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170"/>
        <w:spacing w:before="111" w:line="221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spacing w:val="12"/>
        </w:rPr>
        <w:t>东城区2025—2026学年度第一学期期</w:t>
      </w:r>
      <w:r>
        <w:rPr>
          <w:rFonts w:ascii="SimHei" w:hAnsi="SimHei" w:eastAsia="SimHei" w:cs="SimHei"/>
          <w:sz w:val="34"/>
          <w:szCs w:val="34"/>
          <w:spacing w:val="11"/>
        </w:rPr>
        <w:t>末统一检测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759"/>
        <w:spacing w:before="147" w:line="219" w:lineRule="auto"/>
        <w:rPr/>
      </w:pPr>
      <w:r>
        <w:rPr>
          <w:sz w:val="45"/>
          <w:szCs w:val="45"/>
          <w:spacing w:val="-8"/>
        </w:rPr>
        <w:t>高</w:t>
      </w:r>
      <w:r>
        <w:rPr>
          <w:sz w:val="45"/>
          <w:szCs w:val="45"/>
          <w:spacing w:val="-22"/>
        </w:rPr>
        <w:t xml:space="preserve"> </w:t>
      </w:r>
      <w:r>
        <w:rPr>
          <w:sz w:val="45"/>
          <w:szCs w:val="45"/>
          <w:spacing w:val="-8"/>
        </w:rPr>
        <w:t>三</w:t>
      </w:r>
      <w:r>
        <w:rPr>
          <w:sz w:val="45"/>
          <w:szCs w:val="45"/>
          <w:spacing w:val="-28"/>
        </w:rPr>
        <w:t xml:space="preserve"> </w:t>
      </w:r>
      <w:r>
        <w:rPr>
          <w:sz w:val="45"/>
          <w:szCs w:val="45"/>
          <w:spacing w:val="-8"/>
        </w:rPr>
        <w:t>物 理             </w:t>
      </w:r>
      <w:r>
        <w:rPr>
          <w:spacing w:val="-8"/>
          <w:position w:val="-1"/>
        </w:rPr>
        <w:t>2026.1</w:t>
      </w:r>
    </w:p>
    <w:p>
      <w:pPr>
        <w:pStyle w:val="BodyText"/>
        <w:ind w:left="9" w:firstLine="550"/>
        <w:spacing w:before="116" w:line="279" w:lineRule="auto"/>
        <w:rPr/>
      </w:pPr>
      <w:r>
        <w:rPr>
          <w:spacing w:val="15"/>
        </w:rPr>
        <w:t>本试卷共10页，共100分。考试时长90分钟。考生务必将答案答</w:t>
      </w:r>
      <w:r>
        <w:rPr>
          <w:spacing w:val="14"/>
        </w:rPr>
        <w:t>在答题卡上，</w:t>
      </w:r>
      <w:r>
        <w:rPr/>
        <w:t xml:space="preserve"> </w:t>
      </w:r>
      <w:r>
        <w:rPr>
          <w:spacing w:val="1"/>
        </w:rPr>
        <w:t>在试卷上作答无效。考试结束后，将本试卷和答题卡交回。</w:t>
      </w:r>
    </w:p>
    <w:p>
      <w:pPr>
        <w:ind w:left="4299"/>
        <w:spacing w:before="14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4"/>
        </w:rPr>
        <w:t>第</w:t>
      </w:r>
      <w:r>
        <w:rPr>
          <w:rFonts w:ascii="SimHei" w:hAnsi="SimHei" w:eastAsia="SimHei" w:cs="SimHei"/>
          <w:sz w:val="26"/>
          <w:szCs w:val="26"/>
          <w:spacing w:val="-55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4"/>
        </w:rPr>
        <w:t>一</w:t>
      </w:r>
      <w:r>
        <w:rPr>
          <w:rFonts w:ascii="SimHei" w:hAnsi="SimHei" w:eastAsia="SimHei" w:cs="SimHei"/>
          <w:sz w:val="26"/>
          <w:szCs w:val="26"/>
          <w:spacing w:val="-53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4"/>
        </w:rPr>
        <w:t>部分</w:t>
      </w:r>
    </w:p>
    <w:p>
      <w:pPr>
        <w:ind w:right="108" w:firstLine="560"/>
        <w:spacing w:before="105" w:line="266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5"/>
        </w:rPr>
        <w:t>本部分共14题，每题3分，共42分。在每题列出的四个选项中，选出</w:t>
      </w:r>
      <w:r>
        <w:rPr>
          <w:rFonts w:ascii="SimHei" w:hAnsi="SimHei" w:eastAsia="SimHei" w:cs="SimHei"/>
          <w:sz w:val="26"/>
          <w:szCs w:val="26"/>
          <w:spacing w:val="4"/>
        </w:rPr>
        <w:t>最符合题目</w:t>
      </w:r>
      <w:r>
        <w:rPr>
          <w:rFonts w:ascii="SimHei" w:hAnsi="SimHei" w:eastAsia="SimHei" w:cs="SimHei"/>
          <w:sz w:val="26"/>
          <w:szCs w:val="26"/>
        </w:rPr>
        <w:t xml:space="preserve"> </w:t>
      </w:r>
      <w:r>
        <w:rPr>
          <w:rFonts w:ascii="SimHei" w:hAnsi="SimHei" w:eastAsia="SimHei" w:cs="SimHei"/>
          <w:sz w:val="26"/>
          <w:szCs w:val="26"/>
          <w:spacing w:val="6"/>
        </w:rPr>
        <w:t>要求的一项。</w:t>
      </w:r>
    </w:p>
    <w:p>
      <w:pPr>
        <w:pStyle w:val="BodyText"/>
        <w:ind w:left="249" w:right="99" w:hanging="240"/>
        <w:spacing w:before="43" w:line="270" w:lineRule="auto"/>
        <w:rPr/>
      </w:pPr>
      <w:r>
        <w:rPr>
          <w:spacing w:val="2"/>
        </w:rPr>
        <w:t>1.小钢球从一定高度由静止释放，不计空气阻力。在小钢球运动的过程中，下列描述</w:t>
      </w:r>
      <w:r>
        <w:rPr>
          <w:spacing w:val="13"/>
        </w:rPr>
        <w:t xml:space="preserve"> </w:t>
      </w:r>
      <w:r>
        <w:rPr>
          <w:spacing w:val="10"/>
        </w:rPr>
        <w:t>正确的是</w:t>
      </w:r>
    </w:p>
    <w:p>
      <w:pPr>
        <w:pStyle w:val="BodyText"/>
        <w:ind w:left="250" w:right="5727" w:firstLine="29"/>
        <w:spacing w:line="248" w:lineRule="auto"/>
        <w:rPr/>
      </w:pPr>
      <w:r>
        <w:rPr>
          <w:rFonts w:ascii="Times New Roman" w:hAnsi="Times New Roman" w:eastAsia="Times New Roman" w:cs="Times New Roman"/>
          <w:spacing w:val="9"/>
        </w:rPr>
        <w:t>A.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9"/>
        </w:rPr>
        <w:t>任意时刻速度的变化率都相等</w:t>
      </w:r>
      <w:r>
        <w:rPr/>
        <w:t xml:space="preserve"> </w:t>
      </w:r>
      <w:r>
        <w:rPr>
          <w:spacing w:val="11"/>
        </w:rPr>
        <w:t>及任意相等时间内的位移都相等</w:t>
      </w:r>
    </w:p>
    <w:p>
      <w:pPr>
        <w:pStyle w:val="BodyText"/>
        <w:ind w:left="280"/>
        <w:spacing w:before="91" w:line="219" w:lineRule="auto"/>
        <w:rPr/>
      </w:pPr>
      <w:r>
        <w:rPr>
          <w:spacing w:val="9"/>
        </w:rPr>
        <w:t>C.连续相等的时间内速度的变化量逐渐增大</w:t>
      </w:r>
    </w:p>
    <w:p>
      <w:pPr>
        <w:pStyle w:val="BodyText"/>
        <w:ind w:left="280"/>
        <w:spacing w:before="102" w:line="219" w:lineRule="auto"/>
        <w:rPr/>
      </w:pPr>
      <w:r>
        <w:rPr>
          <w:spacing w:val="8"/>
        </w:rPr>
        <w:t>D.任意一段时间内的平均速度等于这段时间的末速度的一半</w:t>
      </w:r>
    </w:p>
    <w:p>
      <w:pPr>
        <w:pStyle w:val="BodyText"/>
        <w:ind w:left="270" w:right="116" w:hanging="270"/>
        <w:spacing w:before="82" w:line="263" w:lineRule="auto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5524481</wp:posOffset>
            </wp:positionH>
            <wp:positionV relativeFrom="paragraph">
              <wp:posOffset>273986</wp:posOffset>
            </wp:positionV>
            <wp:extent cx="654090" cy="125091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090" cy="1250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2.如图所示，用轻质网兜把足球挂在光滑竖直墙壁上的A 点，足球与墙壁的接触点为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spacing w:val="3"/>
        </w:rPr>
        <w:t>。足球的重力为</w:t>
      </w:r>
      <w:r>
        <w:rPr>
          <w:rFonts w:ascii="Times New Roman" w:hAnsi="Times New Roman" w:eastAsia="Times New Roman" w:cs="Times New Roman"/>
          <w:spacing w:val="3"/>
        </w:rPr>
        <w:t>G,</w:t>
      </w:r>
      <w:r>
        <w:rPr>
          <w:rFonts w:ascii="Times New Roman" w:hAnsi="Times New Roman" w:eastAsia="Times New Roman" w:cs="Times New Roman"/>
          <w:spacing w:val="21"/>
          <w:w w:val="101"/>
        </w:rPr>
        <w:t xml:space="preserve"> </w:t>
      </w:r>
      <w:r>
        <w:rPr>
          <w:spacing w:val="3"/>
        </w:rPr>
        <w:t>悬绳与墙壁的夹角为α</w:t>
      </w:r>
      <w:r>
        <w:rPr>
          <w:spacing w:val="2"/>
        </w:rPr>
        <w:t>,则</w:t>
      </w:r>
    </w:p>
    <w:p>
      <w:pPr>
        <w:pStyle w:val="BodyText"/>
        <w:ind w:left="299"/>
        <w:spacing w:before="19" w:line="219" w:lineRule="auto"/>
        <w:rPr/>
      </w:pPr>
      <w:r>
        <w:rPr>
          <w:spacing w:val="1"/>
        </w:rPr>
        <w:t>数.悬绳对球的拉力大小为</w:t>
      </w:r>
      <w:r>
        <w:rPr/>
        <w:t>Gcos</w:t>
      </w:r>
      <w:r>
        <w:rPr>
          <w:spacing w:val="1"/>
        </w:rPr>
        <w:t>α</w:t>
      </w:r>
    </w:p>
    <w:p>
      <w:pPr>
        <w:pStyle w:val="BodyText"/>
        <w:ind w:left="280"/>
        <w:spacing w:before="81" w:line="2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6"/>
        </w:rPr>
        <w:t>B. </w:t>
      </w:r>
      <w:r>
        <w:rPr>
          <w:spacing w:val="6"/>
        </w:rPr>
        <w:t>球对墙壁的压力大小为</w:t>
      </w:r>
      <w:r>
        <w:rPr>
          <w:rFonts w:ascii="Times New Roman" w:hAnsi="Times New Roman" w:eastAsia="Times New Roman" w:cs="Times New Roman"/>
        </w:rPr>
        <w:t>Gtan</w:t>
      </w:r>
      <w:r>
        <w:rPr>
          <w:rFonts w:ascii="Times New Roman" w:hAnsi="Times New Roman" w:eastAsia="Times New Roman" w:cs="Times New Roman"/>
          <w:spacing w:val="6"/>
        </w:rPr>
        <w:t>α</w:t>
      </w:r>
    </w:p>
    <w:p>
      <w:pPr>
        <w:pStyle w:val="BodyText"/>
        <w:ind w:left="280"/>
        <w:spacing w:before="82" w:line="219" w:lineRule="auto"/>
        <w:rPr/>
      </w:pPr>
      <w:r>
        <w:rPr>
          <w:spacing w:val="2"/>
        </w:rPr>
        <w:t>C.若增大悬绳长度，悬绳对球的拉力将增大</w:t>
      </w:r>
    </w:p>
    <w:p>
      <w:pPr>
        <w:pStyle w:val="BodyText"/>
        <w:ind w:left="280"/>
        <w:spacing w:before="82" w:line="219" w:lineRule="auto"/>
        <w:rPr/>
      </w:pPr>
      <w:r>
        <w:rPr>
          <w:spacing w:val="-1"/>
        </w:rPr>
        <w:t>D.</w:t>
      </w:r>
      <w:r>
        <w:rPr>
          <w:spacing w:val="-61"/>
        </w:rPr>
        <w:t xml:space="preserve"> </w:t>
      </w:r>
      <w:r>
        <w:rPr>
          <w:spacing w:val="-1"/>
        </w:rPr>
        <w:t>若增大悬绳长度，墙壁对球的支持力将增大</w:t>
      </w:r>
    </w:p>
    <w:p>
      <w:pPr>
        <w:pStyle w:val="BodyText"/>
        <w:ind w:left="289" w:right="201" w:hanging="280"/>
        <w:spacing w:before="102" w:line="280" w:lineRule="auto"/>
        <w:rPr/>
      </w:pPr>
      <w:r>
        <w:rPr>
          <w:spacing w:val="10"/>
        </w:rPr>
        <w:t>3.一列简谐波在某时刻的波形图如图甲所示。由该时刻开始计时，质点</w:t>
      </w:r>
      <w:r>
        <w:rPr>
          <w:rFonts w:ascii="Times New Roman" w:hAnsi="Times New Roman" w:eastAsia="Times New Roman" w:cs="Times New Roman"/>
          <w:spacing w:val="10"/>
        </w:rPr>
        <w:t>L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10"/>
        </w:rPr>
        <w:t>的位移</w:t>
      </w:r>
      <w:r>
        <w:rPr>
          <w:rFonts w:ascii="Times New Roman" w:hAnsi="Times New Roman" w:eastAsia="Times New Roman" w:cs="Times New Roman"/>
          <w:spacing w:val="10"/>
        </w:rPr>
        <w:t>y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随时间t</w:t>
      </w:r>
      <w:r>
        <w:rPr>
          <w:spacing w:val="-43"/>
        </w:rPr>
        <w:t xml:space="preserve"> </w:t>
      </w:r>
      <w:r>
        <w:rPr>
          <w:spacing w:val="6"/>
        </w:rPr>
        <w:t>变化关系的图像如图乙所示。下列说</w:t>
      </w:r>
      <w:r>
        <w:rPr>
          <w:spacing w:val="5"/>
        </w:rPr>
        <w:t>法正确的是</w:t>
      </w:r>
    </w:p>
    <w:p>
      <w:pPr>
        <w:spacing w:line="280" w:lineRule="auto"/>
        <w:sectPr>
          <w:headerReference w:type="default" r:id="rId1"/>
          <w:pgSz w:w="11900" w:h="16840"/>
          <w:pgMar w:top="400" w:right="949" w:bottom="0" w:left="1130" w:header="0" w:footer="0" w:gutter="0"/>
          <w:cols w:equalWidth="0" w:num="1">
            <w:col w:w="9821" w:space="0"/>
          </w:cols>
        </w:sectPr>
        <w:rPr/>
      </w:pPr>
    </w:p>
    <w:p>
      <w:pPr>
        <w:ind w:firstLine="2259"/>
        <w:spacing w:line="1340" w:lineRule="exact"/>
        <w:rPr/>
      </w:pPr>
      <w:r>
        <w:rPr>
          <w:position w:val="-26"/>
        </w:rPr>
        <w:drawing>
          <wp:inline distT="0" distB="0" distL="0" distR="0">
            <wp:extent cx="1371655" cy="85087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1655" cy="85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349"/>
        <w:spacing w:before="61" w:line="223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</w:rPr>
        <w:t>甲</w:t>
      </w:r>
    </w:p>
    <w:p>
      <w:pPr>
        <w:pStyle w:val="BodyText"/>
        <w:ind w:left="290"/>
        <w:spacing w:before="134" w:line="219" w:lineRule="auto"/>
        <w:rPr/>
      </w:pPr>
      <w:r>
        <w:rPr>
          <w:spacing w:val="4"/>
        </w:rPr>
        <w:t>代.这列简谐波沿x</w:t>
      </w:r>
      <w:r>
        <w:rPr>
          <w:spacing w:val="-30"/>
        </w:rPr>
        <w:t xml:space="preserve"> </w:t>
      </w:r>
      <w:r>
        <w:rPr>
          <w:spacing w:val="4"/>
        </w:rPr>
        <w:t>轴负方向传播</w:t>
      </w:r>
    </w:p>
    <w:p>
      <w:pPr>
        <w:pStyle w:val="BodyText"/>
        <w:ind w:left="280"/>
        <w:spacing w:before="87" w:line="215" w:lineRule="auto"/>
        <w:rPr/>
      </w:pPr>
      <w:r>
        <w:rPr>
          <w:spacing w:val="8"/>
        </w:rPr>
        <w:t>B.该时刻质点N 向</w:t>
      </w:r>
      <w:r>
        <w:rPr>
          <w:spacing w:val="-27"/>
        </w:rPr>
        <w:t xml:space="preserve"> </w:t>
      </w:r>
      <w:r>
        <w:rPr>
          <w:spacing w:val="8"/>
        </w:rPr>
        <w:t>y 轴负方向运动</w:t>
      </w:r>
    </w:p>
    <w:p>
      <w:pPr>
        <w:spacing w:line="93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8" w:line="1280" w:lineRule="exact"/>
        <w:rPr/>
      </w:pPr>
      <w:r>
        <w:rPr>
          <w:position w:val="-25"/>
        </w:rPr>
        <w:drawing>
          <wp:inline distT="0" distB="0" distL="0" distR="0">
            <wp:extent cx="1365232" cy="81280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232" cy="81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59"/>
        <w:spacing w:before="103" w:line="234" w:lineRule="auto"/>
        <w:rPr/>
      </w:pPr>
      <w:r>
        <w:rPr/>
        <w:t>乙</w:t>
      </w:r>
    </w:p>
    <w:p>
      <w:pPr>
        <w:spacing w:line="234" w:lineRule="auto"/>
        <w:sectPr>
          <w:type w:val="continuous"/>
          <w:pgSz w:w="11900" w:h="16840"/>
          <w:pgMar w:top="400" w:right="949" w:bottom="0" w:left="1130" w:header="0" w:footer="0" w:gutter="0"/>
          <w:cols w:equalWidth="0" w:num="2">
            <w:col w:w="5270" w:space="100"/>
            <w:col w:w="4451" w:space="0"/>
          </w:cols>
        </w:sectPr>
        <w:rPr/>
      </w:pPr>
    </w:p>
    <w:p>
      <w:pPr>
        <w:pStyle w:val="BodyText"/>
        <w:ind w:left="280"/>
        <w:spacing w:before="63" w:line="219" w:lineRule="auto"/>
        <w:rPr/>
      </w:pPr>
      <w:r>
        <w:rPr>
          <w:spacing w:val="-7"/>
        </w:rPr>
        <w:t>β.质点</w:t>
      </w:r>
      <w:r>
        <w:rPr>
          <w:rFonts w:ascii="Times New Roman" w:hAnsi="Times New Roman" w:eastAsia="Times New Roman" w:cs="Times New Roman"/>
          <w:spacing w:val="-7"/>
        </w:rPr>
        <w:t>L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7"/>
        </w:rPr>
        <w:t>经半个周期沿</w:t>
      </w:r>
      <w:r>
        <w:rPr>
          <w:rFonts w:ascii="Times New Roman" w:hAnsi="Times New Roman" w:eastAsia="Times New Roman" w:cs="Times New Roman"/>
          <w:spacing w:val="-7"/>
        </w:rPr>
        <w:t>x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7"/>
        </w:rPr>
        <w:t>轴正方向运动半个波长的距离</w:t>
      </w:r>
    </w:p>
    <w:p>
      <w:pPr>
        <w:pStyle w:val="BodyText"/>
        <w:ind w:left="270"/>
        <w:spacing w:before="93" w:line="219" w:lineRule="auto"/>
        <w:rPr/>
      </w:pPr>
      <w:r>
        <w:rPr>
          <w:rFonts w:ascii="Times New Roman" w:hAnsi="Times New Roman" w:eastAsia="Times New Roman" w:cs="Times New Roman"/>
          <w:spacing w:val="1"/>
        </w:rPr>
        <w:t>B. </w:t>
      </w:r>
      <w:r>
        <w:rPr>
          <w:spacing w:val="1"/>
        </w:rPr>
        <w:t>该时刻质点</w:t>
      </w:r>
      <w:r>
        <w:rPr>
          <w:rFonts w:ascii="Times New Roman" w:hAnsi="Times New Roman" w:eastAsia="Times New Roman" w:cs="Times New Roman"/>
          <w:spacing w:val="1"/>
        </w:rPr>
        <w:t>K</w:t>
      </w:r>
      <w:r>
        <w:rPr>
          <w:rFonts w:ascii="Times New Roman" w:hAnsi="Times New Roman" w:eastAsia="Times New Roman" w:cs="Times New Roman"/>
          <w:spacing w:val="41"/>
        </w:rPr>
        <w:t xml:space="preserve"> </w:t>
      </w:r>
      <w:r>
        <w:rPr>
          <w:spacing w:val="1"/>
        </w:rPr>
        <w:t>与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M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1"/>
        </w:rPr>
        <w:t>的速度、加速度都相同</w:t>
      </w:r>
    </w:p>
    <w:p>
      <w:pPr>
        <w:pStyle w:val="BodyText"/>
        <w:ind w:left="270" w:right="97" w:hanging="270"/>
        <w:spacing w:before="90" w:line="269" w:lineRule="auto"/>
        <w:rPr/>
      </w:pPr>
      <w:r>
        <w:rPr>
          <w:spacing w:val="10"/>
        </w:rPr>
        <w:t>4.在纪念抗战胜利80周年的阅兵式上，</w:t>
      </w:r>
      <w:r>
        <w:rPr>
          <w:spacing w:val="9"/>
        </w:rPr>
        <w:t>我国自主研发的战斗机在天安门上空沿水平</w:t>
      </w:r>
      <w:r>
        <w:rPr/>
        <w:t xml:space="preserve"> </w:t>
      </w:r>
      <w:r>
        <w:rPr>
          <w:spacing w:val="2"/>
        </w:rPr>
        <w:t>方向自东向西呼啸而过，速度为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v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2"/>
        </w:rPr>
        <w:t>。飞行过程中机翼保持水平</w:t>
      </w:r>
      <w:r>
        <w:rPr>
          <w:spacing w:val="1"/>
        </w:rPr>
        <w:t>，翼展为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l,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"/>
        </w:rPr>
        <w:t>北京地区</w:t>
      </w:r>
      <w:r>
        <w:rPr/>
        <w:t xml:space="preserve"> </w:t>
      </w:r>
      <w:r>
        <w:rPr>
          <w:spacing w:val="7"/>
        </w:rPr>
        <w:t>地磁场的水平分量为</w:t>
      </w:r>
      <w:r>
        <w:rPr>
          <w:rFonts w:ascii="Times New Roman" w:hAnsi="Times New Roman" w:eastAsia="Times New Roman" w:cs="Times New Roman"/>
          <w:spacing w:val="7"/>
        </w:rPr>
        <w:t>B,</w:t>
      </w:r>
      <w:r>
        <w:rPr>
          <w:rFonts w:ascii="Times New Roman" w:hAnsi="Times New Roman" w:eastAsia="Times New Roman" w:cs="Times New Roman"/>
          <w:spacing w:val="36"/>
        </w:rPr>
        <w:t xml:space="preserve">  </w:t>
      </w:r>
      <w:r>
        <w:rPr>
          <w:spacing w:val="7"/>
        </w:rPr>
        <w:t>竖直分量为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B,,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7"/>
        </w:rPr>
        <w:t>则该机翼两端的电势差为</w:t>
      </w:r>
    </w:p>
    <w:p>
      <w:pPr>
        <w:ind w:left="260"/>
        <w:spacing w:before="56" w:line="345" w:lineRule="exact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position w:val="1"/>
        </w:rPr>
        <w:t>A.0                           </w:t>
      </w:r>
      <w:r>
        <w:rPr>
          <w:rFonts w:ascii="Times New Roman" w:hAnsi="Times New Roman" w:eastAsia="Times New Roman" w:cs="Times New Roman"/>
          <w:sz w:val="26"/>
          <w:szCs w:val="26"/>
          <w:i/>
          <w:iCs/>
          <w:position w:val="2"/>
        </w:rPr>
        <w:t>B.B„lu                          </w:t>
      </w:r>
      <w:r>
        <w:rPr>
          <w:rFonts w:ascii="Times New Roman" w:hAnsi="Times New Roman" w:eastAsia="Times New Roman" w:cs="Times New Roman"/>
          <w:sz w:val="26"/>
          <w:szCs w:val="26"/>
          <w:i/>
          <w:iCs/>
          <w:position w:val="-1"/>
        </w:rPr>
        <w:t>C.B,lv                          </w:t>
      </w:r>
      <w:r>
        <w:rPr>
          <w:rFonts w:ascii="Times New Roman" w:hAnsi="Times New Roman" w:eastAsia="Times New Roman" w:cs="Times New Roman"/>
          <w:sz w:val="26"/>
          <w:szCs w:val="26"/>
          <w:i/>
          <w:iCs/>
          <w:position w:val="1"/>
        </w:rPr>
        <w:t>D.√B²+B,²lv</w:t>
      </w:r>
    </w:p>
    <w:p>
      <w:pPr>
        <w:ind w:left="3379"/>
        <w:spacing w:before="240" w:line="192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spacing w:val="-1"/>
        </w:rPr>
        <w:t>高三物理</w:t>
      </w:r>
      <w:r>
        <w:rPr>
          <w:rFonts w:ascii="KaiTi" w:hAnsi="KaiTi" w:eastAsia="KaiTi" w:cs="KaiTi"/>
          <w:sz w:val="26"/>
          <w:szCs w:val="26"/>
          <w:spacing w:val="83"/>
        </w:rPr>
        <w:t xml:space="preserve"> </w:t>
      </w:r>
      <w:r>
        <w:rPr>
          <w:rFonts w:ascii="KaiTi" w:hAnsi="KaiTi" w:eastAsia="KaiTi" w:cs="KaiTi"/>
          <w:sz w:val="26"/>
          <w:szCs w:val="26"/>
          <w:spacing w:val="-1"/>
        </w:rPr>
        <w:t>第1页(共10页)</w:t>
      </w:r>
    </w:p>
    <w:p>
      <w:pPr>
        <w:spacing w:line="192" w:lineRule="auto"/>
        <w:sectPr>
          <w:type w:val="continuous"/>
          <w:pgSz w:w="11900" w:h="16840"/>
          <w:pgMar w:top="400" w:right="949" w:bottom="0" w:left="1130" w:header="0" w:footer="0" w:gutter="0"/>
          <w:cols w:equalWidth="0" w:num="1">
            <w:col w:w="9821" w:space="0"/>
          </w:cols>
        </w:sectPr>
        <w:rPr>
          <w:rFonts w:ascii="KaiTi" w:hAnsi="KaiTi" w:eastAsia="KaiTi" w:cs="KaiTi"/>
          <w:sz w:val="26"/>
          <w:szCs w:val="26"/>
        </w:rPr>
      </w:pP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70" w:right="71" w:hanging="270"/>
        <w:spacing w:before="74" w:line="315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5.</w:t>
      </w:r>
      <w:r>
        <w:rPr>
          <w:rFonts w:ascii="Times New Roman" w:hAnsi="Times New Roman" w:eastAsia="Times New Roman" w:cs="Times New Roman"/>
          <w:sz w:val="23"/>
          <w:szCs w:val="23"/>
          <w:spacing w:val="59"/>
        </w:rPr>
        <w:t xml:space="preserve"> </w:t>
      </w:r>
      <w:r>
        <w:rPr>
          <w:sz w:val="23"/>
          <w:szCs w:val="23"/>
          <w:spacing w:val="4"/>
        </w:rPr>
        <w:t>如图所示，实线1、2、3、4为某静电场中的等差等势线，电势分别为φ1、φ2、93、94,</w:t>
      </w:r>
      <w:r>
        <w:rPr>
          <w:rFonts w:ascii="Times New Roman" w:hAnsi="Times New Roman" w:eastAsia="Times New Roman" w:cs="Times New Roman"/>
          <w:sz w:val="23"/>
          <w:szCs w:val="23"/>
          <w:spacing w:val="4"/>
        </w:rPr>
        <w:t>a÷6</w:t>
      </w:r>
      <w:r>
        <w:rPr>
          <w:rFonts w:ascii="Times New Roman" w:hAnsi="Times New Roman" w:eastAsia="Times New Roman" w:cs="Times New Roman"/>
          <w:sz w:val="23"/>
          <w:szCs w:val="23"/>
        </w:rPr>
        <w:t xml:space="preserve">  </w:t>
      </w:r>
      <w:r>
        <w:rPr>
          <w:sz w:val="27"/>
          <w:szCs w:val="27"/>
        </w:rPr>
        <w:t>为电场中的两个点。一个带正电的粒子仅在静</w:t>
      </w:r>
      <w:r>
        <w:rPr>
          <w:sz w:val="27"/>
          <w:szCs w:val="27"/>
          <w:spacing w:val="-1"/>
        </w:rPr>
        <w:t>电力的作用下沿虚线从M</w:t>
      </w:r>
      <w:r>
        <w:rPr>
          <w:sz w:val="27"/>
          <w:szCs w:val="27"/>
          <w:spacing w:val="52"/>
        </w:rPr>
        <w:t xml:space="preserve"> </w:t>
      </w:r>
      <w:r>
        <w:rPr>
          <w:sz w:val="27"/>
          <w:szCs w:val="27"/>
          <w:spacing w:val="-1"/>
        </w:rPr>
        <w:t>点运动到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13"/>
        </w:rPr>
        <w:t>N</w:t>
      </w:r>
      <w:r>
        <w:rPr>
          <w:rFonts w:ascii="Times New Roman" w:hAnsi="Times New Roman" w:eastAsia="Times New Roman" w:cs="Times New Roman"/>
          <w:sz w:val="27"/>
          <w:szCs w:val="27"/>
          <w:spacing w:val="58"/>
        </w:rPr>
        <w:t xml:space="preserve"> </w:t>
      </w:r>
      <w:r>
        <w:rPr>
          <w:sz w:val="27"/>
          <w:szCs w:val="27"/>
          <w:spacing w:val="-13"/>
        </w:rPr>
        <w:t>点，下列说法正确的是</w:t>
      </w:r>
    </w:p>
    <w:p>
      <w:pPr>
        <w:pStyle w:val="BodyText"/>
        <w:ind w:left="270" w:right="5461"/>
        <w:spacing w:before="1" w:line="272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sz w:val="27"/>
          <w:szCs w:val="27"/>
          <w:spacing w:val="-1"/>
        </w:rPr>
        <w:t>A.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-1"/>
        </w:rPr>
        <w:t>静电力对粒子先做正功后做负功</w:t>
      </w:r>
      <w:r>
        <w:rPr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B.φi&gt;42&gt;φ3&gt;44</w:t>
      </w:r>
    </w:p>
    <w:p>
      <w:pPr>
        <w:pStyle w:val="BodyText"/>
        <w:ind w:left="270"/>
        <w:spacing w:before="161" w:line="22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C. </w:t>
      </w:r>
      <w:r>
        <w:rPr>
          <w:sz w:val="27"/>
          <w:szCs w:val="27"/>
          <w:spacing w:val="-1"/>
        </w:rPr>
        <w:t>粒子在</w:t>
      </w:r>
      <w:r>
        <w:rPr>
          <w:sz w:val="27"/>
          <w:szCs w:val="27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N</w:t>
      </w:r>
      <w:r>
        <w:rPr>
          <w:rFonts w:ascii="Times New Roman" w:hAnsi="Times New Roman" w:eastAsia="Times New Roman" w:cs="Times New Roman"/>
          <w:sz w:val="27"/>
          <w:szCs w:val="27"/>
          <w:spacing w:val="34"/>
        </w:rPr>
        <w:t xml:space="preserve"> </w:t>
      </w:r>
      <w:r>
        <w:rPr>
          <w:sz w:val="27"/>
          <w:szCs w:val="27"/>
          <w:spacing w:val="-1"/>
        </w:rPr>
        <w:t>点的加速度大于在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M</w:t>
      </w:r>
      <w:r>
        <w:rPr>
          <w:rFonts w:ascii="Times New Roman" w:hAnsi="Times New Roman" w:eastAsia="Times New Roman" w:cs="Times New Roman"/>
          <w:sz w:val="27"/>
          <w:szCs w:val="27"/>
          <w:spacing w:val="47"/>
        </w:rPr>
        <w:t xml:space="preserve"> </w:t>
      </w:r>
      <w:r>
        <w:rPr>
          <w:sz w:val="27"/>
          <w:szCs w:val="27"/>
          <w:spacing w:val="-1"/>
        </w:rPr>
        <w:t>点的加速度</w:t>
      </w:r>
    </w:p>
    <w:p>
      <w:pPr>
        <w:pStyle w:val="BodyText"/>
        <w:ind w:left="270"/>
        <w:spacing w:before="107" w:line="219" w:lineRule="auto"/>
        <w:rPr>
          <w:sz w:val="27"/>
          <w:szCs w:val="27"/>
        </w:rPr>
      </w:pPr>
      <w:r>
        <w:rPr>
          <w:sz w:val="27"/>
          <w:szCs w:val="27"/>
        </w:rPr>
        <w:t>D.</w:t>
      </w:r>
      <w:r>
        <w:rPr>
          <w:sz w:val="27"/>
          <w:szCs w:val="27"/>
          <w:spacing w:val="-49"/>
        </w:rPr>
        <w:t xml:space="preserve"> </w:t>
      </w:r>
      <w:r>
        <w:rPr>
          <w:sz w:val="27"/>
          <w:szCs w:val="27"/>
        </w:rPr>
        <w:t>电子在b</w:t>
      </w:r>
      <w:r>
        <w:rPr>
          <w:sz w:val="27"/>
          <w:szCs w:val="27"/>
          <w:spacing w:val="-64"/>
        </w:rPr>
        <w:t xml:space="preserve"> </w:t>
      </w:r>
      <w:r>
        <w:rPr>
          <w:sz w:val="27"/>
          <w:szCs w:val="27"/>
        </w:rPr>
        <w:t>点的电势能大于在a 点的电势能</w:t>
      </w:r>
    </w:p>
    <w:p>
      <w:pPr>
        <w:pStyle w:val="BodyText"/>
        <w:ind w:left="270" w:right="40" w:hanging="270"/>
        <w:spacing w:before="127" w:line="250" w:lineRule="auto"/>
        <w:rPr>
          <w:sz w:val="27"/>
          <w:szCs w:val="27"/>
        </w:rPr>
      </w:pPr>
      <w:r>
        <w:rPr>
          <w:sz w:val="27"/>
          <w:szCs w:val="27"/>
          <w:spacing w:val="-5"/>
        </w:rPr>
        <w:t>6.如图甲所示为交流发电机的原理图，正方形线圈在匀强</w:t>
      </w:r>
      <w:r>
        <w:rPr>
          <w:sz w:val="27"/>
          <w:szCs w:val="27"/>
          <w:spacing w:val="-6"/>
        </w:rPr>
        <w:t>磁场中绕垂直于磁感线的轴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6"/>
        </w:rPr>
        <w:t>00′匀速转动，电流表为理想交流电表。线圈中产生</w:t>
      </w:r>
      <w:r>
        <w:rPr>
          <w:sz w:val="27"/>
          <w:szCs w:val="27"/>
          <w:spacing w:val="-7"/>
        </w:rPr>
        <w:t>的交变电流随时间的变化规律</w:t>
      </w:r>
    </w:p>
    <w:p>
      <w:pPr>
        <w:spacing w:line="250" w:lineRule="auto"/>
        <w:sectPr>
          <w:headerReference w:type="default" r:id="rId5"/>
          <w:footerReference w:type="default" r:id="rId6"/>
          <w:pgSz w:w="11900" w:h="16840"/>
          <w:pgMar w:top="400" w:right="969" w:bottom="1434" w:left="1100" w:header="0" w:footer="1154" w:gutter="0"/>
          <w:cols w:equalWidth="0" w:num="1">
            <w:col w:w="9830" w:space="0"/>
          </w:cols>
        </w:sectPr>
        <w:rPr>
          <w:sz w:val="27"/>
          <w:szCs w:val="27"/>
        </w:rPr>
      </w:pPr>
    </w:p>
    <w:p>
      <w:pPr>
        <w:pStyle w:val="BodyText"/>
        <w:ind w:left="270"/>
        <w:spacing w:before="190" w:line="220" w:lineRule="auto"/>
        <w:rPr>
          <w:sz w:val="23"/>
          <w:szCs w:val="23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3467073</wp:posOffset>
            </wp:positionH>
            <wp:positionV relativeFrom="paragraph">
              <wp:posOffset>43</wp:posOffset>
            </wp:positionV>
            <wp:extent cx="977886" cy="1092224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7886" cy="10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szCs w:val="23"/>
          <w:spacing w:val="22"/>
        </w:rPr>
        <w:t>如图乙所示，则</w:t>
      </w:r>
    </w:p>
    <w:p>
      <w:pPr>
        <w:pStyle w:val="BodyText"/>
        <w:ind w:left="270"/>
        <w:spacing w:before="137" w:line="219" w:lineRule="auto"/>
        <w:rPr>
          <w:sz w:val="27"/>
          <w:szCs w:val="27"/>
        </w:rPr>
      </w:pPr>
      <w:r>
        <w:rPr>
          <w:sz w:val="27"/>
          <w:szCs w:val="27"/>
          <w:spacing w:val="6"/>
        </w:rPr>
        <w:t>.</w:t>
      </w:r>
      <w:r>
        <w:rPr>
          <w:sz w:val="27"/>
          <w:szCs w:val="27"/>
          <w:spacing w:val="-69"/>
        </w:rPr>
        <w:t xml:space="preserve"> </w:t>
      </w:r>
      <w:r>
        <w:rPr>
          <w:sz w:val="27"/>
          <w:szCs w:val="27"/>
          <w:spacing w:val="6"/>
        </w:rPr>
        <w:t>电流表的示数为10</w:t>
      </w:r>
      <w:r>
        <w:rPr>
          <w:sz w:val="27"/>
          <w:szCs w:val="27"/>
          <w:spacing w:val="36"/>
        </w:rPr>
        <w:t xml:space="preserve"> </w:t>
      </w:r>
      <w:r>
        <w:rPr>
          <w:sz w:val="27"/>
          <w:szCs w:val="27"/>
          <w:spacing w:val="6"/>
        </w:rPr>
        <w:t>A</w:t>
      </w:r>
    </w:p>
    <w:p>
      <w:pPr>
        <w:pStyle w:val="BodyText"/>
        <w:ind w:left="270"/>
        <w:spacing w:before="128" w:line="219" w:lineRule="auto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2"/>
        </w:rPr>
        <w:t>B.</w:t>
      </w:r>
      <w:r>
        <w:rPr>
          <w:rFonts w:ascii="Times New Roman" w:hAnsi="Times New Roman" w:eastAsia="Times New Roman" w:cs="Times New Roman"/>
          <w:sz w:val="27"/>
          <w:szCs w:val="27"/>
          <w:spacing w:val="-25"/>
        </w:rPr>
        <w:t xml:space="preserve"> </w:t>
      </w:r>
      <w:r>
        <w:rPr>
          <w:sz w:val="27"/>
          <w:szCs w:val="27"/>
          <w:spacing w:val="2"/>
        </w:rPr>
        <w:t>线圈转动的角速度为50 </w:t>
      </w:r>
      <w:r>
        <w:rPr>
          <w:rFonts w:ascii="Times New Roman" w:hAnsi="Times New Roman" w:eastAsia="Times New Roman" w:cs="Times New Roman"/>
          <w:sz w:val="27"/>
          <w:szCs w:val="27"/>
        </w:rPr>
        <w:t>rad</w:t>
      </w:r>
      <w:r>
        <w:rPr>
          <w:rFonts w:ascii="Times New Roman" w:hAnsi="Times New Roman" w:eastAsia="Times New Roman" w:cs="Times New Roman"/>
          <w:sz w:val="27"/>
          <w:szCs w:val="27"/>
          <w:spacing w:val="2"/>
        </w:rPr>
        <w:t>/s</w:t>
      </w:r>
    </w:p>
    <w:p>
      <w:pPr>
        <w:pStyle w:val="BodyText"/>
        <w:ind w:left="399"/>
        <w:spacing w:before="102" w:line="22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.t=0.01s</w:t>
      </w:r>
      <w:r>
        <w:rPr>
          <w:rFonts w:ascii="Times New Roman" w:hAnsi="Times New Roman" w:eastAsia="Times New Roman" w:cs="Times New Roman"/>
          <w:sz w:val="27"/>
          <w:szCs w:val="27"/>
          <w:spacing w:val="5"/>
        </w:rPr>
        <w:t xml:space="preserve">       </w:t>
      </w:r>
      <w:r>
        <w:rPr>
          <w:sz w:val="27"/>
          <w:szCs w:val="27"/>
          <w:spacing w:val="-1"/>
        </w:rPr>
        <w:t>时线圈平面和磁场平行</w:t>
      </w:r>
    </w:p>
    <w:p>
      <w:pPr>
        <w:pStyle w:val="BodyText"/>
        <w:ind w:left="270"/>
        <w:spacing w:before="76" w:line="227" w:lineRule="auto"/>
        <w:rPr>
          <w:rFonts w:ascii="SimHei" w:hAnsi="SimHei" w:eastAsia="SimHei" w:cs="SimHei"/>
          <w:sz w:val="23"/>
          <w:szCs w:val="23"/>
        </w:rPr>
      </w:pPr>
      <w:r>
        <w:rPr>
          <w:rFonts w:ascii="Times New Roman" w:hAnsi="Times New Roman" w:eastAsia="Times New Roman" w:cs="Times New Roman"/>
          <w:sz w:val="27"/>
          <w:szCs w:val="27"/>
          <w:spacing w:val="2"/>
        </w:rPr>
        <w:t>D.t=0.01s      </w:t>
      </w:r>
      <w:r>
        <w:rPr>
          <w:sz w:val="27"/>
          <w:szCs w:val="27"/>
          <w:spacing w:val="2"/>
        </w:rPr>
        <w:t>时穿过线圈的磁通量变化率为0     </w:t>
      </w:r>
      <w:r>
        <w:rPr>
          <w:rFonts w:ascii="SimHei" w:hAnsi="SimHei" w:eastAsia="SimHei" w:cs="SimHei"/>
          <w:sz w:val="23"/>
          <w:szCs w:val="23"/>
          <w:spacing w:val="2"/>
          <w:position w:val="7"/>
        </w:rPr>
        <w:t>甲</w:t>
      </w:r>
    </w:p>
    <w:p>
      <w:pPr>
        <w:spacing w:line="119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spacing w:line="1470" w:lineRule="exact"/>
        <w:rPr/>
      </w:pPr>
      <w:r>
        <w:rPr>
          <w:position w:val="-29"/>
        </w:rPr>
        <w:pict>
          <v:group id="_x0000_s2" style="mso-position-vertical-relative:line;mso-position-horizontal-relative:char;width:132.55pt;height:73.55pt;" filled="false" stroked="false" coordsize="2651,1471" coordorigin="0,0">
            <v:shape id="_x0000_s4" style="position:absolute;left:0;top:0;width:2651;height:1471;" filled="false" stroked="false" type="#_x0000_t75">
              <v:imagedata o:title="" r:id="rId8"/>
            </v:shape>
            <v:shape id="_x0000_s6" style="position:absolute;left:-20;top:-20;width:2691;height:151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319"/>
                      <w:spacing w:before="59" w:line="219" w:lineRule="auto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spacing w:val="-6"/>
                        <w:w w:val="80"/>
                      </w:rPr>
                      <w:t>个</w:t>
                    </w:r>
                    <w:r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  <w:spacing w:val="-6"/>
                        <w:w w:val="80"/>
                      </w:rPr>
                      <w:t>i/A</w:t>
                    </w:r>
                  </w:p>
                  <w:p>
                    <w:pPr>
                      <w:ind w:left="129"/>
                      <w:spacing w:before="37" w:line="188" w:lineRule="auto"/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3"/>
                        <w:szCs w:val="23"/>
                        <w:spacing w:val="-7"/>
                      </w:rPr>
                      <w:t>10</w:t>
                    </w:r>
                  </w:p>
                  <w:p>
                    <w:pPr>
                      <w:spacing w:line="2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 w:right="80" w:firstLine="1869"/>
                      <w:spacing w:before="77" w:line="252" w:lineRule="auto"/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-1"/>
                      </w:rPr>
                      <w:t>/(10-s)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27"/>
                        <w:szCs w:val="27"/>
                        <w:spacing w:val="-3"/>
                      </w:rPr>
                      <w:t>-10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229"/>
        <w:spacing w:before="143" w:line="234" w:lineRule="auto"/>
        <w:rPr>
          <w:sz w:val="27"/>
          <w:szCs w:val="27"/>
        </w:rPr>
      </w:pPr>
      <w:r>
        <w:rPr>
          <w:sz w:val="27"/>
          <w:szCs w:val="27"/>
        </w:rPr>
        <w:t>乙</w:t>
      </w:r>
    </w:p>
    <w:p>
      <w:pPr>
        <w:spacing w:line="234" w:lineRule="auto"/>
        <w:sectPr>
          <w:type w:val="continuous"/>
          <w:pgSz w:w="11900" w:h="16840"/>
          <w:pgMar w:top="400" w:right="969" w:bottom="1434" w:left="1100" w:header="0" w:footer="1154" w:gutter="0"/>
          <w:cols w:equalWidth="0" w:num="2">
            <w:col w:w="7050" w:space="100"/>
            <w:col w:w="2680" w:space="0"/>
          </w:cols>
        </w:sectPr>
        <w:rPr>
          <w:sz w:val="27"/>
          <w:szCs w:val="27"/>
        </w:rPr>
      </w:pPr>
    </w:p>
    <w:p>
      <w:pPr>
        <w:pStyle w:val="BodyText"/>
        <w:ind w:left="270" w:right="49" w:hanging="270"/>
        <w:spacing w:before="97" w:line="295" w:lineRule="auto"/>
        <w:rPr>
          <w:sz w:val="27"/>
          <w:szCs w:val="27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3886156</wp:posOffset>
            </wp:positionH>
            <wp:positionV relativeFrom="paragraph">
              <wp:posOffset>-3322905</wp:posOffset>
            </wp:positionV>
            <wp:extent cx="2324153" cy="1231879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24153" cy="123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1"/>
        </w:rPr>
        <w:t>7.2025年11月25日，神舟二十二号飞船发射并成功与天宫空间站对接，在轨正常运</w:t>
      </w:r>
      <w:r>
        <w:rPr>
          <w:sz w:val="27"/>
          <w:szCs w:val="27"/>
          <w:spacing w:val="18"/>
        </w:rPr>
        <w:t xml:space="preserve"> </w:t>
      </w:r>
      <w:r>
        <w:rPr>
          <w:sz w:val="27"/>
          <w:szCs w:val="27"/>
          <w:spacing w:val="34"/>
        </w:rPr>
        <w:t>行时的运动可视为匀速圆周运动。已知空间站轨道高度约在400 </w:t>
      </w:r>
      <w:r>
        <w:rPr>
          <w:rFonts w:ascii="Times New Roman" w:hAnsi="Times New Roman" w:eastAsia="Times New Roman" w:cs="Times New Roman"/>
          <w:sz w:val="27"/>
          <w:szCs w:val="27"/>
        </w:rPr>
        <w:t>km</w:t>
      </w:r>
      <w:r>
        <w:rPr>
          <w:rFonts w:ascii="Times New Roman" w:hAnsi="Times New Roman" w:eastAsia="Times New Roman" w:cs="Times New Roman"/>
          <w:sz w:val="27"/>
          <w:szCs w:val="27"/>
          <w:spacing w:val="34"/>
        </w:rPr>
        <w:t xml:space="preserve">  </w:t>
      </w:r>
      <w:r>
        <w:rPr>
          <w:sz w:val="27"/>
          <w:szCs w:val="27"/>
          <w:spacing w:val="34"/>
        </w:rPr>
        <w:t>至</w:t>
      </w:r>
    </w:p>
    <w:p>
      <w:pPr>
        <w:pStyle w:val="BodyText"/>
        <w:ind w:left="270" w:right="98"/>
        <w:spacing w:before="3" w:line="266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>450</w:t>
      </w:r>
      <w:r>
        <w:rPr>
          <w:rFonts w:ascii="Times New Roman" w:hAnsi="Times New Roman" w:eastAsia="Times New Roman" w:cs="Times New Roman"/>
          <w:sz w:val="27"/>
          <w:szCs w:val="27"/>
          <w:spacing w:val="60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>km </w:t>
      </w:r>
      <w:r>
        <w:rPr>
          <w:sz w:val="27"/>
          <w:szCs w:val="27"/>
        </w:rPr>
        <w:t>之间，地球半径</w:t>
      </w:r>
      <w:r>
        <w:rPr>
          <w:rFonts w:ascii="Times New Roman" w:hAnsi="Times New Roman" w:eastAsia="Times New Roman" w:cs="Times New Roman"/>
          <w:sz w:val="27"/>
          <w:szCs w:val="27"/>
        </w:rPr>
        <w:t>R</w:t>
      </w:r>
      <w:r>
        <w:rPr>
          <w:rFonts w:ascii="Times New Roman" w:hAnsi="Times New Roman" w:eastAsia="Times New Roman" w:cs="Times New Roman"/>
          <w:sz w:val="27"/>
          <w:szCs w:val="27"/>
          <w:spacing w:val="34"/>
          <w:w w:val="101"/>
        </w:rPr>
        <w:t xml:space="preserve"> </w:t>
      </w:r>
      <w:r>
        <w:rPr>
          <w:sz w:val="27"/>
          <w:szCs w:val="27"/>
        </w:rPr>
        <w:t>约为6400 </w:t>
      </w:r>
      <w:r>
        <w:rPr>
          <w:rFonts w:ascii="Times New Roman" w:hAnsi="Times New Roman" w:eastAsia="Times New Roman" w:cs="Times New Roman"/>
          <w:sz w:val="27"/>
          <w:szCs w:val="27"/>
        </w:rPr>
        <w:t>km,</w:t>
      </w:r>
      <w:r>
        <w:rPr>
          <w:rFonts w:ascii="Times New Roman" w:hAnsi="Times New Roman" w:eastAsia="Times New Roman" w:cs="Times New Roman"/>
          <w:sz w:val="27"/>
          <w:szCs w:val="27"/>
          <w:spacing w:val="22"/>
          <w:w w:val="101"/>
        </w:rPr>
        <w:t xml:space="preserve"> </w:t>
      </w:r>
      <w:r>
        <w:rPr>
          <w:sz w:val="27"/>
          <w:szCs w:val="27"/>
        </w:rPr>
        <w:t>地球同步卫星的轨道</w:t>
      </w:r>
      <w:r>
        <w:rPr>
          <w:sz w:val="27"/>
          <w:szCs w:val="27"/>
          <w:spacing w:val="-1"/>
        </w:rPr>
        <w:t>半径约为6,6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R</w:t>
      </w:r>
      <w:r>
        <w:rPr>
          <w:sz w:val="27"/>
          <w:szCs w:val="27"/>
          <w:spacing w:val="-1"/>
        </w:rPr>
        <w:t>。下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1"/>
        </w:rPr>
        <w:t>列说法正确的是</w:t>
      </w:r>
    </w:p>
    <w:p>
      <w:pPr>
        <w:pStyle w:val="BodyText"/>
        <w:ind w:left="270"/>
        <w:spacing w:before="137" w:line="219" w:lineRule="auto"/>
        <w:rPr>
          <w:sz w:val="27"/>
          <w:szCs w:val="27"/>
        </w:rPr>
      </w:pPr>
      <w:r>
        <w:rPr>
          <w:sz w:val="27"/>
          <w:szCs w:val="27"/>
          <w:spacing w:val="-10"/>
        </w:rPr>
        <w:t>4.</w:t>
      </w:r>
      <w:r>
        <w:rPr>
          <w:sz w:val="27"/>
          <w:szCs w:val="27"/>
          <w:spacing w:val="-64"/>
        </w:rPr>
        <w:t xml:space="preserve"> </w:t>
      </w:r>
      <w:r>
        <w:rPr>
          <w:sz w:val="27"/>
          <w:szCs w:val="27"/>
          <w:spacing w:val="-10"/>
        </w:rPr>
        <w:t>飞船在轨正常运行时，处于完全失重状态，不受地球的引力作用</w:t>
      </w:r>
    </w:p>
    <w:p>
      <w:pPr>
        <w:pStyle w:val="BodyText"/>
        <w:ind w:left="270"/>
        <w:spacing w:before="120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6"/>
        </w:rPr>
        <w:t>B. </w:t>
      </w:r>
      <w:r>
        <w:rPr>
          <w:sz w:val="27"/>
          <w:szCs w:val="27"/>
          <w:spacing w:val="-6"/>
        </w:rPr>
        <w:t>飞船在轨正常运行时，线速度小于第一宇宙速度</w:t>
      </w:r>
    </w:p>
    <w:p>
      <w:pPr>
        <w:pStyle w:val="BodyText"/>
        <w:ind w:left="270"/>
        <w:spacing w:before="121" w:line="220" w:lineRule="auto"/>
        <w:rPr>
          <w:sz w:val="27"/>
          <w:szCs w:val="27"/>
        </w:rPr>
      </w:pPr>
      <w:r>
        <w:rPr>
          <w:sz w:val="27"/>
          <w:szCs w:val="27"/>
        </w:rPr>
        <w:t>C.飞船在轨正常运行时的周期大于地球自转周期</w:t>
      </w:r>
    </w:p>
    <w:p>
      <w:pPr>
        <w:pStyle w:val="BodyText"/>
        <w:ind w:left="270"/>
        <w:spacing w:before="137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6"/>
        </w:rPr>
        <w:t>D. </w:t>
      </w:r>
      <w:r>
        <w:rPr>
          <w:sz w:val="27"/>
          <w:szCs w:val="27"/>
          <w:spacing w:val="-6"/>
        </w:rPr>
        <w:t>在飞船升空远离地心的过程中，地球对飞船的引力做正功</w:t>
      </w:r>
    </w:p>
    <w:p>
      <w:pPr>
        <w:pStyle w:val="BodyText"/>
        <w:ind w:left="270" w:right="44" w:hanging="270"/>
        <w:spacing w:before="98" w:line="329" w:lineRule="auto"/>
        <w:rPr>
          <w:sz w:val="23"/>
          <w:szCs w:val="23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4495739</wp:posOffset>
            </wp:positionH>
            <wp:positionV relativeFrom="paragraph">
              <wp:posOffset>621171</wp:posOffset>
            </wp:positionV>
            <wp:extent cx="1746306" cy="1187502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6306" cy="11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  <w:szCs w:val="27"/>
          <w:spacing w:val="-4"/>
        </w:rPr>
        <w:t>8.如图所示，L 是自感系数很大、电阻几乎为0的线圈，A</w:t>
      </w:r>
      <w:r>
        <w:rPr>
          <w:sz w:val="27"/>
          <w:szCs w:val="27"/>
          <w:spacing w:val="60"/>
        </w:rPr>
        <w:t xml:space="preserve"> </w:t>
      </w:r>
      <w:r>
        <w:rPr>
          <w:sz w:val="27"/>
          <w:szCs w:val="27"/>
          <w:spacing w:val="-4"/>
        </w:rPr>
        <w:t>和</w:t>
      </w:r>
      <w:r>
        <w:rPr>
          <w:sz w:val="27"/>
          <w:szCs w:val="27"/>
          <w:spacing w:val="-74"/>
        </w:rPr>
        <w:t xml:space="preserve"> </w:t>
      </w:r>
      <w:r>
        <w:rPr>
          <w:sz w:val="27"/>
          <w:szCs w:val="27"/>
          <w:spacing w:val="-4"/>
        </w:rPr>
        <w:t>B</w:t>
      </w:r>
      <w:r>
        <w:rPr>
          <w:sz w:val="27"/>
          <w:szCs w:val="27"/>
          <w:spacing w:val="-36"/>
        </w:rPr>
        <w:t xml:space="preserve"> </w:t>
      </w:r>
      <w:r>
        <w:rPr>
          <w:sz w:val="27"/>
          <w:szCs w:val="27"/>
          <w:spacing w:val="-4"/>
        </w:rPr>
        <w:t>是两个规格相同的灯</w:t>
      </w:r>
      <w:r>
        <w:rPr>
          <w:sz w:val="27"/>
          <w:szCs w:val="27"/>
        </w:rPr>
        <w:t xml:space="preserve"> </w:t>
      </w:r>
      <w:r>
        <w:rPr>
          <w:sz w:val="23"/>
          <w:szCs w:val="23"/>
          <w:spacing w:val="23"/>
        </w:rPr>
        <w:t>泡，电源内阻不计，电动势与灯泡额定电压大小相等，则</w:t>
      </w:r>
    </w:p>
    <w:p>
      <w:pPr>
        <w:pStyle w:val="BodyText"/>
        <w:ind w:left="599" w:right="2958" w:hanging="329"/>
        <w:spacing w:before="2" w:line="263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A.</w:t>
      </w:r>
      <w:r>
        <w:rPr>
          <w:rFonts w:ascii="Times New Roman" w:hAnsi="Times New Roman" w:eastAsia="Times New Roman" w:cs="Times New Roman"/>
          <w:sz w:val="27"/>
          <w:szCs w:val="27"/>
          <w:spacing w:val="34"/>
          <w:w w:val="101"/>
        </w:rPr>
        <w:t xml:space="preserve"> </w:t>
      </w:r>
      <w:r>
        <w:rPr>
          <w:sz w:val="27"/>
          <w:szCs w:val="27"/>
          <w:spacing w:val="-1"/>
        </w:rPr>
        <w:t>当开关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S</w:t>
      </w:r>
      <w:r>
        <w:rPr>
          <w:sz w:val="27"/>
          <w:szCs w:val="27"/>
          <w:spacing w:val="-1"/>
        </w:rPr>
        <w:t>由断开变为闭合时，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A</w:t>
      </w:r>
      <w:r>
        <w:rPr>
          <w:sz w:val="27"/>
          <w:szCs w:val="27"/>
          <w:spacing w:val="-1"/>
        </w:rPr>
        <w:t>、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B </w:t>
      </w:r>
      <w:r>
        <w:rPr>
          <w:sz w:val="27"/>
          <w:szCs w:val="27"/>
          <w:spacing w:val="-1"/>
        </w:rPr>
        <w:t>两个灯泡均逐渐变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1"/>
        </w:rPr>
        <w:t>亮，最终两灯泡均正常发光</w:t>
      </w:r>
    </w:p>
    <w:p>
      <w:pPr>
        <w:pStyle w:val="BodyText"/>
        <w:ind w:left="599" w:right="2958" w:hanging="329"/>
        <w:spacing w:before="109" w:line="260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B.</w:t>
      </w:r>
      <w:r>
        <w:rPr>
          <w:rFonts w:ascii="Times New Roman" w:hAnsi="Times New Roman" w:eastAsia="Times New Roman" w:cs="Times New Roman"/>
          <w:sz w:val="27"/>
          <w:szCs w:val="27"/>
          <w:spacing w:val="33"/>
          <w:w w:val="101"/>
        </w:rPr>
        <w:t xml:space="preserve"> </w:t>
      </w:r>
      <w:r>
        <w:rPr>
          <w:sz w:val="27"/>
          <w:szCs w:val="27"/>
          <w:spacing w:val="-4"/>
        </w:rPr>
        <w:t>当开关</w:t>
      </w: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S</w:t>
      </w:r>
      <w:r>
        <w:rPr>
          <w:rFonts w:ascii="Times New Roman" w:hAnsi="Times New Roman" w:eastAsia="Times New Roman" w:cs="Times New Roman"/>
          <w:sz w:val="27"/>
          <w:szCs w:val="27"/>
          <w:spacing w:val="29"/>
        </w:rPr>
        <w:t xml:space="preserve"> </w:t>
      </w:r>
      <w:r>
        <w:rPr>
          <w:sz w:val="27"/>
          <w:szCs w:val="27"/>
          <w:spacing w:val="-4"/>
        </w:rPr>
        <w:t>由断开变为闭合时，</w:t>
      </w: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A</w:t>
      </w:r>
      <w:r>
        <w:rPr>
          <w:sz w:val="27"/>
          <w:szCs w:val="27"/>
          <w:spacing w:val="-4"/>
        </w:rPr>
        <w:t>、</w:t>
      </w: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B </w:t>
      </w:r>
      <w:r>
        <w:rPr>
          <w:sz w:val="27"/>
          <w:szCs w:val="27"/>
          <w:spacing w:val="-4"/>
        </w:rPr>
        <w:t>两个灯泡均逐渐变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6"/>
        </w:rPr>
        <w:t>亮，最终灯泡A 比灯泡</w:t>
      </w:r>
      <w:r>
        <w:rPr>
          <w:sz w:val="27"/>
          <w:szCs w:val="27"/>
          <w:spacing w:val="-73"/>
        </w:rPr>
        <w:t xml:space="preserve"> </w:t>
      </w:r>
      <w:r>
        <w:rPr>
          <w:sz w:val="27"/>
          <w:szCs w:val="27"/>
          <w:spacing w:val="-6"/>
        </w:rPr>
        <w:t>B</w:t>
      </w:r>
      <w:r>
        <w:rPr>
          <w:sz w:val="27"/>
          <w:szCs w:val="27"/>
          <w:spacing w:val="-46"/>
        </w:rPr>
        <w:t xml:space="preserve"> </w:t>
      </w:r>
      <w:r>
        <w:rPr>
          <w:sz w:val="27"/>
          <w:szCs w:val="27"/>
          <w:spacing w:val="-6"/>
        </w:rPr>
        <w:t>亮</w:t>
      </w:r>
    </w:p>
    <w:p>
      <w:pPr>
        <w:pStyle w:val="BodyText"/>
        <w:ind w:left="270"/>
        <w:spacing w:before="120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C. </w:t>
      </w:r>
      <w:r>
        <w:rPr>
          <w:sz w:val="27"/>
          <w:szCs w:val="27"/>
          <w:spacing w:val="-1"/>
        </w:rPr>
        <w:t>当开关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S</w:t>
      </w:r>
      <w:r>
        <w:rPr>
          <w:sz w:val="27"/>
          <w:szCs w:val="27"/>
          <w:spacing w:val="-1"/>
        </w:rPr>
        <w:t>由闭合变为断开时，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A</w:t>
      </w:r>
      <w:r>
        <w:rPr>
          <w:sz w:val="27"/>
          <w:szCs w:val="27"/>
          <w:spacing w:val="-1"/>
        </w:rPr>
        <w:t>、</w:t>
      </w: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B </w:t>
      </w:r>
      <w:r>
        <w:rPr>
          <w:sz w:val="27"/>
          <w:szCs w:val="27"/>
          <w:spacing w:val="-1"/>
        </w:rPr>
        <w:t>两个灯泡均逐渐变</w:t>
      </w:r>
    </w:p>
    <w:p>
      <w:pPr>
        <w:pStyle w:val="BodyText"/>
        <w:ind w:left="603"/>
        <w:spacing w:before="145" w:line="219" w:lineRule="auto"/>
        <w:rPr>
          <w:sz w:val="23"/>
          <w:szCs w:val="23"/>
        </w:rPr>
      </w:pPr>
      <w:r>
        <w:rPr>
          <w:sz w:val="23"/>
          <w:szCs w:val="23"/>
          <w:b/>
          <w:bCs/>
          <w:spacing w:val="21"/>
        </w:rPr>
        <w:t>暗，最后同时熄灭</w:t>
      </w:r>
    </w:p>
    <w:p>
      <w:pPr>
        <w:pStyle w:val="BodyText"/>
        <w:ind w:left="270"/>
        <w:spacing w:before="160" w:line="219" w:lineRule="auto"/>
        <w:rPr>
          <w:sz w:val="23"/>
          <w:szCs w:val="23"/>
        </w:rPr>
      </w:pPr>
      <w:r>
        <w:rPr>
          <w:sz w:val="23"/>
          <w:szCs w:val="23"/>
          <w:spacing w:val="20"/>
        </w:rPr>
        <w:t>D.</w:t>
      </w:r>
      <w:r>
        <w:rPr>
          <w:sz w:val="23"/>
          <w:szCs w:val="23"/>
          <w:spacing w:val="-21"/>
        </w:rPr>
        <w:t xml:space="preserve"> </w:t>
      </w:r>
      <w:r>
        <w:rPr>
          <w:sz w:val="23"/>
          <w:szCs w:val="23"/>
          <w:spacing w:val="20"/>
        </w:rPr>
        <w:t>当</w:t>
      </w:r>
      <w:r>
        <w:rPr>
          <w:sz w:val="23"/>
          <w:szCs w:val="23"/>
          <w:spacing w:val="-23"/>
        </w:rPr>
        <w:t xml:space="preserve"> </w:t>
      </w:r>
      <w:r>
        <w:rPr>
          <w:sz w:val="23"/>
          <w:szCs w:val="23"/>
          <w:spacing w:val="20"/>
        </w:rPr>
        <w:t>开</w:t>
      </w:r>
      <w:r>
        <w:rPr>
          <w:sz w:val="23"/>
          <w:szCs w:val="23"/>
          <w:spacing w:val="-20"/>
        </w:rPr>
        <w:t xml:space="preserve"> </w:t>
      </w:r>
      <w:r>
        <w:rPr>
          <w:sz w:val="23"/>
          <w:szCs w:val="23"/>
          <w:spacing w:val="20"/>
        </w:rPr>
        <w:t>关</w:t>
      </w:r>
      <w:r>
        <w:rPr>
          <w:sz w:val="23"/>
          <w:szCs w:val="23"/>
          <w:spacing w:val="-66"/>
        </w:rPr>
        <w:t xml:space="preserve"> </w:t>
      </w:r>
      <w:r>
        <w:rPr>
          <w:sz w:val="23"/>
          <w:szCs w:val="23"/>
          <w:spacing w:val="20"/>
        </w:rPr>
        <w:t>S 由闭合变为断开时，灯泡</w:t>
      </w:r>
      <w:r>
        <w:rPr>
          <w:sz w:val="23"/>
          <w:szCs w:val="23"/>
          <w:spacing w:val="-66"/>
        </w:rPr>
        <w:t xml:space="preserve"> </w:t>
      </w:r>
      <w:r>
        <w:rPr>
          <w:sz w:val="23"/>
          <w:szCs w:val="23"/>
          <w:spacing w:val="20"/>
        </w:rPr>
        <w:t>A 立即熄灭；灯泡B</w:t>
      </w:r>
      <w:r>
        <w:rPr>
          <w:sz w:val="23"/>
          <w:szCs w:val="23"/>
          <w:spacing w:val="44"/>
        </w:rPr>
        <w:t xml:space="preserve"> </w:t>
      </w:r>
      <w:r>
        <w:rPr>
          <w:sz w:val="23"/>
          <w:szCs w:val="23"/>
          <w:spacing w:val="20"/>
        </w:rPr>
        <w:t>由熄灭状态突然变</w:t>
      </w:r>
      <w:r>
        <w:rPr>
          <w:sz w:val="23"/>
          <w:szCs w:val="23"/>
          <w:spacing w:val="19"/>
        </w:rPr>
        <w:t>亮，然</w:t>
      </w:r>
    </w:p>
    <w:p>
      <w:pPr>
        <w:pStyle w:val="BodyText"/>
        <w:ind w:left="603"/>
        <w:spacing w:before="136" w:line="184" w:lineRule="auto"/>
        <w:rPr>
          <w:sz w:val="27"/>
          <w:szCs w:val="27"/>
        </w:rPr>
      </w:pPr>
      <w:r>
        <w:rPr>
          <w:sz w:val="27"/>
          <w:szCs w:val="27"/>
          <w:b/>
          <w:bCs/>
          <w:spacing w:val="-5"/>
        </w:rPr>
        <w:t>后逐渐熄灭</w:t>
      </w:r>
    </w:p>
    <w:p>
      <w:pPr>
        <w:spacing w:line="184" w:lineRule="auto"/>
        <w:sectPr>
          <w:type w:val="continuous"/>
          <w:pgSz w:w="11900" w:h="16840"/>
          <w:pgMar w:top="400" w:right="969" w:bottom="1434" w:left="1100" w:header="0" w:footer="1154" w:gutter="0"/>
          <w:cols w:equalWidth="0" w:num="1">
            <w:col w:w="9830" w:space="0"/>
          </w:cols>
        </w:sectPr>
        <w:rPr>
          <w:sz w:val="27"/>
          <w:szCs w:val="27"/>
        </w:rPr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99" w:right="45" w:hanging="290"/>
        <w:spacing w:before="84" w:line="306" w:lineRule="auto"/>
        <w:rPr/>
      </w:pPr>
      <w:r>
        <w:rPr>
          <w:spacing w:val="7"/>
        </w:rPr>
        <w:t>9.某同学在水平放置的压力传感器上完成下蹲或站起动作。该同学在某次实验过程</w:t>
      </w:r>
      <w:r>
        <w:rPr>
          <w:spacing w:val="9"/>
        </w:rPr>
        <w:t xml:space="preserve"> </w:t>
      </w:r>
      <w:r>
        <w:rPr>
          <w:spacing w:val="5"/>
        </w:rPr>
        <w:t>中压力传感器的示数</w:t>
      </w:r>
      <w:r>
        <w:rPr>
          <w:rFonts w:ascii="Times New Roman" w:hAnsi="Times New Roman" w:eastAsia="Times New Roman" w:cs="Times New Roman"/>
          <w:spacing w:val="5"/>
        </w:rPr>
        <w:t>F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5"/>
        </w:rPr>
        <w:t>随时间</w:t>
      </w:r>
      <w:r>
        <w:rPr>
          <w:rFonts w:ascii="Times New Roman" w:hAnsi="Times New Roman" w:eastAsia="Times New Roman" w:cs="Times New Roman"/>
          <w:spacing w:val="5"/>
        </w:rPr>
        <w:t>t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5"/>
        </w:rPr>
        <w:t>变化的情况如图所示。下列说</w:t>
      </w:r>
      <w:r>
        <w:rPr>
          <w:spacing w:val="4"/>
        </w:rPr>
        <w:t>法正确的是</w:t>
      </w:r>
    </w:p>
    <w:p>
      <w:pPr>
        <w:ind w:firstLine="2549"/>
        <w:spacing w:line="2699" w:lineRule="exact"/>
        <w:rPr/>
      </w:pPr>
      <w:r>
        <w:rPr>
          <w:position w:val="-53"/>
        </w:rPr>
        <w:drawing>
          <wp:inline distT="0" distB="0" distL="0" distR="0">
            <wp:extent cx="3067107" cy="1714472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67107" cy="1714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60" w:right="3857" w:firstLine="39"/>
        <w:spacing w:before="189" w:line="315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A.1-3s     </w:t>
      </w:r>
      <w:r>
        <w:rPr>
          <w:spacing w:val="3"/>
        </w:rPr>
        <w:t>内该同学依次完成了下蹲和站</w:t>
      </w:r>
      <w:r>
        <w:rPr>
          <w:spacing w:val="2"/>
        </w:rPr>
        <w:t>起的动作</w:t>
      </w:r>
      <w:r>
        <w:rPr/>
        <w:t xml:space="preserve"> </w:t>
      </w:r>
      <w:r>
        <w:rPr>
          <w:spacing w:val="3"/>
        </w:rPr>
        <w:t>B.0-8s  内该同学依次完成了站起和下蹲的动作</w:t>
      </w:r>
      <w:r>
        <w:rPr>
          <w:spacing w:val="10"/>
        </w:rPr>
        <w:t xml:space="preserve"> </w:t>
      </w:r>
      <w:r>
        <w:rPr>
          <w:spacing w:val="-3"/>
        </w:rPr>
        <w:t>C.t</w:t>
      </w:r>
      <w:r>
        <w:rPr>
          <w:rFonts w:ascii="Calibri" w:hAnsi="Calibri" w:eastAsia="Calibri" w:cs="Calibri"/>
          <w:spacing w:val="-3"/>
        </w:rPr>
        <w:t>₁</w:t>
      </w:r>
      <w:r>
        <w:rPr>
          <w:rFonts w:ascii="Calibri" w:hAnsi="Calibri" w:eastAsia="Calibri" w:cs="Calibri"/>
          <w:spacing w:val="45"/>
        </w:rPr>
        <w:t xml:space="preserve"> </w:t>
      </w:r>
      <w:r>
        <w:rPr>
          <w:spacing w:val="-3"/>
        </w:rPr>
        <w:t>时刻，该同学具有竖直向下的加速度</w:t>
      </w:r>
    </w:p>
    <w:p>
      <w:pPr>
        <w:pStyle w:val="BodyText"/>
        <w:ind w:left="260"/>
        <w:spacing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D.t=4</w:t>
      </w:r>
      <w:r>
        <w:rPr>
          <w:rFonts w:ascii="Times New Roman" w:hAnsi="Times New Roman" w:eastAsia="Times New Roman" w:cs="Times New Roman"/>
          <w:spacing w:val="9"/>
        </w:rPr>
        <w:t xml:space="preserve">     </w:t>
      </w:r>
      <w:r>
        <w:rPr>
          <w:rFonts w:ascii="Times New Roman" w:hAnsi="Times New Roman" w:eastAsia="Times New Roman" w:cs="Times New Roman"/>
          <w:spacing w:val="-4"/>
        </w:rPr>
        <w:t>s</w:t>
      </w:r>
      <w:r>
        <w:rPr>
          <w:spacing w:val="-4"/>
        </w:rPr>
        <w:t>时，该同学下蹲的速度最大</w:t>
      </w:r>
    </w:p>
    <w:p>
      <w:pPr>
        <w:pStyle w:val="BodyText"/>
        <w:ind w:left="399" w:right="3" w:hanging="399"/>
        <w:spacing w:before="139" w:line="315" w:lineRule="auto"/>
        <w:rPr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3270225</wp:posOffset>
            </wp:positionH>
            <wp:positionV relativeFrom="paragraph">
              <wp:posOffset>622025</wp:posOffset>
            </wp:positionV>
            <wp:extent cx="1543037" cy="123187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3037" cy="123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4"/>
        </w:rPr>
        <w:t>10.如图甲所示，左端接有轻弹簧的物块A 静止在光滑水平面上，物块B 以某一初速</w:t>
      </w:r>
      <w:r>
        <w:rPr>
          <w:spacing w:val="9"/>
        </w:rPr>
        <w:t xml:space="preserve"> </w:t>
      </w:r>
      <w:r>
        <w:rPr>
          <w:spacing w:val="4"/>
        </w:rPr>
        <w:t>度向A</w:t>
      </w:r>
      <w:r>
        <w:rPr>
          <w:spacing w:val="52"/>
        </w:rPr>
        <w:t xml:space="preserve"> </w:t>
      </w:r>
      <w:r>
        <w:rPr>
          <w:spacing w:val="4"/>
        </w:rPr>
        <w:t>运动，t=0</w:t>
      </w:r>
      <w:r>
        <w:rPr>
          <w:spacing w:val="46"/>
        </w:rPr>
        <w:t xml:space="preserve"> </w:t>
      </w:r>
      <w:r>
        <w:rPr>
          <w:spacing w:val="4"/>
        </w:rPr>
        <w:t>时B 与弹簧接触，0-2s内两物块的速度v</w:t>
      </w:r>
      <w:r>
        <w:rPr>
          <w:spacing w:val="-31"/>
        </w:rPr>
        <w:t xml:space="preserve"> </w:t>
      </w:r>
      <w:r>
        <w:rPr>
          <w:spacing w:val="4"/>
        </w:rPr>
        <w:t>随时间t</w:t>
      </w:r>
      <w:r>
        <w:rPr>
          <w:spacing w:val="-43"/>
        </w:rPr>
        <w:t xml:space="preserve"> </w:t>
      </w:r>
      <w:r>
        <w:rPr>
          <w:spacing w:val="4"/>
        </w:rPr>
        <w:t>变化的图像</w:t>
      </w:r>
      <w:r>
        <w:rPr/>
        <w:t xml:space="preserve"> </w:t>
      </w:r>
      <w:r>
        <w:rPr>
          <w:spacing w:val="5"/>
        </w:rPr>
        <w:t>如图乙所示。下列说法正确的是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2519"/>
        <w:spacing w:before="1" w:line="480" w:lineRule="exact"/>
        <w:rPr/>
      </w:pPr>
      <w:r>
        <w:rPr>
          <w:position w:val="-9"/>
        </w:rPr>
        <w:drawing>
          <wp:inline distT="0" distB="0" distL="0" distR="0">
            <wp:extent cx="1562155" cy="30476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155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639"/>
        <w:spacing w:before="111" w:line="223" w:lineRule="auto"/>
        <w:rPr/>
      </w:pPr>
      <w:r>
        <w:rPr>
          <w:rFonts w:ascii="SimHei" w:hAnsi="SimHei" w:eastAsia="SimHei" w:cs="SimHei"/>
          <w:spacing w:val="-32"/>
        </w:rPr>
        <w:t>甲</w:t>
      </w:r>
      <w:r>
        <w:rPr>
          <w:rFonts w:ascii="SimHei" w:hAnsi="SimHei" w:eastAsia="SimHei" w:cs="SimHei"/>
          <w:spacing w:val="3"/>
        </w:rPr>
        <w:t xml:space="preserve">                  </w:t>
      </w:r>
      <w:r>
        <w:rPr>
          <w:spacing w:val="-32"/>
        </w:rPr>
        <w:t>乙</w:t>
      </w:r>
    </w:p>
    <w:p>
      <w:pPr>
        <w:pStyle w:val="BodyText"/>
        <w:ind w:left="439"/>
        <w:spacing w:before="164" w:line="219" w:lineRule="auto"/>
        <w:rPr/>
      </w:pPr>
      <w:r>
        <w:rPr>
          <w:spacing w:val="-3"/>
        </w:rPr>
        <w:t>庆.A 的质量比</w:t>
      </w:r>
      <w:r>
        <w:rPr>
          <w:spacing w:val="-62"/>
        </w:rPr>
        <w:t xml:space="preserve"> </w:t>
      </w:r>
      <w:r>
        <w:rPr>
          <w:spacing w:val="-3"/>
        </w:rPr>
        <w:t>B</w:t>
      </w:r>
      <w:r>
        <w:rPr>
          <w:spacing w:val="-26"/>
        </w:rPr>
        <w:t xml:space="preserve"> </w:t>
      </w:r>
      <w:r>
        <w:rPr>
          <w:spacing w:val="-3"/>
        </w:rPr>
        <w:t>的质量大          </w:t>
      </w:r>
      <w:r>
        <w:rPr>
          <w:rFonts w:ascii="Times New Roman" w:hAnsi="Times New Roman" w:eastAsia="Times New Roman" w:cs="Times New Roman"/>
          <w:spacing w:val="-3"/>
        </w:rPr>
        <w:t>3.0-1s      </w:t>
      </w:r>
      <w:r>
        <w:rPr>
          <w:spacing w:val="-3"/>
        </w:rPr>
        <w:t>内，弹簧对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A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B</w:t>
      </w:r>
      <w:r>
        <w:rPr>
          <w:spacing w:val="-3"/>
        </w:rPr>
        <w:t>的冲量相同</w:t>
      </w:r>
    </w:p>
    <w:p>
      <w:pPr>
        <w:pStyle w:val="BodyText"/>
        <w:ind w:left="409"/>
        <w:spacing w:before="143" w:line="219" w:lineRule="auto"/>
        <w:rPr/>
      </w:pPr>
      <w:r>
        <w:rPr>
          <w:rFonts w:ascii="Times New Roman" w:hAnsi="Times New Roman" w:eastAsia="Times New Roman" w:cs="Times New Roman"/>
          <w:spacing w:val="-8"/>
        </w:rPr>
        <w:t>C.0-2s       </w:t>
      </w:r>
      <w:r>
        <w:rPr>
          <w:spacing w:val="-8"/>
        </w:rPr>
        <w:t>内</w:t>
      </w:r>
      <w:r>
        <w:rPr>
          <w:spacing w:val="-23"/>
        </w:rPr>
        <w:t xml:space="preserve"> </w:t>
      </w:r>
      <w:r>
        <w:rPr>
          <w:spacing w:val="-8"/>
        </w:rPr>
        <w:t>，</w:t>
      </w:r>
      <w:r>
        <w:rPr>
          <w:rFonts w:ascii="Times New Roman" w:hAnsi="Times New Roman" w:eastAsia="Times New Roman" w:cs="Times New Roman"/>
          <w:spacing w:val="-8"/>
        </w:rPr>
        <w:t>A </w:t>
      </w:r>
      <w:r>
        <w:rPr>
          <w:spacing w:val="-8"/>
        </w:rPr>
        <w:t>和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B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8"/>
        </w:rPr>
        <w:t>的位移相等</w:t>
      </w:r>
      <w:r>
        <w:rPr>
          <w:spacing w:val="1"/>
        </w:rPr>
        <w:t xml:space="preserve">     </w:t>
      </w:r>
      <w:r>
        <w:rPr>
          <w:rFonts w:ascii="Times New Roman" w:hAnsi="Times New Roman" w:eastAsia="Times New Roman" w:cs="Times New Roman"/>
          <w:spacing w:val="-8"/>
        </w:rPr>
        <w:t>D.t=2s      </w:t>
      </w:r>
      <w:r>
        <w:rPr>
          <w:spacing w:val="-8"/>
        </w:rPr>
        <w:t>时</w:t>
      </w:r>
      <w:r>
        <w:rPr>
          <w:spacing w:val="-57"/>
        </w:rPr>
        <w:t xml:space="preserve"> </w:t>
      </w:r>
      <w:r>
        <w:rPr>
          <w:spacing w:val="-8"/>
        </w:rPr>
        <w:t>，</w:t>
      </w:r>
      <w:r>
        <w:rPr>
          <w:rFonts w:ascii="Times New Roman" w:hAnsi="Times New Roman" w:eastAsia="Times New Roman" w:cs="Times New Roman"/>
          <w:spacing w:val="-8"/>
        </w:rPr>
        <w:t>A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8"/>
        </w:rPr>
        <w:t>的动量比</w:t>
      </w:r>
      <w:r>
        <w:rPr>
          <w:rFonts w:ascii="Times New Roman" w:hAnsi="Times New Roman" w:eastAsia="Times New Roman" w:cs="Times New Roman"/>
          <w:spacing w:val="-8"/>
        </w:rPr>
        <w:t>B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8"/>
        </w:rPr>
        <w:t>的动量大</w:t>
      </w:r>
    </w:p>
    <w:p>
      <w:pPr>
        <w:pStyle w:val="BodyText"/>
        <w:ind w:left="408" w:hanging="399"/>
        <w:spacing w:before="129" w:line="321" w:lineRule="auto"/>
        <w:rPr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4432265</wp:posOffset>
            </wp:positionH>
            <wp:positionV relativeFrom="paragraph">
              <wp:posOffset>1205579</wp:posOffset>
            </wp:positionV>
            <wp:extent cx="1695451" cy="882633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95451" cy="882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11.如图所示，长方体形状的金属导体放在匀强磁场中，磁场方向垂直于前后侧面。当</w:t>
      </w:r>
      <w:r>
        <w:rPr>
          <w:spacing w:val="1"/>
        </w:rPr>
        <w:t xml:space="preserve"> </w:t>
      </w:r>
      <w:r>
        <w:rPr>
          <w:spacing w:val="-3"/>
        </w:rPr>
        <w:t>导体中通人如图所示的电流时，会在上、下侧面间产生一定的电势差UH,</w:t>
      </w:r>
      <w:r>
        <w:rPr>
          <w:spacing w:val="-9"/>
        </w:rPr>
        <w:t xml:space="preserve"> </w:t>
      </w:r>
      <w:r>
        <w:rPr>
          <w:spacing w:val="-3"/>
        </w:rPr>
        <w:t>这种现象</w:t>
      </w:r>
      <w:r>
        <w:rPr/>
        <w:t xml:space="preserve"> </w:t>
      </w:r>
      <w:r>
        <w:rPr>
          <w:spacing w:val="12"/>
        </w:rPr>
        <w:t>称为霍尔效应。利用霍尔效应可以测量某空间的磁感应强度。图中d</w:t>
      </w:r>
      <w:r>
        <w:rPr>
          <w:spacing w:val="-8"/>
        </w:rPr>
        <w:t xml:space="preserve"> </w:t>
      </w:r>
      <w:r>
        <w:rPr>
          <w:spacing w:val="12"/>
        </w:rPr>
        <w:t>表示导体</w:t>
      </w:r>
      <w:r>
        <w:rPr/>
        <w:t xml:space="preserve"> </w:t>
      </w:r>
      <w:r>
        <w:rPr>
          <w:spacing w:val="-6"/>
        </w:rPr>
        <w:t>的宽度，</w:t>
      </w:r>
      <w:r>
        <w:rPr>
          <w:rFonts w:ascii="Times New Roman" w:hAnsi="Times New Roman" w:eastAsia="Times New Roman" w:cs="Times New Roman"/>
          <w:spacing w:val="-6"/>
        </w:rPr>
        <w:t>h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6"/>
        </w:rPr>
        <w:t>表示导体上、下侧面间的距离，</w:t>
      </w:r>
      <w:r>
        <w:rPr>
          <w:rFonts w:ascii="Times New Roman" w:hAnsi="Times New Roman" w:eastAsia="Times New Roman" w:cs="Times New Roman"/>
          <w:spacing w:val="-6"/>
        </w:rPr>
        <w:t>I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-6"/>
        </w:rPr>
        <w:t>表</w:t>
      </w:r>
      <w:r>
        <w:rPr>
          <w:spacing w:val="-7"/>
        </w:rPr>
        <w:t>示通入电流的大小，</w:t>
      </w:r>
      <w:r>
        <w:rPr>
          <w:rFonts w:ascii="Times New Roman" w:hAnsi="Times New Roman" w:eastAsia="Times New Roman" w:cs="Times New Roman"/>
          <w:spacing w:val="-7"/>
        </w:rPr>
        <w:t>B </w:t>
      </w:r>
      <w:r>
        <w:rPr>
          <w:spacing w:val="-7"/>
        </w:rPr>
        <w:t>表示磁感应强</w:t>
      </w:r>
      <w:r>
        <w:rPr/>
        <w:t xml:space="preserve"> </w:t>
      </w:r>
      <w:r>
        <w:rPr>
          <w:spacing w:val="5"/>
        </w:rPr>
        <w:t>度大小。下列说法正确的是</w:t>
      </w:r>
    </w:p>
    <w:p>
      <w:pPr>
        <w:pStyle w:val="BodyText"/>
        <w:ind w:left="439"/>
        <w:spacing w:before="2" w:line="219" w:lineRule="auto"/>
        <w:rPr/>
      </w:pPr>
      <w:r>
        <w:rPr>
          <w:spacing w:val="2"/>
        </w:rPr>
        <w:t>A.</w:t>
      </w:r>
      <w:r>
        <w:rPr>
          <w:spacing w:val="-72"/>
        </w:rPr>
        <w:t xml:space="preserve"> </w:t>
      </w:r>
      <w:r>
        <w:rPr>
          <w:spacing w:val="2"/>
        </w:rPr>
        <w:t>上侧面的电势比下侧面的电势高</w:t>
      </w:r>
    </w:p>
    <w:p>
      <w:pPr>
        <w:pStyle w:val="BodyText"/>
        <w:ind w:left="409"/>
        <w:spacing w:before="112" w:line="219" w:lineRule="auto"/>
        <w:rPr/>
      </w:pPr>
      <w:r>
        <w:rPr>
          <w:rFonts w:ascii="Times New Roman" w:hAnsi="Times New Roman" w:eastAsia="Times New Roman" w:cs="Times New Roman"/>
          <w:spacing w:val="6"/>
        </w:rPr>
        <w:t>B.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6"/>
        </w:rPr>
        <w:t>电势差</w:t>
      </w:r>
      <w:r>
        <w:rPr>
          <w:rFonts w:ascii="Times New Roman" w:hAnsi="Times New Roman" w:eastAsia="Times New Roman" w:cs="Times New Roman"/>
        </w:rPr>
        <w:t>UH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6"/>
        </w:rPr>
        <w:t>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h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6"/>
        </w:rPr>
        <w:t>有关</w:t>
      </w:r>
    </w:p>
    <w:p>
      <w:pPr>
        <w:pStyle w:val="BodyText"/>
        <w:ind w:left="409"/>
        <w:spacing w:before="131" w:line="219" w:lineRule="auto"/>
        <w:rPr/>
      </w:pPr>
      <w:r>
        <w:rPr>
          <w:rFonts w:ascii="Times New Roman" w:hAnsi="Times New Roman" w:eastAsia="Times New Roman" w:cs="Times New Roman"/>
          <w:spacing w:val="3"/>
        </w:rPr>
        <w:t>C.</w:t>
      </w:r>
      <w:r>
        <w:rPr>
          <w:rFonts w:ascii="Times New Roman" w:hAnsi="Times New Roman" w:eastAsia="Times New Roman" w:cs="Times New Roman"/>
          <w:spacing w:val="43"/>
          <w:w w:val="101"/>
        </w:rPr>
        <w:t xml:space="preserve"> </w:t>
      </w:r>
      <w:r>
        <w:rPr>
          <w:spacing w:val="3"/>
        </w:rPr>
        <w:t>电势差</w:t>
      </w:r>
      <w:r>
        <w:rPr>
          <w:rFonts w:ascii="Times New Roman" w:hAnsi="Times New Roman" w:eastAsia="Times New Roman" w:cs="Times New Roman"/>
        </w:rPr>
        <w:t>UA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与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有关</w:t>
      </w:r>
    </w:p>
    <w:p>
      <w:pPr>
        <w:pStyle w:val="BodyText"/>
        <w:ind w:left="3369" w:right="1654" w:hanging="2960"/>
        <w:spacing w:before="32" w:line="369" w:lineRule="auto"/>
        <w:rPr>
          <w:rFonts w:ascii="KaiTi" w:hAnsi="KaiTi" w:eastAsia="KaiTi" w:cs="KaiTi"/>
        </w:rPr>
      </w:pPr>
      <w:r>
        <w:rPr>
          <w:spacing w:val="-8"/>
        </w:rPr>
        <w:t>D.其他条件不变时，I</w:t>
      </w:r>
      <w:r>
        <w:rPr>
          <w:spacing w:val="-65"/>
        </w:rPr>
        <w:t xml:space="preserve"> </w:t>
      </w:r>
      <w:r>
        <w:rPr>
          <w:spacing w:val="-8"/>
        </w:rPr>
        <w:t>越小，测量磁感应强度时的灵敏度</w:t>
      </w:r>
      <w:r>
        <w:rPr>
          <w:position w:val="-14"/>
        </w:rPr>
        <w:drawing>
          <wp:inline distT="0" distB="0" distL="0" distR="0">
            <wp:extent cx="485857" cy="317487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5857" cy="317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</w:rPr>
        <w:t>)越高</w:t>
      </w:r>
      <w:r>
        <w:rPr/>
        <w:t xml:space="preserve"> </w:t>
      </w:r>
      <w:r>
        <w:rPr>
          <w:rFonts w:ascii="KaiTi" w:hAnsi="KaiTi" w:eastAsia="KaiTi" w:cs="KaiTi"/>
          <w:spacing w:val="-8"/>
        </w:rPr>
        <w:t>高三物理</w:t>
      </w:r>
      <w:r>
        <w:rPr>
          <w:rFonts w:ascii="KaiTi" w:hAnsi="KaiTi" w:eastAsia="KaiTi" w:cs="KaiTi"/>
          <w:spacing w:val="114"/>
        </w:rPr>
        <w:t xml:space="preserve"> </w:t>
      </w:r>
      <w:r>
        <w:rPr>
          <w:rFonts w:ascii="KaiTi" w:hAnsi="KaiTi" w:eastAsia="KaiTi" w:cs="KaiTi"/>
          <w:spacing w:val="-8"/>
        </w:rPr>
        <w:t>第3页(共10页)</w:t>
      </w:r>
    </w:p>
    <w:p>
      <w:pPr>
        <w:spacing w:line="369" w:lineRule="auto"/>
        <w:sectPr>
          <w:footerReference w:type="default" r:id="rId11"/>
          <w:pgSz w:w="11900" w:h="16840"/>
          <w:pgMar w:top="400" w:right="1075" w:bottom="400" w:left="1140" w:header="0" w:footer="0" w:gutter="0"/>
        </w:sectPr>
        <w:rPr>
          <w:rFonts w:ascii="KaiTi" w:hAnsi="KaiTi" w:eastAsia="KaiTi" w:cs="KaiTi"/>
        </w:rPr>
      </w:pPr>
    </w:p>
    <w:p>
      <w:pPr>
        <w:spacing w:line="471" w:lineRule="auto"/>
        <w:rPr>
          <w:rFonts w:ascii="Arial"/>
          <w:sz w:val="21"/>
        </w:rPr>
      </w:pPr>
      <w:r/>
    </w:p>
    <w:p>
      <w:pPr>
        <w:pStyle w:val="BodyText"/>
        <w:ind w:left="409" w:right="25" w:hanging="409"/>
        <w:spacing w:before="84" w:line="341" w:lineRule="auto"/>
        <w:rPr/>
      </w:pPr>
      <w:r>
        <w:rPr>
          <w:spacing w:val="3"/>
        </w:rPr>
        <w:t>12.具有质量的两物体之间存在万有引力的作用，类比电场可知在具有质量的物体周</w:t>
      </w:r>
      <w:r>
        <w:rPr>
          <w:spacing w:val="5"/>
        </w:rPr>
        <w:t xml:space="preserve"> </w:t>
      </w:r>
      <w:r>
        <w:rPr>
          <w:spacing w:val="-4"/>
        </w:rPr>
        <w:t>围存在着由该物体产生的“引力场”。仿照电场强度</w:t>
      </w:r>
      <w:r>
        <w:rPr>
          <w:rFonts w:ascii="Times New Roman" w:hAnsi="Times New Roman" w:eastAsia="Times New Roman" w:cs="Times New Roman"/>
          <w:spacing w:val="-4"/>
        </w:rPr>
        <w:t>E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-4"/>
        </w:rPr>
        <w:t>和电势φ的定</w:t>
      </w:r>
      <w:r>
        <w:rPr>
          <w:spacing w:val="-5"/>
        </w:rPr>
        <w:t>义，也可以定</w:t>
      </w:r>
      <w:r>
        <w:rPr/>
        <w:t xml:space="preserve"> </w:t>
      </w:r>
      <w:r>
        <w:rPr>
          <w:spacing w:val="-17"/>
        </w:rPr>
        <w:t>义对应的物理量：“引力场强度”和“引力</w:t>
      </w:r>
      <w:r>
        <w:rPr>
          <w:spacing w:val="-18"/>
        </w:rPr>
        <w:t>势”。下列说法正确的是</w:t>
      </w:r>
    </w:p>
    <w:p>
      <w:pPr>
        <w:pStyle w:val="BodyText"/>
        <w:ind w:left="684"/>
        <w:spacing w:before="1" w:line="211" w:lineRule="auto"/>
        <w:rPr>
          <w:sz w:val="27"/>
          <w:szCs w:val="27"/>
        </w:rPr>
      </w:pPr>
      <w:r>
        <w:rPr>
          <w:sz w:val="27"/>
          <w:szCs w:val="27"/>
          <w:i/>
          <w:iCs/>
          <w:spacing w:val="-29"/>
        </w:rPr>
        <w:t>.</w:t>
      </w:r>
      <w:r>
        <w:rPr>
          <w:sz w:val="27"/>
          <w:szCs w:val="27"/>
          <w:spacing w:val="-60"/>
        </w:rPr>
        <w:t xml:space="preserve"> </w:t>
      </w:r>
      <w:r>
        <w:rPr>
          <w:sz w:val="27"/>
          <w:szCs w:val="27"/>
          <w:i/>
          <w:iCs/>
          <w:spacing w:val="-29"/>
        </w:rPr>
        <w:t>“引力势”和电势的国际单位均为伏特</w:t>
      </w:r>
      <w:r>
        <w:rPr>
          <w:sz w:val="27"/>
          <w:szCs w:val="27"/>
          <w:spacing w:val="-29"/>
        </w:rPr>
        <w:t xml:space="preserve"> </w:t>
      </w:r>
      <w:r>
        <w:rPr>
          <w:sz w:val="27"/>
          <w:szCs w:val="27"/>
          <w:i/>
          <w:iCs/>
          <w:spacing w:val="-29"/>
        </w:rPr>
        <w:t>(</w:t>
      </w:r>
      <w:r>
        <w:rPr>
          <w:sz w:val="27"/>
          <w:szCs w:val="27"/>
          <w:i/>
          <w:iCs/>
          <w:spacing w:val="-30"/>
        </w:rPr>
        <w:t>V)</w:t>
      </w:r>
    </w:p>
    <w:p>
      <w:pPr>
        <w:pStyle w:val="BodyText"/>
        <w:ind w:left="708" w:right="30" w:hanging="309"/>
        <w:spacing w:before="159" w:line="277" w:lineRule="auto"/>
        <w:rPr/>
      </w:pPr>
      <w:r>
        <w:rPr>
          <w:rFonts w:ascii="Times New Roman" w:hAnsi="Times New Roman" w:eastAsia="Times New Roman" w:cs="Times New Roman"/>
          <w:spacing w:val="-1"/>
        </w:rPr>
        <w:t>B. </w:t>
      </w:r>
      <w:r>
        <w:rPr>
          <w:spacing w:val="-1"/>
        </w:rPr>
        <w:t>若某物体在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59"/>
        </w:rPr>
        <w:t xml:space="preserve"> </w:t>
      </w:r>
      <w:r>
        <w:rPr>
          <w:spacing w:val="-1"/>
        </w:rPr>
        <w:t>点的引力势能大于在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  <w:spacing w:val="46"/>
        </w:rPr>
        <w:t xml:space="preserve"> </w:t>
      </w:r>
      <w:r>
        <w:rPr>
          <w:spacing w:val="-1"/>
        </w:rPr>
        <w:t>点的引力势能，则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spacing w:val="-1"/>
        </w:rPr>
        <w:t>点的“引力势”一定</w:t>
      </w:r>
      <w:r>
        <w:rPr/>
        <w:t xml:space="preserve"> </w:t>
      </w:r>
      <w:r>
        <w:rPr>
          <w:spacing w:val="3"/>
        </w:rPr>
        <w:t>大于</w:t>
      </w:r>
      <w:r>
        <w:rPr>
          <w:rFonts w:ascii="Times New Roman" w:hAnsi="Times New Roman" w:eastAsia="Times New Roman" w:cs="Times New Roman"/>
          <w:spacing w:val="3"/>
        </w:rPr>
        <w:t>B </w:t>
      </w:r>
      <w:r>
        <w:rPr>
          <w:spacing w:val="3"/>
        </w:rPr>
        <w:t>点的“引力势”</w:t>
      </w:r>
    </w:p>
    <w:p>
      <w:pPr>
        <w:pStyle w:val="BodyText"/>
        <w:ind w:left="409"/>
        <w:spacing w:before="171" w:line="219" w:lineRule="auto"/>
        <w:rPr/>
      </w:pPr>
      <w:r>
        <w:rPr>
          <w:spacing w:val="-6"/>
        </w:rPr>
        <w:t>C.地球周围空间不同位置的“引力场强度”均相同</w:t>
      </w:r>
    </w:p>
    <w:p>
      <w:pPr>
        <w:pStyle w:val="BodyText"/>
        <w:ind w:left="718" w:right="14" w:hanging="329"/>
        <w:spacing w:before="170" w:line="277" w:lineRule="auto"/>
        <w:rPr/>
      </w:pPr>
      <w:r>
        <w:rPr>
          <w:rFonts w:ascii="Times New Roman" w:hAnsi="Times New Roman" w:eastAsia="Times New Roman" w:cs="Times New Roman"/>
          <w:spacing w:val="-14"/>
        </w:rPr>
        <w:t>D. </w:t>
      </w:r>
      <w:r>
        <w:rPr>
          <w:spacing w:val="-14"/>
        </w:rPr>
        <w:t>对于“地一月”空间的引力场，存在一个“引</w:t>
      </w:r>
      <w:r>
        <w:rPr>
          <w:spacing w:val="-15"/>
        </w:rPr>
        <w:t>力场强度”为0的位置，且该位置“引</w:t>
      </w:r>
      <w:r>
        <w:rPr/>
        <w:t xml:space="preserve"> </w:t>
      </w:r>
      <w:r>
        <w:rPr>
          <w:spacing w:val="-14"/>
        </w:rPr>
        <w:t>力势”最低</w:t>
      </w:r>
    </w:p>
    <w:p>
      <w:pPr>
        <w:pStyle w:val="BodyText"/>
        <w:ind w:left="398" w:right="11" w:hanging="389"/>
        <w:spacing w:before="158" w:line="334" w:lineRule="auto"/>
        <w:rPr/>
      </w:pPr>
      <w:r>
        <w:rPr>
          <w:spacing w:val="3"/>
        </w:rPr>
        <w:t>13.图甲所示的是恒温式热线风速仪的结构示意图，将</w:t>
      </w:r>
      <w:r>
        <w:rPr>
          <w:spacing w:val="2"/>
        </w:rPr>
        <w:t>一根细金属丝置于圆柱形通道</w:t>
      </w:r>
      <w:r>
        <w:rPr/>
        <w:t xml:space="preserve"> </w:t>
      </w:r>
      <w:r>
        <w:rPr>
          <w:spacing w:val="-6"/>
        </w:rPr>
        <w:t>内，设定其工作温度恒为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T₁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6"/>
        </w:rPr>
        <w:t>。风速仪正常工作时，接通电路，金属丝升温到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T₁,</w:t>
      </w:r>
      <w:r>
        <w:rPr>
          <w:rFonts w:ascii="Times New Roman" w:hAnsi="Times New Roman" w:eastAsia="Times New Roman" w:cs="Times New Roman"/>
          <w:spacing w:val="62"/>
        </w:rPr>
        <w:t xml:space="preserve"> </w:t>
      </w:r>
      <w:r>
        <w:rPr>
          <w:spacing w:val="-6"/>
        </w:rPr>
        <w:t>风</w:t>
      </w:r>
      <w:r>
        <w:rPr/>
        <w:t xml:space="preserve"> </w:t>
      </w:r>
      <w:r>
        <w:rPr>
          <w:spacing w:val="-4"/>
        </w:rPr>
        <w:t>流过通道，会带走部分热量，风速仪通过控制电路改变流过金属丝的电</w:t>
      </w:r>
      <w:r>
        <w:rPr>
          <w:spacing w:val="-5"/>
        </w:rPr>
        <w:t>流维持金属</w:t>
      </w:r>
      <w:r>
        <w:rPr/>
        <w:t xml:space="preserve"> </w:t>
      </w:r>
      <w:r>
        <w:rPr>
          <w:spacing w:val="6"/>
        </w:rPr>
        <w:t>丝的温度</w:t>
      </w:r>
      <w:r>
        <w:rPr>
          <w:rFonts w:ascii="Times New Roman" w:hAnsi="Times New Roman" w:eastAsia="Times New Roman" w:cs="Times New Roman"/>
          <w:spacing w:val="6"/>
        </w:rPr>
        <w:t>T₁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不变。风速仪通过测量金属丝两端的电压、进人通道时风的</w:t>
      </w:r>
      <w:r>
        <w:rPr>
          <w:spacing w:val="5"/>
        </w:rPr>
        <w:t>温度</w:t>
      </w:r>
      <w:r>
        <w:rPr>
          <w:rFonts w:ascii="Times New Roman" w:hAnsi="Times New Roman" w:eastAsia="Times New Roman" w:cs="Times New Roman"/>
        </w:rPr>
        <w:t>to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-4"/>
        </w:rPr>
        <w:t>从而实现对风速的测量。已知风速越大，金属丝与风的温度之差越大，单位时间内</w:t>
      </w:r>
      <w:r>
        <w:rPr>
          <w:spacing w:val="8"/>
        </w:rPr>
        <w:t xml:space="preserve"> </w:t>
      </w:r>
      <w:r>
        <w:rPr>
          <w:spacing w:val="4"/>
        </w:rPr>
        <w:t>风带走的热量越多。金属丝电阻R</w:t>
      </w:r>
      <w:r>
        <w:rPr>
          <w:spacing w:val="38"/>
        </w:rPr>
        <w:t xml:space="preserve"> </w:t>
      </w:r>
      <w:r>
        <w:rPr>
          <w:spacing w:val="4"/>
        </w:rPr>
        <w:t>随温度t</w:t>
      </w:r>
      <w:r>
        <w:rPr>
          <w:spacing w:val="-73"/>
        </w:rPr>
        <w:t xml:space="preserve"> </w:t>
      </w:r>
      <w:r>
        <w:rPr>
          <w:spacing w:val="4"/>
        </w:rPr>
        <w:t>变化的关系如</w:t>
      </w:r>
      <w:r>
        <w:rPr>
          <w:spacing w:val="3"/>
        </w:rPr>
        <w:t>图乙所示。假设空气密</w:t>
      </w:r>
    </w:p>
    <w:p>
      <w:pPr>
        <w:spacing w:line="334" w:lineRule="auto"/>
        <w:sectPr>
          <w:pgSz w:w="11900" w:h="16840"/>
          <w:pgMar w:top="400" w:right="1063" w:bottom="400" w:left="1199" w:header="0" w:footer="0" w:gutter="0"/>
          <w:cols w:equalWidth="0" w:num="1">
            <w:col w:w="9637" w:space="0"/>
          </w:cols>
        </w:sectPr>
        <w:rPr/>
      </w:pPr>
    </w:p>
    <w:p>
      <w:pPr>
        <w:pStyle w:val="BodyText"/>
        <w:ind w:left="399"/>
        <w:spacing w:before="52" w:line="220" w:lineRule="auto"/>
        <w:rPr/>
      </w:pPr>
      <w:r>
        <w:rPr>
          <w:spacing w:val="-4"/>
        </w:rPr>
        <w:t>度始终不变，下列说法正确的是</w:t>
      </w:r>
    </w:p>
    <w:p>
      <w:pPr>
        <w:pStyle w:val="BodyText"/>
        <w:ind w:firstLine="2139"/>
        <w:spacing w:before="128" w:line="1900" w:lineRule="exact"/>
        <w:rPr/>
      </w:pPr>
      <w:r>
        <w:rPr>
          <w:position w:val="-38"/>
        </w:rPr>
        <w:pict>
          <v:group id="_x0000_s8" style="mso-position-vertical-relative:line;mso-position-horizontal-relative:char;width:131.55pt;height:95.05pt;" filled="false" stroked="false" coordsize="2631,1901" coordorigin="0,0">
            <v:shape id="_x0000_s10" style="position:absolute;left:0;top:0;width:2631;height:1901;" filled="false" stroked="false" type="#_x0000_t75">
              <v:imagedata o:title="" r:id="rId17"/>
            </v:shape>
            <v:shape id="_x0000_s12" style="position:absolute;left:-19;top:41;width:2278;height:1591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229" w:right="20" w:firstLine="150"/>
                      <w:spacing w:before="19" w:line="209" w:lineRule="auto"/>
                      <w:rPr>
                        <w:rFonts w:ascii="SimSun" w:hAnsi="SimSun" w:eastAsia="SimSun" w:cs="SimSun"/>
                        <w:sz w:val="26"/>
                        <w:szCs w:val="26"/>
                      </w:rPr>
                    </w:pPr>
                    <w:r>
                      <w:rPr>
                        <w:rFonts w:ascii="SimSun" w:hAnsi="SimSun" w:eastAsia="SimSun" w:cs="SimSun"/>
                        <w:sz w:val="26"/>
                        <w:szCs w:val="26"/>
                        <w:spacing w:val="-24"/>
                      </w:rPr>
                      <w:t>控制与</w:t>
                    </w:r>
                    <w:r>
                      <w:rPr>
                        <w:rFonts w:ascii="SimSun" w:hAnsi="SimSun" w:eastAsia="SimSun" w:cs="SimSun"/>
                        <w:sz w:val="26"/>
                        <w:szCs w:val="26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26"/>
                        <w:szCs w:val="26"/>
                        <w:spacing w:val="-3"/>
                      </w:rPr>
                      <w:t>测量电路</w:t>
                    </w:r>
                  </w:p>
                  <w:p>
                    <w:pPr>
                      <w:spacing w:line="38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84" w:line="174" w:lineRule="auto"/>
                      <w:rPr>
                        <w:rFonts w:ascii="SimSun" w:hAnsi="SimSun" w:eastAsia="SimSun" w:cs="SimSun"/>
                        <w:sz w:val="26"/>
                        <w:szCs w:val="26"/>
                      </w:rPr>
                    </w:pPr>
                    <w:r>
                      <w:rPr>
                        <w:rFonts w:ascii="SimSun" w:hAnsi="SimSun" w:eastAsia="SimSun" w:cs="SimSun"/>
                        <w:sz w:val="26"/>
                        <w:szCs w:val="26"/>
                      </w:rPr>
                      <w:t>风</w:t>
                    </w:r>
                  </w:p>
                  <w:p>
                    <w:pPr>
                      <w:ind w:left="1400"/>
                      <w:spacing w:line="210" w:lineRule="auto"/>
                      <w:rPr>
                        <w:rFonts w:ascii="SimSun" w:hAnsi="SimSun" w:eastAsia="SimSun" w:cs="SimSun"/>
                        <w:sz w:val="26"/>
                        <w:szCs w:val="26"/>
                      </w:rPr>
                    </w:pPr>
                    <w:r>
                      <w:rPr>
                        <w:rFonts w:ascii="SimSun" w:hAnsi="SimSun" w:eastAsia="SimSun" w:cs="SimSun"/>
                        <w:sz w:val="26"/>
                        <w:szCs w:val="26"/>
                        <w:spacing w:val="-16"/>
                      </w:rPr>
                      <w:t>金属丝</w:t>
                    </w:r>
                  </w:p>
                </w:txbxContent>
              </v:textbox>
            </v:shape>
          </v:group>
        </w:pict>
      </w:r>
    </w:p>
    <w:p>
      <w:pPr>
        <w:ind w:left="3349"/>
        <w:spacing w:before="112" w:line="223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</w:rPr>
        <w:t>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466" w:lineRule="auto"/>
        <w:rPr>
          <w:rFonts w:ascii="Arial"/>
          <w:sz w:val="21"/>
        </w:rPr>
      </w:pPr>
      <w:r/>
    </w:p>
    <w:p>
      <w:pPr>
        <w:spacing w:line="1870" w:lineRule="exact"/>
        <w:rPr/>
      </w:pPr>
      <w:r>
        <w:rPr>
          <w:position w:val="-37"/>
        </w:rPr>
        <w:pict>
          <v:group id="_x0000_s14" style="mso-position-vertical-relative:line;mso-position-horizontal-relative:char;width:121.55pt;height:93.55pt;" filled="false" stroked="false" coordsize="2431,1871" coordorigin="0,0">
            <v:shape id="_x0000_s16" style="position:absolute;left:0;top:0;width:2431;height:1871;" filled="false" stroked="false" type="#_x0000_t75">
              <v:imagedata o:title="" r:id="rId18"/>
            </v:shape>
            <v:shape id="_x0000_s18" style="position:absolute;left:-19;top:72;width:1838;height:1808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90"/>
                      <w:spacing w:before="19" w:line="192" w:lineRule="auto"/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  <w:spacing w:val="-4"/>
                      </w:rPr>
                      <w:t>↑R/Ω</w:t>
                    </w:r>
                  </w:p>
                  <w:p>
                    <w:pPr>
                      <w:spacing w:line="42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75" w:line="185" w:lineRule="auto"/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  <w:spacing w:val="-1"/>
                        <w:w w:val="99"/>
                      </w:rPr>
                      <w:t>R₀</w:t>
                    </w:r>
                  </w:p>
                  <w:p>
                    <w:pPr>
                      <w:spacing w:line="37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0"/>
                      <w:spacing w:before="74" w:line="169" w:lineRule="exact"/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  <w:spacing w:val="-12"/>
                        <w:w w:val="90"/>
                        <w:position w:val="-3"/>
                      </w:rPr>
                      <w:t>0L</w:t>
                    </w:r>
                  </w:p>
                  <w:p>
                    <w:pPr>
                      <w:ind w:right="5"/>
                      <w:spacing w:line="181" w:lineRule="auto"/>
                      <w:jc w:val="right"/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6"/>
                        <w:szCs w:val="26"/>
                        <w:spacing w:val="-11"/>
                      </w:rPr>
                      <w:t>Ti 200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110"/>
        <w:spacing w:before="161" w:line="225" w:lineRule="auto"/>
        <w:rPr/>
      </w:pPr>
      <w:r>
        <w:rPr/>
        <w:t>乙</w:t>
      </w:r>
    </w:p>
    <w:p>
      <w:pPr>
        <w:spacing w:line="225" w:lineRule="auto"/>
        <w:sectPr>
          <w:type w:val="continuous"/>
          <w:pgSz w:w="11900" w:h="16840"/>
          <w:pgMar w:top="400" w:right="1063" w:bottom="400" w:left="1199" w:header="0" w:footer="0" w:gutter="0"/>
          <w:cols w:equalWidth="0" w:num="2">
            <w:col w:w="5390" w:space="100"/>
            <w:col w:w="4147" w:space="0"/>
          </w:cols>
        </w:sectPr>
        <w:rPr/>
      </w:pPr>
    </w:p>
    <w:p>
      <w:pPr>
        <w:pStyle w:val="BodyText"/>
        <w:ind w:left="419"/>
        <w:spacing w:before="202" w:line="219" w:lineRule="auto"/>
        <w:rPr/>
      </w:pPr>
      <w:r>
        <w:rPr>
          <w:rFonts w:ascii="Times New Roman" w:hAnsi="Times New Roman" w:eastAsia="Times New Roman" w:cs="Times New Roman"/>
          <w:spacing w:val="-8"/>
        </w:rPr>
        <w:t>A.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-8"/>
        </w:rPr>
        <w:t>当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to </w:t>
      </w:r>
      <w:r>
        <w:rPr>
          <w:spacing w:val="-8"/>
        </w:rPr>
        <w:t>不变，所测风速增大时，金属丝两端的电压减小</w:t>
      </w:r>
    </w:p>
    <w:p>
      <w:pPr>
        <w:pStyle w:val="BodyText"/>
        <w:ind w:left="399"/>
        <w:spacing w:before="172" w:line="219" w:lineRule="auto"/>
        <w:rPr/>
      </w:pPr>
      <w:r>
        <w:rPr>
          <w:rFonts w:ascii="Times New Roman" w:hAnsi="Times New Roman" w:eastAsia="Times New Roman" w:cs="Times New Roman"/>
          <w:spacing w:val="-8"/>
        </w:rPr>
        <w:t>B. </w:t>
      </w:r>
      <w:r>
        <w:rPr>
          <w:spacing w:val="-8"/>
        </w:rPr>
        <w:t>当风速不变，</w:t>
      </w:r>
      <w:r>
        <w:rPr>
          <w:rFonts w:ascii="Times New Roman" w:hAnsi="Times New Roman" w:eastAsia="Times New Roman" w:cs="Times New Roman"/>
          <w:spacing w:val="-8"/>
        </w:rPr>
        <w:t>to </w:t>
      </w:r>
      <w:r>
        <w:rPr>
          <w:spacing w:val="-8"/>
        </w:rPr>
        <w:t>越高时，金属丝两端的电压越大</w:t>
      </w:r>
    </w:p>
    <w:p>
      <w:pPr>
        <w:pStyle w:val="BodyText"/>
        <w:ind w:left="409"/>
        <w:spacing w:before="172" w:line="219" w:lineRule="auto"/>
        <w:rPr/>
      </w:pPr>
      <w:r>
        <w:rPr>
          <w:spacing w:val="-3"/>
        </w:rPr>
        <w:t>以若风速仪测得的电压和t。均变大，可判断</w:t>
      </w:r>
      <w:r>
        <w:rPr>
          <w:spacing w:val="-4"/>
        </w:rPr>
        <w:t>风速变大</w:t>
      </w:r>
    </w:p>
    <w:p>
      <w:pPr>
        <w:pStyle w:val="BodyText"/>
        <w:ind w:left="409"/>
        <w:spacing w:before="191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D.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若工作温度</w:t>
      </w:r>
      <w:r>
        <w:rPr>
          <w:rFonts w:ascii="Times New Roman" w:hAnsi="Times New Roman" w:eastAsia="Times New Roman" w:cs="Times New Roman"/>
          <w:spacing w:val="-3"/>
        </w:rPr>
        <w:t>Ti</w:t>
      </w:r>
      <w:r>
        <w:rPr>
          <w:rFonts w:ascii="Times New Roman" w:hAnsi="Times New Roman" w:eastAsia="Times New Roman" w:cs="Times New Roman"/>
          <w:spacing w:val="52"/>
        </w:rPr>
        <w:t xml:space="preserve"> </w:t>
      </w:r>
      <w:r>
        <w:rPr>
          <w:spacing w:val="-3"/>
        </w:rPr>
        <w:t>增大，风速仪测得的电压和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to</w:t>
      </w:r>
      <w:r>
        <w:rPr>
          <w:rFonts w:ascii="Times New Roman" w:hAnsi="Times New Roman" w:eastAsia="Times New Roman" w:cs="Times New Roman"/>
          <w:spacing w:val="17"/>
          <w:w w:val="101"/>
        </w:rPr>
        <w:t xml:space="preserve"> </w:t>
      </w:r>
      <w:r>
        <w:rPr>
          <w:spacing w:val="-3"/>
        </w:rPr>
        <w:t>均不变，可判断风速变大</w:t>
      </w:r>
    </w:p>
    <w:p>
      <w:pPr>
        <w:pStyle w:val="BodyText"/>
        <w:ind w:left="409" w:right="16" w:hanging="409"/>
        <w:spacing w:before="157" w:line="326" w:lineRule="auto"/>
        <w:rPr/>
      </w:pPr>
      <w:r>
        <w:rPr>
          <w:spacing w:val="3"/>
        </w:rPr>
        <w:t>14.2025年9月，我国在浙江杭州启用了“时空压缩机”,</w:t>
      </w:r>
      <w:r>
        <w:rPr>
          <w:spacing w:val="2"/>
        </w:rPr>
        <w:t>该装置是全球最大容量超重</w:t>
      </w:r>
      <w:r>
        <w:rPr/>
        <w:t xml:space="preserve"> </w:t>
      </w:r>
      <w:r>
        <w:rPr>
          <w:spacing w:val="-4"/>
        </w:rPr>
        <w:t>力离心模拟与实验装置，如图甲所示。该装置的离</w:t>
      </w:r>
      <w:r>
        <w:rPr>
          <w:spacing w:val="-5"/>
        </w:rPr>
        <w:t>心主机如图乙所示，最大容量为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1300g·t    </w:t>
      </w:r>
      <w:r>
        <w:rPr>
          <w:spacing w:val="4"/>
        </w:rPr>
        <w:t>(重力加速度 ·</w:t>
      </w:r>
      <w:r>
        <w:rPr>
          <w:spacing w:val="-95"/>
        </w:rPr>
        <w:t xml:space="preserve"> </w:t>
      </w:r>
      <w:r>
        <w:rPr>
          <w:spacing w:val="4"/>
        </w:rPr>
        <w:t>吨),最大可模拟3</w:t>
      </w:r>
      <w:r>
        <w:rPr>
          <w:spacing w:val="3"/>
        </w:rPr>
        <w:t>00倍地球重力环境。离心主机的转臂</w:t>
      </w:r>
      <w:r>
        <w:rPr/>
        <w:t xml:space="preserve"> </w:t>
      </w:r>
      <w:r>
        <w:rPr>
          <w:spacing w:val="1"/>
        </w:rPr>
        <w:t>半径约为6.4 </w:t>
      </w:r>
      <w:r>
        <w:rPr>
          <w:rFonts w:ascii="Times New Roman" w:hAnsi="Times New Roman" w:eastAsia="Times New Roman" w:cs="Times New Roman"/>
          <w:spacing w:val="1"/>
        </w:rPr>
        <w:t>m, </w:t>
      </w:r>
      <w:r>
        <w:rPr>
          <w:spacing w:val="1"/>
        </w:rPr>
        <w:t>在旋转的过程中，由于惯性，待测实验物体会有一个向外</w:t>
      </w:r>
      <w:r>
        <w:rPr/>
        <w:t>飞出的</w:t>
      </w:r>
    </w:p>
    <w:p>
      <w:pPr>
        <w:pStyle w:val="BodyText"/>
        <w:spacing w:before="38" w:line="219" w:lineRule="auto"/>
        <w:jc w:val="right"/>
        <w:rPr/>
      </w:pPr>
      <w:r>
        <w:rPr>
          <w:spacing w:val="-11"/>
        </w:rPr>
        <w:t>趋势，对容器壁产生压力，就像放在水平地面上的物体受到重力挤压地面一样，离心</w:t>
      </w:r>
    </w:p>
    <w:p>
      <w:pPr>
        <w:ind w:left="3339"/>
        <w:spacing w:before="218" w:line="192" w:lineRule="auto"/>
        <w:rPr>
          <w:rFonts w:ascii="KaiTi" w:hAnsi="KaiTi" w:eastAsia="KaiTi" w:cs="KaiTi"/>
          <w:sz w:val="26"/>
          <w:szCs w:val="26"/>
        </w:rPr>
      </w:pPr>
      <w:r>
        <w:rPr>
          <w:rFonts w:ascii="KaiTi" w:hAnsi="KaiTi" w:eastAsia="KaiTi" w:cs="KaiTi"/>
          <w:sz w:val="26"/>
          <w:szCs w:val="26"/>
          <w:spacing w:val="-5"/>
        </w:rPr>
        <w:t>高三物理</w:t>
      </w:r>
      <w:r>
        <w:rPr>
          <w:rFonts w:ascii="KaiTi" w:hAnsi="KaiTi" w:eastAsia="KaiTi" w:cs="KaiTi"/>
          <w:sz w:val="26"/>
          <w:szCs w:val="26"/>
          <w:spacing w:val="115"/>
        </w:rPr>
        <w:t xml:space="preserve"> </w:t>
      </w:r>
      <w:r>
        <w:rPr>
          <w:rFonts w:ascii="KaiTi" w:hAnsi="KaiTi" w:eastAsia="KaiTi" w:cs="KaiTi"/>
          <w:sz w:val="26"/>
          <w:szCs w:val="26"/>
          <w:spacing w:val="-5"/>
        </w:rPr>
        <w:t>第4页(共10页)</w:t>
      </w:r>
    </w:p>
    <w:p>
      <w:pPr>
        <w:spacing w:line="192" w:lineRule="auto"/>
        <w:sectPr>
          <w:type w:val="continuous"/>
          <w:pgSz w:w="11900" w:h="16840"/>
          <w:pgMar w:top="400" w:right="1063" w:bottom="400" w:left="1199" w:header="0" w:footer="0" w:gutter="0"/>
          <w:cols w:equalWidth="0" w:num="1">
            <w:col w:w="9637" w:space="0"/>
          </w:cols>
        </w:sectPr>
        <w:rPr>
          <w:rFonts w:ascii="KaiTi" w:hAnsi="KaiTi" w:eastAsia="KaiTi" w:cs="KaiTi"/>
          <w:sz w:val="26"/>
          <w:szCs w:val="26"/>
        </w:rPr>
      </w:pP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429"/>
        <w:spacing w:before="81" w:line="212" w:lineRule="auto"/>
        <w:rPr>
          <w:sz w:val="25"/>
          <w:szCs w:val="25"/>
        </w:rPr>
      </w:pPr>
      <w:r>
        <w:rPr>
          <w:sz w:val="25"/>
          <w:szCs w:val="25"/>
        </w:rPr>
        <w:t>机转动越快，模拟的重力加速度越大。根据上面资料结合所学知识，</w:t>
      </w:r>
      <w:r>
        <w:rPr>
          <w:rFonts w:ascii="Times New Roman" w:hAnsi="Times New Roman" w:eastAsia="Times New Roman" w:cs="Times New Roman"/>
          <w:sz w:val="25"/>
          <w:szCs w:val="25"/>
        </w:rPr>
        <w:t>g </w:t>
      </w:r>
      <w:r>
        <w:rPr>
          <w:sz w:val="25"/>
          <w:szCs w:val="25"/>
        </w:rPr>
        <w:t>取10 </w:t>
      </w:r>
      <w:r>
        <w:rPr>
          <w:rFonts w:ascii="Times New Roman" w:hAnsi="Times New Roman" w:eastAsia="Times New Roman" w:cs="Times New Roman"/>
          <w:sz w:val="25"/>
          <w:szCs w:val="25"/>
        </w:rPr>
        <w:t>m/s²,   </w:t>
      </w:r>
      <w:r>
        <w:rPr>
          <w:sz w:val="25"/>
          <w:szCs w:val="25"/>
        </w:rPr>
        <w:t>下</w:t>
      </w:r>
    </w:p>
    <w:p>
      <w:pPr>
        <w:spacing w:before="40"/>
        <w:rPr/>
      </w:pPr>
      <w:r/>
    </w:p>
    <w:p>
      <w:pPr>
        <w:sectPr>
          <w:footerReference w:type="default" r:id="rId19"/>
          <w:pgSz w:w="11900" w:h="16840"/>
          <w:pgMar w:top="400" w:right="985" w:bottom="1413" w:left="1110" w:header="0" w:footer="1109" w:gutter="0"/>
          <w:cols w:equalWidth="0" w:num="1">
            <w:col w:w="9805" w:space="0"/>
          </w:cols>
        </w:sectPr>
        <w:rPr/>
      </w:pPr>
    </w:p>
    <w:p>
      <w:pPr>
        <w:pStyle w:val="BodyText"/>
        <w:ind w:left="429"/>
        <w:spacing w:before="50" w:line="220" w:lineRule="auto"/>
        <w:rPr>
          <w:sz w:val="25"/>
          <w:szCs w:val="25"/>
        </w:rPr>
      </w:pPr>
      <w:r>
        <w:rPr>
          <w:sz w:val="25"/>
          <w:szCs w:val="25"/>
          <w:spacing w:val="16"/>
        </w:rPr>
        <w:t>列说法不正确的是</w:t>
      </w:r>
    </w:p>
    <w:p>
      <w:pPr>
        <w:ind w:firstLine="2209"/>
        <w:spacing w:before="60" w:line="1310" w:lineRule="exact"/>
        <w:rPr/>
      </w:pPr>
      <w:r>
        <w:rPr>
          <w:position w:val="-26"/>
        </w:rPr>
        <w:drawing>
          <wp:inline distT="0" distB="0" distL="0" distR="0">
            <wp:extent cx="1778044" cy="831839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78044" cy="83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510"/>
        <w:spacing w:before="15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甲</w:t>
      </w:r>
    </w:p>
    <w:p>
      <w:pPr>
        <w:spacing w:line="31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85" w:lineRule="auto"/>
        <w:rPr>
          <w:rFonts w:ascii="Arial"/>
          <w:sz w:val="21"/>
        </w:rPr>
      </w:pPr>
      <w:r/>
    </w:p>
    <w:p>
      <w:pPr>
        <w:spacing w:line="1300" w:lineRule="exact"/>
        <w:rPr/>
      </w:pPr>
      <w:r>
        <w:rPr>
          <w:position w:val="-25"/>
        </w:rPr>
        <w:drawing>
          <wp:inline distT="0" distB="0" distL="0" distR="0">
            <wp:extent cx="1435130" cy="825423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35130" cy="82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30"/>
        <w:spacing w:before="161" w:line="234" w:lineRule="auto"/>
        <w:rPr>
          <w:sz w:val="25"/>
          <w:szCs w:val="25"/>
        </w:rPr>
      </w:pPr>
      <w:r>
        <w:rPr>
          <w:sz w:val="25"/>
          <w:szCs w:val="25"/>
        </w:rPr>
        <w:t>乙</w:t>
      </w:r>
    </w:p>
    <w:p>
      <w:pPr>
        <w:spacing w:line="234" w:lineRule="auto"/>
        <w:sectPr>
          <w:type w:val="continuous"/>
          <w:pgSz w:w="11900" w:h="16840"/>
          <w:pgMar w:top="400" w:right="985" w:bottom="1413" w:left="1110" w:header="0" w:footer="1109" w:gutter="0"/>
          <w:cols w:equalWidth="0" w:num="2">
            <w:col w:w="5650" w:space="100"/>
            <w:col w:w="4055" w:space="0"/>
          </w:cols>
        </w:sectPr>
        <w:rPr>
          <w:sz w:val="25"/>
          <w:szCs w:val="25"/>
        </w:rPr>
      </w:pPr>
    </w:p>
    <w:p>
      <w:pPr>
        <w:pStyle w:val="BodyText"/>
        <w:ind w:left="429"/>
        <w:spacing w:before="236" w:line="214" w:lineRule="auto"/>
        <w:rPr>
          <w:sz w:val="25"/>
          <w:szCs w:val="25"/>
        </w:rPr>
      </w:pPr>
      <w:r>
        <w:rPr>
          <w:sz w:val="25"/>
          <w:szCs w:val="25"/>
          <w:spacing w:val="10"/>
        </w:rPr>
        <w:t>A.</w:t>
      </w:r>
      <w:r>
        <w:rPr>
          <w:sz w:val="25"/>
          <w:szCs w:val="25"/>
          <w:spacing w:val="-40"/>
        </w:rPr>
        <w:t xml:space="preserve"> </w:t>
      </w:r>
      <w:r>
        <w:rPr>
          <w:sz w:val="25"/>
          <w:szCs w:val="25"/>
          <w:spacing w:val="10"/>
        </w:rPr>
        <w:t>离心机容量的单位用基本单位可表示为</w:t>
      </w:r>
      <w:r>
        <w:rPr>
          <w:sz w:val="25"/>
          <w:szCs w:val="25"/>
        </w:rPr>
        <w:t>kg</w:t>
      </w:r>
      <w:r>
        <w:rPr>
          <w:sz w:val="25"/>
          <w:szCs w:val="25"/>
          <w:spacing w:val="-29"/>
        </w:rPr>
        <w:t xml:space="preserve"> </w:t>
      </w:r>
      <w:r>
        <w:rPr>
          <w:sz w:val="25"/>
          <w:szCs w:val="25"/>
          <w:spacing w:val="10"/>
        </w:rPr>
        <w:t>·m/s²</w:t>
      </w:r>
    </w:p>
    <w:p>
      <w:pPr>
        <w:pStyle w:val="BodyText"/>
        <w:ind w:left="429"/>
        <w:spacing w:before="197" w:line="219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B. </w:t>
      </w:r>
      <w:r>
        <w:rPr>
          <w:sz w:val="25"/>
          <w:szCs w:val="25"/>
          <w:spacing w:val="10"/>
        </w:rPr>
        <w:t>在超重力环境下，可缩短沉淀分离一杯混浊泥水所用的时间</w:t>
      </w:r>
    </w:p>
    <w:p>
      <w:pPr>
        <w:pStyle w:val="BodyText"/>
        <w:ind w:left="389"/>
        <w:spacing w:before="193" w:line="219" w:lineRule="auto"/>
        <w:rPr>
          <w:sz w:val="25"/>
          <w:szCs w:val="25"/>
        </w:rPr>
      </w:pPr>
      <w:r>
        <w:rPr>
          <w:sz w:val="25"/>
          <w:szCs w:val="25"/>
          <w:spacing w:val="12"/>
        </w:rPr>
        <w:t>C.</w:t>
      </w:r>
      <w:r>
        <w:rPr>
          <w:sz w:val="25"/>
          <w:szCs w:val="25"/>
          <w:spacing w:val="-58"/>
        </w:rPr>
        <w:t xml:space="preserve"> </w:t>
      </w:r>
      <w:r>
        <w:rPr>
          <w:sz w:val="25"/>
          <w:szCs w:val="25"/>
          <w:spacing w:val="12"/>
        </w:rPr>
        <w:t>为达到300倍地球重力环境，该离心机的角速度约为22</w:t>
      </w:r>
      <w:r>
        <w:rPr>
          <w:sz w:val="25"/>
          <w:szCs w:val="25"/>
          <w:spacing w:val="45"/>
        </w:rPr>
        <w:t xml:space="preserve"> </w:t>
      </w:r>
      <w:r>
        <w:rPr>
          <w:sz w:val="25"/>
          <w:szCs w:val="25"/>
        </w:rPr>
        <w:t>rad</w:t>
      </w:r>
      <w:r>
        <w:rPr>
          <w:sz w:val="25"/>
          <w:szCs w:val="25"/>
          <w:spacing w:val="12"/>
        </w:rPr>
        <w:t>/s</w:t>
      </w:r>
    </w:p>
    <w:p>
      <w:pPr>
        <w:pStyle w:val="BodyText"/>
        <w:ind w:left="389"/>
        <w:spacing w:before="164" w:line="219" w:lineRule="auto"/>
        <w:rPr>
          <w:sz w:val="25"/>
          <w:szCs w:val="25"/>
        </w:rPr>
      </w:pPr>
      <w:r>
        <w:rPr>
          <w:sz w:val="25"/>
          <w:szCs w:val="25"/>
          <w:spacing w:val="15"/>
        </w:rPr>
        <w:t>D.</w:t>
      </w:r>
      <w:r>
        <w:rPr>
          <w:sz w:val="25"/>
          <w:szCs w:val="25"/>
          <w:spacing w:val="-47"/>
        </w:rPr>
        <w:t xml:space="preserve"> </w:t>
      </w:r>
      <w:r>
        <w:rPr>
          <w:sz w:val="25"/>
          <w:szCs w:val="25"/>
          <w:spacing w:val="15"/>
        </w:rPr>
        <w:t>该离心机的待测实验物体的最大质量为4.3 t</w:t>
      </w:r>
    </w:p>
    <w:p>
      <w:pPr>
        <w:ind w:left="4284"/>
        <w:spacing w:before="171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"/>
        </w:rPr>
        <w:t>第二部分</w:t>
      </w:r>
    </w:p>
    <w:p>
      <w:pPr>
        <w:ind w:left="533"/>
        <w:spacing w:before="167" w:line="21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b/>
          <w:bCs/>
          <w:spacing w:val="23"/>
        </w:rPr>
        <w:t>本部分共6题，共58分。</w:t>
      </w:r>
    </w:p>
    <w:p>
      <w:pPr>
        <w:spacing w:before="222" w:line="230" w:lineRule="auto"/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spacing w:val="12"/>
        </w:rPr>
        <w:t>15.</w:t>
      </w:r>
      <w:r>
        <w:rPr>
          <w:rFonts w:ascii="KaiTi" w:hAnsi="KaiTi" w:eastAsia="KaiTi" w:cs="KaiTi"/>
          <w:sz w:val="25"/>
          <w:szCs w:val="25"/>
          <w:spacing w:val="-38"/>
        </w:rPr>
        <w:t xml:space="preserve"> </w:t>
      </w:r>
      <w:r>
        <w:rPr>
          <w:rFonts w:ascii="KaiTi" w:hAnsi="KaiTi" w:eastAsia="KaiTi" w:cs="KaiTi"/>
          <w:sz w:val="25"/>
          <w:szCs w:val="25"/>
          <w:spacing w:val="12"/>
        </w:rPr>
        <w:t>(10分)</w:t>
      </w:r>
    </w:p>
    <w:p>
      <w:pPr>
        <w:pStyle w:val="BodyText"/>
        <w:ind w:left="389"/>
        <w:spacing w:before="133" w:line="220" w:lineRule="auto"/>
        <w:rPr>
          <w:sz w:val="25"/>
          <w:szCs w:val="25"/>
        </w:rPr>
      </w:pPr>
      <w:r>
        <w:rPr>
          <w:spacing w:val="7"/>
        </w:rPr>
        <w:t>(1)下列关于使用多用电表欧姆挡测电阻的说法正确的是</w:t>
      </w:r>
      <w:r>
        <w:rPr>
          <w:u w:val="single" w:color="auto"/>
          <w:spacing w:val="5"/>
        </w:rPr>
        <w:t xml:space="preserve">        </w:t>
      </w:r>
      <w:r>
        <w:rPr>
          <w:spacing w:val="-107"/>
        </w:rPr>
        <w:t xml:space="preserve"> </w:t>
      </w:r>
      <w:r>
        <w:rPr>
          <w:sz w:val="25"/>
          <w:szCs w:val="25"/>
          <w:spacing w:val="7"/>
        </w:rPr>
        <w:t>(选填字母)。</w:t>
      </w:r>
    </w:p>
    <w:p>
      <w:pPr>
        <w:pStyle w:val="BodyText"/>
        <w:ind w:left="769"/>
        <w:spacing w:before="170" w:line="219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A. </w:t>
      </w:r>
      <w:r>
        <w:rPr>
          <w:sz w:val="25"/>
          <w:szCs w:val="25"/>
          <w:spacing w:val="11"/>
        </w:rPr>
        <w:t>若指针偏转角度过大，应将选择开关拨至倍率较大的挡位</w:t>
      </w:r>
    </w:p>
    <w:p>
      <w:pPr>
        <w:pStyle w:val="BodyText"/>
        <w:ind w:left="769"/>
        <w:spacing w:before="175" w:line="219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B. </w:t>
      </w:r>
      <w:r>
        <w:rPr>
          <w:sz w:val="25"/>
          <w:szCs w:val="25"/>
          <w:spacing w:val="10"/>
        </w:rPr>
        <w:t>测量电路中的某个电阻，应该把该电阻与电路断开</w:t>
      </w:r>
    </w:p>
    <w:p>
      <w:pPr>
        <w:pStyle w:val="BodyText"/>
        <w:ind w:left="769"/>
        <w:spacing w:before="183" w:line="219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6"/>
        </w:rPr>
        <w:t>C. </w:t>
      </w:r>
      <w:r>
        <w:rPr>
          <w:sz w:val="25"/>
          <w:szCs w:val="25"/>
          <w:spacing w:val="16"/>
        </w:rPr>
        <w:t>换用不同倍率的欧姆挡测量时都必须重新欧</w:t>
      </w:r>
      <w:r>
        <w:rPr>
          <w:sz w:val="25"/>
          <w:szCs w:val="25"/>
          <w:spacing w:val="15"/>
        </w:rPr>
        <w:t>姆调零</w:t>
      </w:r>
    </w:p>
    <w:p>
      <w:pPr>
        <w:pStyle w:val="BodyText"/>
        <w:ind w:left="389"/>
        <w:spacing w:before="168" w:line="212" w:lineRule="auto"/>
        <w:rPr>
          <w:sz w:val="25"/>
          <w:szCs w:val="25"/>
        </w:rPr>
      </w:pPr>
      <w:r>
        <w:rPr>
          <w:sz w:val="25"/>
          <w:szCs w:val="25"/>
          <w:spacing w:val="11"/>
        </w:rPr>
        <w:t>(2)某同学通过实验测量电阻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R   </w:t>
      </w:r>
      <w:r>
        <w:rPr>
          <w:sz w:val="25"/>
          <w:szCs w:val="25"/>
          <w:spacing w:val="11"/>
        </w:rPr>
        <w:t>的阻值(约5</w:t>
      </w:r>
      <w:r>
        <w:rPr>
          <w:sz w:val="25"/>
          <w:szCs w:val="25"/>
          <w:spacing w:val="90"/>
        </w:rPr>
        <w:t xml:space="preserve"> </w:t>
      </w:r>
      <w:r>
        <w:rPr>
          <w:sz w:val="25"/>
          <w:szCs w:val="25"/>
          <w:spacing w:val="11"/>
        </w:rPr>
        <w:t>Ω),</w:t>
      </w:r>
      <w:r>
        <w:rPr>
          <w:sz w:val="25"/>
          <w:szCs w:val="25"/>
          <w:spacing w:val="10"/>
        </w:rPr>
        <w:t>现有电源(电动势为3 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V, </w:t>
      </w:r>
      <w:r>
        <w:rPr>
          <w:sz w:val="25"/>
          <w:szCs w:val="25"/>
          <w:spacing w:val="10"/>
        </w:rPr>
        <w:t>内阻不</w:t>
      </w:r>
    </w:p>
    <w:p>
      <w:pPr>
        <w:pStyle w:val="BodyText"/>
        <w:ind w:left="769"/>
        <w:spacing w:before="201" w:line="212" w:lineRule="auto"/>
        <w:rPr>
          <w:sz w:val="25"/>
          <w:szCs w:val="25"/>
        </w:rPr>
      </w:pPr>
      <w:r>
        <w:rPr>
          <w:sz w:val="25"/>
          <w:szCs w:val="25"/>
        </w:rPr>
        <w:t>计)、滑动变阻器</w:t>
      </w:r>
      <w:r>
        <w:rPr>
          <w:rFonts w:ascii="Times New Roman" w:hAnsi="Times New Roman" w:eastAsia="Times New Roman" w:cs="Times New Roman"/>
          <w:sz w:val="25"/>
          <w:szCs w:val="25"/>
        </w:rPr>
        <w:t>R(0</w:t>
      </w:r>
      <w:r>
        <w:rPr>
          <w:sz w:val="25"/>
          <w:szCs w:val="25"/>
        </w:rPr>
        <w:t>～</w:t>
      </w:r>
      <w:r>
        <w:rPr>
          <w:rFonts w:ascii="Times New Roman" w:hAnsi="Times New Roman" w:eastAsia="Times New Roman" w:cs="Times New Roman"/>
          <w:sz w:val="25"/>
          <w:szCs w:val="25"/>
        </w:rPr>
        <w:t>20    Ω,</w:t>
      </w:r>
      <w:r>
        <w:rPr>
          <w:sz w:val="25"/>
          <w:szCs w:val="25"/>
        </w:rPr>
        <w:t>额定电流2 </w:t>
      </w:r>
      <w:r>
        <w:rPr>
          <w:rFonts w:ascii="Times New Roman" w:hAnsi="Times New Roman" w:eastAsia="Times New Roman" w:cs="Times New Roman"/>
          <w:sz w:val="25"/>
          <w:szCs w:val="25"/>
        </w:rPr>
        <w:t>A</w:t>
      </w:r>
      <w:r>
        <w:rPr>
          <w:rFonts w:ascii="Times New Roman" w:hAnsi="Times New Roman" w:eastAsia="Times New Roman" w:cs="Times New Roman"/>
          <w:sz w:val="25"/>
          <w:szCs w:val="25"/>
          <w:spacing w:val="-1"/>
        </w:rPr>
        <w:t>)</w:t>
      </w:r>
      <w:r>
        <w:rPr>
          <w:sz w:val="25"/>
          <w:szCs w:val="25"/>
          <w:spacing w:val="-1"/>
        </w:rPr>
        <w:t>、开关和若干导线，以及下列电表：</w:t>
      </w:r>
    </w:p>
    <w:p>
      <w:pPr>
        <w:pStyle w:val="BodyText"/>
        <w:ind w:left="769"/>
        <w:spacing w:before="154" w:line="212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A.</w:t>
      </w:r>
      <w:r>
        <w:rPr>
          <w:rFonts w:ascii="Times New Roman" w:hAnsi="Times New Roman" w:eastAsia="Times New Roman" w:cs="Times New Roman"/>
          <w:sz w:val="25"/>
          <w:szCs w:val="25"/>
          <w:spacing w:val="54"/>
        </w:rPr>
        <w:t xml:space="preserve"> </w:t>
      </w:r>
      <w:r>
        <w:rPr>
          <w:sz w:val="25"/>
          <w:szCs w:val="25"/>
          <w:spacing w:val="11"/>
        </w:rPr>
        <w:t>电流表(0～3 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A,</w:t>
      </w:r>
      <w:r>
        <w:rPr>
          <w:rFonts w:ascii="Times New Roman" w:hAnsi="Times New Roman" w:eastAsia="Times New Roman" w:cs="Times New Roman"/>
          <w:sz w:val="25"/>
          <w:szCs w:val="25"/>
          <w:spacing w:val="56"/>
          <w:w w:val="101"/>
        </w:rPr>
        <w:t xml:space="preserve"> </w:t>
      </w:r>
      <w:r>
        <w:rPr>
          <w:sz w:val="25"/>
          <w:szCs w:val="25"/>
          <w:spacing w:val="11"/>
        </w:rPr>
        <w:t>内阻约0.025Ω)</w:t>
      </w:r>
    </w:p>
    <w:p>
      <w:pPr>
        <w:pStyle w:val="BodyText"/>
        <w:ind w:left="769"/>
        <w:spacing w:before="206" w:line="216" w:lineRule="auto"/>
        <w:rPr>
          <w:sz w:val="25"/>
          <w:szCs w:val="25"/>
        </w:rPr>
      </w:pPr>
      <w:r>
        <w:rPr>
          <w:sz w:val="25"/>
          <w:szCs w:val="25"/>
          <w:spacing w:val="5"/>
        </w:rPr>
        <w:t>B.</w:t>
      </w:r>
      <w:r>
        <w:rPr>
          <w:sz w:val="25"/>
          <w:szCs w:val="25"/>
          <w:spacing w:val="-71"/>
        </w:rPr>
        <w:t xml:space="preserve"> </w:t>
      </w:r>
      <w:r>
        <w:rPr>
          <w:sz w:val="25"/>
          <w:szCs w:val="25"/>
          <w:spacing w:val="5"/>
        </w:rPr>
        <w:t>电流表(0～0.6 A,</w:t>
      </w:r>
      <w:r>
        <w:rPr>
          <w:sz w:val="25"/>
          <w:szCs w:val="25"/>
          <w:spacing w:val="-43"/>
        </w:rPr>
        <w:t xml:space="preserve"> </w:t>
      </w:r>
      <w:r>
        <w:rPr>
          <w:sz w:val="25"/>
          <w:szCs w:val="25"/>
          <w:spacing w:val="5"/>
        </w:rPr>
        <w:t>内阻约0.125</w:t>
      </w:r>
      <w:r>
        <w:rPr>
          <w:sz w:val="25"/>
          <w:szCs w:val="25"/>
          <w:spacing w:val="89"/>
        </w:rPr>
        <w:t xml:space="preserve"> </w:t>
      </w:r>
      <w:r>
        <w:rPr>
          <w:sz w:val="25"/>
          <w:szCs w:val="25"/>
          <w:spacing w:val="4"/>
        </w:rPr>
        <w:t>Ω)</w:t>
      </w:r>
    </w:p>
    <w:p>
      <w:pPr>
        <w:pStyle w:val="BodyText"/>
        <w:ind w:left="769"/>
        <w:spacing w:before="143" w:line="212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>C.</w:t>
      </w:r>
      <w:r>
        <w:rPr>
          <w:rFonts w:ascii="Times New Roman" w:hAnsi="Times New Roman" w:eastAsia="Times New Roman" w:cs="Times New Roman"/>
          <w:sz w:val="25"/>
          <w:szCs w:val="25"/>
          <w:spacing w:val="38"/>
          <w:w w:val="101"/>
        </w:rPr>
        <w:t xml:space="preserve"> </w:t>
      </w:r>
      <w:r>
        <w:rPr>
          <w:sz w:val="25"/>
          <w:szCs w:val="25"/>
        </w:rPr>
        <w:t>电压表(0～3</w:t>
      </w:r>
      <w:r>
        <w:rPr>
          <w:sz w:val="25"/>
          <w:szCs w:val="25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V,   </w:t>
      </w:r>
      <w:r>
        <w:rPr>
          <w:sz w:val="25"/>
          <w:szCs w:val="25"/>
        </w:rPr>
        <w:t>内</w:t>
      </w:r>
      <w:r>
        <w:rPr>
          <w:sz w:val="25"/>
          <w:szCs w:val="25"/>
          <w:spacing w:val="-38"/>
        </w:rPr>
        <w:t xml:space="preserve"> </w:t>
      </w:r>
      <w:r>
        <w:rPr>
          <w:sz w:val="25"/>
          <w:szCs w:val="25"/>
        </w:rPr>
        <w:t>阻</w:t>
      </w:r>
      <w:r>
        <w:rPr>
          <w:sz w:val="25"/>
          <w:szCs w:val="25"/>
          <w:spacing w:val="-49"/>
        </w:rPr>
        <w:t xml:space="preserve"> </w:t>
      </w:r>
      <w:r>
        <w:rPr>
          <w:sz w:val="25"/>
          <w:szCs w:val="25"/>
        </w:rPr>
        <w:t>约</w:t>
      </w:r>
      <w:r>
        <w:rPr>
          <w:sz w:val="25"/>
          <w:szCs w:val="25"/>
          <w:spacing w:val="-51"/>
        </w:rPr>
        <w:t xml:space="preserve"> </w:t>
      </w:r>
      <w:r>
        <w:rPr>
          <w:sz w:val="25"/>
          <w:szCs w:val="25"/>
        </w:rPr>
        <w:t>3</w:t>
      </w:r>
      <w:r>
        <w:rPr>
          <w:sz w:val="25"/>
          <w:szCs w:val="25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kΩ)</w:t>
      </w:r>
    </w:p>
    <w:p>
      <w:pPr>
        <w:pStyle w:val="BodyText"/>
        <w:ind w:left="769"/>
        <w:spacing w:before="193" w:line="212" w:lineRule="auto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D.</w:t>
      </w:r>
      <w:r>
        <w:rPr>
          <w:rFonts w:ascii="Times New Roman" w:hAnsi="Times New Roman" w:eastAsia="Times New Roman" w:cs="Times New Roman"/>
          <w:sz w:val="25"/>
          <w:szCs w:val="25"/>
          <w:spacing w:val="29"/>
        </w:rPr>
        <w:t xml:space="preserve"> </w:t>
      </w:r>
      <w:r>
        <w:rPr>
          <w:sz w:val="25"/>
          <w:szCs w:val="25"/>
          <w:spacing w:val="11"/>
        </w:rPr>
        <w:t>电压表(0～15</w:t>
      </w:r>
      <w:r>
        <w:rPr>
          <w:sz w:val="25"/>
          <w:szCs w:val="25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V,</w:t>
      </w:r>
      <w:r>
        <w:rPr>
          <w:rFonts w:ascii="Times New Roman" w:hAnsi="Times New Roman" w:eastAsia="Times New Roman" w:cs="Times New Roman"/>
          <w:sz w:val="25"/>
          <w:szCs w:val="25"/>
          <w:spacing w:val="37"/>
        </w:rPr>
        <w:t xml:space="preserve"> </w:t>
      </w:r>
      <w:r>
        <w:rPr>
          <w:sz w:val="25"/>
          <w:szCs w:val="25"/>
          <w:spacing w:val="11"/>
        </w:rPr>
        <w:t>内阻约15 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kΩ)</w:t>
      </w:r>
    </w:p>
    <w:p>
      <w:pPr>
        <w:pStyle w:val="BodyText"/>
        <w:ind w:left="769"/>
        <w:spacing w:before="238" w:line="337" w:lineRule="auto"/>
        <w:rPr>
          <w:sz w:val="25"/>
          <w:szCs w:val="25"/>
        </w:rPr>
      </w:pPr>
      <w:r>
        <w:rPr>
          <w:sz w:val="25"/>
          <w:szCs w:val="25"/>
          <w:spacing w:val="11"/>
        </w:rPr>
        <w:t>为减小测量误差，在实验中，电流表应选用</w:t>
      </w:r>
      <w:r>
        <w:rPr>
          <w:sz w:val="25"/>
          <w:szCs w:val="25"/>
          <w:spacing w:val="-87"/>
        </w:rPr>
        <w:t xml:space="preserve"> </w:t>
      </w:r>
      <w:r>
        <w:rPr>
          <w:sz w:val="25"/>
          <w:szCs w:val="25"/>
          <w:u w:val="single" w:color="auto"/>
          <w:spacing w:val="11"/>
        </w:rPr>
        <w:t xml:space="preserve">        </w:t>
      </w:r>
      <w:r>
        <w:rPr>
          <w:sz w:val="25"/>
          <w:szCs w:val="25"/>
          <w:spacing w:val="-83"/>
        </w:rPr>
        <w:t xml:space="preserve"> </w:t>
      </w:r>
      <w:r>
        <w:rPr>
          <w:sz w:val="25"/>
          <w:szCs w:val="25"/>
          <w:spacing w:val="11"/>
        </w:rPr>
        <w:t>,电压表应选用</w:t>
      </w:r>
      <w:r>
        <w:rPr>
          <w:sz w:val="25"/>
          <w:szCs w:val="25"/>
          <w:spacing w:val="-105"/>
        </w:rPr>
        <w:t xml:space="preserve"> </w:t>
      </w:r>
      <w:r>
        <w:rPr>
          <w:sz w:val="25"/>
          <w:szCs w:val="25"/>
          <w:u w:val="single" w:color="auto"/>
          <w:spacing w:val="12"/>
        </w:rPr>
        <w:t xml:space="preserve">        </w:t>
      </w:r>
      <w:r>
        <w:rPr>
          <w:sz w:val="25"/>
          <w:szCs w:val="25"/>
          <w:spacing w:val="3"/>
        </w:rPr>
        <w:t xml:space="preserve"> </w:t>
      </w:r>
      <w:r>
        <w:rPr>
          <w:sz w:val="25"/>
          <w:szCs w:val="25"/>
          <w:spacing w:val="-8"/>
        </w:rPr>
        <w:t>(选填器材前的字母);实验电路应采用下图中的_</w:t>
      </w:r>
      <w:r>
        <w:rPr>
          <w:sz w:val="25"/>
          <w:szCs w:val="25"/>
          <w:spacing w:val="7"/>
        </w:rPr>
        <w:t xml:space="preserve">         </w:t>
      </w:r>
      <w:r>
        <w:rPr>
          <w:sz w:val="25"/>
          <w:szCs w:val="25"/>
          <w:spacing w:val="-8"/>
        </w:rPr>
        <w:t>选填“甲”或“乙”)图。</w:t>
      </w:r>
    </w:p>
    <w:p>
      <w:pPr>
        <w:spacing w:line="337" w:lineRule="auto"/>
        <w:sectPr>
          <w:type w:val="continuous"/>
          <w:pgSz w:w="11900" w:h="16840"/>
          <w:pgMar w:top="400" w:right="985" w:bottom="1413" w:left="1110" w:header="0" w:footer="1109" w:gutter="0"/>
          <w:cols w:equalWidth="0" w:num="1">
            <w:col w:w="9805" w:space="0"/>
          </w:cols>
        </w:sectPr>
        <w:rPr>
          <w:sz w:val="25"/>
          <w:szCs w:val="25"/>
        </w:rPr>
      </w:pPr>
    </w:p>
    <w:p>
      <w:pPr>
        <w:ind w:firstLine="2849"/>
        <w:spacing w:line="1530" w:lineRule="exact"/>
        <w:rPr/>
      </w:pPr>
      <w:r>
        <w:rPr>
          <w:position w:val="-30"/>
        </w:rPr>
        <w:drawing>
          <wp:inline distT="0" distB="0" distL="0" distR="0">
            <wp:extent cx="1301758" cy="97160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1758" cy="97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789"/>
        <w:spacing w:before="160" w:line="19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8" w:line="1511" w:lineRule="exact"/>
        <w:rPr/>
      </w:pPr>
      <w:r>
        <w:rPr>
          <w:position w:val="-30"/>
        </w:rPr>
        <w:drawing>
          <wp:inline distT="0" distB="0" distL="0" distR="0">
            <wp:extent cx="1301682" cy="958877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01682" cy="95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939"/>
        <w:spacing w:before="167" w:line="187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乙</w:t>
      </w:r>
    </w:p>
    <w:p>
      <w:pPr>
        <w:spacing w:line="187" w:lineRule="auto"/>
        <w:sectPr>
          <w:type w:val="continuous"/>
          <w:pgSz w:w="11900" w:h="16840"/>
          <w:pgMar w:top="400" w:right="985" w:bottom="1413" w:left="1110" w:header="0" w:footer="1109" w:gutter="0"/>
          <w:cols w:equalWidth="0" w:num="2">
            <w:col w:w="5511" w:space="100"/>
            <w:col w:w="4195" w:space="0"/>
          </w:cols>
        </w:sectPr>
        <w:rPr>
          <w:rFonts w:ascii="SimHei" w:hAnsi="SimHei" w:eastAsia="SimHei" w:cs="SimHei"/>
          <w:sz w:val="25"/>
          <w:szCs w:val="25"/>
        </w:rPr>
      </w:pPr>
    </w:p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789" w:right="6" w:hanging="370"/>
        <w:spacing w:before="81" w:line="435" w:lineRule="auto"/>
        <w:rPr>
          <w:sz w:val="25"/>
          <w:szCs w:val="25"/>
        </w:rPr>
      </w:pPr>
      <w:r>
        <w:rPr>
          <w:sz w:val="25"/>
          <w:szCs w:val="25"/>
          <w:spacing w:val="3"/>
        </w:rPr>
        <w:t>(3)利用图丙所示的实验电路图完成“测量</w:t>
      </w:r>
      <w:r>
        <w:rPr>
          <w:sz w:val="25"/>
          <w:szCs w:val="25"/>
          <w:spacing w:val="2"/>
        </w:rPr>
        <w:t>电源电动势和内阻”的实验，实验数据点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0"/>
        </w:rPr>
        <w:t>已经描在图丁所示的坐标纸上。请作出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U-I</w:t>
      </w:r>
      <w:r>
        <w:rPr>
          <w:rFonts w:ascii="Times New Roman" w:hAnsi="Times New Roman" w:eastAsia="Times New Roman" w:cs="Times New Roman"/>
          <w:sz w:val="25"/>
          <w:szCs w:val="25"/>
          <w:spacing w:val="19"/>
          <w:w w:val="101"/>
        </w:rPr>
        <w:t xml:space="preserve">  </w:t>
      </w:r>
      <w:r>
        <w:rPr>
          <w:sz w:val="25"/>
          <w:szCs w:val="25"/>
          <w:spacing w:val="9"/>
        </w:rPr>
        <w:t>图线；依据图线可得该电源的电动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"/>
        </w:rPr>
        <w:t>势</w:t>
      </w:r>
      <w:r>
        <w:rPr>
          <w:sz w:val="25"/>
          <w:szCs w:val="25"/>
          <w:spacing w:val="-13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1"/>
        </w:rPr>
        <w:t>E=</w:t>
      </w:r>
      <w:r>
        <w:rPr>
          <w:rFonts w:ascii="Times New Roman" w:hAnsi="Times New Roman" w:eastAsia="Times New Roman" w:cs="Times New Roman"/>
          <w:sz w:val="25"/>
          <w:szCs w:val="25"/>
          <w:spacing w:val="18"/>
          <w:w w:val="101"/>
        </w:rPr>
        <w:t xml:space="preserve"> 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</w:rPr>
        <w:t xml:space="preserve">                 </w:t>
      </w:r>
      <w:r>
        <w:rPr>
          <w:rFonts w:ascii="Times New Roman" w:hAnsi="Times New Roman" w:eastAsia="Times New Roman" w:cs="Times New Roman"/>
          <w:sz w:val="25"/>
          <w:szCs w:val="25"/>
          <w:spacing w:val="-45"/>
        </w:rPr>
        <w:t xml:space="preserve"> </w:t>
      </w:r>
      <w:r>
        <w:rPr>
          <w:sz w:val="25"/>
          <w:szCs w:val="25"/>
          <w:spacing w:val="1"/>
        </w:rPr>
        <w:t>V,</w:t>
      </w:r>
      <w:r>
        <w:rPr>
          <w:sz w:val="25"/>
          <w:szCs w:val="25"/>
          <w:spacing w:val="-31"/>
        </w:rPr>
        <w:t xml:space="preserve"> </w:t>
      </w:r>
      <w:r>
        <w:rPr>
          <w:sz w:val="25"/>
          <w:szCs w:val="25"/>
          <w:spacing w:val="1"/>
        </w:rPr>
        <w:t>内 阻r= </w:t>
      </w:r>
      <w:r>
        <w:rPr>
          <w:sz w:val="25"/>
          <w:szCs w:val="25"/>
          <w:u w:val="single" w:color="auto"/>
          <w:spacing w:val="1"/>
        </w:rPr>
        <w:t xml:space="preserve">        </w:t>
      </w:r>
      <w:r>
        <w:rPr>
          <w:sz w:val="25"/>
          <w:szCs w:val="25"/>
          <w:spacing w:val="-125"/>
        </w:rPr>
        <w:t xml:space="preserve"> </w:t>
      </w:r>
      <w:r>
        <w:rPr>
          <w:sz w:val="25"/>
          <w:szCs w:val="25"/>
          <w:spacing w:val="1"/>
        </w:rPr>
        <w:t>Ω。(均保留两位有效数字)(</w:t>
      </w:r>
    </w:p>
    <w:p>
      <w:pPr>
        <w:ind w:firstLine="4899"/>
        <w:spacing w:before="33" w:line="2880" w:lineRule="exact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844514</wp:posOffset>
            </wp:positionH>
            <wp:positionV relativeFrom="paragraph">
              <wp:posOffset>783428</wp:posOffset>
            </wp:positionV>
            <wp:extent cx="1809781" cy="104773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09781" cy="1047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7"/>
        </w:rPr>
        <w:drawing>
          <wp:inline distT="0" distB="0" distL="0" distR="0">
            <wp:extent cx="2711499" cy="1828785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11499" cy="182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20"/>
        <w:spacing w:before="233" w:line="22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丙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91" w:line="220" w:lineRule="auto"/>
        <w:rPr>
          <w:sz w:val="28"/>
          <w:szCs w:val="28"/>
        </w:rPr>
      </w:pPr>
      <w:r>
        <w:rPr>
          <w:sz w:val="28"/>
          <w:szCs w:val="28"/>
          <w:spacing w:val="-4"/>
        </w:rPr>
        <w:t>16.</w:t>
      </w:r>
      <w:r>
        <w:rPr>
          <w:sz w:val="28"/>
          <w:szCs w:val="28"/>
          <w:spacing w:val="-67"/>
        </w:rPr>
        <w:t xml:space="preserve"> </w:t>
      </w:r>
      <w:r>
        <w:rPr>
          <w:sz w:val="28"/>
          <w:szCs w:val="28"/>
          <w:spacing w:val="-4"/>
        </w:rPr>
        <w:t>(8分)</w:t>
      </w:r>
    </w:p>
    <w:p>
      <w:pPr>
        <w:pStyle w:val="BodyText"/>
        <w:ind w:left="419"/>
        <w:spacing w:before="284" w:line="219" w:lineRule="auto"/>
        <w:rPr>
          <w:sz w:val="25"/>
          <w:szCs w:val="25"/>
        </w:rPr>
      </w:pPr>
      <w:r>
        <w:rPr>
          <w:sz w:val="25"/>
          <w:szCs w:val="25"/>
          <w:spacing w:val="11"/>
        </w:rPr>
        <w:t>(1)用如图甲所示的装置测量重力加速度。</w:t>
      </w:r>
    </w:p>
    <w:p>
      <w:pPr>
        <w:spacing w:before="1"/>
        <w:rPr/>
      </w:pPr>
      <w:r/>
    </w:p>
    <w:p>
      <w:pPr>
        <w:sectPr>
          <w:footerReference w:type="default" r:id="rId24"/>
          <w:pgSz w:w="11900" w:h="16840"/>
          <w:pgMar w:top="400" w:right="1081" w:bottom="1233" w:left="1170" w:header="0" w:footer="929" w:gutter="0"/>
          <w:cols w:equalWidth="0" w:num="1">
            <w:col w:w="9649" w:space="0"/>
          </w:cols>
        </w:sectPr>
        <w:rPr/>
      </w:pPr>
    </w:p>
    <w:p>
      <w:pPr>
        <w:ind w:firstLine="2580"/>
        <w:spacing w:line="1820" w:lineRule="exact"/>
        <w:rPr/>
      </w:pPr>
      <w:r>
        <w:rPr>
          <w:position w:val="-36"/>
        </w:rPr>
        <w:drawing>
          <wp:inline distT="0" distB="0" distL="0" distR="0">
            <wp:extent cx="977886" cy="115563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7886" cy="115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260"/>
        <w:spacing w:before="28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甲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9" w:line="1780" w:lineRule="exact"/>
        <w:rPr/>
      </w:pPr>
      <w:r>
        <w:rPr>
          <w:position w:val="-35"/>
        </w:rPr>
        <w:drawing>
          <wp:inline distT="0" distB="0" distL="0" distR="0">
            <wp:extent cx="1841519" cy="113029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1519" cy="113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70"/>
        <w:spacing w:before="277" w:line="225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乙</w:t>
      </w:r>
    </w:p>
    <w:p>
      <w:pPr>
        <w:spacing w:line="225" w:lineRule="auto"/>
        <w:sectPr>
          <w:type w:val="continuous"/>
          <w:pgSz w:w="11900" w:h="16840"/>
          <w:pgMar w:top="400" w:right="1081" w:bottom="1233" w:left="1170" w:header="0" w:footer="929" w:gutter="0"/>
          <w:cols w:equalWidth="0" w:num="2">
            <w:col w:w="5050" w:space="100"/>
            <w:col w:w="4499" w:space="0"/>
          </w:cols>
        </w:sectPr>
        <w:rPr>
          <w:rFonts w:ascii="SimHei" w:hAnsi="SimHei" w:eastAsia="SimHei" w:cs="SimHei"/>
          <w:sz w:val="25"/>
          <w:szCs w:val="25"/>
        </w:rPr>
      </w:pP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049" w:hanging="259"/>
        <w:spacing w:before="81" w:line="340" w:lineRule="auto"/>
        <w:rPr>
          <w:sz w:val="25"/>
          <w:szCs w:val="25"/>
        </w:rPr>
      </w:pPr>
      <w:r>
        <w:rPr>
          <w:sz w:val="25"/>
          <w:szCs w:val="25"/>
          <w:spacing w:val="9"/>
        </w:rPr>
        <w:t>①如图甲所示，选用长度为1</w:t>
      </w:r>
      <w:r>
        <w:rPr>
          <w:rFonts w:ascii="Times New Roman" w:hAnsi="Times New Roman" w:eastAsia="Times New Roman" w:cs="Times New Roman"/>
          <w:sz w:val="25"/>
          <w:szCs w:val="25"/>
          <w:spacing w:val="9"/>
        </w:rPr>
        <w:t>m </w:t>
      </w:r>
      <w:r>
        <w:rPr>
          <w:sz w:val="25"/>
          <w:szCs w:val="25"/>
          <w:spacing w:val="9"/>
        </w:rPr>
        <w:t>左右不可伸长的细线与</w:t>
      </w:r>
      <w:r>
        <w:rPr>
          <w:sz w:val="25"/>
          <w:szCs w:val="25"/>
          <w:u w:val="single" w:color="auto"/>
          <w:spacing w:val="9"/>
        </w:rPr>
        <w:t xml:space="preserve">     </w:t>
      </w:r>
      <w:r>
        <w:rPr>
          <w:sz w:val="25"/>
          <w:szCs w:val="25"/>
          <w:u w:val="single" w:color="auto"/>
          <w:spacing w:val="8"/>
        </w:rPr>
        <w:t xml:space="preserve">   </w:t>
      </w:r>
      <w:r>
        <w:rPr>
          <w:sz w:val="25"/>
          <w:szCs w:val="25"/>
          <w:spacing w:val="8"/>
        </w:rPr>
        <w:t>(选填“小塑料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-12"/>
        </w:rPr>
        <w:t>球”或“小铁球”)组装成单摆。</w:t>
      </w:r>
    </w:p>
    <w:p>
      <w:pPr>
        <w:pStyle w:val="BodyText"/>
        <w:ind w:left="1049" w:right="49" w:hanging="259"/>
        <w:spacing w:before="285" w:line="363" w:lineRule="auto"/>
        <w:rPr>
          <w:sz w:val="25"/>
          <w:szCs w:val="25"/>
        </w:rPr>
      </w:pPr>
      <w:r>
        <w:rPr>
          <w:sz w:val="25"/>
          <w:szCs w:val="25"/>
          <w:spacing w:val="24"/>
        </w:rPr>
        <w:t>②某次实验中用刻度尺测出摆线长l,用游标卡尺测得小</w:t>
      </w:r>
      <w:r>
        <w:rPr>
          <w:sz w:val="25"/>
          <w:szCs w:val="25"/>
          <w:spacing w:val="23"/>
        </w:rPr>
        <w:t>球直径d,如图乙所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8"/>
        </w:rPr>
        <w:t>示</w:t>
      </w:r>
      <w:r>
        <w:rPr>
          <w:sz w:val="25"/>
          <w:szCs w:val="25"/>
          <w:spacing w:val="-54"/>
        </w:rPr>
        <w:t xml:space="preserve"> </w:t>
      </w:r>
      <w:r>
        <w:rPr>
          <w:sz w:val="25"/>
          <w:szCs w:val="25"/>
          <w:spacing w:val="8"/>
        </w:rPr>
        <w:t>，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>d=  </w:t>
      </w:r>
      <w:r>
        <w:rPr>
          <w:rFonts w:ascii="Times New Roman" w:hAnsi="Times New Roman" w:eastAsia="Times New Roman" w:cs="Times New Roman"/>
          <w:sz w:val="25"/>
          <w:szCs w:val="25"/>
          <w:u w:val="single" w:color="auto"/>
          <w:spacing w:val="8"/>
        </w:rPr>
        <w:t xml:space="preserve">                </w:t>
      </w:r>
      <w:r>
        <w:rPr>
          <w:rFonts w:ascii="Times New Roman" w:hAnsi="Times New Roman" w:eastAsia="Times New Roman" w:cs="Times New Roman"/>
          <w:sz w:val="25"/>
          <w:szCs w:val="25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>cm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>; </w:t>
      </w:r>
      <w:r>
        <w:rPr>
          <w:sz w:val="25"/>
          <w:szCs w:val="25"/>
          <w:spacing w:val="8"/>
        </w:rPr>
        <w:t>用秒表记录下</w:t>
      </w:r>
      <w:r>
        <w:rPr>
          <w:sz w:val="25"/>
          <w:szCs w:val="25"/>
          <w:spacing w:val="7"/>
        </w:rPr>
        <w:t>单摆</w:t>
      </w:r>
      <w:r>
        <w:rPr>
          <w:rFonts w:ascii="Times New Roman" w:hAnsi="Times New Roman" w:eastAsia="Times New Roman" w:cs="Times New Roman"/>
          <w:sz w:val="25"/>
          <w:szCs w:val="25"/>
          <w:spacing w:val="7"/>
        </w:rPr>
        <w:t>n</w:t>
      </w:r>
      <w:r>
        <w:rPr>
          <w:rFonts w:ascii="Times New Roman" w:hAnsi="Times New Roman" w:eastAsia="Times New Roman" w:cs="Times New Roman"/>
          <w:sz w:val="25"/>
          <w:szCs w:val="25"/>
          <w:spacing w:val="24"/>
        </w:rPr>
        <w:t xml:space="preserve"> </w:t>
      </w:r>
      <w:r>
        <w:rPr>
          <w:sz w:val="25"/>
          <w:szCs w:val="25"/>
          <w:spacing w:val="7"/>
        </w:rPr>
        <w:t>次全振动的时间</w:t>
      </w:r>
      <w:r>
        <w:rPr>
          <w:rFonts w:ascii="Times New Roman" w:hAnsi="Times New Roman" w:eastAsia="Times New Roman" w:cs="Times New Roman"/>
          <w:sz w:val="25"/>
          <w:szCs w:val="25"/>
          <w:spacing w:val="7"/>
        </w:rPr>
        <w:t>t,  </w:t>
      </w:r>
      <w:r>
        <w:rPr>
          <w:sz w:val="25"/>
          <w:szCs w:val="25"/>
          <w:spacing w:val="7"/>
        </w:rPr>
        <w:t>计算出单摆的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4"/>
        </w:rPr>
        <w:t>周期</w:t>
      </w:r>
      <w:r>
        <w:rPr>
          <w:sz w:val="25"/>
          <w:szCs w:val="25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14"/>
        </w:rPr>
        <w:t>T</w:t>
      </w:r>
      <w:r>
        <w:rPr>
          <w:rFonts w:ascii="Times New Roman" w:hAnsi="Times New Roman" w:eastAsia="Times New Roman" w:cs="Times New Roman"/>
          <w:sz w:val="25"/>
          <w:szCs w:val="25"/>
          <w:spacing w:val="52"/>
        </w:rPr>
        <w:t xml:space="preserve"> </w:t>
      </w:r>
      <w:r>
        <w:rPr>
          <w:sz w:val="25"/>
          <w:szCs w:val="25"/>
          <w:spacing w:val="14"/>
        </w:rPr>
        <w:t>及摆长</w:t>
      </w:r>
      <w:r>
        <w:rPr>
          <w:rFonts w:ascii="Times New Roman" w:hAnsi="Times New Roman" w:eastAsia="Times New Roman" w:cs="Times New Roman"/>
          <w:sz w:val="25"/>
          <w:szCs w:val="25"/>
          <w:spacing w:val="14"/>
        </w:rPr>
        <w:t>L</w:t>
      </w:r>
      <w:r>
        <w:rPr>
          <w:sz w:val="25"/>
          <w:szCs w:val="25"/>
          <w:spacing w:val="14"/>
        </w:rPr>
        <w:t>。</w:t>
      </w:r>
    </w:p>
    <w:p>
      <w:pPr>
        <w:pStyle w:val="BodyText"/>
        <w:ind w:left="1049" w:right="45" w:hanging="259"/>
        <w:spacing w:before="288" w:line="368" w:lineRule="auto"/>
        <w:rPr>
          <w:sz w:val="25"/>
          <w:szCs w:val="25"/>
        </w:rPr>
      </w:pPr>
      <w:r>
        <w:rPr>
          <w:sz w:val="25"/>
          <w:szCs w:val="25"/>
          <w:spacing w:val="6"/>
        </w:rPr>
        <w:t>③多次改变摆线长，重复②中的实验，用多组实验数据作出单摆周期的平方</w:t>
      </w:r>
      <w:r>
        <w:rPr>
          <w:sz w:val="25"/>
          <w:szCs w:val="25"/>
          <w:spacing w:val="-74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6"/>
        </w:rPr>
        <w:t>T²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 </w:t>
      </w:r>
      <w:r>
        <w:rPr>
          <w:sz w:val="25"/>
          <w:szCs w:val="25"/>
          <w:spacing w:val="11"/>
        </w:rPr>
        <w:t>与摆长</w:t>
      </w:r>
      <w:r>
        <w:rPr>
          <w:rFonts w:ascii="Times New Roman" w:hAnsi="Times New Roman" w:eastAsia="Times New Roman" w:cs="Times New Roman"/>
          <w:sz w:val="25"/>
          <w:szCs w:val="25"/>
          <w:spacing w:val="11"/>
        </w:rPr>
        <w:t>L</w:t>
      </w:r>
      <w:r>
        <w:rPr>
          <w:rFonts w:ascii="Times New Roman" w:hAnsi="Times New Roman" w:eastAsia="Times New Roman" w:cs="Times New Roman"/>
          <w:sz w:val="25"/>
          <w:szCs w:val="25"/>
          <w:spacing w:val="50"/>
          <w:w w:val="101"/>
        </w:rPr>
        <w:t xml:space="preserve"> </w:t>
      </w:r>
      <w:r>
        <w:rPr>
          <w:sz w:val="25"/>
          <w:szCs w:val="25"/>
          <w:spacing w:val="11"/>
        </w:rPr>
        <w:t>的关系图像。已知三位同学作出的</w:t>
      </w:r>
      <w:r>
        <w:rPr>
          <w:sz w:val="25"/>
          <w:szCs w:val="25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T²-L    </w:t>
      </w:r>
      <w:r>
        <w:rPr>
          <w:sz w:val="25"/>
          <w:szCs w:val="25"/>
          <w:spacing w:val="10"/>
        </w:rPr>
        <w:t>图线如图丙中的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a</w:t>
      </w:r>
      <w:r>
        <w:rPr>
          <w:sz w:val="25"/>
          <w:szCs w:val="25"/>
          <w:spacing w:val="10"/>
        </w:rPr>
        <w:t>、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b</w:t>
      </w:r>
      <w:r>
        <w:rPr>
          <w:sz w:val="25"/>
          <w:szCs w:val="25"/>
          <w:spacing w:val="10"/>
        </w:rPr>
        <w:t>、</w:t>
      </w: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c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 </w:t>
      </w:r>
      <w:r>
        <w:rPr>
          <w:sz w:val="25"/>
          <w:szCs w:val="25"/>
          <w:spacing w:val="6"/>
        </w:rPr>
        <w:t>所示，其中a</w:t>
      </w:r>
      <w:r>
        <w:rPr>
          <w:sz w:val="25"/>
          <w:szCs w:val="25"/>
          <w:spacing w:val="-30"/>
        </w:rPr>
        <w:t xml:space="preserve"> </w:t>
      </w:r>
      <w:r>
        <w:rPr>
          <w:sz w:val="25"/>
          <w:szCs w:val="25"/>
          <w:spacing w:val="6"/>
        </w:rPr>
        <w:t>和</w:t>
      </w:r>
      <w:r>
        <w:rPr>
          <w:sz w:val="25"/>
          <w:szCs w:val="25"/>
          <w:spacing w:val="-54"/>
        </w:rPr>
        <w:t xml:space="preserve"> </w:t>
      </w:r>
      <w:r>
        <w:rPr>
          <w:sz w:val="25"/>
          <w:szCs w:val="25"/>
          <w:spacing w:val="6"/>
        </w:rPr>
        <w:t>b</w:t>
      </w:r>
      <w:r>
        <w:rPr>
          <w:sz w:val="25"/>
          <w:szCs w:val="25"/>
          <w:spacing w:val="-44"/>
        </w:rPr>
        <w:t xml:space="preserve"> </w:t>
      </w:r>
      <w:r>
        <w:rPr>
          <w:sz w:val="25"/>
          <w:szCs w:val="25"/>
          <w:spacing w:val="6"/>
        </w:rPr>
        <w:t>平行，b</w:t>
      </w:r>
      <w:r>
        <w:rPr>
          <w:sz w:val="25"/>
          <w:szCs w:val="25"/>
          <w:spacing w:val="-64"/>
        </w:rPr>
        <w:t xml:space="preserve"> </w:t>
      </w:r>
      <w:r>
        <w:rPr>
          <w:sz w:val="25"/>
          <w:szCs w:val="25"/>
          <w:spacing w:val="6"/>
        </w:rPr>
        <w:t>和c</w:t>
      </w:r>
      <w:r>
        <w:rPr>
          <w:sz w:val="25"/>
          <w:szCs w:val="25"/>
          <w:spacing w:val="-35"/>
        </w:rPr>
        <w:t xml:space="preserve"> </w:t>
      </w:r>
      <w:r>
        <w:rPr>
          <w:sz w:val="25"/>
          <w:szCs w:val="25"/>
          <w:spacing w:val="6"/>
        </w:rPr>
        <w:t>都过原点，通过图线b</w:t>
      </w:r>
      <w:r>
        <w:rPr>
          <w:sz w:val="25"/>
          <w:szCs w:val="25"/>
          <w:spacing w:val="-55"/>
        </w:rPr>
        <w:t xml:space="preserve"> </w:t>
      </w:r>
      <w:r>
        <w:rPr>
          <w:sz w:val="25"/>
          <w:szCs w:val="25"/>
          <w:spacing w:val="6"/>
        </w:rPr>
        <w:t>计算出的g 的测量</w:t>
      </w:r>
      <w:r>
        <w:rPr>
          <w:sz w:val="25"/>
          <w:szCs w:val="25"/>
          <w:spacing w:val="5"/>
        </w:rPr>
        <w:t>值最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1"/>
        </w:rPr>
        <w:t>接近当地重力加速度的值。下列分析正确的是</w:t>
      </w:r>
      <w:r>
        <w:rPr>
          <w:sz w:val="25"/>
          <w:szCs w:val="25"/>
          <w:spacing w:val="-103"/>
        </w:rPr>
        <w:t xml:space="preserve"> </w:t>
      </w:r>
      <w:r>
        <w:rPr>
          <w:sz w:val="25"/>
          <w:szCs w:val="25"/>
          <w:u w:val="single" w:color="auto"/>
          <w:spacing w:val="6"/>
        </w:rPr>
        <w:t xml:space="preserve">        </w:t>
      </w:r>
      <w:r>
        <w:rPr>
          <w:sz w:val="25"/>
          <w:szCs w:val="25"/>
          <w:spacing w:val="-113"/>
        </w:rPr>
        <w:t xml:space="preserve"> </w:t>
      </w:r>
      <w:r>
        <w:rPr>
          <w:sz w:val="25"/>
          <w:szCs w:val="25"/>
          <w:spacing w:val="11"/>
        </w:rPr>
        <w:t>。(选填字母)</w:t>
      </w:r>
    </w:p>
    <w:p>
      <w:pPr>
        <w:spacing w:line="368" w:lineRule="auto"/>
        <w:sectPr>
          <w:type w:val="continuous"/>
          <w:pgSz w:w="11900" w:h="16840"/>
          <w:pgMar w:top="400" w:right="1081" w:bottom="1233" w:left="1170" w:header="0" w:footer="929" w:gutter="0"/>
          <w:cols w:equalWidth="0" w:num="1">
            <w:col w:w="9649" w:space="0"/>
          </w:cols>
        </w:sectPr>
        <w:rPr>
          <w:sz w:val="25"/>
          <w:szCs w:val="25"/>
        </w:rPr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966"/>
        <w:spacing w:before="84" w:line="219" w:lineRule="auto"/>
        <w:rPr/>
      </w:pPr>
      <w:r>
        <w:rPr>
          <w:spacing w:val="4"/>
        </w:rPr>
        <w:t>A.</w:t>
      </w:r>
      <w:r>
        <w:rPr>
          <w:spacing w:val="-31"/>
        </w:rPr>
        <w:t xml:space="preserve"> </w:t>
      </w:r>
      <w:r>
        <w:rPr>
          <w:spacing w:val="4"/>
        </w:rPr>
        <w:t>出现图线-a</w:t>
      </w:r>
      <w:r>
        <w:rPr>
          <w:spacing w:val="-38"/>
        </w:rPr>
        <w:t xml:space="preserve"> </w:t>
      </w:r>
      <w:r>
        <w:rPr>
          <w:spacing w:val="4"/>
        </w:rPr>
        <w:t>的原因可能是将悬点到小球下端的距离记为摆长L</w:t>
      </w:r>
    </w:p>
    <w:p>
      <w:pPr>
        <w:pStyle w:val="BodyText"/>
        <w:ind w:left="966"/>
        <w:spacing w:before="201" w:line="219" w:lineRule="auto"/>
        <w:rPr/>
      </w:pPr>
      <w:r>
        <w:rPr>
          <w:rFonts w:ascii="Times New Roman" w:hAnsi="Times New Roman" w:eastAsia="Times New Roman" w:cs="Times New Roman"/>
          <w:spacing w:val="19"/>
        </w:rPr>
        <w:t>B. </w:t>
      </w:r>
      <w:r>
        <w:rPr>
          <w:spacing w:val="19"/>
        </w:rPr>
        <w:t>出现图线</w:t>
      </w:r>
      <w:r>
        <w:rPr>
          <w:rFonts w:ascii="Times New Roman" w:hAnsi="Times New Roman" w:eastAsia="Times New Roman" w:cs="Times New Roman"/>
          <w:spacing w:val="19"/>
        </w:rPr>
        <w:t>c </w:t>
      </w:r>
      <w:r>
        <w:rPr>
          <w:spacing w:val="19"/>
        </w:rPr>
        <w:t>的原因可能是将51次全振动记为50次</w:t>
      </w:r>
    </w:p>
    <w:p>
      <w:pPr>
        <w:pStyle w:val="BodyText"/>
        <w:ind w:left="966"/>
        <w:spacing w:before="181" w:line="212" w:lineRule="auto"/>
        <w:rPr/>
      </w:pPr>
      <w:r>
        <w:rPr>
          <w:rFonts w:ascii="Times New Roman" w:hAnsi="Times New Roman" w:eastAsia="Times New Roman" w:cs="Times New Roman"/>
          <w:spacing w:val="9"/>
        </w:rPr>
        <w:t>C. </w:t>
      </w:r>
      <w:r>
        <w:rPr>
          <w:spacing w:val="9"/>
        </w:rPr>
        <w:t>图</w:t>
      </w:r>
      <w:r>
        <w:rPr>
          <w:spacing w:val="-43"/>
        </w:rPr>
        <w:t xml:space="preserve"> </w:t>
      </w:r>
      <w:r>
        <w:rPr>
          <w:spacing w:val="9"/>
        </w:rPr>
        <w:t>线</w:t>
      </w:r>
      <w:r>
        <w:rPr>
          <w:rFonts w:ascii="Times New Roman" w:hAnsi="Times New Roman" w:eastAsia="Times New Roman" w:cs="Times New Roman"/>
          <w:spacing w:val="9"/>
        </w:rPr>
        <w:t>c </w:t>
      </w:r>
      <w:r>
        <w:rPr>
          <w:spacing w:val="9"/>
        </w:rPr>
        <w:t>对应的</w:t>
      </w:r>
      <w:r>
        <w:rPr>
          <w:rFonts w:ascii="Times New Roman" w:hAnsi="Times New Roman" w:eastAsia="Times New Roman" w:cs="Times New Roman"/>
          <w:spacing w:val="9"/>
        </w:rPr>
        <w:t>g  </w:t>
      </w:r>
      <w:r>
        <w:rPr>
          <w:spacing w:val="9"/>
        </w:rPr>
        <w:t>的测量值大于图线</w:t>
      </w:r>
      <w:r>
        <w:rPr>
          <w:rFonts w:ascii="Times New Roman" w:hAnsi="Times New Roman" w:eastAsia="Times New Roman" w:cs="Times New Roman"/>
          <w:spacing w:val="9"/>
        </w:rPr>
        <w:t>b </w:t>
      </w:r>
      <w:r>
        <w:rPr>
          <w:spacing w:val="9"/>
        </w:rPr>
        <w:t>对应的</w:t>
      </w:r>
      <w:r>
        <w:rPr>
          <w:rFonts w:ascii="Times New Roman" w:hAnsi="Times New Roman" w:eastAsia="Times New Roman" w:cs="Times New Roman"/>
          <w:spacing w:val="9"/>
        </w:rPr>
        <w:t>g  </w:t>
      </w:r>
      <w:r>
        <w:rPr>
          <w:spacing w:val="8"/>
        </w:rPr>
        <w:t>的测量值</w:t>
      </w:r>
    </w:p>
    <w:p>
      <w:pPr>
        <w:ind w:firstLine="3936"/>
        <w:spacing w:before="200" w:line="1500" w:lineRule="exact"/>
        <w:rPr/>
      </w:pPr>
      <w:r>
        <w:rPr>
          <w:position w:val="-29"/>
        </w:rPr>
        <w:drawing>
          <wp:inline distT="0" distB="0" distL="0" distR="0">
            <wp:extent cx="990581" cy="95246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581" cy="95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606"/>
        <w:spacing w:before="194" w:line="224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</w:rPr>
        <w:t>丙</w:t>
      </w:r>
    </w:p>
    <w:p>
      <w:pPr>
        <w:pStyle w:val="BodyText"/>
        <w:ind w:left="755" w:right="31" w:hanging="379"/>
        <w:spacing w:before="211" w:line="357" w:lineRule="auto"/>
        <w:rPr/>
      </w:pPr>
      <w:r>
        <w:rPr>
          <w:spacing w:val="11"/>
        </w:rPr>
        <w:t>(2)通过测量重力加速度可进行地质勘探。现测得某地重力加速度明显高</w:t>
      </w:r>
      <w:r>
        <w:rPr>
          <w:spacing w:val="10"/>
        </w:rPr>
        <w:t>于同一</w:t>
      </w:r>
      <w:r>
        <w:rPr/>
        <w:t xml:space="preserve"> </w:t>
      </w:r>
      <w:r>
        <w:rPr>
          <w:spacing w:val="2"/>
        </w:rPr>
        <w:t>纬度其他地区的重力加速度，请你写出可能的原因。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spacing w:before="85" w:line="220" w:lineRule="auto"/>
        <w:outlineLvl w:val="3"/>
        <w:rPr/>
      </w:pPr>
      <w:r>
        <w:rPr>
          <w:b/>
          <w:bCs/>
          <w:spacing w:val="7"/>
        </w:rPr>
        <w:t>17.</w:t>
      </w:r>
      <w:r>
        <w:rPr>
          <w:spacing w:val="-40"/>
        </w:rPr>
        <w:t xml:space="preserve"> </w:t>
      </w:r>
      <w:r>
        <w:rPr>
          <w:b/>
          <w:bCs/>
          <w:spacing w:val="7"/>
        </w:rPr>
        <w:t>(9分)</w:t>
      </w:r>
    </w:p>
    <w:p>
      <w:pPr>
        <w:pStyle w:val="BodyText"/>
        <w:ind w:left="439" w:firstLine="529"/>
        <w:spacing w:before="178" w:line="350" w:lineRule="auto"/>
        <w:jc w:val="both"/>
        <w:rPr/>
      </w:pPr>
      <w:r>
        <w:rPr>
          <w:b/>
          <w:bCs/>
          <w:spacing w:val="-5"/>
        </w:rPr>
        <w:t>某同学利用无人机模拟抗震救灾中的物资“空投”情境。无人机距离水平地面</w:t>
      </w:r>
      <w:r>
        <w:rPr/>
        <w:t xml:space="preserve">  </w:t>
      </w:r>
      <w:r>
        <w:rPr>
          <w:b/>
          <w:bCs/>
          <w:spacing w:val="2"/>
        </w:rPr>
        <w:t>的高度</w:t>
      </w:r>
      <w:r>
        <w:rPr>
          <w:rFonts w:ascii="Times New Roman" w:hAnsi="Times New Roman" w:eastAsia="Times New Roman" w:cs="Times New Roman"/>
          <w:b/>
          <w:bCs/>
          <w:spacing w:val="2"/>
        </w:rPr>
        <w:t>h=20m,    </w:t>
      </w:r>
      <w:r>
        <w:rPr>
          <w:b/>
          <w:bCs/>
          <w:spacing w:val="2"/>
        </w:rPr>
        <w:t>始终以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b/>
          <w:bCs/>
        </w:rPr>
        <w:t>vo</w:t>
      </w:r>
      <w:r>
        <w:rPr>
          <w:rFonts w:ascii="Times New Roman" w:hAnsi="Times New Roman" w:eastAsia="Times New Roman" w:cs="Times New Roman"/>
          <w:b/>
          <w:bCs/>
          <w:spacing w:val="2"/>
        </w:rPr>
        <w:t>=2     m/s</w:t>
      </w:r>
      <w:r>
        <w:rPr>
          <w:b/>
          <w:bCs/>
          <w:spacing w:val="2"/>
        </w:rPr>
        <w:t>的速度水平匀速飞行，在某时刻释放了一个质</w:t>
      </w:r>
      <w:r>
        <w:rPr/>
        <w:t xml:space="preserve"> </w:t>
      </w:r>
      <w:r>
        <w:rPr>
          <w:b/>
          <w:bCs/>
          <w:spacing w:val="-8"/>
        </w:rPr>
        <w:t>量</w:t>
      </w:r>
      <w:r>
        <w:rPr>
          <w:spacing w:val="-48"/>
        </w:rPr>
        <w:t xml:space="preserve"> </w:t>
      </w:r>
      <w:r>
        <w:rPr>
          <w:b/>
          <w:bCs/>
          <w:spacing w:val="-8"/>
        </w:rPr>
        <w:t>m=100</w:t>
      </w:r>
      <w:r>
        <w:rPr>
          <w:spacing w:val="-8"/>
        </w:rPr>
        <w:t xml:space="preserve">   </w:t>
      </w:r>
      <w:r>
        <w:rPr>
          <w:b/>
          <w:bCs/>
          <w:spacing w:val="-8"/>
        </w:rPr>
        <w:t>g的小球，空气阻力忽略不计，g</w:t>
      </w:r>
      <w:r>
        <w:rPr>
          <w:spacing w:val="-46"/>
        </w:rPr>
        <w:t xml:space="preserve"> </w:t>
      </w:r>
      <w:r>
        <w:rPr>
          <w:b/>
          <w:bCs/>
          <w:spacing w:val="-8"/>
        </w:rPr>
        <w:t>取10</w:t>
      </w:r>
      <w:r>
        <w:rPr>
          <w:spacing w:val="-8"/>
        </w:rPr>
        <w:t xml:space="preserve"> </w:t>
      </w:r>
      <w:r>
        <w:rPr>
          <w:b/>
          <w:bCs/>
          <w:spacing w:val="-8"/>
        </w:rPr>
        <w:t>m/s²。</w:t>
      </w:r>
    </w:p>
    <w:p>
      <w:pPr>
        <w:pStyle w:val="BodyText"/>
        <w:ind w:left="479"/>
        <w:spacing w:before="21" w:line="219" w:lineRule="auto"/>
        <w:rPr/>
      </w:pPr>
      <w:r>
        <w:rPr>
          <w:b/>
          <w:bCs/>
          <w:spacing w:val="1"/>
        </w:rPr>
        <w:t>(1)请写出小球在下落过程中相对于无人机做什么运动。</w:t>
      </w:r>
    </w:p>
    <w:p>
      <w:pPr>
        <w:pStyle w:val="BodyText"/>
        <w:ind w:left="479"/>
        <w:spacing w:before="193" w:line="219" w:lineRule="auto"/>
        <w:rPr/>
      </w:pPr>
      <w:r>
        <w:rPr>
          <w:b/>
          <w:bCs/>
          <w:spacing w:val="3"/>
        </w:rPr>
        <w:t>(2)求小球释放点与落地点之间的水平距离</w:t>
      </w:r>
      <w:r>
        <w:rPr>
          <w:rFonts w:ascii="Times New Roman" w:hAnsi="Times New Roman" w:eastAsia="Times New Roman" w:cs="Times New Roman"/>
          <w:b/>
          <w:bCs/>
          <w:spacing w:val="3"/>
        </w:rPr>
        <w:t>x</w:t>
      </w:r>
      <w:r>
        <w:rPr>
          <w:b/>
          <w:bCs/>
          <w:spacing w:val="3"/>
        </w:rPr>
        <w:t>。</w:t>
      </w:r>
    </w:p>
    <w:p>
      <w:pPr>
        <w:pStyle w:val="BodyText"/>
        <w:ind w:left="479"/>
        <w:spacing w:before="202" w:line="219" w:lineRule="auto"/>
        <w:rPr/>
      </w:pPr>
      <w:r>
        <w:rPr>
          <w:b/>
          <w:bCs/>
          <w:spacing w:val="1"/>
        </w:rPr>
        <w:t>(3)求小球下落过程重力所做的功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</w:rPr>
        <w:t>W</w:t>
      </w:r>
      <w:r>
        <w:rPr>
          <w:b/>
          <w:bCs/>
          <w:spacing w:val="1"/>
        </w:rPr>
        <w:t>。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4629"/>
        <w:spacing w:before="65" w:line="229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b/>
          <w:bCs/>
          <w:spacing w:val="-20"/>
        </w:rPr>
        <w:t>竹</w:t>
      </w:r>
      <w:r>
        <w:rPr>
          <w:rFonts w:ascii="KaiTi" w:hAnsi="KaiTi" w:eastAsia="KaiTi" w:cs="KaiTi"/>
          <w:sz w:val="20"/>
          <w:szCs w:val="20"/>
          <w:spacing w:val="-15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口</w:t>
      </w:r>
      <w:r>
        <w:rPr>
          <w:rFonts w:ascii="KaiTi" w:hAnsi="KaiTi" w:eastAsia="KaiTi" w:cs="KaiTi"/>
          <w:sz w:val="20"/>
          <w:szCs w:val="20"/>
          <w:spacing w:val="-28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而</w:t>
      </w:r>
      <w:r>
        <w:rPr>
          <w:rFonts w:ascii="KaiTi" w:hAnsi="KaiTi" w:eastAsia="KaiTi" w:cs="KaiTi"/>
          <w:sz w:val="20"/>
          <w:szCs w:val="20"/>
          <w:spacing w:val="-20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(</w:t>
      </w:r>
      <w:r>
        <w:rPr>
          <w:rFonts w:ascii="KaiTi" w:hAnsi="KaiTi" w:eastAsia="KaiTi" w:cs="KaiTi"/>
          <w:sz w:val="20"/>
          <w:szCs w:val="20"/>
          <w:spacing w:val="-48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共</w:t>
      </w:r>
      <w:r>
        <w:rPr>
          <w:rFonts w:ascii="KaiTi" w:hAnsi="KaiTi" w:eastAsia="KaiTi" w:cs="KaiTi"/>
          <w:sz w:val="20"/>
          <w:szCs w:val="20"/>
          <w:spacing w:val="-36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1</w:t>
      </w:r>
      <w:r>
        <w:rPr>
          <w:rFonts w:ascii="KaiTi" w:hAnsi="KaiTi" w:eastAsia="KaiTi" w:cs="KaiTi"/>
          <w:sz w:val="20"/>
          <w:szCs w:val="20"/>
          <w:spacing w:val="-47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0</w:t>
      </w:r>
      <w:r>
        <w:rPr>
          <w:rFonts w:ascii="KaiTi" w:hAnsi="KaiTi" w:eastAsia="KaiTi" w:cs="KaiTi"/>
          <w:sz w:val="20"/>
          <w:szCs w:val="20"/>
          <w:spacing w:val="-31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页</w:t>
      </w:r>
      <w:r>
        <w:rPr>
          <w:rFonts w:ascii="KaiTi" w:hAnsi="KaiTi" w:eastAsia="KaiTi" w:cs="KaiTi"/>
          <w:sz w:val="20"/>
          <w:szCs w:val="20"/>
          <w:spacing w:val="-49"/>
        </w:rPr>
        <w:t xml:space="preserve"> </w:t>
      </w:r>
      <w:r>
        <w:rPr>
          <w:rFonts w:ascii="KaiTi" w:hAnsi="KaiTi" w:eastAsia="KaiTi" w:cs="KaiTi"/>
          <w:sz w:val="20"/>
          <w:szCs w:val="20"/>
          <w:b/>
          <w:bCs/>
          <w:spacing w:val="-20"/>
        </w:rPr>
        <w:t>)</w:t>
      </w:r>
    </w:p>
    <w:p>
      <w:pPr>
        <w:spacing w:line="229" w:lineRule="auto"/>
        <w:sectPr>
          <w:footerReference w:type="default" r:id="rId11"/>
          <w:pgSz w:w="11900" w:h="16840"/>
          <w:pgMar w:top="400" w:right="1024" w:bottom="400" w:left="1103" w:header="0" w:footer="0" w:gutter="0"/>
        </w:sectPr>
        <w:rPr>
          <w:rFonts w:ascii="KaiTi" w:hAnsi="KaiTi" w:eastAsia="KaiTi" w:cs="KaiTi"/>
          <w:sz w:val="20"/>
          <w:szCs w:val="20"/>
        </w:rPr>
      </w:pP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spacing w:before="81" w:line="220" w:lineRule="auto"/>
        <w:outlineLvl w:val="3"/>
        <w:rPr>
          <w:sz w:val="25"/>
          <w:szCs w:val="25"/>
        </w:rPr>
      </w:pPr>
      <w:r>
        <w:rPr>
          <w:sz w:val="25"/>
          <w:szCs w:val="25"/>
          <w:b/>
          <w:bCs/>
          <w:spacing w:val="2"/>
        </w:rPr>
        <w:t>18</w:t>
      </w:r>
      <w:r>
        <w:rPr>
          <w:sz w:val="25"/>
          <w:szCs w:val="25"/>
          <w:spacing w:val="-69"/>
        </w:rPr>
        <w:t xml:space="preserve"> </w:t>
      </w:r>
      <w:r>
        <w:rPr>
          <w:sz w:val="25"/>
          <w:szCs w:val="25"/>
          <w:b/>
          <w:bCs/>
          <w:spacing w:val="2"/>
        </w:rPr>
        <w:t>.</w:t>
      </w:r>
      <w:r>
        <w:rPr>
          <w:sz w:val="25"/>
          <w:szCs w:val="25"/>
          <w:spacing w:val="-37"/>
        </w:rPr>
        <w:t xml:space="preserve"> </w:t>
      </w:r>
      <w:r>
        <w:rPr>
          <w:sz w:val="25"/>
          <w:szCs w:val="25"/>
          <w:b/>
          <w:bCs/>
          <w:spacing w:val="2"/>
        </w:rPr>
        <w:t>(9分)</w:t>
      </w:r>
    </w:p>
    <w:p>
      <w:pPr>
        <w:pStyle w:val="BodyText"/>
        <w:ind w:left="396" w:firstLine="560"/>
        <w:spacing w:before="123" w:line="299" w:lineRule="auto"/>
        <w:jc w:val="both"/>
        <w:rPr>
          <w:sz w:val="25"/>
          <w:szCs w:val="25"/>
        </w:rPr>
      </w:pPr>
      <w:r>
        <w:rPr>
          <w:sz w:val="25"/>
          <w:szCs w:val="25"/>
          <w:spacing w:val="7"/>
        </w:rPr>
        <w:t>如图甲所示为洛伦兹力演示仪的实物图，该装置由电子枪、玻璃泡、励磁线圈</w:t>
      </w:r>
      <w:r>
        <w:rPr>
          <w:sz w:val="25"/>
          <w:szCs w:val="25"/>
          <w:spacing w:val="15"/>
        </w:rPr>
        <w:t xml:space="preserve"> </w:t>
      </w:r>
      <w:r>
        <w:rPr>
          <w:sz w:val="25"/>
          <w:szCs w:val="25"/>
          <w:spacing w:val="8"/>
        </w:rPr>
        <w:t>等部分组成，通过调节电子枪的加速电压，可以改变电子的速度大小，电子水平向</w:t>
      </w:r>
      <w:r>
        <w:rPr>
          <w:sz w:val="25"/>
          <w:szCs w:val="25"/>
          <w:spacing w:val="7"/>
        </w:rPr>
        <w:t xml:space="preserve"> </w:t>
      </w:r>
      <w:r>
        <w:rPr>
          <w:sz w:val="25"/>
          <w:szCs w:val="25"/>
          <w:spacing w:val="18"/>
        </w:rPr>
        <w:t>左从电子枪中射出(初速度忽略不计),玻璃泡内的稀薄气体可以显示电子束穿过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spacing w:val="8"/>
        </w:rPr>
        <w:t>时的轨迹。励磁线圈是一对彼此平行、共轴的圆形线圈，两个线圈内部的励磁电流</w:t>
      </w:r>
      <w:r>
        <w:rPr>
          <w:sz w:val="25"/>
          <w:szCs w:val="25"/>
          <w:spacing w:val="11"/>
        </w:rPr>
        <w:t xml:space="preserve"> </w:t>
      </w:r>
      <w:r>
        <w:rPr>
          <w:sz w:val="25"/>
          <w:szCs w:val="25"/>
          <w:spacing w:val="15"/>
        </w:rPr>
        <w:t>方向相同。通人励磁电流后，在两线圈之间产生匀强磁场。不计电子重力及电子</w:t>
      </w:r>
      <w:r>
        <w:rPr>
          <w:sz w:val="25"/>
          <w:szCs w:val="25"/>
          <w:spacing w:val="5"/>
        </w:rPr>
        <w:t xml:space="preserve"> </w:t>
      </w:r>
      <w:r>
        <w:rPr>
          <w:sz w:val="25"/>
          <w:szCs w:val="25"/>
          <w:spacing w:val="15"/>
        </w:rPr>
        <w:t>间的相互作用力。</w:t>
      </w:r>
    </w:p>
    <w:p>
      <w:pPr>
        <w:spacing w:line="299" w:lineRule="auto"/>
        <w:sectPr>
          <w:pgSz w:w="11900" w:h="16840"/>
          <w:pgMar w:top="400" w:right="1105" w:bottom="400" w:left="1083" w:header="0" w:footer="0" w:gutter="0"/>
          <w:cols w:equalWidth="0" w:num="1">
            <w:col w:w="9711" w:space="0"/>
          </w:cols>
        </w:sectPr>
        <w:rPr>
          <w:sz w:val="25"/>
          <w:szCs w:val="25"/>
        </w:rPr>
      </w:pPr>
    </w:p>
    <w:p>
      <w:pPr>
        <w:ind w:firstLine="1596"/>
        <w:spacing w:before="52" w:line="3010" w:lineRule="exact"/>
        <w:rPr/>
      </w:pPr>
      <w:r>
        <w:rPr>
          <w:position w:val="-60"/>
        </w:rPr>
        <w:pict>
          <v:group id="_x0000_s20" style="mso-position-vertical-relative:line;mso-position-horizontal-relative:char;width:157.55pt;height:150.5pt;" filled="false" stroked="false" coordsize="3151,3010" coordorigin="0,0">
            <v:shape id="_x0000_s22" style="position:absolute;left:0;top:0;width:3151;height:3010;" filled="false" stroked="false" type="#_x0000_t75">
              <v:imagedata o:title="" r:id="rId30"/>
            </v:shape>
            <v:shape id="_x0000_s24" style="position:absolute;left:-20;top:-20;width:3191;height:30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39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550" w:right="169" w:firstLine="21"/>
                      <w:spacing w:before="84" w:line="216" w:lineRule="auto"/>
                      <w:rPr>
                        <w:rFonts w:ascii="KaiTi" w:hAnsi="KaiTi" w:eastAsia="KaiTi" w:cs="KaiTi"/>
                        <w:sz w:val="25"/>
                        <w:szCs w:val="25"/>
                      </w:rPr>
                    </w:pPr>
                    <w:r>
                      <w:rPr>
                        <w:rFonts w:ascii="KaiTi" w:hAnsi="KaiTi" w:eastAsia="KaiTi" w:cs="KaiTi"/>
                        <w:sz w:val="26"/>
                        <w:szCs w:val="26"/>
                        <w:i/>
                        <w:iCs/>
                        <w:spacing w:val="-8"/>
                        <w:w w:val="89"/>
                      </w:rPr>
                      <w:t>励磁</w:t>
                    </w:r>
                    <w:r>
                      <w:rPr>
                        <w:rFonts w:ascii="KaiTi" w:hAnsi="KaiTi" w:eastAsia="KaiTi" w:cs="KaiTi"/>
                        <w:sz w:val="26"/>
                        <w:szCs w:val="26"/>
                      </w:rPr>
                      <w:t xml:space="preserve"> </w:t>
                    </w:r>
                    <w:r>
                      <w:rPr>
                        <w:rFonts w:ascii="KaiTi" w:hAnsi="KaiTi" w:eastAsia="KaiTi" w:cs="KaiTi"/>
                        <w:sz w:val="25"/>
                        <w:szCs w:val="25"/>
                        <w:spacing w:val="-15"/>
                      </w:rPr>
                      <w:t>线圈</w:t>
                    </w:r>
                  </w:p>
                  <w:p>
                    <w:pPr>
                      <w:spacing w:line="246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980"/>
                      <w:spacing w:before="81" w:line="227" w:lineRule="auto"/>
                      <w:rPr>
                        <w:rFonts w:ascii="KaiTi" w:hAnsi="KaiTi" w:eastAsia="KaiTi" w:cs="KaiTi"/>
                        <w:sz w:val="25"/>
                        <w:szCs w:val="25"/>
                      </w:rPr>
                    </w:pPr>
                    <w:r>
                      <w:rPr>
                        <w:rFonts w:ascii="KaiTi" w:hAnsi="KaiTi" w:eastAsia="KaiTi" w:cs="KaiTi"/>
                        <w:sz w:val="25"/>
                        <w:szCs w:val="25"/>
                        <w:spacing w:val="4"/>
                      </w:rPr>
                      <w:t>电子枪</w:t>
                    </w:r>
                  </w:p>
                  <w:p>
                    <w:pPr>
                      <w:spacing w:line="34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69" w:right="2124"/>
                      <w:spacing w:before="81" w:line="195" w:lineRule="auto"/>
                      <w:rPr>
                        <w:rFonts w:ascii="KaiTi" w:hAnsi="KaiTi" w:eastAsia="KaiTi" w:cs="KaiTi"/>
                        <w:sz w:val="25"/>
                        <w:szCs w:val="25"/>
                      </w:rPr>
                    </w:pPr>
                    <w:r>
                      <w:rPr>
                        <w:rFonts w:ascii="KaiTi" w:hAnsi="KaiTi" w:eastAsia="KaiTi" w:cs="KaiTi"/>
                        <w:sz w:val="25"/>
                        <w:szCs w:val="25"/>
                        <w:spacing w:val="-1"/>
                      </w:rPr>
                      <w:t>加速电压</w:t>
                    </w:r>
                    <w:r>
                      <w:rPr>
                        <w:rFonts w:ascii="KaiTi" w:hAnsi="KaiTi" w:eastAsia="KaiTi" w:cs="KaiTi"/>
                        <w:sz w:val="25"/>
                        <w:szCs w:val="25"/>
                      </w:rPr>
                      <w:t xml:space="preserve"> </w:t>
                    </w:r>
                    <w:r>
                      <w:rPr>
                        <w:rFonts w:ascii="KaiTi" w:hAnsi="KaiTi" w:eastAsia="KaiTi" w:cs="KaiTi"/>
                        <w:sz w:val="25"/>
                        <w:szCs w:val="25"/>
                        <w:spacing w:val="-7"/>
                      </w:rPr>
                      <w:t>调节旋钮</w:t>
                    </w:r>
                  </w:p>
                </w:txbxContent>
              </v:textbox>
            </v:shape>
          </v:group>
        </w:pict>
      </w:r>
    </w:p>
    <w:p>
      <w:pPr>
        <w:ind w:left="3066"/>
        <w:spacing w:before="10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甲</w:t>
      </w:r>
    </w:p>
    <w:p>
      <w:pPr>
        <w:spacing w:line="26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10"/>
        <w:spacing w:before="201" w:line="228" w:lineRule="auto"/>
        <w:rPr>
          <w:rFonts w:ascii="KaiTi" w:hAnsi="KaiTi" w:eastAsia="KaiTi" w:cs="KaiTi"/>
          <w:sz w:val="25"/>
          <w:szCs w:val="25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254410</wp:posOffset>
            </wp:positionV>
            <wp:extent cx="1562079" cy="1587542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2079" cy="1587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25"/>
          <w:szCs w:val="25"/>
          <w:spacing w:val="-15"/>
        </w:rPr>
        <w:t>励磁线圈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130"/>
        <w:spacing w:before="81" w:line="234" w:lineRule="auto"/>
        <w:rPr>
          <w:sz w:val="25"/>
          <w:szCs w:val="25"/>
        </w:rPr>
      </w:pPr>
      <w:r>
        <w:rPr>
          <w:sz w:val="25"/>
          <w:szCs w:val="25"/>
        </w:rPr>
        <w:t>乙</w:t>
      </w:r>
    </w:p>
    <w:p>
      <w:pPr>
        <w:spacing w:line="234" w:lineRule="auto"/>
        <w:sectPr>
          <w:type w:val="continuous"/>
          <w:pgSz w:w="11900" w:h="16840"/>
          <w:pgMar w:top="400" w:right="1105" w:bottom="400" w:left="1083" w:header="0" w:footer="0" w:gutter="0"/>
          <w:cols w:equalWidth="0" w:num="2">
            <w:col w:w="5937" w:space="100"/>
            <w:col w:w="3675" w:space="0"/>
          </w:cols>
        </w:sectPr>
        <w:rPr>
          <w:sz w:val="25"/>
          <w:szCs w:val="25"/>
        </w:rPr>
      </w:pPr>
    </w:p>
    <w:p>
      <w:pPr>
        <w:pStyle w:val="BodyText"/>
        <w:ind w:left="396"/>
        <w:spacing w:before="124" w:line="219" w:lineRule="auto"/>
        <w:rPr>
          <w:sz w:val="25"/>
          <w:szCs w:val="25"/>
        </w:rPr>
      </w:pPr>
      <w:r>
        <w:rPr>
          <w:sz w:val="25"/>
          <w:szCs w:val="25"/>
          <w:spacing w:val="8"/>
        </w:rPr>
        <w:t>(1)如图乙所示，某次实验时发现电子束打到了玻璃泡内壁上的</w:t>
      </w:r>
      <w:r>
        <w:rPr>
          <w:sz w:val="25"/>
          <w:szCs w:val="25"/>
          <w:spacing w:val="-75"/>
        </w:rPr>
        <w:t xml:space="preserve"> </w:t>
      </w:r>
      <w:r>
        <w:rPr>
          <w:sz w:val="25"/>
          <w:szCs w:val="25"/>
          <w:spacing w:val="8"/>
        </w:rPr>
        <w:t>P</w:t>
      </w:r>
      <w:r>
        <w:rPr>
          <w:sz w:val="25"/>
          <w:szCs w:val="25"/>
          <w:spacing w:val="7"/>
        </w:rPr>
        <w:t xml:space="preserve"> 点</w:t>
      </w:r>
      <w:r>
        <w:rPr>
          <w:sz w:val="25"/>
          <w:szCs w:val="25"/>
          <w:spacing w:val="-51"/>
        </w:rPr>
        <w:t xml:space="preserve"> </w:t>
      </w:r>
      <w:r>
        <w:rPr>
          <w:sz w:val="25"/>
          <w:szCs w:val="25"/>
          <w:spacing w:val="7"/>
        </w:rPr>
        <w:t>。</w:t>
      </w:r>
    </w:p>
    <w:p>
      <w:pPr>
        <w:pStyle w:val="BodyText"/>
        <w:ind w:left="816"/>
        <w:spacing w:before="123" w:line="219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-3"/>
        </w:rPr>
        <w:t>a.</w:t>
      </w:r>
      <w:r>
        <w:rPr>
          <w:rFonts w:ascii="Times New Roman" w:hAnsi="Times New Roman" w:eastAsia="Times New Roman" w:cs="Times New Roman"/>
          <w:sz w:val="25"/>
          <w:szCs w:val="25"/>
          <w:spacing w:val="23"/>
        </w:rPr>
        <w:t xml:space="preserve"> </w:t>
      </w:r>
      <w:r>
        <w:rPr>
          <w:sz w:val="25"/>
          <w:szCs w:val="25"/>
          <w:spacing w:val="-3"/>
        </w:rPr>
        <w:t>此时励磁电流的方向是</w:t>
      </w:r>
      <w:r>
        <w:rPr>
          <w:sz w:val="25"/>
          <w:szCs w:val="25"/>
          <w:u w:val="single" w:color="auto"/>
          <w:spacing w:val="-3"/>
        </w:rPr>
        <w:t xml:space="preserve">        </w:t>
      </w:r>
      <w:r>
        <w:rPr>
          <w:sz w:val="25"/>
          <w:szCs w:val="25"/>
          <w:spacing w:val="-3"/>
        </w:rPr>
        <w:t>。(选</w:t>
      </w:r>
      <w:r>
        <w:rPr>
          <w:sz w:val="25"/>
          <w:szCs w:val="25"/>
          <w:spacing w:val="-4"/>
        </w:rPr>
        <w:t>填“顺时针”或“逆时针”)</w:t>
      </w:r>
    </w:p>
    <w:p>
      <w:pPr>
        <w:pStyle w:val="BodyText"/>
        <w:ind w:right="38"/>
        <w:spacing w:before="104" w:line="219" w:lineRule="auto"/>
        <w:jc w:val="right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0"/>
        </w:rPr>
        <w:t>b. </w:t>
      </w:r>
      <w:r>
        <w:rPr>
          <w:sz w:val="25"/>
          <w:szCs w:val="25"/>
          <w:spacing w:val="10"/>
        </w:rPr>
        <w:t>若要使电子束的轨迹形成一个完整的圆，请给出一种调节实验</w:t>
      </w:r>
      <w:r>
        <w:rPr>
          <w:sz w:val="25"/>
          <w:szCs w:val="25"/>
          <w:spacing w:val="9"/>
        </w:rPr>
        <w:t>参数的方法。</w:t>
      </w:r>
    </w:p>
    <w:p>
      <w:pPr>
        <w:pStyle w:val="BodyText"/>
        <w:ind w:left="815" w:right="34" w:hanging="419"/>
        <w:spacing w:before="110" w:line="303" w:lineRule="auto"/>
        <w:rPr>
          <w:sz w:val="25"/>
          <w:szCs w:val="25"/>
        </w:rPr>
      </w:pPr>
      <w:r>
        <w:rPr>
          <w:sz w:val="25"/>
          <w:szCs w:val="25"/>
          <w:spacing w:val="7"/>
        </w:rPr>
        <w:t>(2)调节后，电子束的轨迹如图丙所示，测得电子</w:t>
      </w:r>
      <w:r>
        <w:rPr>
          <w:sz w:val="25"/>
          <w:szCs w:val="25"/>
          <w:spacing w:val="6"/>
        </w:rPr>
        <w:t>束轨迹直径为</w:t>
      </w:r>
      <w:r>
        <w:rPr>
          <w:sz w:val="25"/>
          <w:szCs w:val="25"/>
          <w:spacing w:val="-68"/>
        </w:rPr>
        <w:t xml:space="preserve"> </w:t>
      </w:r>
      <w:r>
        <w:rPr>
          <w:sz w:val="25"/>
          <w:szCs w:val="25"/>
          <w:spacing w:val="6"/>
        </w:rPr>
        <w:t>D,</w:t>
      </w:r>
      <w:r>
        <w:rPr>
          <w:sz w:val="25"/>
          <w:szCs w:val="25"/>
          <w:spacing w:val="-30"/>
        </w:rPr>
        <w:t xml:space="preserve"> </w:t>
      </w:r>
      <w:r>
        <w:rPr>
          <w:sz w:val="25"/>
          <w:szCs w:val="25"/>
          <w:spacing w:val="6"/>
        </w:rPr>
        <w:t>电子束运动轨迹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5"/>
        </w:rPr>
        <w:t>所在的区域磁感应强度大小为B,</w:t>
      </w:r>
      <w:r>
        <w:rPr>
          <w:sz w:val="25"/>
          <w:szCs w:val="25"/>
          <w:spacing w:val="-41"/>
        </w:rPr>
        <w:t xml:space="preserve"> </w:t>
      </w:r>
      <w:r>
        <w:rPr>
          <w:sz w:val="25"/>
          <w:szCs w:val="25"/>
          <w:spacing w:val="15"/>
        </w:rPr>
        <w:t>电子枪的加速电压为U。</w:t>
      </w:r>
    </w:p>
    <w:p>
      <w:pPr>
        <w:spacing w:line="23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23" w:lineRule="auto"/>
        <w:sectPr>
          <w:type w:val="continuous"/>
          <w:pgSz w:w="11900" w:h="16840"/>
          <w:pgMar w:top="400" w:right="1105" w:bottom="400" w:left="1083" w:header="0" w:footer="0" w:gutter="0"/>
          <w:cols w:equalWidth="0" w:num="1">
            <w:col w:w="9711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firstLine="1946"/>
        <w:spacing w:line="2480" w:lineRule="exact"/>
        <w:rPr/>
      </w:pPr>
      <w:r>
        <w:rPr>
          <w:position w:val="-49"/>
        </w:rPr>
        <w:drawing>
          <wp:inline distT="0" distB="0" distL="0" distR="0">
            <wp:extent cx="1593892" cy="1574816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892" cy="157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076"/>
        <w:spacing w:before="103" w:line="22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98" w:line="2300" w:lineRule="exact"/>
        <w:rPr/>
      </w:pPr>
      <w:r>
        <w:rPr>
          <w:position w:val="-46"/>
        </w:rPr>
        <w:drawing>
          <wp:inline distT="0" distB="0" distL="0" distR="0">
            <wp:extent cx="1606587" cy="146050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06587" cy="146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30"/>
        <w:spacing w:before="114" w:line="224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丁</w:t>
      </w:r>
    </w:p>
    <w:p>
      <w:pPr>
        <w:spacing w:line="224" w:lineRule="auto"/>
        <w:sectPr>
          <w:type w:val="continuous"/>
          <w:pgSz w:w="11900" w:h="16840"/>
          <w:pgMar w:top="400" w:right="1105" w:bottom="400" w:left="1083" w:header="0" w:footer="0" w:gutter="0"/>
          <w:cols w:equalWidth="0" w:num="2">
            <w:col w:w="5987" w:space="100"/>
            <w:col w:w="3625" w:space="0"/>
          </w:cols>
        </w:sectPr>
        <w:rPr>
          <w:rFonts w:ascii="SimHei" w:hAnsi="SimHei" w:eastAsia="SimHei" w:cs="SimHei"/>
          <w:sz w:val="25"/>
          <w:szCs w:val="25"/>
        </w:rPr>
      </w:pPr>
    </w:p>
    <w:p>
      <w:pPr>
        <w:pStyle w:val="BodyText"/>
        <w:ind w:left="816"/>
        <w:spacing w:before="193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13"/>
        </w:rPr>
        <w:t>a. </w:t>
      </w:r>
      <w:r>
        <w:rPr>
          <w:sz w:val="25"/>
          <w:szCs w:val="25"/>
          <w:spacing w:val="13"/>
        </w:rPr>
        <w:t>求电子的比荷</w:t>
      </w:r>
      <w:r>
        <w:rPr>
          <w:sz w:val="25"/>
          <w:szCs w:val="25"/>
          <w:position w:val="-11"/>
        </w:rPr>
        <w:drawing>
          <wp:inline distT="0" distB="0" distL="0" distR="0">
            <wp:extent cx="251573" cy="266693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1573" cy="26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96" w:right="25" w:hanging="280"/>
        <w:spacing w:before="220" w:line="316" w:lineRule="auto"/>
        <w:rPr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  <w:spacing w:val="8"/>
        </w:rPr>
        <w:t>b.</w:t>
      </w:r>
      <w:r>
        <w:rPr>
          <w:rFonts w:ascii="Times New Roman" w:hAnsi="Times New Roman" w:eastAsia="Times New Roman" w:cs="Times New Roman"/>
          <w:sz w:val="25"/>
          <w:szCs w:val="25"/>
          <w:spacing w:val="30"/>
        </w:rPr>
        <w:t xml:space="preserve"> </w:t>
      </w:r>
      <w:r>
        <w:rPr>
          <w:sz w:val="25"/>
          <w:szCs w:val="25"/>
          <w:spacing w:val="8"/>
        </w:rPr>
        <w:t>电子束的轨迹为圆形时，电子的运动周期为</w:t>
      </w:r>
      <w:r>
        <w:rPr>
          <w:sz w:val="25"/>
          <w:szCs w:val="25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spacing w:val="8"/>
        </w:rPr>
        <w:t>T</w:t>
      </w:r>
      <w:r>
        <w:rPr>
          <w:rFonts w:ascii="Times New Roman" w:hAnsi="Times New Roman" w:eastAsia="Times New Roman" w:cs="Times New Roman"/>
          <w:sz w:val="25"/>
          <w:szCs w:val="25"/>
          <w:spacing w:val="-28"/>
        </w:rPr>
        <w:t xml:space="preserve"> </w:t>
      </w:r>
      <w:r>
        <w:rPr>
          <w:sz w:val="25"/>
          <w:szCs w:val="25"/>
          <w:spacing w:val="8"/>
        </w:rPr>
        <w:t>。</w:t>
      </w:r>
      <w:r>
        <w:rPr>
          <w:sz w:val="25"/>
          <w:szCs w:val="25"/>
          <w:spacing w:val="-70"/>
        </w:rPr>
        <w:t xml:space="preserve"> </w:t>
      </w:r>
      <w:r>
        <w:rPr>
          <w:sz w:val="25"/>
          <w:szCs w:val="25"/>
          <w:spacing w:val="8"/>
        </w:rPr>
        <w:t>同学在</w:t>
      </w:r>
      <w:r>
        <w:rPr>
          <w:sz w:val="25"/>
          <w:szCs w:val="25"/>
          <w:spacing w:val="7"/>
        </w:rPr>
        <w:t>操作过程中，不慎将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4"/>
        </w:rPr>
        <w:t>固定着电子枪的玻璃泡朝纸内方向旋转了θ角</w:t>
      </w:r>
      <w:r>
        <w:rPr>
          <w:sz w:val="25"/>
          <w:szCs w:val="25"/>
          <w:spacing w:val="-42"/>
        </w:rPr>
        <w:t xml:space="preserve"> </w:t>
      </w:r>
      <w:r>
        <w:rPr>
          <w:sz w:val="25"/>
          <w:szCs w:val="25"/>
          <w:position w:val="-14"/>
        </w:rPr>
        <w:drawing>
          <wp:inline distT="0" distB="0" distL="0" distR="0">
            <wp:extent cx="781039" cy="260384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1039" cy="26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5"/>
          <w:szCs w:val="25"/>
          <w:spacing w:val="14"/>
        </w:rPr>
        <w:t>,此时电子束的轨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16"/>
        </w:rPr>
        <w:t>迹变为螺旋状，如图丁所示。电子做螺旋状运动的周期为</w:t>
      </w:r>
      <w:r>
        <w:rPr>
          <w:rFonts w:ascii="Times New Roman" w:hAnsi="Times New Roman" w:eastAsia="Times New Roman" w:cs="Times New Roman"/>
          <w:sz w:val="25"/>
          <w:szCs w:val="25"/>
          <w:spacing w:val="16"/>
        </w:rPr>
        <w:t>T</w:t>
      </w:r>
      <w:r>
        <w:rPr>
          <w:rFonts w:ascii="Times New Roman" w:hAnsi="Times New Roman" w:eastAsia="Times New Roman" w:cs="Times New Roman"/>
          <w:sz w:val="25"/>
          <w:szCs w:val="25"/>
          <w:spacing w:val="-28"/>
        </w:rPr>
        <w:t xml:space="preserve"> </w:t>
      </w:r>
      <w:r>
        <w:rPr>
          <w:sz w:val="25"/>
          <w:szCs w:val="25"/>
          <w:spacing w:val="16"/>
        </w:rPr>
        <w:t>。 请分</w:t>
      </w:r>
      <w:r>
        <w:rPr>
          <w:sz w:val="25"/>
          <w:szCs w:val="25"/>
          <w:spacing w:val="15"/>
        </w:rPr>
        <w:t>析并判</w:t>
      </w:r>
      <w:r>
        <w:rPr>
          <w:sz w:val="25"/>
          <w:szCs w:val="25"/>
        </w:rPr>
        <w:t xml:space="preserve"> </w:t>
      </w:r>
      <w:r>
        <w:rPr>
          <w:sz w:val="25"/>
          <w:szCs w:val="25"/>
          <w:spacing w:val="3"/>
        </w:rPr>
        <w:t>断</w:t>
      </w:r>
      <w:r>
        <w:rPr>
          <w:sz w:val="25"/>
          <w:szCs w:val="25"/>
          <w:spacing w:val="-36"/>
        </w:rPr>
        <w:t xml:space="preserve"> </w:t>
      </w:r>
      <w:r>
        <w:rPr>
          <w:sz w:val="25"/>
          <w:szCs w:val="25"/>
          <w:spacing w:val="3"/>
        </w:rPr>
        <w:t>T</w:t>
      </w:r>
      <w:r>
        <w:rPr>
          <w:sz w:val="25"/>
          <w:szCs w:val="25"/>
          <w:spacing w:val="47"/>
        </w:rPr>
        <w:t xml:space="preserve"> </w:t>
      </w:r>
      <w:r>
        <w:rPr>
          <w:sz w:val="25"/>
          <w:szCs w:val="25"/>
          <w:spacing w:val="3"/>
        </w:rPr>
        <w:t>和</w:t>
      </w:r>
      <w:r>
        <w:rPr>
          <w:sz w:val="25"/>
          <w:szCs w:val="25"/>
          <w:spacing w:val="-44"/>
        </w:rPr>
        <w:t xml:space="preserve"> </w:t>
      </w:r>
      <w:r>
        <w:rPr>
          <w:sz w:val="25"/>
          <w:szCs w:val="25"/>
          <w:spacing w:val="3"/>
        </w:rPr>
        <w:t>T</w:t>
      </w:r>
      <w:r>
        <w:rPr>
          <w:sz w:val="25"/>
          <w:szCs w:val="25"/>
          <w:spacing w:val="26"/>
        </w:rPr>
        <w:t xml:space="preserve"> </w:t>
      </w:r>
      <w:r>
        <w:rPr>
          <w:sz w:val="25"/>
          <w:szCs w:val="25"/>
          <w:spacing w:val="3"/>
        </w:rPr>
        <w:t>的大小关系。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3396"/>
        <w:spacing w:before="82" w:line="192" w:lineRule="auto"/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spacing w:val="6"/>
        </w:rPr>
        <w:t>高三物理</w:t>
      </w:r>
      <w:r>
        <w:rPr>
          <w:rFonts w:ascii="KaiTi" w:hAnsi="KaiTi" w:eastAsia="KaiTi" w:cs="KaiTi"/>
          <w:sz w:val="25"/>
          <w:szCs w:val="25"/>
          <w:spacing w:val="90"/>
        </w:rPr>
        <w:t xml:space="preserve"> </w:t>
      </w:r>
      <w:r>
        <w:rPr>
          <w:rFonts w:ascii="KaiTi" w:hAnsi="KaiTi" w:eastAsia="KaiTi" w:cs="KaiTi"/>
          <w:sz w:val="25"/>
          <w:szCs w:val="25"/>
          <w:spacing w:val="6"/>
        </w:rPr>
        <w:t>第8页(共10页)</w:t>
      </w:r>
    </w:p>
    <w:p>
      <w:pPr>
        <w:spacing w:line="192" w:lineRule="auto"/>
        <w:sectPr>
          <w:type w:val="continuous"/>
          <w:pgSz w:w="11900" w:h="16840"/>
          <w:pgMar w:top="400" w:right="1105" w:bottom="400" w:left="1083" w:header="0" w:footer="0" w:gutter="0"/>
          <w:cols w:equalWidth="0" w:num="1">
            <w:col w:w="9711" w:space="0"/>
          </w:cols>
        </w:sectPr>
        <w:rPr>
          <w:rFonts w:ascii="KaiTi" w:hAnsi="KaiTi" w:eastAsia="KaiTi" w:cs="KaiTi"/>
          <w:sz w:val="25"/>
          <w:szCs w:val="25"/>
        </w:rPr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spacing w:before="85" w:line="220" w:lineRule="auto"/>
        <w:outlineLvl w:val="3"/>
        <w:rPr/>
      </w:pPr>
      <w:r>
        <w:rPr>
          <w:b/>
          <w:bCs/>
          <w:spacing w:val="3"/>
        </w:rPr>
        <w:t>19.</w:t>
      </w:r>
      <w:r>
        <w:rPr>
          <w:spacing w:val="-48"/>
        </w:rPr>
        <w:t xml:space="preserve"> </w:t>
      </w:r>
      <w:r>
        <w:rPr>
          <w:b/>
          <w:bCs/>
          <w:spacing w:val="3"/>
        </w:rPr>
        <w:t>(10分)</w:t>
      </w:r>
    </w:p>
    <w:p>
      <w:pPr>
        <w:pStyle w:val="BodyText"/>
        <w:ind w:left="386" w:right="39" w:firstLine="550"/>
        <w:spacing w:before="164" w:line="319" w:lineRule="auto"/>
        <w:jc w:val="both"/>
        <w:rPr/>
      </w:pPr>
      <w:r>
        <w:rPr>
          <w:spacing w:val="-1"/>
        </w:rPr>
        <w:t>为激发学生参与体育活动的兴趣，某学校计划修建滑板训练</w:t>
      </w:r>
      <w:r>
        <w:rPr>
          <w:spacing w:val="-2"/>
        </w:rPr>
        <w:t>的场地，设计了如</w:t>
      </w:r>
      <w:r>
        <w:rPr/>
        <w:t xml:space="preserve"> </w:t>
      </w:r>
      <w:r>
        <w:rPr>
          <w:spacing w:val="-2"/>
        </w:rPr>
        <w:t>图所示的路面，其中</w:t>
      </w:r>
      <w:r>
        <w:rPr>
          <w:rFonts w:ascii="Times New Roman" w:hAnsi="Times New Roman" w:eastAsia="Times New Roman" w:cs="Times New Roman"/>
          <w:spacing w:val="-2"/>
        </w:rPr>
        <w:t>AB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2"/>
        </w:rPr>
        <w:t>是倾角为53°的斜面，凹圆弧</w:t>
      </w:r>
      <w:r>
        <w:rPr>
          <w:rFonts w:ascii="Times New Roman" w:hAnsi="Times New Roman" w:eastAsia="Times New Roman" w:cs="Times New Roman"/>
          <w:spacing w:val="-2"/>
        </w:rPr>
        <w:t>BCD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-2"/>
        </w:rPr>
        <w:t>和凸圆</w:t>
      </w:r>
      <w:r>
        <w:rPr>
          <w:spacing w:val="-3"/>
        </w:rPr>
        <w:t>弧</w:t>
      </w:r>
      <w:r>
        <w:rPr>
          <w:rFonts w:ascii="Times New Roman" w:hAnsi="Times New Roman" w:eastAsia="Times New Roman" w:cs="Times New Roman"/>
          <w:spacing w:val="-3"/>
        </w:rPr>
        <w:t>DEF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3"/>
        </w:rPr>
        <w:t>的半径均</w:t>
      </w:r>
      <w:r>
        <w:rPr/>
        <w:t xml:space="preserve"> </w:t>
      </w:r>
      <w:r>
        <w:rPr>
          <w:spacing w:val="-1"/>
        </w:rPr>
        <w:t>为</w:t>
      </w:r>
      <w:r>
        <w:rPr>
          <w:rFonts w:ascii="Times New Roman" w:hAnsi="Times New Roman" w:eastAsia="Times New Roman" w:cs="Times New Roman"/>
          <w:spacing w:val="-1"/>
        </w:rPr>
        <w:t>R,D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F  </w:t>
      </w:r>
      <w:r>
        <w:rPr>
          <w:spacing w:val="-1"/>
        </w:rPr>
        <w:t>等高，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spacing w:val="-1"/>
        </w:rPr>
        <w:t>等高，整个路面不计摩擦且各段之间平滑连接。已知重力加</w:t>
      </w:r>
      <w:r>
        <w:rPr/>
        <w:t xml:space="preserve"> </w:t>
      </w:r>
      <w:r>
        <w:rPr>
          <w:spacing w:val="2"/>
        </w:rPr>
        <w:t>速度为</w:t>
      </w:r>
      <w:r>
        <w:rPr>
          <w:rFonts w:ascii="Times New Roman" w:hAnsi="Times New Roman" w:eastAsia="Times New Roman" w:cs="Times New Roman"/>
          <w:spacing w:val="2"/>
        </w:rPr>
        <w:t>g,</w:t>
      </w:r>
      <w:r>
        <w:rPr>
          <w:rFonts w:ascii="Times New Roman" w:hAnsi="Times New Roman" w:eastAsia="Times New Roman" w:cs="Times New Roman"/>
          <w:spacing w:val="48"/>
        </w:rPr>
        <w:t xml:space="preserve"> </w:t>
      </w:r>
      <w:r>
        <w:rPr>
          <w:spacing w:val="2"/>
        </w:rPr>
        <w:t>取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</w:rPr>
        <w:t>sin</w:t>
      </w:r>
      <w:r>
        <w:rPr>
          <w:rFonts w:ascii="Times New Roman" w:hAnsi="Times New Roman" w:eastAsia="Times New Roman" w:cs="Times New Roman"/>
          <w:spacing w:val="2"/>
        </w:rPr>
        <w:t xml:space="preserve">     37°=0.6,</w:t>
      </w:r>
      <w:r>
        <w:rPr>
          <w:rFonts w:ascii="Times New Roman" w:hAnsi="Times New Roman" w:eastAsia="Times New Roman" w:cs="Times New Roman"/>
        </w:rPr>
        <w:t>cos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rFonts w:ascii="Times New Roman" w:hAnsi="Times New Roman" w:eastAsia="Times New Roman" w:cs="Times New Roman"/>
          <w:spacing w:val="1"/>
        </w:rPr>
        <w:t xml:space="preserve">    37°=0.8</w:t>
      </w:r>
      <w:r>
        <w:rPr>
          <w:spacing w:val="1"/>
        </w:rPr>
        <w:t>。</w:t>
      </w:r>
    </w:p>
    <w:p>
      <w:pPr>
        <w:pStyle w:val="BodyText"/>
        <w:ind w:left="785" w:right="39" w:hanging="399"/>
        <w:spacing w:before="49" w:line="270" w:lineRule="auto"/>
        <w:rPr/>
      </w:pPr>
      <w:r>
        <w:rPr>
          <w:spacing w:val="9"/>
        </w:rPr>
        <w:t>(1)从</w:t>
      </w:r>
      <w:r>
        <w:rPr>
          <w:rFonts w:ascii="Times New Roman" w:hAnsi="Times New Roman" w:eastAsia="Times New Roman" w:cs="Times New Roman"/>
          <w:spacing w:val="9"/>
        </w:rPr>
        <w:t>B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9"/>
        </w:rPr>
        <w:t>处由静止释放一个质量为</w:t>
      </w:r>
      <w:r>
        <w:rPr>
          <w:rFonts w:ascii="Times New Roman" w:hAnsi="Times New Roman" w:eastAsia="Times New Roman" w:cs="Times New Roman"/>
          <w:spacing w:val="9"/>
        </w:rPr>
        <w:t>m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9"/>
        </w:rPr>
        <w:t>的小物块，求小</w:t>
      </w:r>
      <w:r>
        <w:rPr>
          <w:spacing w:val="8"/>
        </w:rPr>
        <w:t>物块经过最低点</w:t>
      </w: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8"/>
        </w:rPr>
        <w:t>时受到的</w:t>
      </w:r>
      <w:r>
        <w:rPr/>
        <w:t xml:space="preserve"> </w:t>
      </w:r>
      <w:r>
        <w:rPr>
          <w:spacing w:val="14"/>
        </w:rPr>
        <w:t>支持力大小</w:t>
      </w:r>
      <w:r>
        <w:rPr>
          <w:rFonts w:ascii="Times New Roman" w:hAnsi="Times New Roman" w:eastAsia="Times New Roman" w:cs="Times New Roman"/>
        </w:rPr>
        <w:t>Fn</w:t>
      </w:r>
      <w:r>
        <w:rPr>
          <w:spacing w:val="14"/>
        </w:rPr>
        <w:t>。</w:t>
      </w:r>
    </w:p>
    <w:p>
      <w:pPr>
        <w:pStyle w:val="BodyText"/>
        <w:ind w:left="386"/>
        <w:spacing w:before="149" w:line="219" w:lineRule="auto"/>
        <w:rPr/>
      </w:pPr>
      <w:r>
        <w:rPr>
          <w:spacing w:val="6"/>
        </w:rPr>
        <w:t>(2)在斜面上距离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spacing w:val="6"/>
        </w:rPr>
        <w:t>点高度为</w:t>
      </w:r>
      <w:r>
        <w:rPr>
          <w:rFonts w:ascii="Times New Roman" w:hAnsi="Times New Roman" w:eastAsia="Times New Roman" w:cs="Times New Roman"/>
          <w:spacing w:val="6"/>
        </w:rPr>
        <w:t>h</w:t>
      </w:r>
      <w:r>
        <w:rPr>
          <w:spacing w:val="6"/>
        </w:rPr>
        <w:t>(未知)处，由静止释放小物块。</w:t>
      </w:r>
    </w:p>
    <w:p>
      <w:pPr>
        <w:pStyle w:val="BodyText"/>
        <w:ind w:left="1066" w:right="30" w:hanging="280"/>
        <w:spacing w:before="126" w:line="272" w:lineRule="auto"/>
        <w:rPr/>
      </w:pPr>
      <w:r>
        <w:rPr>
          <w:rFonts w:ascii="Times New Roman" w:hAnsi="Times New Roman" w:eastAsia="Times New Roman" w:cs="Times New Roman"/>
          <w:spacing w:val="8"/>
        </w:rPr>
        <w:t>a.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8"/>
        </w:rPr>
        <w:t>改</w:t>
      </w:r>
      <w:r>
        <w:rPr>
          <w:spacing w:val="-50"/>
        </w:rPr>
        <w:t xml:space="preserve"> </w:t>
      </w:r>
      <w:r>
        <w:rPr>
          <w:spacing w:val="8"/>
        </w:rPr>
        <w:t>变</w:t>
      </w:r>
      <w:r>
        <w:rPr>
          <w:rFonts w:ascii="Times New Roman" w:hAnsi="Times New Roman" w:eastAsia="Times New Roman" w:cs="Times New Roman"/>
          <w:spacing w:val="8"/>
        </w:rPr>
        <w:t>h,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8"/>
        </w:rPr>
        <w:t>可以使小物块在滑动过程中离开路面</w:t>
      </w:r>
      <w:r>
        <w:rPr>
          <w:spacing w:val="7"/>
        </w:rPr>
        <w:t>。请判断小物块在图中哪个位</w:t>
      </w:r>
      <w:r>
        <w:rPr/>
        <w:t xml:space="preserve"> </w:t>
      </w:r>
      <w:r>
        <w:rPr>
          <w:spacing w:val="-4"/>
        </w:rPr>
        <w:t>置离开路面，并说明理由。</w:t>
      </w:r>
    </w:p>
    <w:p>
      <w:pPr>
        <w:pStyle w:val="BodyText"/>
        <w:ind w:left="786"/>
        <w:spacing w:before="161" w:line="219" w:lineRule="auto"/>
        <w:rPr/>
      </w:pPr>
      <w:r>
        <w:rPr>
          <w:spacing w:val="4"/>
        </w:rPr>
        <w:t>b.若小物块能沿路面运动到F 点，求h</w:t>
      </w:r>
      <w:r>
        <w:rPr>
          <w:spacing w:val="-21"/>
        </w:rPr>
        <w:t xml:space="preserve"> </w:t>
      </w:r>
      <w:r>
        <w:rPr>
          <w:spacing w:val="4"/>
        </w:rPr>
        <w:t>的取值范围。</w:t>
      </w:r>
    </w:p>
    <w:p>
      <w:pPr>
        <w:ind w:firstLine="4376"/>
        <w:spacing w:before="131" w:line="2440" w:lineRule="exact"/>
        <w:rPr/>
      </w:pPr>
      <w:r>
        <w:rPr>
          <w:position w:val="-48"/>
        </w:rPr>
        <w:drawing>
          <wp:inline distT="0" distB="0" distL="0" distR="0">
            <wp:extent cx="3429063" cy="1549366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29063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3399"/>
        <w:spacing w:before="71" w:line="224" w:lineRule="auto"/>
        <w:rPr>
          <w:rFonts w:ascii="KaiTi" w:hAnsi="KaiTi" w:eastAsia="KaiTi" w:cs="KaiTi"/>
          <w:sz w:val="22"/>
          <w:szCs w:val="22"/>
        </w:rPr>
      </w:pPr>
      <w:r>
        <w:rPr>
          <w:rFonts w:ascii="KaiTi" w:hAnsi="KaiTi" w:eastAsia="KaiTi" w:cs="KaiTi"/>
          <w:sz w:val="22"/>
          <w:szCs w:val="22"/>
          <w:b/>
          <w:bCs/>
          <w:spacing w:val="21"/>
        </w:rPr>
        <w:t>高三物理</w:t>
      </w:r>
      <w:r>
        <w:rPr>
          <w:rFonts w:ascii="KaiTi" w:hAnsi="KaiTi" w:eastAsia="KaiTi" w:cs="KaiTi"/>
          <w:sz w:val="22"/>
          <w:szCs w:val="22"/>
          <w:spacing w:val="21"/>
        </w:rPr>
        <w:t xml:space="preserve">  </w:t>
      </w:r>
      <w:r>
        <w:rPr>
          <w:rFonts w:ascii="KaiTi" w:hAnsi="KaiTi" w:eastAsia="KaiTi" w:cs="KaiTi"/>
          <w:sz w:val="22"/>
          <w:szCs w:val="22"/>
          <w:b/>
          <w:bCs/>
          <w:spacing w:val="21"/>
        </w:rPr>
        <w:t>第9页(共10页)</w:t>
      </w:r>
    </w:p>
    <w:p>
      <w:pPr>
        <w:spacing w:line="224" w:lineRule="auto"/>
        <w:sectPr>
          <w:pgSz w:w="11900" w:h="16840"/>
          <w:pgMar w:top="400" w:right="1029" w:bottom="400" w:left="1093" w:header="0" w:footer="0" w:gutter="0"/>
        </w:sectPr>
        <w:rPr>
          <w:rFonts w:ascii="KaiTi" w:hAnsi="KaiTi" w:eastAsia="KaiTi" w:cs="KaiTi"/>
          <w:sz w:val="22"/>
          <w:szCs w:val="22"/>
        </w:rPr>
      </w:pPr>
    </w:p>
    <w:p>
      <w:pPr>
        <w:pStyle w:val="BodyText"/>
        <w:spacing w:before="42" w:line="220" w:lineRule="auto"/>
        <w:rPr>
          <w:sz w:val="27"/>
          <w:szCs w:val="27"/>
        </w:rPr>
      </w:pPr>
      <w:r>
        <w:rPr>
          <w:sz w:val="27"/>
          <w:szCs w:val="27"/>
          <w:spacing w:val="6"/>
        </w:rPr>
        <w:t>20.</w:t>
      </w:r>
      <w:r>
        <w:rPr>
          <w:sz w:val="27"/>
          <w:szCs w:val="27"/>
          <w:spacing w:val="-50"/>
        </w:rPr>
        <w:t xml:space="preserve"> </w:t>
      </w:r>
      <w:r>
        <w:rPr>
          <w:sz w:val="27"/>
          <w:szCs w:val="27"/>
          <w:spacing w:val="6"/>
        </w:rPr>
        <w:t>(12分)</w:t>
      </w:r>
    </w:p>
    <w:p>
      <w:pPr>
        <w:pStyle w:val="BodyText"/>
        <w:ind w:left="9" w:right="29" w:firstLine="550"/>
        <w:spacing w:before="156" w:line="334" w:lineRule="auto"/>
        <w:rPr>
          <w:sz w:val="27"/>
          <w:szCs w:val="27"/>
        </w:rPr>
      </w:pPr>
      <w:r>
        <w:rPr>
          <w:sz w:val="27"/>
          <w:szCs w:val="27"/>
          <w:spacing w:val="7"/>
        </w:rPr>
        <w:t>动量定理可以表示为△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p=F</w:t>
      </w:r>
      <w:r>
        <w:rPr>
          <w:sz w:val="27"/>
          <w:szCs w:val="27"/>
          <w:spacing w:val="7"/>
        </w:rPr>
        <w:t>△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t,</w:t>
      </w:r>
      <w:r>
        <w:rPr>
          <w:rFonts w:ascii="Times New Roman" w:hAnsi="Times New Roman" w:eastAsia="Times New Roman" w:cs="Times New Roman"/>
          <w:sz w:val="27"/>
          <w:szCs w:val="27"/>
          <w:spacing w:val="26"/>
        </w:rPr>
        <w:t xml:space="preserve">  </w:t>
      </w:r>
      <w:r>
        <w:rPr>
          <w:sz w:val="27"/>
          <w:szCs w:val="27"/>
          <w:spacing w:val="7"/>
        </w:rPr>
        <w:t>其中动量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p</w:t>
      </w:r>
      <w:r>
        <w:rPr>
          <w:rFonts w:ascii="Times New Roman" w:hAnsi="Times New Roman" w:eastAsia="Times New Roman" w:cs="Times New Roman"/>
          <w:sz w:val="27"/>
          <w:szCs w:val="27"/>
          <w:spacing w:val="67"/>
          <w:w w:val="101"/>
        </w:rPr>
        <w:t xml:space="preserve"> </w:t>
      </w:r>
      <w:r>
        <w:rPr>
          <w:sz w:val="27"/>
          <w:szCs w:val="27"/>
          <w:spacing w:val="7"/>
        </w:rPr>
        <w:t>和力</w:t>
      </w:r>
      <w:r>
        <w:rPr>
          <w:rFonts w:ascii="Times New Roman" w:hAnsi="Times New Roman" w:eastAsia="Times New Roman" w:cs="Times New Roman"/>
          <w:sz w:val="27"/>
          <w:szCs w:val="27"/>
          <w:spacing w:val="7"/>
        </w:rPr>
        <w:t>F  </w:t>
      </w:r>
      <w:r>
        <w:rPr>
          <w:sz w:val="27"/>
          <w:szCs w:val="27"/>
          <w:spacing w:val="7"/>
        </w:rPr>
        <w:t>都是矢量。在运用动量定理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处理二维问题时，可以在相互垂直的x、y两个方向上分别研究。</w:t>
      </w:r>
    </w:p>
    <w:p>
      <w:pPr>
        <w:pStyle w:val="BodyText"/>
        <w:ind w:left="429" w:right="16" w:hanging="390"/>
        <w:spacing w:before="2" w:line="326" w:lineRule="auto"/>
        <w:rPr>
          <w:sz w:val="27"/>
          <w:szCs w:val="27"/>
        </w:rPr>
      </w:pPr>
      <w:r>
        <w:rPr>
          <w:sz w:val="27"/>
          <w:szCs w:val="27"/>
          <w:spacing w:val="-3"/>
        </w:rPr>
        <w:t>(1)质量为</w:t>
      </w:r>
      <w:r>
        <w:rPr>
          <w:rFonts w:ascii="Times New Roman" w:hAnsi="Times New Roman" w:eastAsia="Times New Roman" w:cs="Times New Roman"/>
          <w:sz w:val="27"/>
          <w:szCs w:val="27"/>
          <w:spacing w:val="-3"/>
        </w:rPr>
        <w:t>m</w:t>
      </w:r>
      <w:r>
        <w:rPr>
          <w:sz w:val="27"/>
          <w:szCs w:val="27"/>
          <w:spacing w:val="-3"/>
        </w:rPr>
        <w:t>。的小球斜射到光滑木板上，作用时间△</w:t>
      </w:r>
      <w:r>
        <w:rPr>
          <w:rFonts w:ascii="Times New Roman" w:hAnsi="Times New Roman" w:eastAsia="Times New Roman" w:cs="Times New Roman"/>
          <w:sz w:val="27"/>
          <w:szCs w:val="27"/>
          <w:spacing w:val="-3"/>
        </w:rPr>
        <w:t>t </w:t>
      </w:r>
      <w:r>
        <w:rPr>
          <w:sz w:val="27"/>
          <w:szCs w:val="27"/>
          <w:spacing w:val="-3"/>
        </w:rPr>
        <w:t>极短，人射的角度是θ,碰撞后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3"/>
        </w:rPr>
        <w:t>弹出的角度也是θ,碰撞前后的速度大小都是</w:t>
      </w:r>
      <w:r>
        <w:rPr>
          <w:sz w:val="27"/>
          <w:szCs w:val="27"/>
        </w:rPr>
        <w:t>vo</w:t>
      </w:r>
      <w:r>
        <w:rPr>
          <w:sz w:val="27"/>
          <w:szCs w:val="27"/>
          <w:spacing w:val="3"/>
        </w:rPr>
        <w:t>,如图甲所示。碰撞过程中忽略小</w:t>
      </w:r>
      <w:r>
        <w:rPr>
          <w:sz w:val="27"/>
          <w:szCs w:val="27"/>
          <w:spacing w:val="6"/>
        </w:rPr>
        <w:t xml:space="preserve"> </w:t>
      </w:r>
      <w:r>
        <w:rPr>
          <w:sz w:val="27"/>
          <w:szCs w:val="27"/>
          <w:spacing w:val="4"/>
        </w:rPr>
        <w:t>球所受重力。</w:t>
      </w:r>
    </w:p>
    <w:p>
      <w:pPr>
        <w:pStyle w:val="BodyText"/>
        <w:ind w:left="430"/>
        <w:spacing w:line="212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3"/>
        </w:rPr>
        <w:t>a. </w:t>
      </w:r>
      <w:r>
        <w:rPr>
          <w:sz w:val="27"/>
          <w:szCs w:val="27"/>
          <w:spacing w:val="3"/>
        </w:rPr>
        <w:t>求碰撞前后</w:t>
      </w:r>
      <w:r>
        <w:rPr>
          <w:rFonts w:ascii="Times New Roman" w:hAnsi="Times New Roman" w:eastAsia="Times New Roman" w:cs="Times New Roman"/>
          <w:sz w:val="27"/>
          <w:szCs w:val="27"/>
          <w:spacing w:val="3"/>
        </w:rPr>
        <w:t>y</w:t>
      </w:r>
      <w:r>
        <w:rPr>
          <w:rFonts w:ascii="Times New Roman" w:hAnsi="Times New Roman" w:eastAsia="Times New Roman" w:cs="Times New Roman"/>
          <w:sz w:val="27"/>
          <w:szCs w:val="27"/>
          <w:spacing w:val="40"/>
        </w:rPr>
        <w:t xml:space="preserve"> </w:t>
      </w:r>
      <w:r>
        <w:rPr>
          <w:sz w:val="27"/>
          <w:szCs w:val="27"/>
          <w:spacing w:val="3"/>
        </w:rPr>
        <w:t>方向小球的动量变化量的大小△</w:t>
      </w:r>
      <w:r>
        <w:rPr>
          <w:rFonts w:ascii="Times New Roman" w:hAnsi="Times New Roman" w:eastAsia="Times New Roman" w:cs="Times New Roman"/>
          <w:sz w:val="27"/>
          <w:szCs w:val="27"/>
        </w:rPr>
        <w:t>py</w:t>
      </w:r>
      <w:r>
        <w:rPr>
          <w:sz w:val="27"/>
          <w:szCs w:val="27"/>
          <w:spacing w:val="3"/>
        </w:rPr>
        <w:t>。</w:t>
      </w:r>
    </w:p>
    <w:p>
      <w:pPr>
        <w:pStyle w:val="BodyText"/>
        <w:ind w:left="440"/>
        <w:spacing w:before="199" w:line="219" w:lineRule="auto"/>
        <w:rPr>
          <w:sz w:val="27"/>
          <w:szCs w:val="27"/>
        </w:rPr>
      </w:pPr>
      <w:r>
        <w:rPr>
          <w:sz w:val="27"/>
          <w:szCs w:val="27"/>
          <w:spacing w:val="4"/>
        </w:rPr>
        <w:t>b.求木板对小球的平均作用力大小F。</w:t>
      </w:r>
    </w:p>
    <w:p>
      <w:pPr>
        <w:pStyle w:val="BodyText"/>
        <w:ind w:left="429" w:hanging="370"/>
        <w:spacing w:before="169" w:line="337" w:lineRule="auto"/>
        <w:rPr>
          <w:sz w:val="27"/>
          <w:szCs w:val="27"/>
        </w:rPr>
      </w:pPr>
      <w:r>
        <w:rPr>
          <w:sz w:val="27"/>
          <w:szCs w:val="27"/>
        </w:rPr>
        <w:t>(2)如图乙所示，xOy 平面(纸面)的第一象限内有足够长且宽度为L、边界均平行于x </w:t>
      </w:r>
      <w:r>
        <w:rPr>
          <w:sz w:val="27"/>
          <w:szCs w:val="27"/>
          <w:spacing w:val="-3"/>
        </w:rPr>
        <w:t>轴的区域，下边界与</w:t>
      </w:r>
      <w:r>
        <w:rPr>
          <w:rFonts w:ascii="Times New Roman" w:hAnsi="Times New Roman" w:eastAsia="Times New Roman" w:cs="Times New Roman"/>
          <w:sz w:val="27"/>
          <w:szCs w:val="27"/>
          <w:spacing w:val="-3"/>
        </w:rPr>
        <w:t>x</w:t>
      </w:r>
      <w:r>
        <w:rPr>
          <w:rFonts w:ascii="Times New Roman" w:hAnsi="Times New Roman" w:eastAsia="Times New Roman" w:cs="Times New Roman"/>
          <w:sz w:val="27"/>
          <w:szCs w:val="27"/>
          <w:spacing w:val="22"/>
        </w:rPr>
        <w:t xml:space="preserve"> </w:t>
      </w:r>
      <w:r>
        <w:rPr>
          <w:sz w:val="27"/>
          <w:szCs w:val="27"/>
          <w:spacing w:val="-3"/>
        </w:rPr>
        <w:t>轴重合，区域内存在方向</w:t>
      </w:r>
      <w:r>
        <w:rPr>
          <w:sz w:val="27"/>
          <w:szCs w:val="27"/>
          <w:spacing w:val="-4"/>
        </w:rPr>
        <w:t>均垂直纸面向外的匀强磁场，磁感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9"/>
        </w:rPr>
        <w:t>应强度大小为</w:t>
      </w:r>
      <w:r>
        <w:rPr>
          <w:sz w:val="27"/>
          <w:szCs w:val="27"/>
          <w:spacing w:val="-44"/>
        </w:rPr>
        <w:t xml:space="preserve"> </w:t>
      </w:r>
      <w:r>
        <w:rPr>
          <w:sz w:val="27"/>
          <w:szCs w:val="27"/>
          <w:position w:val="-16"/>
        </w:rPr>
        <w:drawing>
          <wp:inline distT="0" distB="0" distL="0" distR="0">
            <wp:extent cx="1669986" cy="349246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69986" cy="34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spacing w:val="9"/>
        </w:rPr>
        <w:t>,位于原点O 处的离子源沿纸面向磁场区域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4"/>
        </w:rPr>
        <w:t>释放带正电的离子束，离子质量为</w:t>
      </w:r>
      <w:r>
        <w:rPr>
          <w:sz w:val="27"/>
          <w:szCs w:val="27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m</w:t>
      </w:r>
      <w:r>
        <w:rPr>
          <w:sz w:val="27"/>
          <w:szCs w:val="27"/>
          <w:spacing w:val="-4"/>
        </w:rPr>
        <w:t>、电荷量为</w:t>
      </w: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q</w:t>
      </w:r>
      <w:r>
        <w:rPr>
          <w:sz w:val="27"/>
          <w:szCs w:val="27"/>
          <w:spacing w:val="-4"/>
        </w:rPr>
        <w:t>、速度方向与</w:t>
      </w:r>
      <w:r>
        <w:rPr>
          <w:rFonts w:ascii="Times New Roman" w:hAnsi="Times New Roman" w:eastAsia="Times New Roman" w:cs="Times New Roman"/>
          <w:sz w:val="27"/>
          <w:szCs w:val="27"/>
          <w:spacing w:val="-4"/>
        </w:rPr>
        <w:t>x</w:t>
      </w:r>
      <w:r>
        <w:rPr>
          <w:rFonts w:ascii="Times New Roman" w:hAnsi="Times New Roman" w:eastAsia="Times New Roman" w:cs="Times New Roman"/>
          <w:sz w:val="27"/>
          <w:szCs w:val="27"/>
          <w:spacing w:val="51"/>
          <w:w w:val="101"/>
        </w:rPr>
        <w:t xml:space="preserve"> </w:t>
      </w:r>
      <w:r>
        <w:rPr>
          <w:sz w:val="27"/>
          <w:szCs w:val="27"/>
          <w:spacing w:val="-4"/>
        </w:rPr>
        <w:t>轴夹角为60°,速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2"/>
        </w:rPr>
        <w:t>度大小在</w:t>
      </w:r>
      <w:r>
        <w:rPr>
          <w:sz w:val="27"/>
          <w:szCs w:val="27"/>
          <w:position w:val="-14"/>
        </w:rPr>
        <w:drawing>
          <wp:inline distT="0" distB="0" distL="0" distR="0">
            <wp:extent cx="1063734" cy="338993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3734" cy="33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spacing w:val="2"/>
        </w:rPr>
        <w:t>范围内，且离子源射出的离子数在各速率区间的分布是均</w:t>
      </w:r>
      <w:r>
        <w:rPr>
          <w:sz w:val="27"/>
          <w:szCs w:val="27"/>
          <w:spacing w:val="3"/>
        </w:rPr>
        <w:t xml:space="preserve"> </w:t>
      </w:r>
      <w:r>
        <w:rPr>
          <w:sz w:val="27"/>
          <w:szCs w:val="27"/>
        </w:rPr>
        <w:t>匀的。不计离子的重力及离子间的相互作用，并忽略磁场的边界效</w:t>
      </w:r>
      <w:r>
        <w:rPr>
          <w:sz w:val="27"/>
          <w:szCs w:val="27"/>
          <w:spacing w:val="-1"/>
        </w:rPr>
        <w:t>应。(你可能会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spacing w:val="-15"/>
        </w:rPr>
        <w:t>用到的数学关系：</w:t>
      </w:r>
      <w:r>
        <w:rPr>
          <w:sz w:val="27"/>
          <w:szCs w:val="27"/>
          <w:position w:val="-23"/>
        </w:rPr>
        <w:drawing>
          <wp:inline distT="0" distB="0" distL="0" distR="0">
            <wp:extent cx="1149343" cy="39362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9343" cy="39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40"/>
        <w:spacing w:before="179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2"/>
        </w:rPr>
        <w:t>a. </w:t>
      </w:r>
      <w:r>
        <w:rPr>
          <w:sz w:val="27"/>
          <w:szCs w:val="27"/>
          <w:spacing w:val="-2"/>
        </w:rPr>
        <w:t>求以最小速度进人磁场的离子，在磁场中偏离</w:t>
      </w:r>
      <w:r>
        <w:rPr>
          <w:sz w:val="27"/>
          <w:szCs w:val="27"/>
          <w:spacing w:val="-78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spacing w:val="-2"/>
        </w:rPr>
        <w:t>x</w:t>
      </w:r>
      <w:r>
        <w:rPr>
          <w:rFonts w:ascii="Times New Roman" w:hAnsi="Times New Roman" w:eastAsia="Times New Roman" w:cs="Times New Roman"/>
          <w:sz w:val="27"/>
          <w:szCs w:val="27"/>
          <w:spacing w:val="31"/>
        </w:rPr>
        <w:t xml:space="preserve"> </w:t>
      </w:r>
      <w:r>
        <w:rPr>
          <w:sz w:val="27"/>
          <w:szCs w:val="27"/>
          <w:spacing w:val="-2"/>
        </w:rPr>
        <w:t>轴的最大距离。</w:t>
      </w:r>
    </w:p>
    <w:p>
      <w:pPr>
        <w:pStyle w:val="BodyText"/>
        <w:ind w:left="440"/>
        <w:spacing w:before="191" w:line="219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  <w:spacing w:val="-1"/>
        </w:rPr>
        <w:t>b. </w:t>
      </w:r>
      <w:r>
        <w:rPr>
          <w:sz w:val="27"/>
          <w:szCs w:val="27"/>
          <w:spacing w:val="-1"/>
        </w:rPr>
        <w:t>求进入第四象限的离子数占离子总数的比例η。</w:t>
      </w:r>
    </w:p>
    <w:p>
      <w:pPr>
        <w:spacing w:line="79" w:lineRule="exact"/>
        <w:rPr/>
      </w:pPr>
      <w:r/>
    </w:p>
    <w:p>
      <w:pPr>
        <w:spacing w:line="79" w:lineRule="exact"/>
        <w:sectPr>
          <w:pgSz w:w="11900" w:h="16840"/>
          <w:pgMar w:top="400" w:right="910" w:bottom="400" w:left="979" w:header="0" w:footer="0" w:gutter="0"/>
          <w:cols w:equalWidth="0" w:num="1">
            <w:col w:w="10010" w:space="0"/>
          </w:cols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firstLine="1440"/>
        <w:spacing w:line="1570" w:lineRule="exact"/>
        <w:rPr/>
      </w:pPr>
      <w:r>
        <w:rPr>
          <w:position w:val="-31"/>
        </w:rPr>
        <w:drawing>
          <wp:inline distT="0" distB="0" distL="0" distR="0">
            <wp:extent cx="1682756" cy="99694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2756" cy="9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640"/>
        <w:spacing w:before="152" w:line="223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</w:rPr>
        <w:t>甲</w:t>
      </w:r>
    </w:p>
    <w:p>
      <w:pPr>
        <w:spacing w:line="34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288" w:lineRule="exact"/>
        <w:rPr/>
      </w:pPr>
      <w:r>
        <w:rPr>
          <w:position w:val="-45"/>
        </w:rPr>
        <w:drawing>
          <wp:inline distT="0" distB="0" distL="0" distR="0">
            <wp:extent cx="2038365" cy="145331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8365" cy="145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99"/>
        <w:spacing w:before="164" w:line="234" w:lineRule="auto"/>
        <w:rPr>
          <w:sz w:val="27"/>
          <w:szCs w:val="27"/>
        </w:rPr>
      </w:pPr>
      <w:r>
        <w:rPr>
          <w:sz w:val="27"/>
          <w:szCs w:val="27"/>
        </w:rPr>
        <w:t>乙</w:t>
      </w:r>
    </w:p>
    <w:p>
      <w:pPr>
        <w:spacing w:line="234" w:lineRule="auto"/>
        <w:sectPr>
          <w:type w:val="continuous"/>
          <w:pgSz w:w="11900" w:h="16840"/>
          <w:pgMar w:top="400" w:right="910" w:bottom="400" w:left="979" w:header="0" w:footer="0" w:gutter="0"/>
          <w:cols w:equalWidth="0" w:num="2">
            <w:col w:w="5290" w:space="100"/>
            <w:col w:w="4620" w:space="0"/>
          </w:cols>
        </w:sectPr>
        <w:rPr>
          <w:sz w:val="27"/>
          <w:szCs w:val="27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3430"/>
        <w:spacing w:before="87" w:line="192" w:lineRule="auto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spacing w:val="-12"/>
        </w:rPr>
        <w:t>高三物理</w:t>
      </w:r>
      <w:r>
        <w:rPr>
          <w:rFonts w:ascii="KaiTi" w:hAnsi="KaiTi" w:eastAsia="KaiTi" w:cs="KaiTi"/>
          <w:sz w:val="27"/>
          <w:szCs w:val="27"/>
          <w:spacing w:val="-12"/>
        </w:rPr>
        <w:t xml:space="preserve">  </w:t>
      </w:r>
      <w:r>
        <w:rPr>
          <w:rFonts w:ascii="KaiTi" w:hAnsi="KaiTi" w:eastAsia="KaiTi" w:cs="KaiTi"/>
          <w:sz w:val="27"/>
          <w:szCs w:val="27"/>
          <w:spacing w:val="-12"/>
        </w:rPr>
        <w:t>第10页(共10页)</w:t>
      </w:r>
    </w:p>
    <w:p>
      <w:pPr>
        <w:spacing w:line="192" w:lineRule="auto"/>
        <w:sectPr>
          <w:type w:val="continuous"/>
          <w:pgSz w:w="11900" w:h="16840"/>
          <w:pgMar w:top="400" w:right="910" w:bottom="400" w:left="979" w:header="0" w:footer="0" w:gutter="0"/>
          <w:cols w:equalWidth="0" w:num="1">
            <w:col w:w="10010" w:space="0"/>
          </w:cols>
        </w:sectPr>
        <w:rPr>
          <w:rFonts w:ascii="KaiTi" w:hAnsi="KaiTi" w:eastAsia="KaiTi" w:cs="KaiTi"/>
          <w:sz w:val="27"/>
          <w:szCs w:val="27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600"/>
        <w:spacing w:before="104" w:line="219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东城区2025—2026学年度第一学期期末统一检测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right="49"/>
        <w:spacing w:before="114" w:line="219" w:lineRule="auto"/>
        <w:jc w:val="right"/>
        <w:rPr>
          <w:sz w:val="22"/>
          <w:szCs w:val="22"/>
        </w:rPr>
      </w:pPr>
      <w:r>
        <w:rPr>
          <w:sz w:val="35"/>
          <w:szCs w:val="35"/>
        </w:rPr>
        <w:t>高三物理参考答案及评分标准</w:t>
      </w:r>
      <w:r>
        <w:rPr>
          <w:sz w:val="35"/>
          <w:szCs w:val="35"/>
          <w:spacing w:val="15"/>
        </w:rPr>
        <w:t xml:space="preserve">          </w:t>
      </w:r>
      <w:r>
        <w:rPr>
          <w:sz w:val="22"/>
          <w:szCs w:val="22"/>
        </w:rPr>
        <w:t>2026.1</w:t>
      </w:r>
    </w:p>
    <w:p>
      <w:pPr>
        <w:pStyle w:val="BodyText"/>
        <w:ind w:left="53"/>
        <w:spacing w:before="106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第一部分共14题，每题3分，共42分。</w:t>
      </w:r>
    </w:p>
    <w:p>
      <w:pPr>
        <w:spacing w:line="43" w:lineRule="exact"/>
        <w:rPr/>
      </w:pPr>
      <w:r/>
    </w:p>
    <w:tbl>
      <w:tblPr>
        <w:tblStyle w:val="TableNormal"/>
        <w:tblW w:w="9109" w:type="dxa"/>
        <w:tblInd w:w="3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34"/>
        <w:gridCol w:w="589"/>
        <w:gridCol w:w="580"/>
        <w:gridCol w:w="589"/>
        <w:gridCol w:w="580"/>
        <w:gridCol w:w="589"/>
        <w:gridCol w:w="589"/>
        <w:gridCol w:w="589"/>
        <w:gridCol w:w="579"/>
        <w:gridCol w:w="589"/>
        <w:gridCol w:w="589"/>
        <w:gridCol w:w="589"/>
        <w:gridCol w:w="560"/>
        <w:gridCol w:w="589"/>
        <w:gridCol w:w="575"/>
      </w:tblGrid>
      <w:tr>
        <w:trPr>
          <w:trHeight w:val="460" w:hRule="atLeast"/>
        </w:trPr>
        <w:tc>
          <w:tcPr>
            <w:tcW w:w="934" w:type="dxa"/>
            <w:vAlign w:val="top"/>
          </w:tcPr>
          <w:p>
            <w:pPr>
              <w:pStyle w:val="TableText"/>
              <w:ind w:left="234"/>
              <w:spacing w:before="125" w:line="221" w:lineRule="auto"/>
              <w:rPr/>
            </w:pPr>
            <w:r>
              <w:rPr>
                <w:spacing w:val="6"/>
              </w:rPr>
              <w:t>题号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1"/>
              <w:spacing w:before="145" w:line="241" w:lineRule="auto"/>
              <w:rPr/>
            </w:pPr>
            <w:r>
              <w:rPr/>
              <w:t>1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22"/>
              <w:spacing w:before="145" w:line="241" w:lineRule="auto"/>
              <w:rPr/>
            </w:pPr>
            <w:r>
              <w:rPr/>
              <w:t>2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1"/>
              <w:spacing w:before="145"/>
              <w:rPr/>
            </w:pPr>
            <w:r>
              <w:rPr/>
              <w:t>3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22"/>
              <w:spacing w:before="145" w:line="241" w:lineRule="auto"/>
              <w:rPr/>
            </w:pPr>
            <w:r>
              <w:rPr/>
              <w:t>4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2"/>
              <w:spacing w:before="145"/>
              <w:rPr/>
            </w:pPr>
            <w:r>
              <w:rPr/>
              <w:t>5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3"/>
              <w:spacing w:before="145"/>
              <w:rPr/>
            </w:pPr>
            <w:r>
              <w:rPr/>
              <w:t>6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4"/>
              <w:spacing w:before="145"/>
              <w:rPr/>
            </w:pPr>
            <w:r>
              <w:rPr/>
              <w:t>7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25"/>
              <w:spacing w:before="145"/>
              <w:rPr/>
            </w:pPr>
            <w:r>
              <w:rPr/>
              <w:t>8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6"/>
              <w:spacing w:before="145"/>
              <w:rPr/>
            </w:pPr>
            <w:r>
              <w:rPr/>
              <w:t>9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177"/>
              <w:spacing w:before="145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178"/>
              <w:spacing w:before="145" w:line="241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169"/>
              <w:spacing w:before="145" w:line="241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179"/>
              <w:spacing w:before="145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575" w:type="dxa"/>
            <w:vAlign w:val="top"/>
          </w:tcPr>
          <w:p>
            <w:pPr>
              <w:pStyle w:val="TableText"/>
              <w:ind w:left="170"/>
              <w:spacing w:before="145" w:line="241" w:lineRule="auto"/>
              <w:rPr/>
            </w:pPr>
            <w:r>
              <w:rPr>
                <w:spacing w:val="-7"/>
              </w:rPr>
              <w:t>14</w:t>
            </w:r>
          </w:p>
        </w:tc>
      </w:tr>
      <w:tr>
        <w:trPr>
          <w:trHeight w:val="460" w:hRule="atLeast"/>
        </w:trPr>
        <w:tc>
          <w:tcPr>
            <w:tcW w:w="934" w:type="dxa"/>
            <w:vAlign w:val="top"/>
          </w:tcPr>
          <w:p>
            <w:pPr>
              <w:pStyle w:val="TableText"/>
              <w:ind w:left="154"/>
              <w:spacing w:before="124" w:line="220" w:lineRule="auto"/>
              <w:rPr/>
            </w:pPr>
            <w:r>
              <w:rPr>
                <w:spacing w:val="-5"/>
              </w:rPr>
              <w:t>答</w:t>
            </w:r>
            <w:r>
              <w:rPr>
                <w:spacing w:val="80"/>
              </w:rPr>
              <w:t xml:space="preserve"> </w:t>
            </w:r>
            <w:r>
              <w:rPr>
                <w:spacing w:val="-5"/>
              </w:rPr>
              <w:t>案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1"/>
              <w:spacing w:before="179" w:line="184" w:lineRule="auto"/>
              <w:rPr/>
            </w:pPr>
            <w:r>
              <w:rPr/>
              <w:t>A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22"/>
              <w:spacing w:before="181" w:line="182" w:lineRule="auto"/>
              <w:rPr/>
            </w:pPr>
            <w:r>
              <w:rPr/>
              <w:t>B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1"/>
              <w:spacing w:before="181" w:line="182" w:lineRule="auto"/>
              <w:rPr/>
            </w:pPr>
            <w:r>
              <w:rPr/>
              <w:t>B</w:t>
            </w:r>
          </w:p>
        </w:tc>
        <w:tc>
          <w:tcPr>
            <w:tcW w:w="580" w:type="dxa"/>
            <w:vAlign w:val="top"/>
          </w:tcPr>
          <w:p>
            <w:pPr>
              <w:pStyle w:val="TableText"/>
              <w:ind w:left="222"/>
              <w:spacing w:before="180" w:line="183" w:lineRule="auto"/>
              <w:rPr/>
            </w:pPr>
            <w:r>
              <w:rPr/>
              <w:t>C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2"/>
              <w:spacing w:before="180" w:line="183" w:lineRule="auto"/>
              <w:rPr/>
            </w:pPr>
            <w:r>
              <w:rPr/>
              <w:t>C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3"/>
              <w:spacing w:before="181" w:line="182" w:lineRule="auto"/>
              <w:rPr/>
            </w:pPr>
            <w:r>
              <w:rPr/>
              <w:t>D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4"/>
              <w:spacing w:before="181" w:line="182" w:lineRule="auto"/>
              <w:rPr/>
            </w:pPr>
            <w:r>
              <w:rPr/>
              <w:t>B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225"/>
              <w:spacing w:before="181" w:line="182" w:lineRule="auto"/>
              <w:rPr/>
            </w:pPr>
            <w:r>
              <w:rPr/>
              <w:t>D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6"/>
              <w:spacing w:before="180" w:line="183" w:lineRule="auto"/>
              <w:rPr/>
            </w:pPr>
            <w:r>
              <w:rPr/>
              <w:t>C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7"/>
              <w:spacing w:before="180" w:line="183" w:lineRule="auto"/>
              <w:rPr/>
            </w:pPr>
            <w:r>
              <w:rPr/>
              <w:t>C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8"/>
              <w:spacing w:before="180" w:line="183" w:lineRule="auto"/>
              <w:rPr/>
            </w:pPr>
            <w:r>
              <w:rPr/>
              <w:t>C</w:t>
            </w:r>
          </w:p>
        </w:tc>
        <w:tc>
          <w:tcPr>
            <w:tcW w:w="560" w:type="dxa"/>
            <w:vAlign w:val="top"/>
          </w:tcPr>
          <w:p>
            <w:pPr>
              <w:pStyle w:val="TableText"/>
              <w:ind w:left="219"/>
              <w:spacing w:before="181" w:line="182" w:lineRule="auto"/>
              <w:rPr/>
            </w:pPr>
            <w:r>
              <w:rPr/>
              <w:t>B</w:t>
            </w:r>
          </w:p>
        </w:tc>
        <w:tc>
          <w:tcPr>
            <w:tcW w:w="589" w:type="dxa"/>
            <w:vAlign w:val="top"/>
          </w:tcPr>
          <w:p>
            <w:pPr>
              <w:pStyle w:val="TableText"/>
              <w:ind w:left="239"/>
              <w:spacing w:before="180" w:line="183" w:lineRule="auto"/>
              <w:rPr/>
            </w:pPr>
            <w:r>
              <w:rPr/>
              <w:t>C</w:t>
            </w:r>
          </w:p>
        </w:tc>
        <w:tc>
          <w:tcPr>
            <w:tcW w:w="575" w:type="dxa"/>
            <w:vAlign w:val="top"/>
          </w:tcPr>
          <w:p>
            <w:pPr>
              <w:pStyle w:val="TableText"/>
              <w:ind w:left="230"/>
              <w:spacing w:before="181" w:line="182" w:lineRule="auto"/>
              <w:rPr/>
            </w:pPr>
            <w:r>
              <w:rPr/>
              <w:t>D</w:t>
            </w:r>
          </w:p>
        </w:tc>
      </w:tr>
    </w:tbl>
    <w:p>
      <w:pPr>
        <w:ind w:left="50"/>
        <w:spacing w:before="103" w:line="213" w:lineRule="auto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spacing w:val="19"/>
        </w:rPr>
        <w:t>第二部分共6题，共58分。</w:t>
      </w:r>
    </w:p>
    <w:p>
      <w:pPr>
        <w:pStyle w:val="BodyText"/>
        <w:ind w:left="39"/>
        <w:spacing w:before="138" w:line="220" w:lineRule="auto"/>
        <w:rPr>
          <w:sz w:val="22"/>
          <w:szCs w:val="22"/>
        </w:rPr>
      </w:pPr>
      <w:r>
        <w:rPr>
          <w:sz w:val="22"/>
          <w:szCs w:val="22"/>
          <w:spacing w:val="9"/>
        </w:rPr>
        <w:t>15.</w:t>
      </w:r>
      <w:r>
        <w:rPr>
          <w:sz w:val="22"/>
          <w:szCs w:val="22"/>
          <w:spacing w:val="-35"/>
        </w:rPr>
        <w:t xml:space="preserve"> </w:t>
      </w:r>
      <w:r>
        <w:rPr>
          <w:sz w:val="22"/>
          <w:szCs w:val="22"/>
          <w:spacing w:val="9"/>
        </w:rPr>
        <w:t>(10分)</w:t>
      </w:r>
    </w:p>
    <w:p>
      <w:pPr>
        <w:pStyle w:val="BodyText"/>
        <w:ind w:firstLine="390"/>
        <w:spacing w:before="116" w:line="3313" w:lineRule="exact"/>
        <w:rPr/>
      </w:pPr>
      <w:r>
        <w:rPr>
          <w:position w:val="-66"/>
        </w:rPr>
        <w:pict>
          <v:group id="_x0000_s26" style="mso-position-vertical-relative:line;mso-position-horizontal-relative:char;width:200.5pt;height:165.65pt;" filled="false" stroked="false" coordsize="4010,3312" coordorigin="0,0">
            <v:shape id="_x0000_s28" style="position:absolute;left:339;top:811;width:3670;height:2501;" filled="false" stroked="false" type="#_x0000_t75">
              <v:imagedata o:title="" r:id="rId42"/>
            </v:shape>
            <v:shape id="_x0000_s30" style="position:absolute;left:-20;top:-20;width:4050;height:335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2" w:lineRule="auto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spacing w:val="-2"/>
                      </w:rPr>
                      <w:t>(1)BC</w:t>
                    </w:r>
                  </w:p>
                  <w:p>
                    <w:pPr>
                      <w:ind w:left="39"/>
                      <w:spacing w:before="203" w:line="212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spacing w:val="-2"/>
                      </w:rPr>
                      <w:t>(2)B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spacing w:val="4"/>
                      </w:rPr>
                      <w:t xml:space="preserve">      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spacing w:val="-2"/>
                      </w:rPr>
                      <w:t>C   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2"/>
                      </w:rPr>
                      <w:t>甲</w:t>
                    </w:r>
                  </w:p>
                  <w:p>
                    <w:pPr>
                      <w:ind w:left="369" w:right="2969" w:hanging="349"/>
                      <w:spacing w:before="154" w:line="361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5"/>
                        <w:position w:val="4"/>
                      </w:rPr>
                      <w:t>(3)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38"/>
                        <w:position w:val="4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5"/>
                        <w:position w:val="-12"/>
                      </w:rPr>
                      <w:t>4.0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i/>
                        <w:iCs/>
                        <w:spacing w:val="-15"/>
                        <w:position w:val="7"/>
                      </w:rPr>
                      <w:t>↑UIV</w:t>
                    </w: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i/>
                        <w:iCs/>
                        <w:position w:val="7"/>
                      </w:rPr>
                      <w:t xml:space="preserve"> 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3"/>
                      </w:rPr>
                      <w:t>3.0</w:t>
                    </w:r>
                  </w:p>
                  <w:p>
                    <w:pPr>
                      <w:ind w:left="359"/>
                      <w:spacing w:before="205" w:line="239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3"/>
                      </w:rPr>
                      <w:t>2.0</w:t>
                    </w:r>
                  </w:p>
                  <w:p>
                    <w:pPr>
                      <w:ind w:left="379"/>
                      <w:spacing w:before="215" w:line="239" w:lineRule="auto"/>
                      <w:rPr>
                        <w:rFonts w:ascii="SimSun" w:hAnsi="SimSun" w:eastAsia="SimSun" w:cs="SimSun"/>
                        <w:sz w:val="22"/>
                        <w:szCs w:val="22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6"/>
                      </w:rPr>
                      <w:t>1.0</w:t>
                    </w:r>
                  </w:p>
                  <w:p>
                    <w:pPr>
                      <w:ind w:right="17"/>
                      <w:spacing w:before="104" w:line="152" w:lineRule="exact"/>
                      <w:jc w:val="right"/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22"/>
                        <w:szCs w:val="22"/>
                        <w:spacing w:val="-1"/>
                        <w:position w:val="-3"/>
                      </w:rPr>
                      <w:t>IIA</w:t>
                    </w:r>
                  </w:p>
                  <w:p>
                    <w:pPr>
                      <w:ind w:left="559"/>
                      <w:spacing w:before="1" w:line="238" w:lineRule="auto"/>
                      <w:rPr>
                        <w:rFonts w:ascii="SimSun" w:hAnsi="SimSun" w:eastAsia="SimSun" w:cs="SimSun"/>
                        <w:sz w:val="21"/>
                        <w:szCs w:val="21"/>
                      </w:rPr>
                    </w:pP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-1"/>
                      </w:rPr>
                      <w:t>0</w:t>
                    </w:r>
                    <w:r>
                      <w:rPr>
                        <w:rFonts w:ascii="SimSun" w:hAnsi="SimSun" w:eastAsia="SimSun" w:cs="SimSun"/>
                        <w:sz w:val="22"/>
                        <w:szCs w:val="22"/>
                        <w:spacing w:val="22"/>
                      </w:rPr>
                      <w:t xml:space="preserve">  </w:t>
                    </w:r>
                    <w:r>
                      <w:rPr>
                        <w:rFonts w:ascii="SimSun" w:hAnsi="SimSun" w:eastAsia="SimSun" w:cs="SimSun"/>
                        <w:sz w:val="21"/>
                        <w:szCs w:val="21"/>
                        <w:spacing w:val="-1"/>
                      </w:rPr>
                      <w:t>0.100.200.300.400.500.60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740"/>
        <w:spacing w:before="110" w:line="23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3.0～3.2</w:t>
      </w:r>
      <w:r>
        <w:rPr>
          <w:sz w:val="22"/>
          <w:szCs w:val="22"/>
          <w:spacing w:val="37"/>
        </w:rPr>
        <w:t xml:space="preserve">  </w:t>
      </w:r>
      <w:r>
        <w:rPr>
          <w:sz w:val="22"/>
          <w:szCs w:val="22"/>
          <w:spacing w:val="-2"/>
        </w:rPr>
        <w:t>5.1～5.3</w:t>
      </w:r>
    </w:p>
    <w:p>
      <w:pPr>
        <w:pStyle w:val="BodyText"/>
        <w:ind w:left="9"/>
        <w:spacing w:before="114" w:line="220" w:lineRule="auto"/>
        <w:rPr>
          <w:sz w:val="22"/>
          <w:szCs w:val="22"/>
        </w:rPr>
      </w:pPr>
      <w:r>
        <w:rPr>
          <w:sz w:val="22"/>
          <w:szCs w:val="22"/>
          <w:spacing w:val="5"/>
        </w:rPr>
        <w:t>16</w:t>
      </w:r>
      <w:r>
        <w:rPr>
          <w:sz w:val="22"/>
          <w:szCs w:val="22"/>
          <w:spacing w:val="-65"/>
        </w:rPr>
        <w:t xml:space="preserve"> 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-33"/>
        </w:rPr>
        <w:t xml:space="preserve"> </w:t>
      </w:r>
      <w:r>
        <w:rPr>
          <w:sz w:val="22"/>
          <w:szCs w:val="22"/>
          <w:spacing w:val="5"/>
        </w:rPr>
        <w:t>(8分)</w:t>
      </w:r>
    </w:p>
    <w:p>
      <w:pPr>
        <w:pStyle w:val="BodyText"/>
        <w:ind w:left="370"/>
        <w:spacing w:before="154" w:line="217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sz w:val="22"/>
          <w:szCs w:val="22"/>
          <w:spacing w:val="4"/>
        </w:rPr>
        <w:t>(1)①小铁球</w:t>
      </w:r>
      <w:r>
        <w:rPr>
          <w:sz w:val="22"/>
          <w:szCs w:val="22"/>
          <w:spacing w:val="109"/>
        </w:rPr>
        <w:t xml:space="preserve"> </w:t>
      </w:r>
      <w:r>
        <w:rPr>
          <w:sz w:val="22"/>
          <w:szCs w:val="22"/>
          <w:spacing w:val="4"/>
        </w:rPr>
        <w:t>②1.85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4"/>
        </w:rPr>
        <w:t>③</w:t>
      </w:r>
      <w:r>
        <w:rPr>
          <w:rFonts w:ascii="Times New Roman" w:hAnsi="Times New Roman" w:eastAsia="Times New Roman" w:cs="Times New Roman"/>
          <w:sz w:val="22"/>
          <w:szCs w:val="22"/>
          <w:spacing w:val="4"/>
        </w:rPr>
        <w:t>C</w:t>
      </w:r>
    </w:p>
    <w:p>
      <w:pPr>
        <w:pStyle w:val="BodyText"/>
        <w:ind w:left="380"/>
        <w:spacing w:before="134" w:line="219" w:lineRule="auto"/>
        <w:rPr>
          <w:sz w:val="22"/>
          <w:szCs w:val="22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5187991</wp:posOffset>
            </wp:positionH>
            <wp:positionV relativeFrom="paragraph">
              <wp:posOffset>320813</wp:posOffset>
            </wp:positionV>
            <wp:extent cx="1054055" cy="2070135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4055" cy="207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  <w:spacing w:val="12"/>
        </w:rPr>
        <w:t>(2)地下存在密度较大的矿藏</w:t>
      </w:r>
    </w:p>
    <w:p>
      <w:pPr>
        <w:pStyle w:val="BodyText"/>
        <w:spacing w:before="130" w:line="220" w:lineRule="auto"/>
        <w:rPr>
          <w:sz w:val="22"/>
          <w:szCs w:val="22"/>
        </w:rPr>
      </w:pPr>
      <w:r>
        <w:rPr>
          <w:sz w:val="22"/>
          <w:szCs w:val="22"/>
          <w:spacing w:val="9"/>
        </w:rPr>
        <w:t>17.</w:t>
      </w:r>
      <w:r>
        <w:rPr>
          <w:sz w:val="22"/>
          <w:szCs w:val="22"/>
          <w:spacing w:val="-36"/>
        </w:rPr>
        <w:t xml:space="preserve"> </w:t>
      </w:r>
      <w:r>
        <w:rPr>
          <w:sz w:val="22"/>
          <w:szCs w:val="22"/>
          <w:spacing w:val="9"/>
        </w:rPr>
        <w:t>(9分)</w:t>
      </w:r>
    </w:p>
    <w:p>
      <w:pPr>
        <w:pStyle w:val="BodyText"/>
        <w:ind w:left="350"/>
        <w:spacing w:before="148" w:line="220" w:lineRule="auto"/>
        <w:rPr>
          <w:sz w:val="22"/>
          <w:szCs w:val="22"/>
        </w:rPr>
      </w:pPr>
      <w:r>
        <w:rPr>
          <w:sz w:val="22"/>
          <w:szCs w:val="22"/>
          <w:spacing w:val="13"/>
        </w:rPr>
        <w:t>(1)自由落体运动</w:t>
      </w:r>
    </w:p>
    <w:p>
      <w:pPr>
        <w:pStyle w:val="BodyText"/>
        <w:ind w:left="669" w:right="1905" w:hanging="330"/>
        <w:spacing w:before="134" w:line="293" w:lineRule="auto"/>
        <w:rPr>
          <w:sz w:val="22"/>
          <w:szCs w:val="22"/>
        </w:rPr>
      </w:pPr>
      <w:r>
        <w:rPr>
          <w:sz w:val="22"/>
          <w:szCs w:val="22"/>
          <w:spacing w:val="17"/>
        </w:rPr>
        <w:t>(2)以小球从无人机释放时的位置为原点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>O</w:t>
      </w:r>
      <w:r>
        <w:rPr>
          <w:rFonts w:ascii="Times New Roman" w:hAnsi="Times New Roman" w:eastAsia="Times New Roman" w:cs="Times New Roman"/>
          <w:sz w:val="22"/>
          <w:szCs w:val="22"/>
          <w:spacing w:val="47"/>
        </w:rPr>
        <w:t xml:space="preserve"> </w:t>
      </w:r>
      <w:r>
        <w:rPr>
          <w:sz w:val="22"/>
          <w:szCs w:val="22"/>
          <w:spacing w:val="17"/>
        </w:rPr>
        <w:t>建立平面直角坐标系(如图),</w:t>
      </w:r>
      <w:r>
        <w:rPr>
          <w:rFonts w:ascii="Times New Roman" w:hAnsi="Times New Roman" w:eastAsia="Times New Roman" w:cs="Times New Roman"/>
          <w:sz w:val="22"/>
          <w:szCs w:val="22"/>
          <w:spacing w:val="17"/>
        </w:rPr>
        <w:t>x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  <w:spacing w:val="11"/>
        </w:rPr>
        <w:t>轴正方向沿初速度方向，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>y</w:t>
      </w:r>
      <w:r>
        <w:rPr>
          <w:rFonts w:ascii="Times New Roman" w:hAnsi="Times New Roman" w:eastAsia="Times New Roman" w:cs="Times New Roman"/>
          <w:sz w:val="22"/>
          <w:szCs w:val="22"/>
          <w:spacing w:val="47"/>
        </w:rPr>
        <w:t xml:space="preserve"> </w:t>
      </w:r>
      <w:r>
        <w:rPr>
          <w:sz w:val="22"/>
          <w:szCs w:val="22"/>
          <w:spacing w:val="11"/>
        </w:rPr>
        <w:t>轴正方向竖直向下。设小球的落地点为</w:t>
      </w:r>
      <w:r>
        <w:rPr>
          <w:rFonts w:ascii="Times New Roman" w:hAnsi="Times New Roman" w:eastAsia="Times New Roman" w:cs="Times New Roman"/>
          <w:sz w:val="22"/>
          <w:szCs w:val="22"/>
          <w:spacing w:val="11"/>
        </w:rPr>
        <w:t>P,  </w:t>
      </w:r>
      <w:r>
        <w:rPr>
          <w:sz w:val="22"/>
          <w:szCs w:val="22"/>
          <w:spacing w:val="11"/>
        </w:rPr>
        <w:t>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17"/>
        </w:rPr>
        <w:t>落的时间为t,则满足</w:t>
      </w:r>
    </w:p>
    <w:p>
      <w:pPr>
        <w:ind w:firstLine="3860"/>
        <w:spacing w:before="157" w:line="470" w:lineRule="exact"/>
        <w:rPr/>
      </w:pPr>
      <w:r>
        <w:rPr>
          <w:position w:val="-9"/>
        </w:rPr>
        <w:drawing>
          <wp:inline distT="0" distB="0" distL="0" distR="0">
            <wp:extent cx="590540" cy="298452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540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70"/>
        <w:spacing w:before="190" w:line="221" w:lineRule="auto"/>
        <w:rPr>
          <w:sz w:val="22"/>
          <w:szCs w:val="22"/>
        </w:rPr>
      </w:pPr>
      <w:r>
        <w:rPr>
          <w:sz w:val="22"/>
          <w:szCs w:val="22"/>
          <w:spacing w:val="15"/>
        </w:rPr>
        <w:t>小球下落的时间</w:t>
      </w:r>
    </w:p>
    <w:p>
      <w:pPr>
        <w:ind w:left="4020"/>
        <w:spacing w:before="173" w:line="18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t=2</w:t>
      </w:r>
      <w:r>
        <w:rPr>
          <w:rFonts w:ascii="Times New Roman" w:hAnsi="Times New Roman" w:eastAsia="Times New Roman" w:cs="Times New Roman"/>
          <w:sz w:val="22"/>
          <w:szCs w:val="22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s</w:t>
      </w:r>
    </w:p>
    <w:p>
      <w:pPr>
        <w:pStyle w:val="BodyText"/>
        <w:ind w:left="680"/>
        <w:spacing w:before="164" w:line="219" w:lineRule="auto"/>
        <w:rPr>
          <w:sz w:val="22"/>
          <w:szCs w:val="22"/>
        </w:rPr>
      </w:pPr>
      <w:r>
        <w:rPr>
          <w:sz w:val="22"/>
          <w:szCs w:val="22"/>
          <w:spacing w:val="14"/>
        </w:rPr>
        <w:t>小球落地点与释放点之间的水平距离</w:t>
      </w:r>
    </w:p>
    <w:p>
      <w:pPr>
        <w:ind w:left="4590"/>
        <w:spacing w:before="176" w:line="188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x=vot=4</w:t>
      </w:r>
      <w:r>
        <w:rPr>
          <w:rFonts w:ascii="Times New Roman" w:hAnsi="Times New Roman" w:eastAsia="Times New Roman" w:cs="Times New Roman"/>
          <w:sz w:val="22"/>
          <w:szCs w:val="22"/>
          <w:spacing w:val="8"/>
        </w:rPr>
        <w:t xml:space="preserve">      </w:t>
      </w:r>
      <w:r>
        <w:rPr>
          <w:rFonts w:ascii="Times New Roman" w:hAnsi="Times New Roman" w:eastAsia="Times New Roman" w:cs="Times New Roman"/>
          <w:sz w:val="22"/>
          <w:szCs w:val="22"/>
          <w:spacing w:val="-1"/>
        </w:rPr>
        <w:t>m</w:t>
      </w:r>
    </w:p>
    <w:p>
      <w:pPr>
        <w:pStyle w:val="BodyText"/>
        <w:ind w:left="319"/>
        <w:spacing w:before="105" w:line="219" w:lineRule="auto"/>
        <w:rPr>
          <w:sz w:val="22"/>
          <w:szCs w:val="22"/>
        </w:rPr>
      </w:pPr>
      <w:r>
        <w:rPr>
          <w:sz w:val="22"/>
          <w:szCs w:val="22"/>
          <w:spacing w:val="12"/>
        </w:rPr>
        <w:t>(3)小球下落过程重力所做的功</w:t>
      </w:r>
    </w:p>
    <w:p>
      <w:pPr>
        <w:ind w:left="4450"/>
        <w:spacing w:before="168" w:line="192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i/>
          <w:iCs/>
          <w:spacing w:val="-1"/>
        </w:rPr>
        <w:t>W=mgh=20J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2240"/>
        <w:spacing w:before="71" w:line="223" w:lineRule="auto"/>
        <w:rPr>
          <w:rFonts w:ascii="KaiTi" w:hAnsi="KaiTi" w:eastAsia="KaiTi" w:cs="KaiTi"/>
          <w:sz w:val="22"/>
          <w:szCs w:val="22"/>
        </w:rPr>
      </w:pPr>
      <w:r>
        <w:rPr>
          <w:rFonts w:ascii="KaiTi" w:hAnsi="KaiTi" w:eastAsia="KaiTi" w:cs="KaiTi"/>
          <w:sz w:val="22"/>
          <w:szCs w:val="22"/>
          <w:spacing w:val="1"/>
        </w:rPr>
        <w:t>高三物理参考答案及评分标准</w:t>
      </w:r>
      <w:r>
        <w:rPr>
          <w:rFonts w:ascii="KaiTi" w:hAnsi="KaiTi" w:eastAsia="KaiTi" w:cs="KaiTi"/>
          <w:sz w:val="22"/>
          <w:szCs w:val="22"/>
          <w:spacing w:val="1"/>
        </w:rPr>
        <w:t xml:space="preserve">    </w:t>
      </w:r>
      <w:r>
        <w:rPr>
          <w:rFonts w:ascii="KaiTi" w:hAnsi="KaiTi" w:eastAsia="KaiTi" w:cs="KaiTi"/>
          <w:sz w:val="22"/>
          <w:szCs w:val="22"/>
          <w:spacing w:val="1"/>
        </w:rPr>
        <w:t>第</w:t>
      </w:r>
      <w:r>
        <w:rPr>
          <w:rFonts w:ascii="KaiTi" w:hAnsi="KaiTi" w:eastAsia="KaiTi" w:cs="KaiTi"/>
          <w:sz w:val="22"/>
          <w:szCs w:val="22"/>
          <w:spacing w:val="-26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1</w:t>
      </w:r>
      <w:r>
        <w:rPr>
          <w:rFonts w:ascii="KaiTi" w:hAnsi="KaiTi" w:eastAsia="KaiTi" w:cs="KaiTi"/>
          <w:sz w:val="22"/>
          <w:szCs w:val="22"/>
          <w:spacing w:val="-28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页</w:t>
      </w:r>
      <w:r>
        <w:rPr>
          <w:rFonts w:ascii="KaiTi" w:hAnsi="KaiTi" w:eastAsia="KaiTi" w:cs="KaiTi"/>
          <w:sz w:val="22"/>
          <w:szCs w:val="22"/>
          <w:spacing w:val="1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(</w:t>
      </w:r>
      <w:r>
        <w:rPr>
          <w:rFonts w:ascii="KaiTi" w:hAnsi="KaiTi" w:eastAsia="KaiTi" w:cs="KaiTi"/>
          <w:sz w:val="22"/>
          <w:szCs w:val="22"/>
          <w:spacing w:val="-48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共</w:t>
      </w:r>
      <w:r>
        <w:rPr>
          <w:rFonts w:ascii="KaiTi" w:hAnsi="KaiTi" w:eastAsia="KaiTi" w:cs="KaiTi"/>
          <w:sz w:val="22"/>
          <w:szCs w:val="22"/>
          <w:spacing w:val="-51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4</w:t>
      </w:r>
      <w:r>
        <w:rPr>
          <w:rFonts w:ascii="KaiTi" w:hAnsi="KaiTi" w:eastAsia="KaiTi" w:cs="KaiTi"/>
          <w:sz w:val="22"/>
          <w:szCs w:val="22"/>
          <w:spacing w:val="-28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页</w:t>
      </w:r>
      <w:r>
        <w:rPr>
          <w:rFonts w:ascii="KaiTi" w:hAnsi="KaiTi" w:eastAsia="KaiTi" w:cs="KaiTi"/>
          <w:sz w:val="22"/>
          <w:szCs w:val="22"/>
          <w:spacing w:val="-49"/>
        </w:rPr>
        <w:t xml:space="preserve"> </w:t>
      </w:r>
      <w:r>
        <w:rPr>
          <w:rFonts w:ascii="KaiTi" w:hAnsi="KaiTi" w:eastAsia="KaiTi" w:cs="KaiTi"/>
          <w:sz w:val="22"/>
          <w:szCs w:val="22"/>
          <w:spacing w:val="1"/>
        </w:rPr>
        <w:t>)</w:t>
      </w:r>
    </w:p>
    <w:p>
      <w:pPr>
        <w:spacing w:line="223" w:lineRule="auto"/>
        <w:sectPr>
          <w:pgSz w:w="11900" w:h="16840"/>
          <w:pgMar w:top="400" w:right="480" w:bottom="400" w:left="1589" w:header="0" w:footer="0" w:gutter="0"/>
        </w:sectPr>
        <w:rPr>
          <w:rFonts w:ascii="KaiTi" w:hAnsi="KaiTi" w:eastAsia="KaiTi" w:cs="KaiTi"/>
          <w:sz w:val="22"/>
          <w:szCs w:val="22"/>
        </w:rPr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spacing w:before="68" w:line="220" w:lineRule="auto"/>
        <w:rPr>
          <w:sz w:val="21"/>
          <w:szCs w:val="21"/>
        </w:rPr>
      </w:pPr>
      <w:r>
        <w:rPr>
          <w:sz w:val="21"/>
          <w:szCs w:val="21"/>
          <w:spacing w:val="6"/>
        </w:rPr>
        <w:t>18</w:t>
      </w:r>
      <w:r>
        <w:rPr>
          <w:sz w:val="21"/>
          <w:szCs w:val="21"/>
          <w:spacing w:val="-59"/>
        </w:rPr>
        <w:t xml:space="preserve"> </w:t>
      </w:r>
      <w:r>
        <w:rPr>
          <w:sz w:val="21"/>
          <w:szCs w:val="21"/>
          <w:spacing w:val="6"/>
        </w:rPr>
        <w:t>.</w:t>
      </w:r>
      <w:r>
        <w:rPr>
          <w:sz w:val="21"/>
          <w:szCs w:val="21"/>
          <w:spacing w:val="-28"/>
        </w:rPr>
        <w:t xml:space="preserve"> </w:t>
      </w:r>
      <w:r>
        <w:rPr>
          <w:sz w:val="21"/>
          <w:szCs w:val="21"/>
          <w:spacing w:val="6"/>
        </w:rPr>
        <w:t>(9分)</w:t>
      </w:r>
    </w:p>
    <w:p>
      <w:pPr>
        <w:pStyle w:val="BodyText"/>
        <w:ind w:left="340"/>
        <w:spacing w:before="179" w:line="220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(1)a.</w:t>
      </w:r>
      <w:r>
        <w:rPr>
          <w:sz w:val="21"/>
          <w:szCs w:val="21"/>
          <w:spacing w:val="-35"/>
        </w:rPr>
        <w:t xml:space="preserve"> </w:t>
      </w:r>
      <w:r>
        <w:rPr>
          <w:sz w:val="21"/>
          <w:szCs w:val="21"/>
          <w:spacing w:val="4"/>
        </w:rPr>
        <w:t>顺时针</w:t>
      </w:r>
    </w:p>
    <w:p>
      <w:pPr>
        <w:pStyle w:val="BodyText"/>
        <w:ind w:left="690"/>
        <w:spacing w:before="179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22"/>
        </w:rPr>
        <w:t>b. </w:t>
      </w:r>
      <w:r>
        <w:rPr>
          <w:sz w:val="21"/>
          <w:szCs w:val="21"/>
          <w:spacing w:val="22"/>
        </w:rPr>
        <w:t>减小加速电压</w:t>
      </w:r>
      <w:r>
        <w:rPr>
          <w:rFonts w:ascii="Times New Roman" w:hAnsi="Times New Roman" w:eastAsia="Times New Roman" w:cs="Times New Roman"/>
          <w:sz w:val="21"/>
          <w:szCs w:val="21"/>
          <w:spacing w:val="22"/>
        </w:rPr>
        <w:t>U</w:t>
      </w:r>
      <w:r>
        <w:rPr>
          <w:rFonts w:ascii="Times New Roman" w:hAnsi="Times New Roman" w:eastAsia="Times New Roman" w:cs="Times New Roman"/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22"/>
        </w:rPr>
        <w:t>或者增大励磁电流</w:t>
      </w:r>
      <w:r>
        <w:rPr>
          <w:rFonts w:ascii="Times New Roman" w:hAnsi="Times New Roman" w:eastAsia="Times New Roman" w:cs="Times New Roman"/>
          <w:sz w:val="21"/>
          <w:szCs w:val="21"/>
          <w:spacing w:val="22"/>
        </w:rPr>
        <w:t>I</w:t>
      </w:r>
    </w:p>
    <w:p>
      <w:pPr>
        <w:pStyle w:val="BodyText"/>
        <w:ind w:left="360"/>
        <w:spacing w:before="172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(2)a.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 </w:t>
      </w:r>
      <w:r>
        <w:rPr>
          <w:sz w:val="21"/>
          <w:szCs w:val="21"/>
          <w:spacing w:val="12"/>
        </w:rPr>
        <w:t>根据动能定理有</w:t>
      </w:r>
      <w:r>
        <w:rPr>
          <w:sz w:val="21"/>
          <w:szCs w:val="21"/>
          <w:spacing w:val="-85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736607" cy="304762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6607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0"/>
        <w:spacing w:before="210"/>
        <w:rPr>
          <w:sz w:val="21"/>
          <w:szCs w:val="21"/>
        </w:rPr>
      </w:pPr>
      <w:r>
        <w:rPr>
          <w:sz w:val="21"/>
          <w:szCs w:val="21"/>
          <w:spacing w:val="20"/>
        </w:rPr>
        <w:t>离开电子枪时电子的速度</w:t>
      </w:r>
      <w:r>
        <w:rPr>
          <w:sz w:val="21"/>
          <w:szCs w:val="21"/>
          <w:spacing w:val="-77"/>
        </w:rPr>
        <w:t xml:space="preserve"> </w:t>
      </w:r>
      <w:r>
        <w:rPr>
          <w:sz w:val="21"/>
          <w:szCs w:val="21"/>
          <w:position w:val="-16"/>
        </w:rPr>
        <w:drawing>
          <wp:inline distT="0" distB="0" distL="0" distR="0">
            <wp:extent cx="654090" cy="336521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090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0"/>
        <w:spacing w:before="190"/>
        <w:rPr>
          <w:sz w:val="21"/>
          <w:szCs w:val="21"/>
        </w:rPr>
      </w:pPr>
      <w:r>
        <w:rPr>
          <w:sz w:val="21"/>
          <w:szCs w:val="21"/>
          <w:spacing w:val="21"/>
        </w:rPr>
        <w:t>电子做匀速圆周运动时由洛伦兹力充当向心</w:t>
      </w:r>
      <w:r>
        <w:rPr>
          <w:sz w:val="21"/>
          <w:szCs w:val="21"/>
          <w:spacing w:val="20"/>
        </w:rPr>
        <w:t>力有</w:t>
      </w:r>
      <w:r>
        <w:rPr>
          <w:sz w:val="21"/>
          <w:szCs w:val="21"/>
          <w:position w:val="-17"/>
        </w:rPr>
        <w:drawing>
          <wp:inline distT="0" distB="0" distL="0" distR="0">
            <wp:extent cx="723355" cy="311177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355" cy="3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0"/>
        <w:spacing w:before="210"/>
        <w:rPr>
          <w:sz w:val="21"/>
          <w:szCs w:val="21"/>
        </w:rPr>
      </w:pPr>
      <w:r>
        <w:rPr>
          <w:sz w:val="21"/>
          <w:szCs w:val="21"/>
          <w:spacing w:val="20"/>
        </w:rPr>
        <w:t>电子圆周运动的半径</w:t>
      </w:r>
      <w:r>
        <w:rPr>
          <w:sz w:val="21"/>
          <w:szCs w:val="21"/>
          <w:spacing w:val="-76"/>
        </w:rPr>
        <w:t xml:space="preserve"> </w:t>
      </w:r>
      <w:r>
        <w:rPr>
          <w:sz w:val="21"/>
          <w:szCs w:val="21"/>
          <w:position w:val="-16"/>
        </w:rPr>
        <w:drawing>
          <wp:inline distT="0" distB="0" distL="0" distR="0">
            <wp:extent cx="425431" cy="298453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431" cy="29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90"/>
        <w:spacing w:before="210"/>
        <w:rPr>
          <w:sz w:val="21"/>
          <w:szCs w:val="21"/>
        </w:rPr>
      </w:pPr>
      <w:r>
        <w:rPr>
          <w:sz w:val="21"/>
          <w:szCs w:val="21"/>
          <w:spacing w:val="-10"/>
        </w:rPr>
        <w:t>得</w:t>
      </w:r>
      <w:r>
        <w:rPr>
          <w:sz w:val="21"/>
          <w:szCs w:val="21"/>
          <w:position w:val="-19"/>
        </w:rPr>
        <w:drawing>
          <wp:inline distT="0" distB="0" distL="0" distR="0">
            <wp:extent cx="666118" cy="311177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6118" cy="3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90"/>
        <w:spacing w:before="199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3"/>
          <w:szCs w:val="23"/>
          <w:spacing w:val="15"/>
        </w:rPr>
        <w:t>b. </w:t>
      </w:r>
      <w:r>
        <w:rPr>
          <w:sz w:val="21"/>
          <w:szCs w:val="21"/>
          <w:spacing w:val="15"/>
        </w:rPr>
        <w:t>电子做匀速圆周运动时有</w:t>
      </w:r>
      <w:r>
        <w:rPr>
          <w:sz w:val="21"/>
          <w:szCs w:val="21"/>
          <w:position w:val="-48"/>
        </w:rPr>
        <w:drawing>
          <wp:inline distT="0" distB="0" distL="0" distR="0">
            <wp:extent cx="794103" cy="730773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103" cy="73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80"/>
        <w:spacing w:before="240"/>
        <w:rPr>
          <w:sz w:val="21"/>
          <w:szCs w:val="21"/>
        </w:rPr>
      </w:pPr>
      <w:r>
        <w:rPr>
          <w:sz w:val="21"/>
          <w:szCs w:val="21"/>
          <w:spacing w:val="-10"/>
        </w:rPr>
        <w:t>得</w:t>
      </w:r>
      <w:r>
        <w:rPr>
          <w:sz w:val="21"/>
          <w:szCs w:val="21"/>
          <w:spacing w:val="-26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552455" cy="292036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455" cy="29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00"/>
        <w:spacing w:before="219" w:line="220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  <w:spacing w:val="21"/>
        </w:rPr>
        <w:t>电子的初速度可分解为沿磁场方向的速度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>v</w:t>
      </w:r>
      <w:r>
        <w:rPr>
          <w:rFonts w:ascii="Times New Roman" w:hAnsi="Times New Roman" w:eastAsia="Times New Roman" w:cs="Times New Roman"/>
          <w:sz w:val="21"/>
          <w:szCs w:val="21"/>
          <w:spacing w:val="20"/>
        </w:rPr>
        <w:t>/  </w:t>
      </w:r>
      <w:r>
        <w:rPr>
          <w:sz w:val="21"/>
          <w:szCs w:val="21"/>
          <w:spacing w:val="20"/>
        </w:rPr>
        <w:t>与垂直于磁场方向的速度</w:t>
      </w:r>
      <w:r>
        <w:rPr>
          <w:rFonts w:ascii="Times New Roman" w:hAnsi="Times New Roman" w:eastAsia="Times New Roman" w:cs="Times New Roman"/>
          <w:sz w:val="21"/>
          <w:szCs w:val="21"/>
          <w:spacing w:val="20"/>
        </w:rPr>
        <w:t>v1</w:t>
      </w:r>
    </w:p>
    <w:p>
      <w:pPr>
        <w:pStyle w:val="BodyText"/>
        <w:ind w:left="690" w:firstLine="9"/>
        <w:spacing w:before="179" w:line="370" w:lineRule="auto"/>
        <w:rPr>
          <w:sz w:val="21"/>
          <w:szCs w:val="21"/>
        </w:rPr>
      </w:pPr>
      <w:r>
        <w:rPr>
          <w:sz w:val="21"/>
          <w:szCs w:val="21"/>
          <w:spacing w:val="18"/>
        </w:rPr>
        <w:t>电子的螺旋状运动可以分解为沿磁场方向以速度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v   </w:t>
      </w:r>
      <w:r>
        <w:rPr>
          <w:sz w:val="21"/>
          <w:szCs w:val="21"/>
          <w:spacing w:val="18"/>
        </w:rPr>
        <w:t>做匀速直线运动，以及在垂直于磁场方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10"/>
        </w:rPr>
        <w:t>向 以v⊥=</w:t>
      </w:r>
      <w:r>
        <w:rPr>
          <w:sz w:val="21"/>
          <w:szCs w:val="21"/>
        </w:rPr>
        <w:t>vcos</w:t>
      </w:r>
      <w:r>
        <w:rPr>
          <w:sz w:val="21"/>
          <w:szCs w:val="21"/>
          <w:spacing w:val="10"/>
        </w:rPr>
        <w:t>θ 做匀速圆周运动</w:t>
      </w:r>
    </w:p>
    <w:p>
      <w:pPr>
        <w:ind w:firstLine="709"/>
        <w:spacing w:line="1180" w:lineRule="exact"/>
        <w:rPr/>
      </w:pPr>
      <w:r>
        <w:rPr>
          <w:position w:val="-23"/>
        </w:rPr>
        <w:drawing>
          <wp:inline distT="0" distB="0" distL="0" distR="0">
            <wp:extent cx="1105443" cy="749393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5443" cy="74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622353</wp:posOffset>
            </wp:positionH>
            <wp:positionV relativeFrom="paragraph">
              <wp:posOffset>127172</wp:posOffset>
            </wp:positionV>
            <wp:extent cx="596887" cy="311178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6887" cy="311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80"/>
        <w:spacing w:before="69" w:line="219" w:lineRule="auto"/>
        <w:rPr>
          <w:sz w:val="21"/>
          <w:szCs w:val="21"/>
        </w:rPr>
      </w:pPr>
      <w:r>
        <w:rPr>
          <w:sz w:val="21"/>
          <w:szCs w:val="21"/>
        </w:rPr>
        <w:t>得</w:t>
      </w:r>
    </w:p>
    <w:p>
      <w:pPr>
        <w:pStyle w:val="BodyText"/>
        <w:ind w:left="700"/>
        <w:spacing w:before="304" w:line="22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  <w:spacing w:val="-19"/>
          <w:w w:val="93"/>
        </w:rPr>
        <w:t>因</w:t>
      </w:r>
      <w:r>
        <w:rPr>
          <w:sz w:val="21"/>
          <w:szCs w:val="21"/>
          <w:spacing w:val="-35"/>
        </w:rPr>
        <w:t xml:space="preserve"> </w:t>
      </w:r>
      <w:r>
        <w:rPr>
          <w:sz w:val="21"/>
          <w:szCs w:val="21"/>
          <w:spacing w:val="-19"/>
          <w:w w:val="93"/>
        </w:rPr>
        <w:t>此</w:t>
      </w:r>
      <w:r>
        <w:rPr>
          <w:sz w:val="21"/>
          <w:szCs w:val="21"/>
          <w:spacing w:val="-52"/>
        </w:rPr>
        <w:t xml:space="preserve"> </w:t>
      </w:r>
      <w:r>
        <w:rPr>
          <w:sz w:val="21"/>
          <w:szCs w:val="21"/>
          <w:spacing w:val="-19"/>
          <w:w w:val="93"/>
        </w:rPr>
        <w:t>，</w:t>
      </w:r>
      <w:r>
        <w:rPr>
          <w:rFonts w:ascii="Times New Roman" w:hAnsi="Times New Roman" w:eastAsia="Times New Roman" w:cs="Times New Roman"/>
          <w:sz w:val="21"/>
          <w:szCs w:val="21"/>
          <w:spacing w:val="-19"/>
          <w:w w:val="93"/>
        </w:rPr>
        <w:t>T′=T</w:t>
      </w:r>
    </w:p>
    <w:p>
      <w:pPr>
        <w:pStyle w:val="BodyText"/>
        <w:spacing w:before="175" w:line="220" w:lineRule="auto"/>
        <w:rPr>
          <w:sz w:val="21"/>
          <w:szCs w:val="21"/>
        </w:rPr>
      </w:pPr>
      <w:r>
        <w:rPr>
          <w:sz w:val="21"/>
          <w:szCs w:val="21"/>
          <w:spacing w:val="7"/>
        </w:rPr>
        <w:t>19</w:t>
      </w:r>
      <w:r>
        <w:rPr>
          <w:sz w:val="21"/>
          <w:szCs w:val="21"/>
          <w:spacing w:val="-56"/>
        </w:rPr>
        <w:t xml:space="preserve"> 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-30"/>
        </w:rPr>
        <w:t xml:space="preserve"> </w:t>
      </w:r>
      <w:r>
        <w:rPr>
          <w:sz w:val="21"/>
          <w:szCs w:val="21"/>
          <w:spacing w:val="7"/>
        </w:rPr>
        <w:t>(10分)</w:t>
      </w:r>
    </w:p>
    <w:p>
      <w:pPr>
        <w:pStyle w:val="BodyText"/>
        <w:ind w:left="360"/>
        <w:spacing w:before="178" w:line="219" w:lineRule="auto"/>
        <w:rPr>
          <w:sz w:val="21"/>
          <w:szCs w:val="21"/>
        </w:rPr>
      </w:pPr>
      <w:r>
        <w:rPr>
          <w:sz w:val="21"/>
          <w:szCs w:val="21"/>
          <w:spacing w:val="18"/>
        </w:rPr>
        <w:t>(1)小物块从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B</w:t>
      </w:r>
      <w:r>
        <w:rPr>
          <w:rFonts w:ascii="Times New Roman" w:hAnsi="Times New Roman" w:eastAsia="Times New Roman" w:cs="Times New Roman"/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18"/>
        </w:rPr>
        <w:t>处由静止释放到</w:t>
      </w:r>
      <w:r>
        <w:rPr>
          <w:rFonts w:ascii="Times New Roman" w:hAnsi="Times New Roman" w:eastAsia="Times New Roman" w:cs="Times New Roman"/>
          <w:sz w:val="21"/>
          <w:szCs w:val="21"/>
          <w:spacing w:val="18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18"/>
        </w:rPr>
        <w:t>点的过程中，根据机械</w:t>
      </w:r>
      <w:r>
        <w:rPr>
          <w:sz w:val="21"/>
          <w:szCs w:val="21"/>
          <w:spacing w:val="17"/>
        </w:rPr>
        <w:t>能守恒定律得</w:t>
      </w:r>
    </w:p>
    <w:p>
      <w:pPr>
        <w:ind w:firstLine="3810"/>
        <w:spacing w:before="193" w:line="450" w:lineRule="exact"/>
        <w:rPr/>
      </w:pPr>
      <w:r>
        <w:rPr>
          <w:position w:val="-8"/>
        </w:rPr>
        <w:drawing>
          <wp:inline distT="0" distB="0" distL="0" distR="0">
            <wp:extent cx="1746307" cy="285727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46307" cy="28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90"/>
        <w:spacing w:before="219" w:line="219" w:lineRule="auto"/>
        <w:rPr>
          <w:sz w:val="21"/>
          <w:szCs w:val="21"/>
        </w:rPr>
      </w:pPr>
      <w:r>
        <w:rPr>
          <w:sz w:val="21"/>
          <w:szCs w:val="21"/>
          <w:spacing w:val="17"/>
        </w:rPr>
        <w:t>在</w:t>
      </w:r>
      <w:r>
        <w:rPr>
          <w:sz w:val="21"/>
          <w:szCs w:val="2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7"/>
        </w:rPr>
        <w:t>C</w:t>
      </w:r>
      <w:r>
        <w:rPr>
          <w:rFonts w:ascii="Times New Roman" w:hAnsi="Times New Roman" w:eastAsia="Times New Roman" w:cs="Times New Roman"/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17"/>
        </w:rPr>
        <w:t>点根据牛顿第二定律得</w:t>
      </w:r>
    </w:p>
    <w:p>
      <w:pPr>
        <w:ind w:firstLine="4380"/>
        <w:spacing w:before="142" w:line="530" w:lineRule="exact"/>
        <w:rPr/>
      </w:pPr>
      <w:r>
        <w:rPr>
          <w:position w:val="-10"/>
        </w:rPr>
        <w:drawing>
          <wp:inline distT="0" distB="0" distL="0" distR="0">
            <wp:extent cx="1054131" cy="336521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4131" cy="33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762073</wp:posOffset>
            </wp:positionH>
            <wp:positionV relativeFrom="paragraph">
              <wp:posOffset>133555</wp:posOffset>
            </wp:positionV>
            <wp:extent cx="685752" cy="292143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5752" cy="29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690"/>
        <w:spacing w:before="69" w:line="222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29"/>
        </w:rPr>
        <w:t>解得</w:t>
      </w:r>
    </w:p>
    <w:p>
      <w:pPr>
        <w:spacing w:line="451" w:lineRule="auto"/>
        <w:rPr>
          <w:rFonts w:ascii="Arial"/>
          <w:sz w:val="21"/>
        </w:rPr>
      </w:pPr>
      <w:r/>
    </w:p>
    <w:p>
      <w:pPr>
        <w:ind w:left="2270"/>
        <w:spacing w:before="69" w:line="223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6"/>
        </w:rPr>
        <w:t>高三物理参考答案及评分标准</w:t>
      </w:r>
      <w:r>
        <w:rPr>
          <w:rFonts w:ascii="KaiTi" w:hAnsi="KaiTi" w:eastAsia="KaiTi" w:cs="KaiTi"/>
          <w:sz w:val="21"/>
          <w:szCs w:val="21"/>
          <w:spacing w:val="6"/>
        </w:rPr>
        <w:t xml:space="preserve">    </w:t>
      </w:r>
      <w:r>
        <w:rPr>
          <w:rFonts w:ascii="KaiTi" w:hAnsi="KaiTi" w:eastAsia="KaiTi" w:cs="KaiTi"/>
          <w:sz w:val="21"/>
          <w:szCs w:val="21"/>
          <w:spacing w:val="6"/>
        </w:rPr>
        <w:t>第</w:t>
      </w:r>
      <w:r>
        <w:rPr>
          <w:rFonts w:ascii="KaiTi" w:hAnsi="KaiTi" w:eastAsia="KaiTi" w:cs="KaiTi"/>
          <w:sz w:val="21"/>
          <w:szCs w:val="21"/>
          <w:spacing w:val="-39"/>
        </w:rPr>
        <w:t xml:space="preserve"> </w:t>
      </w:r>
      <w:r>
        <w:rPr>
          <w:rFonts w:ascii="KaiTi" w:hAnsi="KaiTi" w:eastAsia="KaiTi" w:cs="KaiTi"/>
          <w:sz w:val="21"/>
          <w:szCs w:val="21"/>
          <w:spacing w:val="6"/>
        </w:rPr>
        <w:t>2</w:t>
      </w:r>
      <w:r>
        <w:rPr>
          <w:rFonts w:ascii="KaiTi" w:hAnsi="KaiTi" w:eastAsia="KaiTi" w:cs="KaiTi"/>
          <w:sz w:val="21"/>
          <w:szCs w:val="21"/>
          <w:spacing w:val="-20"/>
        </w:rPr>
        <w:t xml:space="preserve"> </w:t>
      </w:r>
      <w:r>
        <w:rPr>
          <w:rFonts w:ascii="KaiTi" w:hAnsi="KaiTi" w:eastAsia="KaiTi" w:cs="KaiTi"/>
          <w:sz w:val="21"/>
          <w:szCs w:val="21"/>
          <w:spacing w:val="6"/>
        </w:rPr>
        <w:t>页</w:t>
      </w:r>
      <w:r>
        <w:rPr>
          <w:rFonts w:ascii="KaiTi" w:hAnsi="KaiTi" w:eastAsia="KaiTi" w:cs="KaiTi"/>
          <w:sz w:val="21"/>
          <w:szCs w:val="21"/>
          <w:spacing w:val="5"/>
        </w:rPr>
        <w:t xml:space="preserve"> </w:t>
      </w:r>
      <w:r>
        <w:rPr>
          <w:rFonts w:ascii="KaiTi" w:hAnsi="KaiTi" w:eastAsia="KaiTi" w:cs="KaiTi"/>
          <w:sz w:val="21"/>
          <w:szCs w:val="21"/>
          <w:spacing w:val="5"/>
        </w:rPr>
        <w:t>(</w:t>
      </w:r>
      <w:r>
        <w:rPr>
          <w:rFonts w:ascii="KaiTi" w:hAnsi="KaiTi" w:eastAsia="KaiTi" w:cs="KaiTi"/>
          <w:sz w:val="21"/>
          <w:szCs w:val="21"/>
          <w:spacing w:val="-39"/>
        </w:rPr>
        <w:t xml:space="preserve"> </w:t>
      </w:r>
      <w:r>
        <w:rPr>
          <w:rFonts w:ascii="KaiTi" w:hAnsi="KaiTi" w:eastAsia="KaiTi" w:cs="KaiTi"/>
          <w:sz w:val="21"/>
          <w:szCs w:val="21"/>
          <w:spacing w:val="5"/>
        </w:rPr>
        <w:t>共</w:t>
      </w:r>
      <w:r>
        <w:rPr>
          <w:rFonts w:ascii="KaiTi" w:hAnsi="KaiTi" w:eastAsia="KaiTi" w:cs="KaiTi"/>
          <w:sz w:val="21"/>
          <w:szCs w:val="21"/>
          <w:spacing w:val="-43"/>
        </w:rPr>
        <w:t xml:space="preserve"> </w:t>
      </w:r>
      <w:r>
        <w:rPr>
          <w:rFonts w:ascii="KaiTi" w:hAnsi="KaiTi" w:eastAsia="KaiTi" w:cs="KaiTi"/>
          <w:sz w:val="21"/>
          <w:szCs w:val="21"/>
          <w:spacing w:val="5"/>
        </w:rPr>
        <w:t>4</w:t>
      </w:r>
      <w:r>
        <w:rPr>
          <w:rFonts w:ascii="KaiTi" w:hAnsi="KaiTi" w:eastAsia="KaiTi" w:cs="KaiTi"/>
          <w:sz w:val="21"/>
          <w:szCs w:val="21"/>
          <w:spacing w:val="-20"/>
        </w:rPr>
        <w:t xml:space="preserve"> </w:t>
      </w:r>
      <w:r>
        <w:rPr>
          <w:rFonts w:ascii="KaiTi" w:hAnsi="KaiTi" w:eastAsia="KaiTi" w:cs="KaiTi"/>
          <w:sz w:val="21"/>
          <w:szCs w:val="21"/>
          <w:spacing w:val="5"/>
        </w:rPr>
        <w:t>页</w:t>
      </w:r>
      <w:r>
        <w:rPr>
          <w:rFonts w:ascii="KaiTi" w:hAnsi="KaiTi" w:eastAsia="KaiTi" w:cs="KaiTi"/>
          <w:sz w:val="21"/>
          <w:szCs w:val="21"/>
          <w:spacing w:val="-41"/>
        </w:rPr>
        <w:t xml:space="preserve"> </w:t>
      </w:r>
      <w:r>
        <w:rPr>
          <w:rFonts w:ascii="KaiTi" w:hAnsi="KaiTi" w:eastAsia="KaiTi" w:cs="KaiTi"/>
          <w:sz w:val="21"/>
          <w:szCs w:val="21"/>
          <w:spacing w:val="5"/>
        </w:rPr>
        <w:t>)</w:t>
      </w:r>
    </w:p>
    <w:p>
      <w:pPr>
        <w:spacing w:line="223" w:lineRule="auto"/>
        <w:sectPr>
          <w:pgSz w:w="11900" w:h="16840"/>
          <w:pgMar w:top="400" w:right="1451" w:bottom="400" w:left="739" w:header="0" w:footer="0" w:gutter="0"/>
        </w:sectPr>
        <w:rPr>
          <w:rFonts w:ascii="KaiTi" w:hAnsi="KaiTi" w:eastAsia="KaiTi" w:cs="KaiTi"/>
          <w:sz w:val="21"/>
          <w:szCs w:val="21"/>
        </w:rPr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658" w:hanging="319"/>
        <w:spacing w:before="68" w:line="396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(2)a.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 </w:t>
      </w:r>
      <w:r>
        <w:rPr>
          <w:sz w:val="21"/>
          <w:szCs w:val="21"/>
          <w:spacing w:val="8"/>
        </w:rPr>
        <w:t>在</w:t>
      </w:r>
      <w:r>
        <w:rPr>
          <w:sz w:val="21"/>
          <w:szCs w:val="2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40"/>
        </w:rPr>
        <w:t xml:space="preserve"> </w:t>
      </w:r>
      <w:r>
        <w:rPr>
          <w:sz w:val="21"/>
          <w:szCs w:val="21"/>
          <w:spacing w:val="8"/>
        </w:rPr>
        <w:t>位置离开。小物块离开路面时的临界条</w:t>
      </w:r>
      <w:r>
        <w:rPr>
          <w:sz w:val="21"/>
          <w:szCs w:val="21"/>
          <w:spacing w:val="7"/>
        </w:rPr>
        <w:t>件是支持力为0。</w:t>
      </w:r>
      <w:r>
        <w:rPr>
          <w:sz w:val="21"/>
          <w:szCs w:val="21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BCD</w:t>
      </w:r>
      <w:r>
        <w:rPr>
          <w:rFonts w:ascii="Times New Roman" w:hAnsi="Times New Roman" w:eastAsia="Times New Roman" w:cs="Times New Roman"/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7"/>
        </w:rPr>
        <w:t>是凹圆弧，支持力一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8"/>
        </w:rPr>
        <w:t>定不为0。若小物块能通过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51"/>
          <w:w w:val="101"/>
        </w:rPr>
        <w:t xml:space="preserve"> </w:t>
      </w:r>
      <w:r>
        <w:rPr>
          <w:sz w:val="21"/>
          <w:szCs w:val="21"/>
          <w:spacing w:val="8"/>
        </w:rPr>
        <w:t>点，则向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34"/>
        </w:rPr>
        <w:t xml:space="preserve"> </w:t>
      </w:r>
      <w:r>
        <w:rPr>
          <w:sz w:val="21"/>
          <w:szCs w:val="21"/>
          <w:spacing w:val="8"/>
        </w:rPr>
        <w:t>点运动时，速度减小，所需向心力变小，但重力的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法向分量变大，则支持力变大，</w:t>
      </w:r>
      <w:r>
        <w:rPr>
          <w:sz w:val="21"/>
          <w:szCs w:val="21"/>
          <w:spacing w:val="-45"/>
        </w:rPr>
        <w:t xml:space="preserve"> </w:t>
      </w:r>
      <w:r>
        <w:rPr>
          <w:sz w:val="21"/>
          <w:szCs w:val="21"/>
          <w:spacing w:val="2"/>
        </w:rPr>
        <w:t>一定不会分离。因此，若能分离则必在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位置。</w:t>
      </w:r>
    </w:p>
    <w:p>
      <w:pPr>
        <w:pStyle w:val="BodyText"/>
        <w:ind w:left="669" w:right="2"/>
        <w:spacing w:line="38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b. </w:t>
      </w:r>
      <w:r>
        <w:rPr>
          <w:sz w:val="21"/>
          <w:szCs w:val="21"/>
          <w:spacing w:val="16"/>
        </w:rPr>
        <w:t>若满足小物块能到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 </w:t>
      </w:r>
      <w:r>
        <w:rPr>
          <w:sz w:val="21"/>
          <w:szCs w:val="21"/>
          <w:spacing w:val="16"/>
        </w:rPr>
        <w:t>点且小物块在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50"/>
          <w:w w:val="101"/>
        </w:rPr>
        <w:t xml:space="preserve"> </w:t>
      </w:r>
      <w:r>
        <w:rPr>
          <w:sz w:val="21"/>
          <w:szCs w:val="21"/>
          <w:spacing w:val="16"/>
        </w:rPr>
        <w:t>点刚好不离开轨道</w:t>
      </w:r>
      <w:r>
        <w:rPr>
          <w:rFonts w:ascii="Times New Roman" w:hAnsi="Times New Roman" w:eastAsia="Times New Roman" w:cs="Times New Roman"/>
          <w:sz w:val="21"/>
          <w:szCs w:val="21"/>
        </w:rPr>
        <w:t>DEF</w:t>
      </w:r>
      <w:r>
        <w:rPr>
          <w:rFonts w:ascii="Times New Roman" w:hAnsi="Times New Roman" w:eastAsia="Times New Roman" w:cs="Times New Roman"/>
          <w:sz w:val="21"/>
          <w:szCs w:val="21"/>
          <w:spacing w:val="16"/>
        </w:rPr>
        <w:t>,</w:t>
      </w:r>
      <w:r>
        <w:rPr>
          <w:rFonts w:ascii="Times New Roman" w:hAnsi="Times New Roman" w:eastAsia="Times New Roman" w:cs="Times New Roman"/>
          <w:sz w:val="21"/>
          <w:szCs w:val="21"/>
          <w:spacing w:val="15"/>
        </w:rPr>
        <w:t xml:space="preserve">   </w:t>
      </w:r>
      <w:r>
        <w:rPr>
          <w:sz w:val="21"/>
          <w:szCs w:val="21"/>
          <w:spacing w:val="15"/>
        </w:rPr>
        <w:t>则小物块一定能沿路面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1"/>
        </w:rPr>
        <w:t>运动到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F</w:t>
      </w:r>
      <w:r>
        <w:rPr>
          <w:rFonts w:ascii="Times New Roman" w:hAnsi="Times New Roman" w:eastAsia="Times New Roman" w:cs="Times New Roman"/>
          <w:sz w:val="21"/>
          <w:szCs w:val="21"/>
          <w:spacing w:val="2"/>
        </w:rPr>
        <w:t xml:space="preserve">  </w:t>
      </w:r>
      <w:r>
        <w:rPr>
          <w:sz w:val="21"/>
          <w:szCs w:val="21"/>
          <w:spacing w:val="11"/>
        </w:rPr>
        <w:t>点。小物块能通过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E</w:t>
      </w:r>
      <w:r>
        <w:rPr>
          <w:rFonts w:ascii="Times New Roman" w:hAnsi="Times New Roman" w:eastAsia="Times New Roman" w:cs="Times New Roman"/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11"/>
        </w:rPr>
        <w:t>点</w:t>
      </w:r>
      <w:r>
        <w:rPr>
          <w:sz w:val="21"/>
          <w:szCs w:val="21"/>
          <w:spacing w:val="-36"/>
        </w:rPr>
        <w:t xml:space="preserve"> </w:t>
      </w:r>
      <w:r>
        <w:rPr>
          <w:sz w:val="21"/>
          <w:szCs w:val="21"/>
          <w:spacing w:val="11"/>
        </w:rPr>
        <w:t>有</w:t>
      </w:r>
      <w:r>
        <w:rPr>
          <w:rFonts w:ascii="Times New Roman" w:hAnsi="Times New Roman" w:eastAsia="Times New Roman" w:cs="Times New Roman"/>
          <w:sz w:val="21"/>
          <w:szCs w:val="21"/>
          <w:spacing w:val="11"/>
        </w:rPr>
        <w:t>h&gt;0</w:t>
      </w:r>
    </w:p>
    <w:p>
      <w:pPr>
        <w:pStyle w:val="BodyText"/>
        <w:ind w:left="689"/>
        <w:spacing w:before="17" w:line="219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若小物块从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h</w:t>
      </w:r>
      <w:r>
        <w:rPr>
          <w:sz w:val="21"/>
          <w:szCs w:val="21"/>
          <w:spacing w:val="9"/>
        </w:rPr>
        <w:t>。高度处静止释放，在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D</w:t>
      </w:r>
      <w:r>
        <w:rPr>
          <w:rFonts w:ascii="Times New Roman" w:hAnsi="Times New Roman" w:eastAsia="Times New Roman" w:cs="Times New Roman"/>
          <w:sz w:val="21"/>
          <w:szCs w:val="21"/>
          <w:spacing w:val="64"/>
          <w:w w:val="101"/>
        </w:rPr>
        <w:t xml:space="preserve"> </w:t>
      </w:r>
      <w:r>
        <w:rPr>
          <w:sz w:val="21"/>
          <w:szCs w:val="21"/>
          <w:spacing w:val="9"/>
        </w:rPr>
        <w:t>点刚好不离开有</w:t>
      </w:r>
    </w:p>
    <w:p>
      <w:pPr>
        <w:ind w:firstLine="4110"/>
        <w:spacing w:before="193" w:line="470" w:lineRule="exact"/>
        <w:rPr/>
      </w:pPr>
      <w:r>
        <w:rPr>
          <w:position w:val="-9"/>
        </w:rPr>
        <w:drawing>
          <wp:inline distT="0" distB="0" distL="0" distR="0">
            <wp:extent cx="1123953" cy="29845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3953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firstLine="3319"/>
        <w:spacing w:line="407" w:lineRule="exact"/>
        <w:rPr/>
      </w:pPr>
      <w:r>
        <w:rPr>
          <w:position w:val="-8"/>
        </w:rPr>
        <w:drawing>
          <wp:inline distT="0" distB="0" distL="0" distR="0">
            <wp:extent cx="2140021" cy="257966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0021" cy="25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69"/>
        <w:spacing w:before="244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  <w:spacing w:val="8"/>
        </w:rPr>
        <w:t>解得</w:t>
      </w:r>
      <w:r>
        <w:rPr>
          <w:rFonts w:ascii="Times New Roman" w:hAnsi="Times New Roman" w:eastAsia="Times New Roman" w:cs="Times New Roman"/>
          <w:sz w:val="21"/>
          <w:szCs w:val="21"/>
        </w:rPr>
        <w:t>ho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=0.2R</w:t>
      </w:r>
    </w:p>
    <w:p>
      <w:pPr>
        <w:pStyle w:val="BodyText"/>
        <w:ind w:left="659"/>
        <w:spacing w:before="210" w:line="219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z w:val="21"/>
          <w:szCs w:val="21"/>
          <w:spacing w:val="5"/>
        </w:rPr>
        <w:t>所 以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h</w:t>
      </w:r>
      <w:r>
        <w:rPr>
          <w:rFonts w:ascii="Times New Roman" w:hAnsi="Times New Roman" w:eastAsia="Times New Roman" w:cs="Times New Roman"/>
          <w:sz w:val="21"/>
          <w:szCs w:val="21"/>
          <w:spacing w:val="49"/>
        </w:rPr>
        <w:t xml:space="preserve"> </w:t>
      </w:r>
      <w:r>
        <w:rPr>
          <w:sz w:val="21"/>
          <w:szCs w:val="21"/>
          <w:spacing w:val="5"/>
        </w:rPr>
        <w:t>的取值范围为0</w:t>
      </w:r>
      <w:r>
        <w:rPr>
          <w:rFonts w:ascii="Times New Roman" w:hAnsi="Times New Roman" w:eastAsia="Times New Roman" w:cs="Times New Roman"/>
          <w:sz w:val="21"/>
          <w:szCs w:val="21"/>
          <w:spacing w:val="5"/>
        </w:rPr>
        <w:t>&lt;h≤0.2R</w:t>
      </w:r>
    </w:p>
    <w:p>
      <w:pPr>
        <w:pStyle w:val="BodyText"/>
        <w:spacing w:before="172" w:line="220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20.</w:t>
      </w:r>
      <w:r>
        <w:rPr>
          <w:sz w:val="21"/>
          <w:szCs w:val="21"/>
          <w:spacing w:val="-38"/>
        </w:rPr>
        <w:t xml:space="preserve"> </w:t>
      </w:r>
      <w:r>
        <w:rPr>
          <w:sz w:val="21"/>
          <w:szCs w:val="21"/>
          <w:spacing w:val="9"/>
        </w:rPr>
        <w:t>(12分)</w:t>
      </w:r>
    </w:p>
    <w:p>
      <w:pPr>
        <w:pStyle w:val="BodyText"/>
        <w:ind w:left="329"/>
        <w:spacing w:before="205" w:line="21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(1)a.</w:t>
      </w:r>
      <w:r>
        <w:rPr>
          <w:sz w:val="21"/>
          <w:szCs w:val="21"/>
          <w:spacing w:val="-1"/>
        </w:rPr>
        <w:t>△</w:t>
      </w:r>
      <w:r>
        <w:rPr>
          <w:rFonts w:ascii="Times New Roman" w:hAnsi="Times New Roman" w:eastAsia="Times New Roman" w:cs="Times New Roman"/>
          <w:sz w:val="21"/>
          <w:szCs w:val="21"/>
          <w:spacing w:val="-1"/>
        </w:rPr>
        <w:t>py=2movocosθ</w:t>
      </w:r>
    </w:p>
    <w:p>
      <w:pPr>
        <w:pStyle w:val="BodyText"/>
        <w:ind w:left="659"/>
        <w:spacing w:before="219" w:line="212" w:lineRule="auto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b. </w:t>
      </w:r>
      <w:r>
        <w:rPr>
          <w:sz w:val="21"/>
          <w:szCs w:val="21"/>
          <w:spacing w:val="4"/>
        </w:rPr>
        <w:t>水平方向动量不变，由动量定理有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F</w:t>
      </w:r>
      <w:r>
        <w:rPr>
          <w:sz w:val="21"/>
          <w:szCs w:val="21"/>
          <w:spacing w:val="4"/>
        </w:rPr>
        <w:t>△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t=</w:t>
      </w:r>
      <w:r>
        <w:rPr>
          <w:sz w:val="21"/>
          <w:szCs w:val="21"/>
          <w:spacing w:val="4"/>
        </w:rPr>
        <w:t>△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p,=2</w:t>
      </w:r>
      <w:r>
        <w:rPr>
          <w:rFonts w:ascii="Times New Roman" w:hAnsi="Times New Roman" w:eastAsia="Times New Roman" w:cs="Times New Roman"/>
          <w:sz w:val="21"/>
          <w:szCs w:val="21"/>
        </w:rPr>
        <w:t>mov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₀</w:t>
      </w:r>
      <w:r>
        <w:rPr>
          <w:rFonts w:ascii="Times New Roman" w:hAnsi="Times New Roman" w:eastAsia="Times New Roman" w:cs="Times New Roman"/>
          <w:sz w:val="21"/>
          <w:szCs w:val="21"/>
        </w:rPr>
        <w:t>cos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θ</w:t>
      </w:r>
    </w:p>
    <w:p>
      <w:pPr>
        <w:spacing w:line="263" w:lineRule="auto"/>
        <w:rPr>
          <w:rFonts w:ascii="Arial"/>
          <w:sz w:val="21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723912</wp:posOffset>
            </wp:positionH>
            <wp:positionV relativeFrom="paragraph">
              <wp:posOffset>129567</wp:posOffset>
            </wp:positionV>
            <wp:extent cx="933454" cy="279418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3454" cy="27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pStyle w:val="BodyText"/>
        <w:ind w:left="659"/>
        <w:spacing w:before="69" w:line="220" w:lineRule="auto"/>
        <w:rPr>
          <w:sz w:val="21"/>
          <w:szCs w:val="21"/>
        </w:rPr>
      </w:pPr>
      <w:r>
        <w:rPr>
          <w:sz w:val="21"/>
          <w:szCs w:val="21"/>
          <w:spacing w:val="14"/>
        </w:rPr>
        <w:t>所以</w:t>
      </w:r>
    </w:p>
    <w:p>
      <w:pPr>
        <w:pStyle w:val="BodyText"/>
        <w:ind w:left="678" w:hanging="339"/>
        <w:spacing w:before="307" w:line="379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(2)设速度大小为</w:t>
      </w:r>
      <w:r>
        <w:rPr>
          <w:sz w:val="21"/>
          <w:szCs w:val="2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v </w:t>
      </w:r>
      <w:r>
        <w:rPr>
          <w:sz w:val="21"/>
          <w:szCs w:val="21"/>
          <w:spacing w:val="4"/>
        </w:rPr>
        <w:t>的离子从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O  </w:t>
      </w:r>
      <w:r>
        <w:rPr>
          <w:sz w:val="21"/>
          <w:szCs w:val="21"/>
          <w:spacing w:val="4"/>
        </w:rPr>
        <w:t>点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4"/>
        </w:rPr>
        <w:t>与</w:t>
      </w:r>
      <w:r>
        <w:rPr>
          <w:rFonts w:ascii="Times New Roman" w:hAnsi="Times New Roman" w:eastAsia="Times New Roman" w:cs="Times New Roman"/>
          <w:sz w:val="21"/>
          <w:szCs w:val="21"/>
          <w:spacing w:val="4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45"/>
        </w:rPr>
        <w:t xml:space="preserve"> </w:t>
      </w:r>
      <w:r>
        <w:rPr>
          <w:sz w:val="21"/>
          <w:szCs w:val="21"/>
          <w:spacing w:val="4"/>
        </w:rPr>
        <w:t>轴成60°进入磁场后，当离子速度</w:t>
      </w:r>
      <w:r>
        <w:rPr>
          <w:sz w:val="21"/>
          <w:szCs w:val="21"/>
          <w:spacing w:val="3"/>
        </w:rPr>
        <w:t>方向与</w:t>
      </w:r>
      <w:r>
        <w:rPr>
          <w:rFonts w:ascii="Times New Roman" w:hAnsi="Times New Roman" w:eastAsia="Times New Roman" w:cs="Times New Roman"/>
          <w:sz w:val="21"/>
          <w:szCs w:val="21"/>
          <w:spacing w:val="3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3"/>
        </w:rPr>
        <w:t>轴平行时，离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0"/>
        </w:rPr>
        <w:t>子偏离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45"/>
        </w:rPr>
        <w:t xml:space="preserve"> </w:t>
      </w:r>
      <w:r>
        <w:rPr>
          <w:sz w:val="21"/>
          <w:szCs w:val="21"/>
          <w:spacing w:val="10"/>
        </w:rPr>
        <w:t>轴距离最大，由于洛仑兹力不做功，故离子运动过程中速度大小始终为</w:t>
      </w:r>
      <w:r>
        <w:rPr>
          <w:sz w:val="21"/>
          <w:szCs w:val="2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spacing w:val="10"/>
        </w:rPr>
        <w:t>v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 </w:t>
      </w:r>
      <w:r>
        <w:rPr>
          <w:sz w:val="21"/>
          <w:szCs w:val="21"/>
          <w:spacing w:val="9"/>
        </w:rPr>
        <w:t>离子运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2"/>
        </w:rPr>
        <w:t>动过程中</w:t>
      </w:r>
      <w:r>
        <w:rPr>
          <w:rFonts w:ascii="Times New Roman" w:hAnsi="Times New Roman" w:eastAsia="Times New Roman" w:cs="Times New Roman"/>
          <w:sz w:val="21"/>
          <w:szCs w:val="21"/>
          <w:spacing w:val="12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44"/>
          <w:w w:val="101"/>
        </w:rPr>
        <w:t xml:space="preserve"> </w:t>
      </w:r>
      <w:r>
        <w:rPr>
          <w:sz w:val="21"/>
          <w:szCs w:val="21"/>
          <w:spacing w:val="12"/>
        </w:rPr>
        <w:t>方向上由动量定理可得：</w:t>
      </w:r>
    </w:p>
    <w:p>
      <w:pPr>
        <w:pStyle w:val="BodyText"/>
        <w:ind w:left="4390"/>
        <w:spacing w:line="297" w:lineRule="exact"/>
        <w:rPr>
          <w:rFonts w:ascii="Times New Roman" w:hAnsi="Times New Roman" w:eastAsia="Times New Roman" w:cs="Times New Roman"/>
          <w:sz w:val="21"/>
          <w:szCs w:val="21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571498</wp:posOffset>
            </wp:positionH>
            <wp:positionV relativeFrom="paragraph">
              <wp:posOffset>323884</wp:posOffset>
            </wp:positionV>
            <wp:extent cx="1327148" cy="260384"/>
            <wp:effectExtent l="0" t="0" r="0" b="0"/>
            <wp:wrapNone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27148" cy="26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  <w:position w:val="3"/>
        </w:rPr>
        <w:t>f,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2"/>
          <w:position w:val="3"/>
        </w:rPr>
        <w:t xml:space="preserve"> </w:t>
      </w:r>
      <w:r>
        <w:rPr>
          <w:sz w:val="22"/>
          <w:szCs w:val="22"/>
          <w:i/>
          <w:iCs/>
          <w:spacing w:val="-7"/>
          <w:position w:val="3"/>
        </w:rPr>
        <w:t>△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  <w:position w:val="3"/>
        </w:rPr>
        <w:t>t=m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16"/>
          <w:position w:val="3"/>
        </w:rPr>
        <w:t xml:space="preserve"> </w:t>
      </w:r>
      <w:r>
        <w:rPr>
          <w:sz w:val="22"/>
          <w:szCs w:val="22"/>
          <w:i/>
          <w:iCs/>
          <w:spacing w:val="-7"/>
          <w:position w:val="3"/>
        </w:rPr>
        <w:t>△</w:t>
      </w:r>
      <w:r>
        <w:rPr>
          <w:rFonts w:ascii="Times New Roman" w:hAnsi="Times New Roman" w:eastAsia="Times New Roman" w:cs="Times New Roman"/>
          <w:sz w:val="21"/>
          <w:szCs w:val="21"/>
          <w:i/>
          <w:iCs/>
          <w:spacing w:val="-7"/>
          <w:position w:val="3"/>
        </w:rPr>
        <w:t>vx</w:t>
      </w:r>
    </w:p>
    <w:p>
      <w:pPr>
        <w:pStyle w:val="BodyText"/>
        <w:ind w:left="689"/>
        <w:spacing w:before="302" w:line="220" w:lineRule="auto"/>
        <w:rPr>
          <w:sz w:val="21"/>
          <w:szCs w:val="21"/>
        </w:rPr>
      </w:pPr>
      <w:r>
        <w:rPr>
          <w:sz w:val="21"/>
          <w:szCs w:val="21"/>
        </w:rPr>
        <w:t>即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ind w:firstLine="659"/>
        <w:spacing w:line="450" w:lineRule="exact"/>
        <w:rPr/>
      </w:pPr>
      <w:r>
        <w:rPr>
          <w:position w:val="-9"/>
        </w:rPr>
        <w:drawing>
          <wp:inline distT="0" distB="0" distL="0" distR="0">
            <wp:extent cx="2108187" cy="285834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08187" cy="28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59"/>
        <w:spacing w:before="240" w:line="470" w:lineRule="exact"/>
        <w:rPr/>
      </w:pPr>
      <w:r>
        <w:rPr>
          <w:position w:val="-9"/>
        </w:rPr>
        <w:drawing>
          <wp:inline distT="0" distB="0" distL="0" distR="0">
            <wp:extent cx="882674" cy="298452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2674" cy="29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59"/>
        <w:spacing w:before="24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-10"/>
        </w:rPr>
        <w:t>a.</w:t>
      </w:r>
      <w:r>
        <w:rPr>
          <w:rFonts w:ascii="Times New Roman" w:hAnsi="Times New Roman" w:eastAsia="Times New Roman" w:cs="Times New Roman"/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0"/>
        </w:rPr>
        <w:t>当</w:t>
      </w:r>
      <w:r>
        <w:rPr>
          <w:sz w:val="21"/>
          <w:szCs w:val="21"/>
          <w:spacing w:val="-64"/>
        </w:rPr>
        <w:t xml:space="preserve"> </w:t>
      </w:r>
      <w:r>
        <w:rPr>
          <w:sz w:val="21"/>
          <w:szCs w:val="21"/>
          <w:position w:val="-18"/>
        </w:rPr>
        <w:drawing>
          <wp:inline distT="0" distB="0" distL="0" distR="0">
            <wp:extent cx="711142" cy="304761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1142" cy="3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10"/>
        </w:rPr>
        <w:t>时，有</w:t>
      </w:r>
      <w:r>
        <w:rPr>
          <w:sz w:val="21"/>
          <w:szCs w:val="21"/>
          <w:spacing w:val="-37"/>
        </w:rPr>
        <w:t xml:space="preserve"> </w:t>
      </w:r>
      <w:r>
        <w:rPr>
          <w:sz w:val="21"/>
          <w:szCs w:val="21"/>
          <w:position w:val="-17"/>
        </w:rPr>
        <w:drawing>
          <wp:inline distT="0" distB="0" distL="0" distR="0">
            <wp:extent cx="819124" cy="311177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9124" cy="3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80"/>
        <w:spacing w:before="230"/>
        <w:rPr>
          <w:sz w:val="21"/>
          <w:szCs w:val="21"/>
        </w:rPr>
      </w:pPr>
      <w:r>
        <w:rPr>
          <w:sz w:val="21"/>
          <w:szCs w:val="21"/>
          <w:spacing w:val="8"/>
        </w:rPr>
        <w:t>即</w:t>
      </w:r>
      <w:r>
        <w:rPr>
          <w:sz w:val="21"/>
          <w:szCs w:val="21"/>
          <w:spacing w:val="-46"/>
        </w:rPr>
        <w:t xml:space="preserve"> </w:t>
      </w:r>
      <w:r>
        <w:rPr>
          <w:sz w:val="21"/>
          <w:szCs w:val="21"/>
          <w:position w:val="-15"/>
        </w:rPr>
        <w:drawing>
          <wp:inline distT="0" distB="0" distL="0" distR="0">
            <wp:extent cx="704497" cy="292143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497" cy="29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8"/>
        </w:rPr>
        <w:t>时离子偏离</w:t>
      </w:r>
      <w:r>
        <w:rPr>
          <w:rFonts w:ascii="Times New Roman" w:hAnsi="Times New Roman" w:eastAsia="Times New Roman" w:cs="Times New Roman"/>
          <w:sz w:val="21"/>
          <w:szCs w:val="21"/>
          <w:spacing w:val="8"/>
        </w:rPr>
        <w:t>x  </w:t>
      </w:r>
      <w:r>
        <w:rPr>
          <w:sz w:val="21"/>
          <w:szCs w:val="21"/>
          <w:spacing w:val="8"/>
        </w:rPr>
        <w:t>轴最大距离为</w:t>
      </w:r>
      <w:r>
        <w:rPr>
          <w:sz w:val="21"/>
          <w:szCs w:val="21"/>
          <w:position w:val="-17"/>
        </w:rPr>
        <w:drawing>
          <wp:inline distT="0" distB="0" distL="0" distR="0">
            <wp:extent cx="298355" cy="330212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355" cy="33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59"/>
        <w:spacing w:before="205" w:line="212" w:lineRule="auto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b. </w:t>
      </w:r>
      <w:r>
        <w:rPr>
          <w:sz w:val="21"/>
          <w:szCs w:val="21"/>
          <w:spacing w:val="9"/>
        </w:rPr>
        <w:t>不同离子偏离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x</w:t>
      </w:r>
      <w:r>
        <w:rPr>
          <w:rFonts w:ascii="Times New Roman" w:hAnsi="Times New Roman" w:eastAsia="Times New Roman" w:cs="Times New Roman"/>
          <w:sz w:val="21"/>
          <w:szCs w:val="21"/>
          <w:spacing w:val="35"/>
        </w:rPr>
        <w:t xml:space="preserve"> </w:t>
      </w:r>
      <w:r>
        <w:rPr>
          <w:sz w:val="21"/>
          <w:szCs w:val="21"/>
          <w:spacing w:val="9"/>
        </w:rPr>
        <w:t>轴的最大距离为</w:t>
      </w:r>
      <w:r>
        <w:rPr>
          <w:rFonts w:ascii="Times New Roman" w:hAnsi="Times New Roman" w:eastAsia="Times New Roman" w:cs="Times New Roman"/>
          <w:sz w:val="21"/>
          <w:szCs w:val="21"/>
        </w:rPr>
        <w:t>Ym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>Ym</w:t>
      </w:r>
      <w:r>
        <w:rPr>
          <w:rFonts w:ascii="Times New Roman" w:hAnsi="Times New Roman" w:eastAsia="Times New Roman" w:cs="Times New Roman"/>
          <w:sz w:val="21"/>
          <w:szCs w:val="21"/>
          <w:spacing w:val="9"/>
        </w:rPr>
        <w:t>≤L   </w:t>
      </w:r>
      <w:r>
        <w:rPr>
          <w:sz w:val="21"/>
          <w:szCs w:val="21"/>
          <w:spacing w:val="9"/>
        </w:rPr>
        <w:t>时，离子进入第</w:t>
      </w:r>
      <w:r>
        <w:rPr>
          <w:sz w:val="21"/>
          <w:szCs w:val="21"/>
          <w:spacing w:val="8"/>
        </w:rPr>
        <w:t>四象限</w:t>
      </w:r>
    </w:p>
    <w:p>
      <w:pPr>
        <w:pStyle w:val="BodyText"/>
        <w:ind w:left="919"/>
        <w:spacing w:before="224"/>
        <w:rPr>
          <w:sz w:val="21"/>
          <w:szCs w:val="21"/>
        </w:rPr>
      </w:pPr>
      <w:r>
        <w:rPr>
          <w:sz w:val="21"/>
          <w:szCs w:val="21"/>
          <w:spacing w:val="-34"/>
        </w:rPr>
        <w:t>由</w:t>
      </w:r>
      <w:r>
        <w:rPr>
          <w:sz w:val="21"/>
          <w:szCs w:val="21"/>
          <w:position w:val="-13"/>
        </w:rPr>
        <w:drawing>
          <wp:inline distT="0" distB="0" distL="0" distR="0">
            <wp:extent cx="726152" cy="273109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6152" cy="273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2199"/>
        <w:spacing w:before="69" w:line="223" w:lineRule="auto"/>
        <w:rPr>
          <w:rFonts w:ascii="KaiTi" w:hAnsi="KaiTi" w:eastAsia="KaiTi" w:cs="KaiTi"/>
          <w:sz w:val="21"/>
          <w:szCs w:val="21"/>
        </w:rPr>
      </w:pPr>
      <w:r>
        <w:rPr>
          <w:rFonts w:ascii="KaiTi" w:hAnsi="KaiTi" w:eastAsia="KaiTi" w:cs="KaiTi"/>
          <w:sz w:val="21"/>
          <w:szCs w:val="21"/>
          <w:spacing w:val="20"/>
        </w:rPr>
        <w:t>高三物理参考答案及评分标准</w:t>
      </w:r>
      <w:r>
        <w:rPr>
          <w:rFonts w:ascii="KaiTi" w:hAnsi="KaiTi" w:eastAsia="KaiTi" w:cs="KaiTi"/>
          <w:sz w:val="21"/>
          <w:szCs w:val="21"/>
          <w:spacing w:val="12"/>
        </w:rPr>
        <w:t xml:space="preserve">    </w:t>
      </w:r>
      <w:r>
        <w:rPr>
          <w:rFonts w:ascii="KaiTi" w:hAnsi="KaiTi" w:eastAsia="KaiTi" w:cs="KaiTi"/>
          <w:sz w:val="21"/>
          <w:szCs w:val="21"/>
          <w:spacing w:val="20"/>
        </w:rPr>
        <w:t>第3页(共4页)</w:t>
      </w:r>
    </w:p>
    <w:p>
      <w:pPr>
        <w:spacing w:line="223" w:lineRule="auto"/>
        <w:sectPr>
          <w:pgSz w:w="11900" w:h="16840"/>
          <w:pgMar w:top="400" w:right="1088" w:bottom="400" w:left="1470" w:header="0" w:footer="0" w:gutter="0"/>
        </w:sectPr>
        <w:rPr>
          <w:rFonts w:ascii="KaiTi" w:hAnsi="KaiTi" w:eastAsia="KaiTi" w:cs="KaiTi"/>
          <w:sz w:val="21"/>
          <w:szCs w:val="21"/>
        </w:rPr>
      </w:pPr>
    </w:p>
    <w:p>
      <w:pPr>
        <w:pStyle w:val="BodyText"/>
        <w:spacing w:before="300"/>
        <w:rPr>
          <w:sz w:val="22"/>
          <w:szCs w:val="22"/>
        </w:rPr>
      </w:pPr>
      <w:r>
        <w:rPr>
          <w:sz w:val="22"/>
          <w:szCs w:val="22"/>
          <w:spacing w:val="-10"/>
        </w:rPr>
        <w:t>得</w:t>
      </w:r>
      <w:r>
        <w:rPr>
          <w:sz w:val="22"/>
          <w:szCs w:val="22"/>
          <w:spacing w:val="-51"/>
        </w:rPr>
        <w:t xml:space="preserve"> </w:t>
      </w:r>
      <w:r>
        <w:rPr>
          <w:sz w:val="22"/>
          <w:szCs w:val="22"/>
          <w:position w:val="-17"/>
        </w:rPr>
        <w:drawing>
          <wp:inline distT="0" distB="0" distL="0" distR="0">
            <wp:extent cx="1193775" cy="330212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93775" cy="33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"/>
        <w:spacing w:before="239"/>
        <w:rPr>
          <w:sz w:val="22"/>
          <w:szCs w:val="22"/>
        </w:rPr>
      </w:pPr>
      <w:r>
        <w:rPr>
          <w:sz w:val="22"/>
          <w:szCs w:val="22"/>
          <w:spacing w:val="16"/>
        </w:rPr>
        <w:t>即</w:t>
      </w:r>
      <w:r>
        <w:rPr>
          <w:sz w:val="22"/>
          <w:szCs w:val="22"/>
          <w:spacing w:val="-79"/>
        </w:rPr>
        <w:t xml:space="preserve"> </w:t>
      </w:r>
      <w:r>
        <w:rPr>
          <w:sz w:val="22"/>
          <w:szCs w:val="22"/>
          <w:position w:val="-16"/>
        </w:rPr>
        <w:drawing>
          <wp:inline distT="0" distB="0" distL="0" distR="0">
            <wp:extent cx="1098563" cy="323795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8563" cy="3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spacing w:val="16"/>
        </w:rPr>
        <w:t>的离子进入第四象限</w:t>
      </w:r>
    </w:p>
    <w:p>
      <w:pPr>
        <w:pStyle w:val="BodyText"/>
        <w:spacing w:before="280"/>
        <w:rPr>
          <w:sz w:val="22"/>
          <w:szCs w:val="22"/>
        </w:rPr>
      </w:pPr>
      <w:r>
        <w:rPr>
          <w:sz w:val="22"/>
          <w:szCs w:val="22"/>
          <w:spacing w:val="14"/>
        </w:rPr>
        <w:t>所以</w:t>
      </w:r>
      <w:r>
        <w:rPr>
          <w:sz w:val="22"/>
          <w:szCs w:val="22"/>
          <w:spacing w:val="-59"/>
        </w:rPr>
        <w:t xml:space="preserve"> </w:t>
      </w:r>
      <w:r>
        <w:rPr>
          <w:sz w:val="22"/>
          <w:szCs w:val="22"/>
          <w:position w:val="-17"/>
        </w:rPr>
        <w:drawing>
          <wp:inline distT="0" distB="0" distL="0" distR="0">
            <wp:extent cx="1593816" cy="304762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93816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400"/>
        <w:spacing w:before="72" w:line="223" w:lineRule="auto"/>
        <w:rPr>
          <w:rFonts w:ascii="KaiTi" w:hAnsi="KaiTi" w:eastAsia="KaiTi" w:cs="KaiTi"/>
          <w:sz w:val="22"/>
          <w:szCs w:val="22"/>
        </w:rPr>
      </w:pPr>
      <w:r>
        <w:rPr>
          <w:rFonts w:ascii="KaiTi" w:hAnsi="KaiTi" w:eastAsia="KaiTi" w:cs="KaiTi"/>
          <w:sz w:val="22"/>
          <w:szCs w:val="22"/>
          <w:spacing w:val="3"/>
        </w:rPr>
        <w:t>高三物理参考答案及评分标准</w:t>
      </w:r>
      <w:r>
        <w:rPr>
          <w:rFonts w:ascii="KaiTi" w:hAnsi="KaiTi" w:eastAsia="KaiTi" w:cs="KaiTi"/>
          <w:sz w:val="22"/>
          <w:szCs w:val="22"/>
          <w:spacing w:val="21"/>
        </w:rPr>
        <w:t xml:space="preserve">    </w:t>
      </w:r>
      <w:r>
        <w:rPr>
          <w:rFonts w:ascii="KaiTi" w:hAnsi="KaiTi" w:eastAsia="KaiTi" w:cs="KaiTi"/>
          <w:sz w:val="22"/>
          <w:szCs w:val="22"/>
          <w:spacing w:val="3"/>
        </w:rPr>
        <w:t>第</w:t>
      </w:r>
      <w:r>
        <w:rPr>
          <w:rFonts w:ascii="KaiTi" w:hAnsi="KaiTi" w:eastAsia="KaiTi" w:cs="KaiTi"/>
          <w:sz w:val="22"/>
          <w:szCs w:val="22"/>
          <w:spacing w:val="-47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4</w:t>
      </w:r>
      <w:r>
        <w:rPr>
          <w:rFonts w:ascii="KaiTi" w:hAnsi="KaiTi" w:eastAsia="KaiTi" w:cs="KaiTi"/>
          <w:sz w:val="22"/>
          <w:szCs w:val="22"/>
          <w:spacing w:val="-27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页</w:t>
      </w:r>
      <w:r>
        <w:rPr>
          <w:rFonts w:ascii="KaiTi" w:hAnsi="KaiTi" w:eastAsia="KaiTi" w:cs="KaiTi"/>
          <w:sz w:val="22"/>
          <w:szCs w:val="22"/>
          <w:spacing w:val="3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(</w:t>
      </w:r>
      <w:r>
        <w:rPr>
          <w:rFonts w:ascii="KaiTi" w:hAnsi="KaiTi" w:eastAsia="KaiTi" w:cs="KaiTi"/>
          <w:sz w:val="22"/>
          <w:szCs w:val="22"/>
          <w:spacing w:val="-46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共</w:t>
      </w:r>
      <w:r>
        <w:rPr>
          <w:rFonts w:ascii="KaiTi" w:hAnsi="KaiTi" w:eastAsia="KaiTi" w:cs="KaiTi"/>
          <w:sz w:val="22"/>
          <w:szCs w:val="22"/>
          <w:spacing w:val="-50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4</w:t>
      </w:r>
      <w:r>
        <w:rPr>
          <w:rFonts w:ascii="KaiTi" w:hAnsi="KaiTi" w:eastAsia="KaiTi" w:cs="KaiTi"/>
          <w:sz w:val="22"/>
          <w:szCs w:val="22"/>
          <w:spacing w:val="-27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页</w:t>
      </w:r>
      <w:r>
        <w:rPr>
          <w:rFonts w:ascii="KaiTi" w:hAnsi="KaiTi" w:eastAsia="KaiTi" w:cs="KaiTi"/>
          <w:sz w:val="22"/>
          <w:szCs w:val="22"/>
          <w:spacing w:val="-47"/>
        </w:rPr>
        <w:t xml:space="preserve"> </w:t>
      </w:r>
      <w:r>
        <w:rPr>
          <w:rFonts w:ascii="KaiTi" w:hAnsi="KaiTi" w:eastAsia="KaiTi" w:cs="KaiTi"/>
          <w:sz w:val="22"/>
          <w:szCs w:val="22"/>
          <w:spacing w:val="3"/>
        </w:rPr>
        <w:t>)</w:t>
      </w:r>
    </w:p>
    <w:sectPr>
      <w:pgSz w:w="11900" w:h="16840"/>
      <w:pgMar w:top="400" w:right="1785" w:bottom="400" w:left="124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429"/>
      <w:spacing w:line="216" w:lineRule="auto"/>
      <w:rPr>
        <w:rFonts w:ascii="KaiTi" w:hAnsi="KaiTi" w:eastAsia="KaiTi" w:cs="KaiTi"/>
        <w:sz w:val="23"/>
        <w:szCs w:val="23"/>
      </w:rPr>
    </w:pPr>
    <w:r>
      <w:rPr>
        <w:rFonts w:ascii="KaiTi" w:hAnsi="KaiTi" w:eastAsia="KaiTi" w:cs="KaiTi"/>
        <w:sz w:val="23"/>
        <w:szCs w:val="23"/>
        <w:spacing w:val="5"/>
      </w:rPr>
      <w:t>高三物理</w:t>
    </w:r>
    <w:r>
      <w:rPr>
        <w:rFonts w:ascii="KaiTi" w:hAnsi="KaiTi" w:eastAsia="KaiTi" w:cs="KaiTi"/>
        <w:sz w:val="23"/>
        <w:szCs w:val="23"/>
        <w:spacing w:val="98"/>
      </w:rPr>
      <w:t xml:space="preserve"> </w:t>
    </w:r>
    <w:r>
      <w:rPr>
        <w:rFonts w:ascii="KaiTi" w:hAnsi="KaiTi" w:eastAsia="KaiTi" w:cs="KaiTi"/>
        <w:sz w:val="23"/>
        <w:szCs w:val="23"/>
        <w:spacing w:val="5"/>
      </w:rPr>
      <w:t>第</w:t>
    </w:r>
    <w:r>
      <w:rPr>
        <w:rFonts w:ascii="KaiTi" w:hAnsi="KaiTi" w:eastAsia="KaiTi" w:cs="KaiTi"/>
        <w:sz w:val="23"/>
        <w:szCs w:val="23"/>
        <w:spacing w:val="5"/>
      </w:rPr>
      <w:t xml:space="preserve"> </w:t>
    </w:r>
    <w:r>
      <w:rPr>
        <w:rFonts w:ascii="KaiTi" w:hAnsi="KaiTi" w:eastAsia="KaiTi" w:cs="KaiTi"/>
        <w:sz w:val="23"/>
        <w:szCs w:val="23"/>
        <w:spacing w:val="5"/>
      </w:rPr>
      <w:t>2</w:t>
    </w:r>
    <w:r>
      <w:rPr>
        <w:rFonts w:ascii="KaiTi" w:hAnsi="KaiTi" w:eastAsia="KaiTi" w:cs="KaiTi"/>
        <w:sz w:val="23"/>
        <w:szCs w:val="23"/>
        <w:spacing w:val="5"/>
      </w:rPr>
      <w:t xml:space="preserve"> </w:t>
    </w:r>
    <w:r>
      <w:rPr>
        <w:rFonts w:ascii="KaiTi" w:hAnsi="KaiTi" w:eastAsia="KaiTi" w:cs="KaiTi"/>
        <w:sz w:val="23"/>
        <w:szCs w:val="23"/>
        <w:spacing w:val="5"/>
      </w:rPr>
      <w:t>页(共10页)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79"/>
      <w:spacing w:line="217" w:lineRule="auto"/>
      <w:rPr>
        <w:rFonts w:ascii="KaiTi" w:hAnsi="KaiTi" w:eastAsia="KaiTi" w:cs="KaiTi"/>
        <w:sz w:val="25"/>
        <w:szCs w:val="25"/>
      </w:rPr>
    </w:pPr>
    <w:r>
      <w:rPr>
        <w:rFonts w:ascii="KaiTi" w:hAnsi="KaiTi" w:eastAsia="KaiTi" w:cs="KaiTi"/>
        <w:sz w:val="25"/>
        <w:szCs w:val="25"/>
        <w:spacing w:val="-9"/>
      </w:rPr>
      <w:t>高三物理</w:t>
    </w:r>
    <w:r>
      <w:rPr>
        <w:rFonts w:ascii="KaiTi" w:hAnsi="KaiTi" w:eastAsia="KaiTi" w:cs="KaiTi"/>
        <w:sz w:val="25"/>
        <w:szCs w:val="25"/>
        <w:spacing w:val="-9"/>
      </w:rPr>
      <w:t xml:space="preserve">  </w:t>
    </w:r>
    <w:r>
      <w:rPr>
        <w:rFonts w:ascii="KaiTi" w:hAnsi="KaiTi" w:eastAsia="KaiTi" w:cs="KaiTi"/>
        <w:sz w:val="25"/>
        <w:szCs w:val="25"/>
        <w:spacing w:val="-9"/>
      </w:rPr>
      <w:t>第</w:t>
    </w:r>
    <w:r>
      <w:rPr>
        <w:rFonts w:ascii="KaiTi" w:hAnsi="KaiTi" w:eastAsia="KaiTi" w:cs="KaiTi"/>
        <w:sz w:val="25"/>
        <w:szCs w:val="25"/>
        <w:spacing w:val="-43"/>
      </w:rPr>
      <w:t xml:space="preserve"> </w:t>
    </w:r>
    <w:r>
      <w:rPr>
        <w:rFonts w:ascii="KaiTi" w:hAnsi="KaiTi" w:eastAsia="KaiTi" w:cs="KaiTi"/>
        <w:sz w:val="25"/>
        <w:szCs w:val="25"/>
        <w:spacing w:val="-9"/>
      </w:rPr>
      <w:t>5</w:t>
    </w:r>
    <w:r>
      <w:rPr>
        <w:rFonts w:ascii="KaiTi" w:hAnsi="KaiTi" w:eastAsia="KaiTi" w:cs="KaiTi"/>
        <w:sz w:val="25"/>
        <w:szCs w:val="25"/>
        <w:spacing w:val="-9"/>
      </w:rPr>
      <w:t xml:space="preserve"> </w:t>
    </w:r>
    <w:r>
      <w:rPr>
        <w:rFonts w:ascii="KaiTi" w:hAnsi="KaiTi" w:eastAsia="KaiTi" w:cs="KaiTi"/>
        <w:sz w:val="25"/>
        <w:szCs w:val="25"/>
        <w:spacing w:val="-9"/>
      </w:rPr>
      <w:t>页(共10页)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339"/>
      <w:spacing w:line="217" w:lineRule="auto"/>
      <w:rPr>
        <w:rFonts w:ascii="KaiTi" w:hAnsi="KaiTi" w:eastAsia="KaiTi" w:cs="KaiTi"/>
        <w:sz w:val="25"/>
        <w:szCs w:val="25"/>
      </w:rPr>
    </w:pPr>
    <w:r>
      <w:rPr>
        <w:rFonts w:ascii="KaiTi" w:hAnsi="KaiTi" w:eastAsia="KaiTi" w:cs="KaiTi"/>
        <w:sz w:val="25"/>
        <w:szCs w:val="25"/>
        <w:spacing w:val="3"/>
      </w:rPr>
      <w:t>高三物理</w:t>
    </w:r>
    <w:r>
      <w:rPr>
        <w:rFonts w:ascii="KaiTi" w:hAnsi="KaiTi" w:eastAsia="KaiTi" w:cs="KaiTi"/>
        <w:sz w:val="25"/>
        <w:szCs w:val="25"/>
        <w:spacing w:val="129"/>
      </w:rPr>
      <w:t xml:space="preserve"> </w:t>
    </w:r>
    <w:r>
      <w:rPr>
        <w:rFonts w:ascii="KaiTi" w:hAnsi="KaiTi" w:eastAsia="KaiTi" w:cs="KaiTi"/>
        <w:sz w:val="25"/>
        <w:szCs w:val="25"/>
        <w:spacing w:val="3"/>
      </w:rPr>
      <w:t>第6页(共10页)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3" Type="http://schemas.openxmlformats.org/officeDocument/2006/relationships/fontTable" Target="fontTable.xml"/><Relationship Id="rId72" Type="http://schemas.openxmlformats.org/officeDocument/2006/relationships/styles" Target="styles.xml"/><Relationship Id="rId71" Type="http://schemas.openxmlformats.org/officeDocument/2006/relationships/settings" Target="settings.xml"/><Relationship Id="rId70" Type="http://schemas.openxmlformats.org/officeDocument/2006/relationships/image" Target="media/image64.png"/><Relationship Id="rId7" Type="http://schemas.openxmlformats.org/officeDocument/2006/relationships/image" Target="media/image4.jpeg"/><Relationship Id="rId69" Type="http://schemas.openxmlformats.org/officeDocument/2006/relationships/image" Target="media/image63.png"/><Relationship Id="rId68" Type="http://schemas.openxmlformats.org/officeDocument/2006/relationships/image" Target="media/image62.png"/><Relationship Id="rId67" Type="http://schemas.openxmlformats.org/officeDocument/2006/relationships/image" Target="media/image61.png"/><Relationship Id="rId66" Type="http://schemas.openxmlformats.org/officeDocument/2006/relationships/image" Target="media/image60.png"/><Relationship Id="rId65" Type="http://schemas.openxmlformats.org/officeDocument/2006/relationships/image" Target="media/image59.png"/><Relationship Id="rId64" Type="http://schemas.openxmlformats.org/officeDocument/2006/relationships/image" Target="media/image58.png"/><Relationship Id="rId63" Type="http://schemas.openxmlformats.org/officeDocument/2006/relationships/image" Target="media/image57.png"/><Relationship Id="rId62" Type="http://schemas.openxmlformats.org/officeDocument/2006/relationships/image" Target="media/image56.png"/><Relationship Id="rId61" Type="http://schemas.openxmlformats.org/officeDocument/2006/relationships/image" Target="media/image55.png"/><Relationship Id="rId60" Type="http://schemas.openxmlformats.org/officeDocument/2006/relationships/image" Target="media/image54.png"/><Relationship Id="rId6" Type="http://schemas.openxmlformats.org/officeDocument/2006/relationships/footer" Target="footer1.xml"/><Relationship Id="rId59" Type="http://schemas.openxmlformats.org/officeDocument/2006/relationships/image" Target="media/image53.png"/><Relationship Id="rId58" Type="http://schemas.openxmlformats.org/officeDocument/2006/relationships/image" Target="media/image52.png"/><Relationship Id="rId57" Type="http://schemas.openxmlformats.org/officeDocument/2006/relationships/image" Target="media/image51.png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header" Target="header2.xml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jpeg"/><Relationship Id="rId42" Type="http://schemas.openxmlformats.org/officeDocument/2006/relationships/image" Target="media/image36.jpeg"/><Relationship Id="rId41" Type="http://schemas.openxmlformats.org/officeDocument/2006/relationships/image" Target="media/image35.jpeg"/><Relationship Id="rId40" Type="http://schemas.openxmlformats.org/officeDocument/2006/relationships/image" Target="media/image34.jpeg"/><Relationship Id="rId4" Type="http://schemas.openxmlformats.org/officeDocument/2006/relationships/image" Target="media/image3.jpeg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jpeg"/><Relationship Id="rId35" Type="http://schemas.openxmlformats.org/officeDocument/2006/relationships/image" Target="media/image29.png"/><Relationship Id="rId34" Type="http://schemas.openxmlformats.org/officeDocument/2006/relationships/image" Target="media/image28.png"/><Relationship Id="rId33" Type="http://schemas.openxmlformats.org/officeDocument/2006/relationships/image" Target="media/image27.jpeg"/><Relationship Id="rId32" Type="http://schemas.openxmlformats.org/officeDocument/2006/relationships/image" Target="media/image26.jpeg"/><Relationship Id="rId31" Type="http://schemas.openxmlformats.org/officeDocument/2006/relationships/image" Target="media/image25.jpeg"/><Relationship Id="rId30" Type="http://schemas.openxmlformats.org/officeDocument/2006/relationships/image" Target="media/image24.jpeg"/><Relationship Id="rId3" Type="http://schemas.openxmlformats.org/officeDocument/2006/relationships/image" Target="media/image2.jpeg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jpeg"/><Relationship Id="rId26" Type="http://schemas.openxmlformats.org/officeDocument/2006/relationships/image" Target="media/image20.jpeg"/><Relationship Id="rId25" Type="http://schemas.openxmlformats.org/officeDocument/2006/relationships/image" Target="media/image19.jpeg"/><Relationship Id="rId24" Type="http://schemas.openxmlformats.org/officeDocument/2006/relationships/footer" Target="footer4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image" Target="media/image1.jpeg"/><Relationship Id="rId19" Type="http://schemas.openxmlformats.org/officeDocument/2006/relationships/footer" Target="footer3.xml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footer" Target="footer2.xml"/><Relationship Id="rId10" Type="http://schemas.openxmlformats.org/officeDocument/2006/relationships/image" Target="media/image7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2026-01-15T23:55:17Z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2026-01-15T23:55:19</vt:filetime>
  </property>
  <property fmtid="{D5CDD505-2E9C-101B-9397-08002B2CF9AE}" pid="4" name="UsrData">
    <vt:lpwstr>69690de2a274d1001fe6a31cwl</vt:lpwstr>
  </property>
</Properties>
</file>