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DE50E" w14:textId="77777777" w:rsidR="00FC5860" w:rsidRPr="00BE1BCD" w:rsidRDefault="00CB653F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8F32E1E" wp14:editId="2EF15B54">
            <wp:simplePos x="0" y="0"/>
            <wp:positionH relativeFrom="page">
              <wp:posOffset>11607800</wp:posOffset>
            </wp:positionH>
            <wp:positionV relativeFrom="topMargin">
              <wp:posOffset>10299700</wp:posOffset>
            </wp:positionV>
            <wp:extent cx="330200" cy="317500"/>
            <wp:effectExtent l="0" t="0" r="0" b="6350"/>
            <wp:wrapNone/>
            <wp:docPr id="100116" name="图片 1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6" name="图片 1001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60B110C7" wp14:editId="7C496A99">
            <wp:simplePos x="0" y="0"/>
            <wp:positionH relativeFrom="page">
              <wp:posOffset>10337800</wp:posOffset>
            </wp:positionH>
            <wp:positionV relativeFrom="topMargin">
              <wp:posOffset>12204700</wp:posOffset>
            </wp:positionV>
            <wp:extent cx="444500" cy="469900"/>
            <wp:effectExtent l="0" t="0" r="0" b="6350"/>
            <wp:wrapNone/>
            <wp:docPr id="150411677" name="图片 15041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1677" name="图片 1504116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桂林市</w:t>
      </w:r>
      <w:r>
        <w:rPr>
          <w:rFonts w:eastAsia="Times New Roman" w:cs="Times New Roman"/>
          <w:b/>
          <w:sz w:val="32"/>
        </w:rPr>
        <w:t>2025~2026</w:t>
      </w:r>
      <w:r>
        <w:rPr>
          <w:rFonts w:ascii="宋体" w:hAnsi="宋体"/>
          <w:b/>
          <w:sz w:val="32"/>
        </w:rPr>
        <w:t>学年度上学期期末质量检测</w:t>
      </w:r>
    </w:p>
    <w:p w14:paraId="5BA9068D" w14:textId="77777777" w:rsidR="00FC5860" w:rsidRPr="00BE1BCD" w:rsidRDefault="00CB653F">
      <w:pPr>
        <w:spacing w:line="360" w:lineRule="auto"/>
        <w:jc w:val="center"/>
      </w:pPr>
      <w:r>
        <w:rPr>
          <w:rFonts w:ascii="宋体" w:hAnsi="宋体"/>
          <w:b/>
          <w:sz w:val="32"/>
        </w:rPr>
        <w:t>高一年级物理</w:t>
      </w:r>
    </w:p>
    <w:p w14:paraId="7E6D3F77" w14:textId="77777777" w:rsidR="00FC5860" w:rsidRPr="00BE1BCD" w:rsidRDefault="00CB653F">
      <w:pPr>
        <w:spacing w:line="360" w:lineRule="auto"/>
        <w:jc w:val="center"/>
      </w:pPr>
      <w:r>
        <w:rPr>
          <w:rFonts w:ascii="宋体" w:hAnsi="宋体"/>
          <w:b/>
          <w:sz w:val="24"/>
        </w:rPr>
        <w:t>（考试用时</w:t>
      </w:r>
      <w:r>
        <w:rPr>
          <w:rFonts w:eastAsia="Times New Roman" w:cs="Times New Roman"/>
          <w:b/>
          <w:sz w:val="24"/>
        </w:rPr>
        <w:t>75</w:t>
      </w:r>
      <w:r>
        <w:rPr>
          <w:rFonts w:ascii="宋体" w:hAnsi="宋体"/>
          <w:b/>
          <w:sz w:val="24"/>
        </w:rPr>
        <w:t>分钟，满分</w:t>
      </w:r>
      <w:r>
        <w:rPr>
          <w:rFonts w:eastAsia="Times New Roman" w:cs="Times New Roman"/>
          <w:b/>
          <w:sz w:val="24"/>
        </w:rPr>
        <w:t>100</w:t>
      </w:r>
      <w:r>
        <w:rPr>
          <w:rFonts w:ascii="宋体" w:hAnsi="宋体"/>
          <w:b/>
          <w:sz w:val="24"/>
        </w:rPr>
        <w:t>分）</w:t>
      </w:r>
    </w:p>
    <w:p w14:paraId="4028A148" w14:textId="77777777" w:rsidR="00FC5860" w:rsidRPr="00BE1BCD" w:rsidRDefault="00CB653F">
      <w:pPr>
        <w:spacing w:line="360" w:lineRule="auto"/>
        <w:jc w:val="left"/>
      </w:pPr>
      <w:r>
        <w:rPr>
          <w:rFonts w:ascii="宋体" w:hAnsi="宋体"/>
          <w:b/>
          <w:sz w:val="24"/>
        </w:rPr>
        <w:t>说明：</w:t>
      </w:r>
    </w:p>
    <w:p w14:paraId="71C0141B" w14:textId="77777777" w:rsidR="00FC5860" w:rsidRPr="00BE1BCD" w:rsidRDefault="00CB653F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．答题前，考生务必将答题卷密封线内的项目填写清楚，密封线内不要答题。</w:t>
      </w:r>
    </w:p>
    <w:p w14:paraId="70D03E8D" w14:textId="77777777" w:rsidR="00FC5860" w:rsidRPr="00BE1BCD" w:rsidRDefault="00CB653F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．直接在答题卷上答题。（不在本试卷上答题）</w:t>
      </w:r>
    </w:p>
    <w:p w14:paraId="7FFC930A" w14:textId="77777777" w:rsidR="00FC5860" w:rsidRPr="00BE1BCD" w:rsidRDefault="00CB653F">
      <w:pPr>
        <w:spacing w:line="360" w:lineRule="auto"/>
        <w:jc w:val="center"/>
      </w:pP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卷（选择题，共</w:t>
      </w:r>
      <w:r>
        <w:rPr>
          <w:rFonts w:eastAsia="Times New Roman" w:cs="Times New Roman"/>
          <w:b/>
          <w:sz w:val="24"/>
        </w:rPr>
        <w:t>46</w:t>
      </w:r>
      <w:r>
        <w:rPr>
          <w:rFonts w:ascii="宋体" w:hAnsi="宋体"/>
          <w:b/>
          <w:sz w:val="24"/>
        </w:rPr>
        <w:t>分）</w:t>
      </w:r>
    </w:p>
    <w:p w14:paraId="17A1F586" w14:textId="77777777" w:rsidR="00FC5860" w:rsidRPr="00BE1BCD" w:rsidRDefault="00CB653F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一、选择题：本大题共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小题，共</w:t>
      </w:r>
      <w:r>
        <w:rPr>
          <w:rFonts w:eastAsia="Times New Roman" w:cs="Times New Roman"/>
          <w:b/>
          <w:sz w:val="24"/>
        </w:rPr>
        <w:t>46</w:t>
      </w:r>
      <w:r>
        <w:rPr>
          <w:rFonts w:ascii="宋体" w:hAnsi="宋体"/>
          <w:b/>
          <w:sz w:val="24"/>
        </w:rPr>
        <w:t>分。第</w:t>
      </w:r>
      <w:r>
        <w:object w:dxaOrig="499" w:dyaOrig="279" w14:anchorId="642C27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14.25pt" o:ole="">
            <v:imagedata r:id="rId10" o:title="eqId5912f7cc3a289870c54fc410477a7925"/>
          </v:shape>
          <o:OLEObject Type="Embed" ProgID="Equation.DSMT4" ShapeID="_x0000_i1025" DrawAspect="Content" ObjectID="_1831293849" r:id="rId11"/>
        </w:object>
      </w:r>
      <w:r>
        <w:rPr>
          <w:rFonts w:ascii="宋体" w:hAnsi="宋体"/>
          <w:b/>
          <w:sz w:val="24"/>
        </w:rPr>
        <w:t>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分，只有一项符合题目要求，错选、多选或未选均不得分，第</w:t>
      </w:r>
      <w:r>
        <w:object w:dxaOrig="615" w:dyaOrig="285" w14:anchorId="0CFF9D8C">
          <v:shape id="_x0000_i1026" type="#_x0000_t75" alt="" style="width:30.75pt;height:14.25pt" o:ole="">
            <v:imagedata r:id="rId12" o:title="eqId16475c4b9b487032a98615ff97e861d5"/>
          </v:shape>
          <o:OLEObject Type="Embed" ProgID="Equation.DSMT4" ShapeID="_x0000_i1026" DrawAspect="Content" ObjectID="_1831293850" r:id="rId13"/>
        </w:object>
      </w:r>
      <w:r>
        <w:rPr>
          <w:rFonts w:ascii="宋体" w:hAnsi="宋体"/>
          <w:b/>
          <w:sz w:val="24"/>
        </w:rPr>
        <w:t>题，每小题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分，有多项符合题目要求，全部选对的得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分，选对但不全的得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分，有选错或不选的得</w:t>
      </w:r>
      <w:r>
        <w:rPr>
          <w:rFonts w:eastAsia="Times New Roman" w:cs="Times New Roman"/>
          <w:b/>
          <w:sz w:val="24"/>
        </w:rPr>
        <w:t>0</w:t>
      </w:r>
      <w:r>
        <w:rPr>
          <w:rFonts w:ascii="宋体" w:hAnsi="宋体"/>
          <w:b/>
          <w:sz w:val="24"/>
        </w:rPr>
        <w:t>分。</w:t>
      </w:r>
    </w:p>
    <w:p w14:paraId="3B54D824" w14:textId="77777777" w:rsidR="00FC5860" w:rsidRPr="00BE1BCD" w:rsidRDefault="00CB653F">
      <w:pPr>
        <w:spacing w:line="360" w:lineRule="auto"/>
        <w:jc w:val="left"/>
      </w:pPr>
      <w:r>
        <w:t xml:space="preserve">1. </w:t>
      </w:r>
      <w:r>
        <w:rPr>
          <w:rFonts w:eastAsia="Times New Roman" w:cs="Times New Roman"/>
        </w:rPr>
        <w:t>2025</w:t>
      </w:r>
      <w:r>
        <w:rPr>
          <w:rFonts w:ascii="宋体" w:hAnsi="宋体"/>
        </w:rPr>
        <w:t>年</w:t>
      </w:r>
      <w:r>
        <w:rPr>
          <w:rFonts w:eastAsia="Times New Roman" w:cs="Times New Roman"/>
        </w:rPr>
        <w:t>9</w:t>
      </w:r>
      <w:r>
        <w:rPr>
          <w:rFonts w:ascii="宋体" w:hAnsi="宋体"/>
        </w:rPr>
        <w:t>月</w:t>
      </w:r>
      <w:r>
        <w:rPr>
          <w:rFonts w:eastAsia="Times New Roman" w:cs="Times New Roman"/>
        </w:rPr>
        <w:t>13</w:t>
      </w:r>
      <w:r>
        <w:rPr>
          <w:rFonts w:ascii="宋体" w:hAnsi="宋体"/>
        </w:rPr>
        <w:t>日，我国海军福建舰赴南海相关海域开展科研试验和训练任务。某舰载机在航母甲板上由静止沿直线加速起飞的过程中，若其加速度恒定不变，下列各图中能反映其速度</w:t>
      </w:r>
      <w:r>
        <w:object w:dxaOrig="178" w:dyaOrig="217" w14:anchorId="454BAE92">
          <v:shape id="_x0000_i1027" type="#_x0000_t75" alt="" style="width:9pt;height:10.5pt" o:ole="">
            <v:imagedata r:id="rId14" o:title="eqIdbc13a607ac0c7f76d252d7cb1bb040fd"/>
          </v:shape>
          <o:OLEObject Type="Embed" ProgID="Equation.DSMT4" ShapeID="_x0000_i1027" DrawAspect="Content" ObjectID="_1831293851" r:id="rId15"/>
        </w:object>
      </w:r>
      <w:r>
        <w:rPr>
          <w:rFonts w:ascii="宋体" w:hAnsi="宋体"/>
        </w:rPr>
        <w:t>随时间</w:t>
      </w:r>
      <w:r>
        <w:object w:dxaOrig="135" w:dyaOrig="240" w14:anchorId="0374DF0D">
          <v:shape id="_x0000_i1028" type="#_x0000_t75" alt="" style="width:6.75pt;height:12pt" o:ole="">
            <v:imagedata r:id="rId16" o:title="eqId36a1b09c653185842513e24ebba60bb3"/>
          </v:shape>
          <o:OLEObject Type="Embed" ProgID="Equation.DSMT4" ShapeID="_x0000_i1028" DrawAspect="Content" ObjectID="_1831293852" r:id="rId17"/>
        </w:object>
      </w:r>
      <w:r>
        <w:rPr>
          <w:rFonts w:ascii="宋体" w:hAnsi="宋体"/>
        </w:rPr>
        <w:t>变化关系的是（　　）</w:t>
      </w:r>
    </w:p>
    <w:p w14:paraId="40F4BB57" w14:textId="77777777" w:rsidR="00F4031C" w:rsidRDefault="00FC5860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 xml:space="preserve">A. </w:t>
      </w:r>
      <w:r w:rsidRPr="00BE1BCD">
        <w:rPr>
          <w:noProof/>
        </w:rPr>
        <w:drawing>
          <wp:inline distT="0" distB="0" distL="0" distR="0" wp14:anchorId="359D9831" wp14:editId="598CE815">
            <wp:extent cx="1085850" cy="105727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B. </w:t>
      </w:r>
      <w:r w:rsidRPr="00BE1BCD">
        <w:rPr>
          <w:noProof/>
        </w:rPr>
        <w:drawing>
          <wp:inline distT="0" distB="0" distL="0" distR="0" wp14:anchorId="482627BC" wp14:editId="0DB045AC">
            <wp:extent cx="1076325" cy="1047750"/>
            <wp:effectExtent l="0" t="0" r="9525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BF6B" w14:textId="77777777" w:rsidR="00F4031C" w:rsidRDefault="00FC58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 w:rsidRPr="00BE1BCD">
        <w:rPr>
          <w:noProof/>
        </w:rPr>
        <w:drawing>
          <wp:inline distT="0" distB="0" distL="0" distR="0" wp14:anchorId="7C65BD4F" wp14:editId="3E6D9B5F">
            <wp:extent cx="1076325" cy="1047750"/>
            <wp:effectExtent l="0" t="0" r="9525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D. </w:t>
      </w:r>
      <w:r w:rsidRPr="00BE1BCD">
        <w:rPr>
          <w:noProof/>
        </w:rPr>
        <w:drawing>
          <wp:inline distT="0" distB="0" distL="0" distR="0" wp14:anchorId="7068FB62" wp14:editId="0DEE54B8">
            <wp:extent cx="1076325" cy="1047750"/>
            <wp:effectExtent l="0" t="0" r="9525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11E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足球运动有利于青少年自身良好性格的形成。在一场足球比赛中关于质点的描述，下列说法正确的是（　　）</w:t>
      </w:r>
    </w:p>
    <w:p w14:paraId="5423E22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研究守门员扑救球过程的动作舒展度时，可以将守门员视为质点</w:t>
      </w:r>
    </w:p>
    <w:p w14:paraId="7FA7D46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研究球员从后场参与进攻冲刺到对方禁区的时间长短时，可以将球员视为质点</w:t>
      </w:r>
    </w:p>
    <w:p w14:paraId="648C2BE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研究远距离射门过程中球与球门间的距离时，不能将球视为质点</w:t>
      </w:r>
    </w:p>
    <w:p w14:paraId="707D885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研究运动员在比赛过程中的任何动作细节，均可将其视为质点</w:t>
      </w:r>
    </w:p>
    <w:p w14:paraId="1AE49E1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弩是古代</w:t>
      </w:r>
      <w:r>
        <w:rPr>
          <w:rFonts w:ascii="宋体" w:hAnsi="宋体"/>
          <w:noProof/>
          <w:color w:val="000000"/>
        </w:rPr>
        <w:drawing>
          <wp:inline distT="0" distB="0" distL="0" distR="0" wp14:anchorId="17FC01A7" wp14:editId="39D829A7">
            <wp:extent cx="133350" cy="177800"/>
            <wp:effectExtent l="0" t="0" r="0" b="0"/>
            <wp:docPr id="150411683" name="图片 15041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1683" name="图片 1504116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一种冷兵器，是古代兵车战法中的重要组成部分，它利用张开的弓弦急速回弹形成的动能，高速将箭射出。如图所示，某次发射弩箭的瞬间，两端弓弦的夹角为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，弓弦上的张力大小为</w:t>
      </w:r>
      <w:r>
        <w:rPr>
          <w:rFonts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T</w:t>
      </w:r>
      <w:r>
        <w:rPr>
          <w:rFonts w:ascii="宋体" w:hAnsi="宋体"/>
          <w:color w:val="000000"/>
        </w:rPr>
        <w:t>，则此</w:t>
      </w:r>
      <w:r>
        <w:rPr>
          <w:rFonts w:ascii="宋体" w:hAnsi="宋体"/>
          <w:color w:val="000000"/>
        </w:rPr>
        <w:lastRenderedPageBreak/>
        <w:t>时弩箭受到的弓弦的作用力大小为（　　）</w:t>
      </w:r>
    </w:p>
    <w:p w14:paraId="4F91B79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C2B82C" wp14:editId="2D2034EB">
            <wp:extent cx="1485900" cy="13335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F087" w14:textId="77777777" w:rsidR="00F4031C" w:rsidRDefault="00CB6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20" w:dyaOrig="360" w14:anchorId="479AF968">
          <v:shape id="_x0000_i1029" type="#_x0000_t75" alt="" style="width:21pt;height:18pt" o:ole="">
            <v:imagedata r:id="rId24" o:title="eqIde304877e35a6ef3b72f2bfaff1d0ca5c"/>
          </v:shape>
          <o:OLEObject Type="Embed" ProgID="Equation.DSMT4" ShapeID="_x0000_i1029" DrawAspect="Content" ObjectID="_1831293853" r:id="rId25"/>
        </w:object>
      </w:r>
      <w:r>
        <w:rPr>
          <w:color w:val="000000"/>
        </w:rPr>
        <w:tab/>
        <w:t xml:space="preserve">B. </w:t>
      </w:r>
      <w:r>
        <w:object w:dxaOrig="570" w:dyaOrig="405" w14:anchorId="1F5EE30D">
          <v:shape id="_x0000_i1030" type="#_x0000_t75" alt="" style="width:28.5pt;height:20.25pt" o:ole="">
            <v:imagedata r:id="rId26" o:title="eqId6e18e5fac68aeed799a492f8983be23f"/>
          </v:shape>
          <o:OLEObject Type="Embed" ProgID="Equation.DSMT4" ShapeID="_x0000_i1030" DrawAspect="Content" ObjectID="_1831293854" r:id="rId27"/>
        </w:object>
      </w:r>
      <w:r>
        <w:rPr>
          <w:color w:val="000000"/>
        </w:rPr>
        <w:tab/>
        <w:t xml:space="preserve">C. </w:t>
      </w:r>
      <w:r>
        <w:object w:dxaOrig="578" w:dyaOrig="398" w14:anchorId="16391C27">
          <v:shape id="_x0000_i1031" type="#_x0000_t75" alt="" style="width:29.25pt;height:20.25pt" o:ole="">
            <v:imagedata r:id="rId28" o:title="eqId1c1e0bfa4a4a719c43212d39b56fc9e0"/>
          </v:shape>
          <o:OLEObject Type="Embed" ProgID="Equation.DSMT4" ShapeID="_x0000_i1031" DrawAspect="Content" ObjectID="_1831293855" r:id="rId29"/>
        </w:object>
      </w:r>
      <w:r>
        <w:rPr>
          <w:color w:val="000000"/>
        </w:rPr>
        <w:tab/>
        <w:t xml:space="preserve">D. </w:t>
      </w:r>
      <w:r>
        <w:object w:dxaOrig="285" w:dyaOrig="360" w14:anchorId="27F9C103">
          <v:shape id="_x0000_i1032" type="#_x0000_t75" alt="" style="width:14.25pt;height:18pt" o:ole="">
            <v:imagedata r:id="rId30" o:title="eqIdb9aa491b0dc2136f217a02dada1361f9"/>
          </v:shape>
          <o:OLEObject Type="Embed" ProgID="Equation.DSMT4" ShapeID="_x0000_i1032" DrawAspect="Content" ObjectID="_1831293856" r:id="rId31"/>
        </w:object>
      </w:r>
    </w:p>
    <w:p w14:paraId="50E4284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自然灾害发生时，无人机可快速进入灾区进行灾情侦查和现场评估，甚至投放应急物资。在一次投放应急物资</w:t>
      </w:r>
      <w:r>
        <w:rPr>
          <w:rFonts w:ascii="宋体" w:hAnsi="宋体"/>
          <w:noProof/>
          <w:color w:val="000000"/>
        </w:rPr>
        <w:drawing>
          <wp:inline distT="0" distB="0" distL="0" distR="0" wp14:anchorId="336E5673" wp14:editId="2AF742C2">
            <wp:extent cx="133350" cy="177800"/>
            <wp:effectExtent l="0" t="0" r="0" b="0"/>
            <wp:docPr id="150411679" name="图片 15041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1679" name="图片 1504116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过程中，无人机水平向右匀速飞行途中，某时刻将应急物资相对无人机从静止释放（应急物资竖直方向可近似认为只受重力作用）。若以水平向右方向为</w:t>
      </w:r>
      <w:r>
        <w:object w:dxaOrig="180" w:dyaOrig="195" w14:anchorId="6AC8E32B">
          <v:shape id="_x0000_i1033" type="#_x0000_t75" alt="" style="width:9pt;height:9.75pt" o:ole="">
            <v:imagedata r:id="rId32" o:title="eqId81dea63b8ce3e51adf66cf7b9982a248"/>
          </v:shape>
          <o:OLEObject Type="Embed" ProgID="Equation.DSMT4" ShapeID="_x0000_i1033" DrawAspect="Content" ObjectID="_1831293857" r:id="rId33"/>
        </w:object>
      </w:r>
      <w:r>
        <w:rPr>
          <w:rFonts w:ascii="宋体" w:hAnsi="宋体"/>
          <w:color w:val="000000"/>
        </w:rPr>
        <w:t>轴正方向，竖直向下方向为</w:t>
      </w:r>
      <w:r>
        <w:object w:dxaOrig="195" w:dyaOrig="240" w14:anchorId="37BFC888">
          <v:shape id="_x0000_i1034" type="#_x0000_t75" alt="" style="width:9.75pt;height:12pt" o:ole="">
            <v:imagedata r:id="rId34" o:title="eqIdd053b14c8588eee2acbbe44fc37a6886"/>
          </v:shape>
          <o:OLEObject Type="Embed" ProgID="Equation.DSMT4" ShapeID="_x0000_i1034" DrawAspect="Content" ObjectID="_1831293858" r:id="rId35"/>
        </w:object>
      </w:r>
      <w:r>
        <w:rPr>
          <w:rFonts w:ascii="宋体" w:hAnsi="宋体"/>
          <w:color w:val="000000"/>
        </w:rPr>
        <w:t>轴正方向，关于应急物资在空中的运动轨迹，可能为下列图中的（　　）</w:t>
      </w:r>
    </w:p>
    <w:p w14:paraId="5BE9552D" w14:textId="77777777" w:rsidR="00F4031C" w:rsidRDefault="00CB6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537CD010" wp14:editId="7646DAAA">
            <wp:extent cx="952500" cy="9144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173F9855" wp14:editId="0B34DC15">
            <wp:extent cx="904875" cy="971550"/>
            <wp:effectExtent l="0" t="0" r="9525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7A17" w14:textId="77777777" w:rsidR="00F4031C" w:rsidRDefault="00CB6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noProof/>
          <w:color w:val="000000"/>
          <w:position w:val="-22"/>
        </w:rPr>
        <w:drawing>
          <wp:inline distT="0" distB="0" distL="0" distR="0" wp14:anchorId="5743AF8A" wp14:editId="05EBBED1">
            <wp:extent cx="31750" cy="88900"/>
            <wp:effectExtent l="0" t="0" r="6350" b="6350"/>
            <wp:docPr id="150411687" name="图片 15041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1687" name="图片 15041168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7DEF920E" wp14:editId="6AC32DA0">
            <wp:extent cx="1066800" cy="1028700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5CBA4DC8" wp14:editId="7246D8C1">
            <wp:extent cx="1047750" cy="1009650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768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蹦极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就是跳跃者把一端固定的长弹性绳绑在踝关节等处，从几十米高处跳下的一种极限运动。某人做蹦极运动，所受绳子拉力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的大小随时间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变化的情况如图所示。将蹦极过程近似为在竖直方向的运动，重力加速度为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。据图可知，此人在蹦极过程中最大加速度约为（　　）</w:t>
      </w:r>
    </w:p>
    <w:p w14:paraId="5BA61A3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2F661EC" wp14:editId="4003F958">
            <wp:extent cx="2876550" cy="1285875"/>
            <wp:effectExtent l="0" t="0" r="0" b="9525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DBF9" w14:textId="77777777" w:rsidR="00F4031C" w:rsidRDefault="00CB6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0.6</w:t>
      </w:r>
      <w:r>
        <w:rPr>
          <w:rFonts w:eastAsia="Times New Roman" w:cs="Times New Roman"/>
          <w:i/>
          <w:color w:val="000000"/>
        </w:rPr>
        <w:t>g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1.8</w:t>
      </w:r>
      <w:r>
        <w:rPr>
          <w:rFonts w:eastAsia="Times New Roman" w:cs="Times New Roman"/>
          <w:i/>
          <w:color w:val="000000"/>
        </w:rPr>
        <w:t>g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g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g</w:t>
      </w:r>
    </w:p>
    <w:p w14:paraId="4288A75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高速避险车道是指在高速公路上设置的一种特殊车道，主要用于在紧急情况下帮助失控车辆减速和安全停车，如图甲。图乙是高速避险车道简化图，</w:t>
      </w:r>
      <w:r>
        <w:object w:dxaOrig="900" w:dyaOrig="255" w14:anchorId="55FDC0D7">
          <v:shape id="_x0000_i1035" type="#_x0000_t75" alt="" style="width:45pt;height:12.75pt" o:ole="">
            <v:imagedata r:id="rId42" o:title="eqId460c70650cd64f4e9373c2120ac9a1ac"/>
          </v:shape>
          <o:OLEObject Type="Embed" ProgID="Equation.DSMT4" ShapeID="_x0000_i1035" DrawAspect="Content" ObjectID="_1831293859" r:id="rId43"/>
        </w:object>
      </w:r>
      <w:r>
        <w:rPr>
          <w:rFonts w:ascii="宋体" w:hAnsi="宋体"/>
          <w:color w:val="000000"/>
        </w:rPr>
        <w:t>为</w:t>
      </w:r>
      <w:r>
        <w:object w:dxaOrig="400" w:dyaOrig="260" w14:anchorId="02DBDC97">
          <v:shape id="_x0000_i1036" type="#_x0000_t75" alt="" style="width:20.25pt;height:12.75pt" o:ole="">
            <v:imagedata r:id="rId44" o:title="eqId68a83fdd2ba72a2dba0b6b10bb3e06b9"/>
          </v:shape>
          <o:OLEObject Type="Embed" ProgID="Equation.DSMT4" ShapeID="_x0000_i1036" DrawAspect="Content" ObjectID="_1831293860" r:id="rId45"/>
        </w:object>
      </w:r>
      <w:r>
        <w:rPr>
          <w:rFonts w:ascii="宋体" w:hAnsi="宋体"/>
          <w:color w:val="000000"/>
        </w:rPr>
        <w:t>的四等分点。汽车刚冲进避险车道</w:t>
      </w:r>
      <w:r>
        <w:object w:dxaOrig="240" w:dyaOrig="255" w14:anchorId="47AA3039">
          <v:shape id="_x0000_i1037" type="#_x0000_t75" alt="" style="width:12pt;height:12.75pt" o:ole="">
            <v:imagedata r:id="rId46" o:title="eqId5963abe8f421bd99a2aaa94831a951e9"/>
          </v:shape>
          <o:OLEObject Type="Embed" ProgID="Equation.DSMT4" ShapeID="_x0000_i1037" DrawAspect="Content" ObjectID="_1831293861" r:id="rId47"/>
        </w:object>
      </w:r>
      <w:r>
        <w:rPr>
          <w:rFonts w:ascii="宋体" w:hAnsi="宋体"/>
          <w:color w:val="000000"/>
        </w:rPr>
        <w:t>点时的速度为</w:t>
      </w:r>
      <w:r>
        <w:object w:dxaOrig="178" w:dyaOrig="217" w14:anchorId="6708CA5B">
          <v:shape id="_x0000_i1038" type="#_x0000_t75" alt="" style="width:9pt;height:10.5pt" o:ole="">
            <v:imagedata r:id="rId14" o:title="eqIdbc13a607ac0c7f76d252d7cb1bb040fd"/>
          </v:shape>
          <o:OLEObject Type="Embed" ProgID="Equation.DSMT4" ShapeID="_x0000_i1038" DrawAspect="Content" ObjectID="_1831293862" r:id="rId48"/>
        </w:object>
      </w:r>
      <w:r>
        <w:rPr>
          <w:rFonts w:ascii="宋体" w:hAnsi="宋体"/>
          <w:color w:val="000000"/>
        </w:rPr>
        <w:t>，经过</w:t>
      </w:r>
      <w:r>
        <w:object w:dxaOrig="135" w:dyaOrig="240" w14:anchorId="5747F91F">
          <v:shape id="_x0000_i1039" type="#_x0000_t75" alt="" style="width:6.75pt;height:12pt" o:ole="">
            <v:imagedata r:id="rId16" o:title="eqId36a1b09c653185842513e24ebba60bb3"/>
          </v:shape>
          <o:OLEObject Type="Embed" ProgID="Equation.DSMT4" ShapeID="_x0000_i1039" DrawAspect="Content" ObjectID="_1831293863" r:id="rId49"/>
        </w:object>
      </w:r>
      <w:r>
        <w:rPr>
          <w:rFonts w:ascii="宋体" w:hAnsi="宋体"/>
          <w:color w:val="000000"/>
        </w:rPr>
        <w:t>时间到达</w:t>
      </w:r>
      <w:r>
        <w:object w:dxaOrig="260" w:dyaOrig="260" w14:anchorId="7F2D01F5">
          <v:shape id="_x0000_i1040" type="#_x0000_t75" alt="" style="width:12.75pt;height:12.75pt" o:ole="">
            <v:imagedata r:id="rId50" o:title="eqId8455657dde27aabe6adb7b188e031c11"/>
          </v:shape>
          <o:OLEObject Type="Embed" ProgID="Equation.DSMT4" ShapeID="_x0000_i1040" DrawAspect="Content" ObjectID="_1831293864" r:id="rId51"/>
        </w:object>
      </w:r>
      <w:r>
        <w:rPr>
          <w:rFonts w:ascii="宋体" w:hAnsi="宋体"/>
          <w:color w:val="000000"/>
        </w:rPr>
        <w:t>，最终在</w:t>
      </w:r>
      <w:r>
        <w:object w:dxaOrig="240" w:dyaOrig="260" w14:anchorId="7CB12330">
          <v:shape id="_x0000_i1041" type="#_x0000_t75" alt="" style="width:12pt;height:12.75pt" o:ole="">
            <v:imagedata r:id="rId52" o:title="eqId2a30f3a8b673cc28bd90c50cf1a35281"/>
          </v:shape>
          <o:OLEObject Type="Embed" ProgID="Equation.DSMT4" ShapeID="_x0000_i1041" DrawAspect="Content" ObjectID="_1831293865" r:id="rId53"/>
        </w:object>
      </w:r>
      <w:r>
        <w:rPr>
          <w:rFonts w:ascii="宋体" w:hAnsi="宋体"/>
          <w:color w:val="000000"/>
        </w:rPr>
        <w:t>点停下。汽车在斜面上的运动可视为匀减速直线运动，下列说法正确的是（　　）</w:t>
      </w:r>
    </w:p>
    <w:p w14:paraId="0F87895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lastRenderedPageBreak/>
        <w:t xml:space="preserve"> </w:t>
      </w:r>
      <w:r>
        <w:rPr>
          <w:noProof/>
          <w:color w:val="000000"/>
        </w:rPr>
        <w:drawing>
          <wp:inline distT="0" distB="0" distL="0" distR="0" wp14:anchorId="329FED23" wp14:editId="3C592591">
            <wp:extent cx="3162300" cy="1200150"/>
            <wp:effectExtent l="0" t="0" r="0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DFC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从</w:t>
      </w:r>
      <w:r>
        <w:object w:dxaOrig="240" w:dyaOrig="255" w14:anchorId="4302FAF3">
          <v:shape id="_x0000_i1042" type="#_x0000_t75" alt="" style="width:12pt;height:12.75pt" o:ole="">
            <v:imagedata r:id="rId46" o:title="eqId5963abe8f421bd99a2aaa94831a951e9"/>
          </v:shape>
          <o:OLEObject Type="Embed" ProgID="Equation.DSMT4" ShapeID="_x0000_i1042" DrawAspect="Content" ObjectID="_1831293866" r:id="rId55"/>
        </w:object>
      </w:r>
      <w:r>
        <w:rPr>
          <w:rFonts w:ascii="宋体" w:hAnsi="宋体"/>
          <w:color w:val="000000"/>
        </w:rPr>
        <w:t>到</w:t>
      </w:r>
      <w:r>
        <w:object w:dxaOrig="240" w:dyaOrig="260" w14:anchorId="64621CDC">
          <v:shape id="_x0000_i1043" type="#_x0000_t75" alt="" style="width:12pt;height:12.75pt" o:ole="">
            <v:imagedata r:id="rId52" o:title="eqId2a30f3a8b673cc28bd90c50cf1a35281"/>
          </v:shape>
          <o:OLEObject Type="Embed" ProgID="Equation.DSMT4" ShapeID="_x0000_i1043" DrawAspect="Content" ObjectID="_1831293867" r:id="rId56"/>
        </w:object>
      </w:r>
      <w:r>
        <w:rPr>
          <w:rFonts w:ascii="宋体" w:hAnsi="宋体"/>
          <w:color w:val="000000"/>
        </w:rPr>
        <w:t>汽车运动的总位移为</w:t>
      </w:r>
      <w:r>
        <w:object w:dxaOrig="242" w:dyaOrig="221" w14:anchorId="22FA02EF">
          <v:shape id="_x0000_i1044" type="#_x0000_t75" alt="" style="width:12pt;height:11.25pt" o:ole="">
            <v:imagedata r:id="rId57" o:title="eqIdf39e04470c92ba6bc5839b0e852170b8"/>
          </v:shape>
          <o:OLEObject Type="Embed" ProgID="Equation.DSMT4" ShapeID="_x0000_i1044" DrawAspect="Content" ObjectID="_1831293868" r:id="rId58"/>
        </w:object>
      </w:r>
    </w:p>
    <w:p w14:paraId="25B5096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从</w:t>
      </w:r>
      <w:r>
        <w:object w:dxaOrig="240" w:dyaOrig="255" w14:anchorId="6C4F4A96">
          <v:shape id="_x0000_i1045" type="#_x0000_t75" alt="" style="width:12pt;height:12.75pt" o:ole="">
            <v:imagedata r:id="rId46" o:title="eqId5963abe8f421bd99a2aaa94831a951e9"/>
          </v:shape>
          <o:OLEObject Type="Embed" ProgID="Equation.DSMT4" ShapeID="_x0000_i1045" DrawAspect="Content" ObjectID="_1831293869" r:id="rId59"/>
        </w:object>
      </w:r>
      <w:r>
        <w:rPr>
          <w:rFonts w:ascii="宋体" w:hAnsi="宋体"/>
          <w:color w:val="000000"/>
        </w:rPr>
        <w:t>到</w:t>
      </w:r>
      <w:r>
        <w:object w:dxaOrig="240" w:dyaOrig="260" w14:anchorId="38ED4C70">
          <v:shape id="_x0000_i1046" type="#_x0000_t75" alt="" style="width:12pt;height:12.75pt" o:ole="">
            <v:imagedata r:id="rId52" o:title="eqId2a30f3a8b673cc28bd90c50cf1a35281"/>
          </v:shape>
          <o:OLEObject Type="Embed" ProgID="Equation.DSMT4" ShapeID="_x0000_i1046" DrawAspect="Content" ObjectID="_1831293870" r:id="rId60"/>
        </w:object>
      </w:r>
      <w:r>
        <w:rPr>
          <w:rFonts w:ascii="宋体" w:hAnsi="宋体"/>
          <w:color w:val="000000"/>
        </w:rPr>
        <w:t>汽车运动的总位移为</w:t>
      </w:r>
      <w:r>
        <w:object w:dxaOrig="375" w:dyaOrig="285" w14:anchorId="029A268E">
          <v:shape id="_x0000_i1047" type="#_x0000_t75" alt="" style="width:18.75pt;height:14.25pt" o:ole="">
            <v:imagedata r:id="rId61" o:title="eqId95ff31199574b2ec58e4690b138104ce"/>
          </v:shape>
          <o:OLEObject Type="Embed" ProgID="Equation.DSMT4" ShapeID="_x0000_i1047" DrawAspect="Content" ObjectID="_1831293871" r:id="rId62"/>
        </w:object>
      </w:r>
    </w:p>
    <w:p w14:paraId="2D37413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汽车从</w:t>
      </w:r>
      <w:r>
        <w:object w:dxaOrig="242" w:dyaOrig="276" w14:anchorId="6EC5BC19">
          <v:shape id="_x0000_i1048" type="#_x0000_t75" alt="" style="width:12pt;height:13.5pt" o:ole="">
            <v:imagedata r:id="rId63" o:title="eqIdc5db41a1f31d6baee7c69990811edb9f"/>
          </v:shape>
          <o:OLEObject Type="Embed" ProgID="Equation.DSMT4" ShapeID="_x0000_i1048" DrawAspect="Content" ObjectID="_1831293872" r:id="rId64"/>
        </w:object>
      </w:r>
      <w:r>
        <w:rPr>
          <w:rFonts w:ascii="宋体" w:hAnsi="宋体"/>
          <w:color w:val="000000"/>
        </w:rPr>
        <w:t>运动到</w:t>
      </w:r>
      <w:r>
        <w:object w:dxaOrig="240" w:dyaOrig="260" w14:anchorId="32CDF2DC">
          <v:shape id="_x0000_i1049" type="#_x0000_t75" alt="" style="width:12pt;height:12.75pt" o:ole="">
            <v:imagedata r:id="rId52" o:title="eqId2a30f3a8b673cc28bd90c50cf1a35281"/>
          </v:shape>
          <o:OLEObject Type="Embed" ProgID="Equation.DSMT4" ShapeID="_x0000_i1049" DrawAspect="Content" ObjectID="_1831293873" r:id="rId65"/>
        </w:object>
      </w:r>
      <w:r>
        <w:rPr>
          <w:rFonts w:ascii="宋体" w:hAnsi="宋体"/>
          <w:color w:val="000000"/>
        </w:rPr>
        <w:t>的时间为</w:t>
      </w:r>
      <w:r>
        <w:object w:dxaOrig="945" w:dyaOrig="480" w14:anchorId="21EAC25B">
          <v:shape id="_x0000_i1050" type="#_x0000_t75" alt="" style="width:47.25pt;height:24pt" o:ole="">
            <v:imagedata r:id="rId66" o:title="eqId3a0cc25ad46393ae52df18db07132a6d"/>
          </v:shape>
          <o:OLEObject Type="Embed" ProgID="Equation.DSMT4" ShapeID="_x0000_i1050" DrawAspect="Content" ObjectID="_1831293874" r:id="rId67"/>
        </w:object>
      </w:r>
    </w:p>
    <w:p w14:paraId="3BCC96D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汽车从</w:t>
      </w:r>
      <w:r>
        <w:object w:dxaOrig="242" w:dyaOrig="276" w14:anchorId="462EEE22">
          <v:shape id="_x0000_i1051" type="#_x0000_t75" alt="" style="width:12pt;height:13.5pt" o:ole="">
            <v:imagedata r:id="rId63" o:title="eqIdc5db41a1f31d6baee7c69990811edb9f"/>
          </v:shape>
          <o:OLEObject Type="Embed" ProgID="Equation.DSMT4" ShapeID="_x0000_i1051" DrawAspect="Content" ObjectID="_1831293875" r:id="rId68"/>
        </w:object>
      </w:r>
      <w:r>
        <w:rPr>
          <w:rFonts w:ascii="宋体" w:hAnsi="宋体"/>
          <w:color w:val="000000"/>
        </w:rPr>
        <w:t>运动到</w:t>
      </w:r>
      <w:r>
        <w:object w:dxaOrig="240" w:dyaOrig="260" w14:anchorId="1172565C">
          <v:shape id="_x0000_i1052" type="#_x0000_t75" alt="" style="width:12pt;height:12.75pt" o:ole="">
            <v:imagedata r:id="rId52" o:title="eqId2a30f3a8b673cc28bd90c50cf1a35281"/>
          </v:shape>
          <o:OLEObject Type="Embed" ProgID="Equation.DSMT4" ShapeID="_x0000_i1052" DrawAspect="Content" ObjectID="_1831293876" r:id="rId69"/>
        </w:object>
      </w:r>
      <w:r>
        <w:rPr>
          <w:rFonts w:ascii="宋体" w:hAnsi="宋体"/>
          <w:color w:val="000000"/>
        </w:rPr>
        <w:t>的时间为</w:t>
      </w:r>
      <w:r>
        <w:object w:dxaOrig="1005" w:dyaOrig="480" w14:anchorId="6A67D040">
          <v:shape id="_x0000_i1053" type="#_x0000_t75" alt="" style="width:50.25pt;height:24pt" o:ole="">
            <v:imagedata r:id="rId70" o:title="eqId56925873e0129ea8fe712c2f95a271fc"/>
          </v:shape>
          <o:OLEObject Type="Embed" ProgID="Equation.DSMT4" ShapeID="_x0000_i1053" DrawAspect="Content" ObjectID="_1831293877" r:id="rId71"/>
        </w:object>
      </w:r>
    </w:p>
    <w:p w14:paraId="32C2BB9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投壶是从先秦延续至清末的中国传统礼仪和宴饮游戏，《礼记传》中提到：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投壶，射之细也。宴饮有射以乐宾，以习容而讲艺也。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如图所示，甲、乙两人沿水平方向各投出一支箭，箭尖插入壶中时与水平面的夹角分别为</w:t>
      </w:r>
      <w:r>
        <w:object w:dxaOrig="360" w:dyaOrig="315" w14:anchorId="2BAD165F">
          <v:shape id="_x0000_i1054" type="#_x0000_t75" alt="" style="width:18pt;height:15.75pt" o:ole="">
            <v:imagedata r:id="rId72" o:title="eqIdc94008a11155722bbf1e17822a2646a8"/>
          </v:shape>
          <o:OLEObject Type="Embed" ProgID="Equation.DSMT4" ShapeID="_x0000_i1054" DrawAspect="Content" ObjectID="_1831293878" r:id="rId73"/>
        </w:object>
      </w:r>
      <w:r>
        <w:rPr>
          <w:rFonts w:ascii="宋体" w:hAnsi="宋体"/>
          <w:color w:val="000000"/>
        </w:rPr>
        <w:t>和</w:t>
      </w:r>
      <w:r>
        <w:object w:dxaOrig="375" w:dyaOrig="315" w14:anchorId="2A3FFC4D">
          <v:shape id="_x0000_i1055" type="#_x0000_t75" alt="" style="width:18.75pt;height:15.75pt" o:ole="">
            <v:imagedata r:id="rId74" o:title="eqId5da080fd41cf18224a1b4433e5d3a2b4"/>
          </v:shape>
          <o:OLEObject Type="Embed" ProgID="Equation.DSMT4" ShapeID="_x0000_i1055" DrawAspect="Content" ObjectID="_1831293879" r:id="rId75"/>
        </w:object>
      </w:r>
      <w:r>
        <w:rPr>
          <w:rFonts w:ascii="宋体" w:hAnsi="宋体"/>
          <w:color w:val="000000"/>
        </w:rPr>
        <w:t>。已知两支箭质量相同，忽略空气阻力、箭长、壶口大小等因素的影响，</w:t>
      </w:r>
      <w:r>
        <w:object w:dxaOrig="2481" w:dyaOrig="364" w14:anchorId="73BEDBE1">
          <v:shape id="_x0000_i1056" type="#_x0000_t75" alt="" style="width:123.75pt;height:18pt" o:ole="">
            <v:imagedata r:id="rId76" o:title="eqId6d4b7bb8ed7bc585dad6cefc82473f12"/>
          </v:shape>
          <o:OLEObject Type="Embed" ProgID="Equation.DSMT4" ShapeID="_x0000_i1056" DrawAspect="Content" ObjectID="_1831293880" r:id="rId77"/>
        </w:object>
      </w:r>
      <w:r>
        <w:rPr>
          <w:rFonts w:ascii="宋体" w:hAnsi="宋体"/>
          <w:color w:val="000000"/>
        </w:rPr>
        <w:t>。下列说法正确的是（　　）</w:t>
      </w:r>
    </w:p>
    <w:p w14:paraId="73A3B71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0632A2" wp14:editId="73817F41">
            <wp:extent cx="3200400" cy="1038225"/>
            <wp:effectExtent l="0" t="0" r="0" b="9525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FDB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若两人站在距壶相同水平距离处投壶，甲所投箭的初速度比乙的大</w:t>
      </w:r>
    </w:p>
    <w:p w14:paraId="161A3CC4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若两人站在距壶相同水平距离处投壶，乙所投的箭在空中运动时间比甲的短</w:t>
      </w:r>
    </w:p>
    <w:p w14:paraId="0799DD6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若箭在竖直方向下落的高度相等，则甲所射箭落入壶口时速度大小和乙相等</w:t>
      </w:r>
    </w:p>
    <w:p w14:paraId="34CFAD1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若箭在竖直方向下落的高度相等，则甲投壶位置距壶的水平距离比乙大</w:t>
      </w:r>
    </w:p>
    <w:p w14:paraId="1E2FD15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若质量、长度、时间和力分别用</w:t>
      </w:r>
      <w:r>
        <w:object w:dxaOrig="902" w:dyaOrig="288" w14:anchorId="3F6714CD">
          <v:shape id="_x0000_i1057" type="#_x0000_t75" alt="" style="width:45pt;height:14.25pt" o:ole="">
            <v:imagedata r:id="rId79" o:title="eqIde05e81f1253ed0705120e72984b2dd39"/>
          </v:shape>
          <o:OLEObject Type="Embed" ProgID="Equation.DSMT4" ShapeID="_x0000_i1057" DrawAspect="Content" ObjectID="_1831293881" r:id="rId80"/>
        </w:object>
      </w:r>
      <w:r>
        <w:rPr>
          <w:rFonts w:ascii="宋体" w:hAnsi="宋体"/>
          <w:color w:val="000000"/>
        </w:rPr>
        <w:t>和</w:t>
      </w:r>
      <w:r>
        <w:object w:dxaOrig="260" w:dyaOrig="260" w14:anchorId="7095DF3A">
          <v:shape id="_x0000_i1058" type="#_x0000_t75" alt="" style="width:12.75pt;height:12.75pt" o:ole="">
            <v:imagedata r:id="rId81" o:title="eqIda0ed1ec316bc54c37c4286c208f55667"/>
          </v:shape>
          <o:OLEObject Type="Embed" ProgID="Equation.DSMT4" ShapeID="_x0000_i1058" DrawAspect="Content" ObjectID="_1831293882" r:id="rId82"/>
        </w:object>
      </w:r>
      <w:r>
        <w:rPr>
          <w:rFonts w:ascii="宋体" w:hAnsi="宋体"/>
          <w:color w:val="000000"/>
        </w:rPr>
        <w:t>表示，则下列各式可能表示速度的是（　　）</w:t>
      </w:r>
    </w:p>
    <w:p w14:paraId="2B7F318E" w14:textId="77777777" w:rsidR="00F4031C" w:rsidRDefault="00CB6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63" w:dyaOrig="614" w14:anchorId="40A19D58">
          <v:shape id="_x0000_i1059" type="#_x0000_t75" alt="" style="width:18pt;height:30.75pt" o:ole="">
            <v:imagedata r:id="rId83" o:title="eqIdf74fc8556b0b97b39f3a67768ec5371c"/>
          </v:shape>
          <o:OLEObject Type="Embed" ProgID="Equation.DSMT4" ShapeID="_x0000_i1059" DrawAspect="Content" ObjectID="_1831293883" r:id="rId84"/>
        </w:object>
      </w:r>
      <w:r>
        <w:rPr>
          <w:color w:val="000000"/>
        </w:rPr>
        <w:tab/>
        <w:t xml:space="preserve">B. </w:t>
      </w:r>
      <w:r>
        <w:object w:dxaOrig="345" w:dyaOrig="615" w14:anchorId="131E1AC1">
          <v:shape id="_x0000_i1060" type="#_x0000_t75" alt="" style="width:17.25pt;height:30.75pt" o:ole="">
            <v:imagedata r:id="rId85" o:title="eqId67c22bbc37efbe19fba8cb0100e35098"/>
          </v:shape>
          <o:OLEObject Type="Embed" ProgID="Equation.DSMT4" ShapeID="_x0000_i1060" DrawAspect="Content" ObjectID="_1831293884" r:id="rId86"/>
        </w:object>
      </w:r>
      <w:r>
        <w:rPr>
          <w:color w:val="000000"/>
        </w:rPr>
        <w:tab/>
        <w:t xml:space="preserve">C. </w:t>
      </w:r>
      <w:r>
        <w:object w:dxaOrig="300" w:dyaOrig="615" w14:anchorId="04F5132B">
          <v:shape id="_x0000_i1061" type="#_x0000_t75" alt="" style="width:15pt;height:30.75pt" o:ole="">
            <v:imagedata r:id="rId87" o:title="eqId3bdf7ace2bcd7ed15a4daf66ec4427ec"/>
          </v:shape>
          <o:OLEObject Type="Embed" ProgID="Equation.DSMT4" ShapeID="_x0000_i1061" DrawAspect="Content" ObjectID="_1831293885" r:id="rId88"/>
        </w:object>
      </w:r>
      <w:r>
        <w:rPr>
          <w:color w:val="000000"/>
        </w:rPr>
        <w:tab/>
        <w:t xml:space="preserve">D. </w:t>
      </w:r>
      <w:r>
        <w:object w:dxaOrig="255" w:dyaOrig="615" w14:anchorId="48ECFCD0">
          <v:shape id="_x0000_i1062" type="#_x0000_t75" alt="" style="width:12.75pt;height:30.75pt" o:ole="">
            <v:imagedata r:id="rId89" o:title="eqId691efaf06c9d4c567b04cddedfb7dab6"/>
          </v:shape>
          <o:OLEObject Type="Embed" ProgID="Equation.DSMT4" ShapeID="_x0000_i1062" DrawAspect="Content" ObjectID="_1831293886" r:id="rId90"/>
        </w:object>
      </w:r>
    </w:p>
    <w:p w14:paraId="499CCF7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升旗仪式是庄重的仪式，在一次学校的升旗仪式中，小明观察到国旗上端和下端各拴有一根绳子，随着国旗的徐徐升起，上端的绳子与旗杆的夹角在变大，下端的绳子几乎是松弛的，如图所示。设风力水平，两绳重力忽略不计，由此可判断在国旗升起的过程中（　　）</w:t>
      </w:r>
    </w:p>
    <w:p w14:paraId="1FD072A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AB8723" wp14:editId="3D6C1FCF">
            <wp:extent cx="819150" cy="1238250"/>
            <wp:effectExtent l="0" t="0" r="0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649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风力一直在增大</w:t>
      </w:r>
    </w:p>
    <w:p w14:paraId="2E3CA7F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上端的绳子的拉力先增大后减小</w:t>
      </w:r>
    </w:p>
    <w:p w14:paraId="68055D4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上端的绳子的拉力在逐渐增大</w:t>
      </w:r>
    </w:p>
    <w:p w14:paraId="30D8CB8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国旗受到的合力增大</w:t>
      </w:r>
    </w:p>
    <w:p w14:paraId="0805E11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如图甲所示，皮带轮以恒定大小的速率沿顺时针传动，一物块无初速度地放上皮带轮底端，受到一个方向始终与运动方向垂直、大小为</w:t>
      </w:r>
      <w:r>
        <w:object w:dxaOrig="720" w:dyaOrig="285" w14:anchorId="780D16B9">
          <v:shape id="_x0000_i1063" type="#_x0000_t75" alt="" style="width:36pt;height:14.25pt" o:ole="">
            <v:imagedata r:id="rId92" o:title="eqId3478a85243cc945a11969cc02ac478ac"/>
          </v:shape>
          <o:OLEObject Type="Embed" ProgID="Equation.DSMT4" ShapeID="_x0000_i1063" DrawAspect="Content" ObjectID="_1831293887" r:id="rId93"/>
        </w:object>
      </w:r>
      <w:r>
        <w:rPr>
          <w:rFonts w:ascii="宋体" w:hAnsi="宋体"/>
          <w:color w:val="000000"/>
        </w:rPr>
        <w:t>的拉力作用，物块由底端运动至皮带轮顶端的过程中，其</w:t>
      </w:r>
      <w:r>
        <w:object w:dxaOrig="478" w:dyaOrig="239" w14:anchorId="292D9ED6">
          <v:shape id="_x0000_i1064" type="#_x0000_t75" alt="" style="width:24pt;height:12pt" o:ole="">
            <v:imagedata r:id="rId94" o:title="eqIdd1552707683293dcf684d101dd09b5c9"/>
          </v:shape>
          <o:OLEObject Type="Embed" ProgID="Equation.DSMT4" ShapeID="_x0000_i1064" DrawAspect="Content" ObjectID="_1831293888" r:id="rId95"/>
        </w:object>
      </w:r>
      <w:r>
        <w:rPr>
          <w:rFonts w:ascii="宋体" w:hAnsi="宋体"/>
          <w:color w:val="000000"/>
        </w:rPr>
        <w:t>图像如图乙所示，物块全程运动的时间为</w:t>
      </w:r>
      <w:r>
        <w:object w:dxaOrig="463" w:dyaOrig="278" w14:anchorId="5633334F">
          <v:shape id="_x0000_i1065" type="#_x0000_t75" alt="" style="width:23.25pt;height:14.25pt" o:ole="">
            <v:imagedata r:id="rId96" o:title="eqIdb28b40a45f389bf6874bf215be0ed371"/>
          </v:shape>
          <o:OLEObject Type="Embed" ProgID="Equation.DSMT4" ShapeID="_x0000_i1065" DrawAspect="Content" ObjectID="_1831293889" r:id="rId97"/>
        </w:object>
      </w:r>
      <w:r>
        <w:rPr>
          <w:rFonts w:ascii="宋体" w:hAnsi="宋体"/>
          <w:color w:val="000000"/>
        </w:rPr>
        <w:t>，关于物块及其运动过程的说法中正确的是（　　）</w:t>
      </w:r>
    </w:p>
    <w:p w14:paraId="6499661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544470D" wp14:editId="27668009">
            <wp:extent cx="3695700" cy="1600200"/>
            <wp:effectExtent l="0" t="0" r="0" b="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F47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该物块先做加速度减小</w:t>
      </w:r>
      <w:r>
        <w:rPr>
          <w:rFonts w:ascii="宋体" w:hAnsi="宋体"/>
          <w:noProof/>
          <w:color w:val="000000"/>
        </w:rPr>
        <w:drawing>
          <wp:inline distT="0" distB="0" distL="0" distR="0" wp14:anchorId="224AA998" wp14:editId="2558FB45">
            <wp:extent cx="133350" cy="177800"/>
            <wp:effectExtent l="0" t="0" r="0" b="0"/>
            <wp:docPr id="150411685" name="图片 15041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1685" name="图片 1504116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加速运动，再做匀速运动</w:t>
      </w:r>
    </w:p>
    <w:p w14:paraId="4925978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皮带轮的传动速度大小一定为</w:t>
      </w:r>
      <w:r>
        <w:object w:dxaOrig="645" w:dyaOrig="285" w14:anchorId="61AC51BE">
          <v:shape id="_x0000_i1066" type="#_x0000_t75" alt="" style="width:32.25pt;height:14.25pt" o:ole="">
            <v:imagedata r:id="rId99" o:title="eqId6ecd75424b351d8ecf2a311c525c77ff"/>
          </v:shape>
          <o:OLEObject Type="Embed" ProgID="Equation.DSMT4" ShapeID="_x0000_i1066" DrawAspect="Content" ObjectID="_1831293890" r:id="rId100"/>
        </w:object>
      </w:r>
    </w:p>
    <w:p w14:paraId="4233F51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若已知皮带的长度，可求出该过程中物块与皮带发生的相对位移</w:t>
      </w:r>
    </w:p>
    <w:p w14:paraId="5E4DFFF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在</w:t>
      </w:r>
      <w:r>
        <w:object w:dxaOrig="789" w:dyaOrig="288" w14:anchorId="2AC8D166">
          <v:shape id="_x0000_i1067" type="#_x0000_t75" alt="" style="width:39.75pt;height:14.25pt" o:ole="">
            <v:imagedata r:id="rId101" o:title="eqId3deeeeaf098cbc9aa630b2e2107c3de2"/>
          </v:shape>
          <o:OLEObject Type="Embed" ProgID="Equation.DSMT4" ShapeID="_x0000_i1067" DrawAspect="Content" ObjectID="_1831293891" r:id="rId102"/>
        </w:object>
      </w:r>
      <w:r>
        <w:rPr>
          <w:rFonts w:ascii="宋体" w:hAnsi="宋体"/>
          <w:color w:val="000000"/>
        </w:rPr>
        <w:t>内，物块与皮带仍可能有相对运动</w:t>
      </w:r>
    </w:p>
    <w:p w14:paraId="7160AE2B" w14:textId="77777777" w:rsidR="00F4031C" w:rsidRDefault="00CB653F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</w:t>
      </w:r>
      <w:r>
        <w:rPr>
          <w:rFonts w:eastAsia="Times New Roman" w:cs="Times New Roman"/>
          <w:b/>
          <w:color w:val="000000"/>
          <w:sz w:val="24"/>
        </w:rPr>
        <w:t>Ⅱ</w:t>
      </w:r>
      <w:r>
        <w:rPr>
          <w:rFonts w:ascii="宋体" w:hAnsi="宋体"/>
          <w:b/>
          <w:color w:val="000000"/>
          <w:sz w:val="24"/>
        </w:rPr>
        <w:t>卷（非选择题，共</w:t>
      </w:r>
      <w:r>
        <w:rPr>
          <w:rFonts w:eastAsia="Times New Roman" w:cs="Times New Roman"/>
          <w:b/>
          <w:color w:val="000000"/>
          <w:sz w:val="24"/>
        </w:rPr>
        <w:t>54</w:t>
      </w:r>
      <w:r>
        <w:rPr>
          <w:rFonts w:ascii="宋体" w:hAnsi="宋体"/>
          <w:b/>
          <w:color w:val="000000"/>
          <w:sz w:val="24"/>
        </w:rPr>
        <w:t>分）</w:t>
      </w:r>
    </w:p>
    <w:p w14:paraId="25069DD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二、非选择题：本大题共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54</w:t>
      </w:r>
      <w:r>
        <w:rPr>
          <w:rFonts w:ascii="宋体" w:hAnsi="宋体"/>
          <w:b/>
          <w:color w:val="000000"/>
          <w:sz w:val="24"/>
        </w:rPr>
        <w:t>分。第</w:t>
      </w:r>
      <w:r>
        <w:rPr>
          <w:rFonts w:eastAsia="Times New Roman" w:cs="Times New Roman"/>
          <w:b/>
          <w:color w:val="000000"/>
          <w:sz w:val="24"/>
        </w:rPr>
        <w:t>11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13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分。其中第</w:t>
      </w:r>
      <w:r>
        <w:object w:dxaOrig="735" w:dyaOrig="285" w14:anchorId="7515F4B1">
          <v:shape id="_x0000_i1068" type="#_x0000_t75" alt="" style="width:36.75pt;height:14.25pt" o:ole="">
            <v:imagedata r:id="rId103" o:title="eqIdea1f50bbf1a4aba4126b961c8ce8ca40"/>
          </v:shape>
          <o:OLEObject Type="Embed" ProgID="Equation.DSMT4" ShapeID="_x0000_i1068" DrawAspect="Content" ObjectID="_1831293892" r:id="rId104"/>
        </w:object>
      </w:r>
      <w:r>
        <w:rPr>
          <w:rFonts w:ascii="宋体" w:hAnsi="宋体"/>
          <w:b/>
          <w:color w:val="000000"/>
          <w:sz w:val="24"/>
        </w:rPr>
        <w:t>题解答时要求写出必要的文字说明、方程式和重要的演算步骤，只有最后答案而无演算过程的不得分；有数值计算的，答案中必须明确写出数值和单位。</w:t>
      </w:r>
    </w:p>
    <w:p w14:paraId="09E2CCA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某实验小组做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探究两个互成角度的力的合成规律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实验，如图甲所示。</w:t>
      </w:r>
    </w:p>
    <w:p w14:paraId="5CD2D4D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665924CE" wp14:editId="49FBDC18">
            <wp:extent cx="3095625" cy="1362075"/>
            <wp:effectExtent l="0" t="0" r="9525" b="9525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838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（单选）下列操作或思考可行的是</w: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；</w:t>
      </w:r>
    </w:p>
    <w:p w14:paraId="4931F34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同一次实验，允许结点</w:t>
      </w:r>
      <w:r>
        <w:object w:dxaOrig="210" w:dyaOrig="255" w14:anchorId="04929958">
          <v:shape id="_x0000_i1069" type="#_x0000_t75" alt="" style="width:10.5pt;height:12.75pt" o:ole="">
            <v:imagedata r:id="rId106" o:title="eqId1dde8112e8eb968fd042418dd632759e"/>
          </v:shape>
          <o:OLEObject Type="Embed" ProgID="Equation.DSMT4" ShapeID="_x0000_i1069" DrawAspect="Content" ObjectID="_1831293893" r:id="rId107"/>
        </w:object>
      </w:r>
      <w:r>
        <w:rPr>
          <w:rFonts w:ascii="宋体" w:hAnsi="宋体"/>
          <w:color w:val="000000"/>
        </w:rPr>
        <w:t>的位置变动</w:t>
      </w:r>
    </w:p>
    <w:p w14:paraId="1C4F338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做实验时先把一个弹簧测力计拉至最大示数，再调节另外一个弹簧测力计示数</w:t>
      </w:r>
    </w:p>
    <w:p w14:paraId="25788D2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若只有一个弹簧测力计和两根细绳也能完成实验</w:t>
      </w:r>
    </w:p>
    <w:p w14:paraId="1CCAB84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两根细绳要等长</w:t>
      </w:r>
    </w:p>
    <w:p w14:paraId="280B4ED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如图是某同学四次测量操作的照片，其中操作最为合理的是</w:t>
      </w:r>
      <w:r>
        <w:rPr>
          <w:rFonts w:eastAsia="Times New Roman" w:cs="Times New Roman"/>
          <w:color w:val="000000"/>
        </w:rPr>
        <w:t>_________</w:t>
      </w:r>
      <w:r>
        <w:rPr>
          <w:rFonts w:ascii="宋体" w:hAnsi="宋体"/>
          <w:color w:val="000000"/>
        </w:rPr>
        <w:t>；</w:t>
      </w:r>
    </w:p>
    <w:p w14:paraId="54DD1F11" w14:textId="77777777" w:rsidR="00F4031C" w:rsidRDefault="00CB6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0711729B" wp14:editId="4366492C">
            <wp:extent cx="819150" cy="1162050"/>
            <wp:effectExtent l="0" t="0" r="0" b="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461204E9" wp14:editId="5E376BBE">
            <wp:extent cx="1190625" cy="1019175"/>
            <wp:effectExtent l="0" t="0" r="9525" b="9525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C484" w14:textId="77777777" w:rsidR="00F4031C" w:rsidRDefault="00CB6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5F4BE2FC" wp14:editId="7D4FCBD7">
            <wp:extent cx="533400" cy="1181100"/>
            <wp:effectExtent l="0" t="0" r="0" b="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794BDF54" wp14:editId="0F2D4EDD">
            <wp:extent cx="1743075" cy="781050"/>
            <wp:effectExtent l="0" t="0" r="9525" b="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C0A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某次实验中，通过两弹簧测力计把橡皮筋拉至</w:t>
      </w:r>
      <w:r>
        <w:object w:dxaOrig="210" w:dyaOrig="255" w14:anchorId="5EFE8FD5">
          <v:shape id="_x0000_i1070" type="#_x0000_t75" alt="" style="width:10.5pt;height:12.75pt" o:ole="">
            <v:imagedata r:id="rId106" o:title="eqId1dde8112e8eb968fd042418dd632759e"/>
          </v:shape>
          <o:OLEObject Type="Embed" ProgID="Equation.DSMT4" ShapeID="_x0000_i1070" DrawAspect="Content" ObjectID="_1831293894" r:id="rId112"/>
        </w:object>
      </w:r>
      <w:r>
        <w:rPr>
          <w:rFonts w:ascii="宋体" w:hAnsi="宋体"/>
          <w:color w:val="000000"/>
        </w:rPr>
        <w:t>点，记录了两弹簧测力计的示数和细绳的方向。如图乙所示，通过在坐标纸上作力的图示求得</w:t>
      </w:r>
      <w:r>
        <w:object w:dxaOrig="675" w:dyaOrig="360" w14:anchorId="66E0D118">
          <v:shape id="_x0000_i1071" type="#_x0000_t75" alt="" style="width:33.75pt;height:18pt" o:ole="">
            <v:imagedata r:id="rId113" o:title="eqId5c38928a92bc4b44ed3c9b89769f5372"/>
          </v:shape>
          <o:OLEObject Type="Embed" ProgID="Equation.DSMT4" ShapeID="_x0000_i1071" DrawAspect="Content" ObjectID="_1831293895" r:id="rId114"/>
        </w:object>
      </w:r>
      <w:r>
        <w:rPr>
          <w:rFonts w:ascii="宋体" w:hAnsi="宋体"/>
          <w:color w:val="000000"/>
        </w:rPr>
        <w:t>合力大小</w:t>
      </w:r>
      <w:r>
        <w:object w:dxaOrig="555" w:dyaOrig="360" w14:anchorId="59C26314">
          <v:shape id="_x0000_i1072" type="#_x0000_t75" alt="" style="width:27.75pt;height:18pt" o:ole="">
            <v:imagedata r:id="rId115" o:title="eqIdec4255a7fa6089bf3e3e9cbd1dc9ef3d"/>
          </v:shape>
          <o:OLEObject Type="Embed" ProgID="Equation.DSMT4" ShapeID="_x0000_i1072" DrawAspect="Content" ObjectID="_1831293896" r:id="rId116"/>
        </w:object>
      </w:r>
      <w:r>
        <w:rPr>
          <w:color w:val="000000"/>
        </w:rPr>
        <w:t>__________</w:t>
      </w:r>
      <w:r>
        <w:object w:dxaOrig="240" w:dyaOrig="255" w14:anchorId="115FDC8C">
          <v:shape id="_x0000_i1073" type="#_x0000_t75" alt="" style="width:12pt;height:12.75pt" o:ole="">
            <v:imagedata r:id="rId117" o:title="eqIdcad135b14c9dcd83eab6618d7694c7b0"/>
          </v:shape>
          <o:OLEObject Type="Embed" ProgID="Equation.DSMT4" ShapeID="_x0000_i1073" DrawAspect="Content" ObjectID="_1831293897" r:id="rId118"/>
        </w:object>
      </w:r>
      <w:r>
        <w:rPr>
          <w:rFonts w:ascii="宋体" w:hAnsi="宋体"/>
          <w:color w:val="000000"/>
        </w:rPr>
        <w:t>，其中正方形小方格边长表示</w:t>
      </w:r>
      <w:r>
        <w:object w:dxaOrig="542" w:dyaOrig="281" w14:anchorId="259C9804">
          <v:shape id="_x0000_i1074" type="#_x0000_t75" alt="" style="width:27pt;height:14.25pt" o:ole="">
            <v:imagedata r:id="rId119" o:title="eqId0ec2d40485bd5e2f61bb3d7a9e4cd9a8"/>
          </v:shape>
          <o:OLEObject Type="Embed" ProgID="Equation.DSMT4" ShapeID="_x0000_i1074" DrawAspect="Content" ObjectID="_1831293898" r:id="rId120"/>
        </w:object>
      </w:r>
      <w:r>
        <w:rPr>
          <w:rFonts w:ascii="宋体" w:hAnsi="宋体"/>
          <w:color w:val="000000"/>
        </w:rPr>
        <w:t>。</w:t>
      </w:r>
    </w:p>
    <w:p w14:paraId="30B402E4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某校物理实验小组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探究加速度与力、质量的关系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的实验装置如图甲所示。</w:t>
      </w:r>
    </w:p>
    <w:p w14:paraId="04DFA319" w14:textId="77777777" w:rsidR="00F4031C" w:rsidRDefault="00F4031C">
      <w:pPr>
        <w:spacing w:line="360" w:lineRule="auto"/>
        <w:jc w:val="left"/>
        <w:textAlignment w:val="center"/>
        <w:rPr>
          <w:color w:val="000000"/>
        </w:rPr>
      </w:pPr>
    </w:p>
    <w:p w14:paraId="1280A76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808AED" wp14:editId="58372AE8">
            <wp:extent cx="3371850" cy="1590675"/>
            <wp:effectExtent l="0" t="0" r="0" b="9525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485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（多选）关于该实验操作，下列说法正确的是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28BF425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调节滑轮高度使细线与轨道平行</w:t>
      </w:r>
    </w:p>
    <w:p w14:paraId="4C602D8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补偿阻力时小车不用连接纸带</w:t>
      </w:r>
    </w:p>
    <w:p w14:paraId="20BEDFB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改变小车质量后，需要重新补偿阻力</w:t>
      </w:r>
    </w:p>
    <w:p w14:paraId="559A5E1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小车释放前应靠近打点计时器，且先接通打点计时器的电源后释放小车</w:t>
      </w:r>
    </w:p>
    <w:p w14:paraId="1E1902B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实验时为了使得绳子拉力近似等于所挂槽码重力，必须使得小车质量</w:t>
      </w:r>
      <w:r>
        <w:object w:dxaOrig="320" w:dyaOrig="260" w14:anchorId="4173B8FF">
          <v:shape id="_x0000_i1075" type="#_x0000_t75" alt="" style="width:15.75pt;height:12.75pt" o:ole="">
            <v:imagedata r:id="rId122" o:title="eqIdac047e91852b91af639feec23a9598b2"/>
          </v:shape>
          <o:OLEObject Type="Embed" ProgID="Equation.DSMT4" ShapeID="_x0000_i1075" DrawAspect="Content" ObjectID="_1831293899" r:id="rId123"/>
        </w:object>
      </w:r>
      <w:r>
        <w:rPr>
          <w:rFonts w:ascii="宋体" w:hAnsi="宋体"/>
          <w:color w:val="000000"/>
        </w:rPr>
        <w:t>远大于槽码质量</w:t>
      </w:r>
      <w:r>
        <w:object w:dxaOrig="225" w:dyaOrig="195" w14:anchorId="0F8CD48C">
          <v:shape id="_x0000_i1076" type="#_x0000_t75" alt="" style="width:11.25pt;height:9.75pt" o:ole="">
            <v:imagedata r:id="rId124" o:title="eqId294f5ba74cdf695fc9a8a8e52f421328"/>
          </v:shape>
          <o:OLEObject Type="Embed" ProgID="Equation.DSMT4" ShapeID="_x0000_i1076" DrawAspect="Content" ObjectID="_1831293900" r:id="rId125"/>
        </w:object>
      </w:r>
      <w:r>
        <w:rPr>
          <w:rFonts w:ascii="宋体" w:hAnsi="宋体"/>
          <w:color w:val="000000"/>
        </w:rPr>
        <w:t>，若实验过程中要求绳子拉力的相对误差控制在</w:t>
      </w:r>
      <w:r>
        <w:object w:dxaOrig="375" w:dyaOrig="285" w14:anchorId="28C2C465">
          <v:shape id="_x0000_i1077" type="#_x0000_t75" alt="" style="width:18.75pt;height:14.25pt" o:ole="">
            <v:imagedata r:id="rId126" o:title="eqIdadb25dc4b4432d36c3c983d72cbceb92"/>
          </v:shape>
          <o:OLEObject Type="Embed" ProgID="Equation.DSMT4" ShapeID="_x0000_i1077" DrawAspect="Content" ObjectID="_1831293901" r:id="rId127"/>
        </w:object>
      </w:r>
      <w:r>
        <w:rPr>
          <w:rFonts w:ascii="宋体" w:hAnsi="宋体"/>
          <w:color w:val="000000"/>
        </w:rPr>
        <w:t>以内，则小车质量至少是槽码质量的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倍。（其中相对误差公式为</w:t>
      </w:r>
      <w:r>
        <w:object w:dxaOrig="2657" w:dyaOrig="797" w14:anchorId="52F51FBF">
          <v:shape id="_x0000_i1078" type="#_x0000_t75" alt="" style="width:132.75pt;height:39.75pt" o:ole="">
            <v:imagedata r:id="rId128" o:title="eqId1b442efa59d876c63f75d3eb02022e00"/>
          </v:shape>
          <o:OLEObject Type="Embed" ProgID="Equation.DSMT4" ShapeID="_x0000_i1078" DrawAspect="Content" ObjectID="_1831293902" r:id="rId129"/>
        </w:object>
      </w:r>
      <w:r>
        <w:rPr>
          <w:rFonts w:ascii="宋体" w:hAnsi="宋体"/>
          <w:color w:val="000000"/>
        </w:rPr>
        <w:t>）</w:t>
      </w:r>
    </w:p>
    <w:p w14:paraId="408AA05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实验过程中，已知交流电的频率为</w:t>
      </w:r>
      <w:r>
        <w:object w:dxaOrig="599" w:dyaOrig="278" w14:anchorId="20CFC00D">
          <v:shape id="_x0000_i1079" type="#_x0000_t75" alt="" style="width:30pt;height:14.25pt" o:ole="">
            <v:imagedata r:id="rId130" o:title="eqIdb72e1aa573e51d8c2aea247529b69bd9"/>
          </v:shape>
          <o:OLEObject Type="Embed" ProgID="Equation.DSMT4" ShapeID="_x0000_i1079" DrawAspect="Content" ObjectID="_1831293903" r:id="rId131"/>
        </w:object>
      </w:r>
      <w:r>
        <w:rPr>
          <w:rFonts w:ascii="宋体" w:hAnsi="宋体"/>
          <w:color w:val="000000"/>
        </w:rPr>
        <w:t>，经正确操作后获得一条如图乙所示的纸带（每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个点取一个计数点），则计数点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所在位置的刻度尺读数为</w:t>
      </w:r>
      <w:r>
        <w:rPr>
          <w:color w:val="000000"/>
        </w:rPr>
        <w:t>__________</w:t>
      </w:r>
      <w:r>
        <w:object w:dxaOrig="360" w:dyaOrig="225" w14:anchorId="5D076825">
          <v:shape id="_x0000_i1080" type="#_x0000_t75" alt="" style="width:18pt;height:11.25pt" o:ole="">
            <v:imagedata r:id="rId132" o:title="eqId9efa9fbcfb9595e2f031aa691db4564b"/>
          </v:shape>
          <o:OLEObject Type="Embed" ProgID="Equation.DSMT4" ShapeID="_x0000_i1080" DrawAspect="Content" ObjectID="_1831293904" r:id="rId133"/>
        </w:object>
      </w:r>
      <w:r>
        <w:rPr>
          <w:rFonts w:ascii="宋体" w:hAnsi="宋体"/>
          <w:color w:val="000000"/>
        </w:rPr>
        <w:t>，小车的加速度大小为</w:t>
      </w:r>
      <w:r>
        <w:rPr>
          <w:color w:val="000000"/>
        </w:rPr>
        <w:t>___________</w:t>
      </w:r>
      <w:r>
        <w:object w:dxaOrig="599" w:dyaOrig="314" w14:anchorId="003340D7">
          <v:shape id="_x0000_i1081" type="#_x0000_t75" alt="" style="width:30pt;height:15.75pt" o:ole="">
            <v:imagedata r:id="rId134" o:title="eqIdbf15322699ee692781e91e11ee58b91b"/>
          </v:shape>
          <o:OLEObject Type="Embed" ProgID="Equation.DSMT4" ShapeID="_x0000_i1081" DrawAspect="Content" ObjectID="_1831293905" r:id="rId135"/>
        </w:object>
      </w:r>
      <w:r>
        <w:rPr>
          <w:rFonts w:ascii="宋体" w:hAnsi="宋体"/>
          <w:color w:val="000000"/>
        </w:rPr>
        <w:t>（计算结果保留两位有效数字）。</w:t>
      </w:r>
    </w:p>
    <w:p w14:paraId="2137073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为探究小车加速度与所受合外力的关系，在改变作用力时，甲同学将放置在实验桌上的槽码依次放在槽码盘上；乙同学将事先放置在小车上的槽码依次移到槽码盘上，在其他实验操作相同的情况下，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甲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乙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）同学的方法可以更好地减小误差。</w:t>
      </w:r>
    </w:p>
    <w:p w14:paraId="571CDDB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某款可回收的水火箭升空达到一定高度后从静止开始下落，下落的加速度大小为</w:t>
      </w:r>
      <w:r>
        <w:object w:dxaOrig="776" w:dyaOrig="313" w14:anchorId="494B3313">
          <v:shape id="_x0000_i1082" type="#_x0000_t75" alt="" style="width:39pt;height:15.75pt" o:ole="">
            <v:imagedata r:id="rId136" o:title="eqIddb84e807bf76ede0612135a00a63e770"/>
          </v:shape>
          <o:OLEObject Type="Embed" ProgID="Equation.DSMT4" ShapeID="_x0000_i1082" DrawAspect="Content" ObjectID="_1831293906" r:id="rId137"/>
        </w:object>
      </w:r>
      <w:r>
        <w:rPr>
          <w:rFonts w:ascii="宋体" w:hAnsi="宋体"/>
          <w:color w:val="000000"/>
        </w:rPr>
        <w:t>方向竖直向下，下落</w:t>
      </w:r>
      <w:r>
        <w:object w:dxaOrig="283" w:dyaOrig="283" w14:anchorId="64F337DE">
          <v:shape id="_x0000_i1083" type="#_x0000_t75" alt="" style="width:14.25pt;height:14.25pt" o:ole="">
            <v:imagedata r:id="rId138" o:title="eqId15b7a662db44251ff09d2bc4cd5574bc"/>
          </v:shape>
          <o:OLEObject Type="Embed" ProgID="Equation.DSMT4" ShapeID="_x0000_i1083" DrawAspect="Content" ObjectID="_1831293907" r:id="rId139"/>
        </w:object>
      </w:r>
      <w:r>
        <w:rPr>
          <w:rFonts w:ascii="宋体" w:hAnsi="宋体"/>
          <w:color w:val="000000"/>
        </w:rPr>
        <w:t>后降落伞打开；此后水火箭开始做匀减速直线运动，直至落地，测得落地时速度为</w:t>
      </w:r>
      <w:r>
        <w:object w:dxaOrig="630" w:dyaOrig="285" w14:anchorId="61B33150">
          <v:shape id="_x0000_i1084" type="#_x0000_t75" alt="" style="width:31.5pt;height:14.25pt" o:ole="">
            <v:imagedata r:id="rId140" o:title="eqId9ae848ea097b4bc645cba037d272be18"/>
          </v:shape>
          <o:OLEObject Type="Embed" ProgID="Equation.DSMT4" ShapeID="_x0000_i1084" DrawAspect="Content" ObjectID="_1831293908" r:id="rId141"/>
        </w:object>
      </w:r>
      <w:r>
        <w:rPr>
          <w:rFonts w:ascii="宋体" w:hAnsi="宋体"/>
          <w:color w:val="000000"/>
        </w:rPr>
        <w:t>。已知下落过程历时</w:t>
      </w:r>
      <w:r>
        <w:object w:dxaOrig="360" w:dyaOrig="285" w14:anchorId="3277B8F5">
          <v:shape id="_x0000_i1085" type="#_x0000_t75" alt="" style="width:18pt;height:14.25pt" o:ole="">
            <v:imagedata r:id="rId142" o:title="eqId2ad02a463e398ceb93e804851c2ecb3a"/>
          </v:shape>
          <o:OLEObject Type="Embed" ProgID="Equation.DSMT4" ShapeID="_x0000_i1085" DrawAspect="Content" ObjectID="_1831293909" r:id="rId143"/>
        </w:object>
      </w:r>
      <w:r>
        <w:rPr>
          <w:rFonts w:ascii="宋体" w:hAnsi="宋体"/>
          <w:color w:val="000000"/>
        </w:rPr>
        <w:t>。求：</w:t>
      </w:r>
    </w:p>
    <w:p w14:paraId="09727E5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降落伞打开时水火箭</w:t>
      </w:r>
      <w:r>
        <w:rPr>
          <w:rFonts w:ascii="宋体" w:hAnsi="宋体"/>
          <w:noProof/>
          <w:color w:val="000000"/>
        </w:rPr>
        <w:drawing>
          <wp:inline distT="0" distB="0" distL="0" distR="0" wp14:anchorId="35FF6240" wp14:editId="21690386">
            <wp:extent cx="133350" cy="177800"/>
            <wp:effectExtent l="0" t="0" r="0" b="0"/>
            <wp:docPr id="150411681" name="图片 15041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1681" name="图片 1504116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速度大小；</w:t>
      </w:r>
    </w:p>
    <w:p w14:paraId="08648BD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水火箭下落时离地高度；</w:t>
      </w:r>
    </w:p>
    <w:p w14:paraId="1454B914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eastAsia="Times New Roman" w:cs="Times New Roman"/>
          <w:color w:val="000000"/>
        </w:rPr>
        <w:t>2024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月，在中国教育学会物理教学专业委员会举办的科学晚会中，图（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）所示的节目《拱形的奥秘》揭示了拱形结构在建筑中的广泛应用，图（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）是两位老师搭建的拱桥模型简化图，整个模型静止在水平桌面上。构件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与构件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相对正中央的构件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左右对称，假设构件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的左右两侧面与竖直方向夹角均为</w:t>
      </w:r>
      <w:r>
        <w:object w:dxaOrig="782" w:dyaOrig="275" w14:anchorId="54B8F017">
          <v:shape id="_x0000_i1086" type="#_x0000_t75" alt="" style="width:39pt;height:13.5pt" o:ole="">
            <v:imagedata r:id="rId144" o:title="eqId5fda5655ef480683a2d3b74f0b523439"/>
          </v:shape>
          <o:OLEObject Type="Embed" ProgID="Equation.DSMT4" ShapeID="_x0000_i1086" DrawAspect="Content" ObjectID="_1831293910" r:id="rId145"/>
        </w:object>
      </w:r>
      <w:r>
        <w:rPr>
          <w:rFonts w:ascii="宋体" w:hAnsi="宋体"/>
          <w:color w:val="000000"/>
        </w:rPr>
        <w:t>，构件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质量均为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与水平桌面间动摩擦因数均为</w:t>
      </w:r>
      <w:r>
        <w:object w:dxaOrig="210" w:dyaOrig="225" w14:anchorId="55DF75F9">
          <v:shape id="_x0000_i1087" type="#_x0000_t75" alt="" style="width:10.5pt;height:11.25pt" o:ole="">
            <v:imagedata r:id="rId146" o:title="eqId1100379a4385b9ce064847bc21760adc"/>
          </v:shape>
          <o:OLEObject Type="Embed" ProgID="Equation.DSMT4" ShapeID="_x0000_i1087" DrawAspect="Content" ObjectID="_1831293911" r:id="rId147"/>
        </w:object>
      </w:r>
      <w:r>
        <w:rPr>
          <w:rFonts w:ascii="宋体" w:hAnsi="宋体"/>
          <w:color w:val="000000"/>
        </w:rPr>
        <w:t>，最大静摩擦力等于滑动摩擦力，其余摩擦力忽略不计，重力加速度大小为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object w:dxaOrig="1215" w:dyaOrig="288" w14:anchorId="78BDC691">
          <v:shape id="_x0000_i1088" type="#_x0000_t75" alt="" style="width:60.75pt;height:14.25pt" o:ole="">
            <v:imagedata r:id="rId148" o:title="eqId61719b93fffcf4db181c9e9d9b4f46b3"/>
          </v:shape>
          <o:OLEObject Type="Embed" ProgID="Equation.DSMT4" ShapeID="_x0000_i1088" DrawAspect="Content" ObjectID="_1831293912" r:id="rId149"/>
        </w:object>
      </w:r>
      <w:r>
        <w:rPr>
          <w:rFonts w:ascii="宋体" w:hAnsi="宋体"/>
          <w:color w:val="000000"/>
        </w:rPr>
        <w:t>，</w:t>
      </w:r>
      <w:r>
        <w:object w:dxaOrig="1265" w:dyaOrig="288" w14:anchorId="2377A535">
          <v:shape id="_x0000_i1089" type="#_x0000_t75" alt="" style="width:63pt;height:14.25pt" o:ole="">
            <v:imagedata r:id="rId150" o:title="eqIdc0510f27619c9cf7c3957038c72db12a"/>
          </v:shape>
          <o:OLEObject Type="Embed" ProgID="Equation.DSMT4" ShapeID="_x0000_i1089" DrawAspect="Content" ObjectID="_1831293913" r:id="rId151"/>
        </w:object>
      </w:r>
      <w:r>
        <w:rPr>
          <w:rFonts w:ascii="宋体" w:hAnsi="宋体"/>
          <w:color w:val="000000"/>
        </w:rPr>
        <w:t>，求：</w:t>
      </w:r>
    </w:p>
    <w:p w14:paraId="114CFA2D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009B7E6" wp14:editId="5775F014">
            <wp:extent cx="3648075" cy="1276350"/>
            <wp:effectExtent l="0" t="0" r="9525" b="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55E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对构件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的弹力大小；</w:t>
      </w:r>
    </w:p>
    <w:p w14:paraId="46B9882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对水平桌面的压力大小；</w:t>
      </w:r>
    </w:p>
    <w:p w14:paraId="56A9443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与桌面间动摩擦因数</w:t>
      </w:r>
      <w:r>
        <w:object w:dxaOrig="210" w:dyaOrig="225" w14:anchorId="7BD7C9D6">
          <v:shape id="_x0000_i1090" type="#_x0000_t75" alt="" style="width:10.5pt;height:11.25pt" o:ole="">
            <v:imagedata r:id="rId146" o:title="eqId1100379a4385b9ce064847bc21760adc"/>
          </v:shape>
          <o:OLEObject Type="Embed" ProgID="Equation.DSMT4" ShapeID="_x0000_i1090" DrawAspect="Content" ObjectID="_1831293914" r:id="rId153"/>
        </w:object>
      </w:r>
      <w:r>
        <w:rPr>
          <w:rFonts w:ascii="宋体" w:hAnsi="宋体"/>
          <w:color w:val="000000"/>
        </w:rPr>
        <w:t>的最小值。</w:t>
      </w:r>
    </w:p>
    <w:p w14:paraId="36A9E79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如图甲所示，打印机的送纸系统由搓纸轮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、送纸轮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和分纸轮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构成，当按下打印按钮后，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迅速下降到与纸盒中最上面一张纸相接触，通过摩擦将纸张送到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之间，然后迅速提升高度离开纸堆，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又通过摩擦将纸张输送到下一送纸单元。已知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与纸张之间的动摩擦因数均为</w:t>
      </w:r>
      <w:r>
        <w:object w:dxaOrig="834" w:dyaOrig="364" w14:anchorId="20671CB7">
          <v:shape id="_x0000_i1091" type="#_x0000_t75" alt="" style="width:42pt;height:18pt" o:ole="">
            <v:imagedata r:id="rId154" o:title="eqId09f052f1eef8d395a2a224dc2418b881"/>
          </v:shape>
          <o:OLEObject Type="Embed" ProgID="Equation.DSMT4" ShapeID="_x0000_i1091" DrawAspect="Content" ObjectID="_1831293915" r:id="rId155"/>
        </w:object>
      </w:r>
      <w:r>
        <w:rPr>
          <w:rFonts w:ascii="宋体" w:hAnsi="宋体"/>
          <w:color w:val="000000"/>
        </w:rPr>
        <w:t>，纸张之间的动摩擦因数均为</w:t>
      </w:r>
      <w:r>
        <w:object w:dxaOrig="855" w:dyaOrig="360" w14:anchorId="2EC569A1">
          <v:shape id="_x0000_i1092" type="#_x0000_t75" alt="" style="width:42.75pt;height:18pt" o:ole="">
            <v:imagedata r:id="rId156" o:title="eqId4ca88bfff5fb6646b794fd356729cc9d"/>
          </v:shape>
          <o:OLEObject Type="Embed" ProgID="Equation.DSMT4" ShapeID="_x0000_i1092" DrawAspect="Content" ObjectID="_1831293916" r:id="rId15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与纸张接触时对纸张的压力大小均为</w:t>
      </w:r>
      <w:r>
        <w:object w:dxaOrig="1066" w:dyaOrig="360" w14:anchorId="66721476">
          <v:shape id="_x0000_i1093" type="#_x0000_t75" alt="" style="width:53.25pt;height:18pt" o:ole="">
            <v:imagedata r:id="rId158" o:title="eqIdb1a8a191c5fb84f303d6f31ff656569a"/>
          </v:shape>
          <o:OLEObject Type="Embed" ProgID="Equation.DSMT4" ShapeID="_x0000_i1093" DrawAspect="Content" ObjectID="_1831293917" r:id="rId159"/>
        </w:object>
      </w:r>
      <w:r>
        <w:rPr>
          <w:rFonts w:ascii="宋体" w:hAnsi="宋体"/>
          <w:color w:val="000000"/>
        </w:rPr>
        <w:t>，每张纸的质量均为</w:t>
      </w:r>
      <w:r>
        <w:object w:dxaOrig="720" w:dyaOrig="315" w14:anchorId="4187DDF1">
          <v:shape id="_x0000_i1094" type="#_x0000_t75" alt="" style="width:36pt;height:15.75pt" o:ole="">
            <v:imagedata r:id="rId160" o:title="eqIda10c5cf1949980ae5fbda96a888aa81b"/>
          </v:shape>
          <o:OLEObject Type="Embed" ProgID="Equation.DSMT4" ShapeID="_x0000_i1094" DrawAspect="Content" ObjectID="_1831293918" r:id="rId161"/>
        </w:object>
      </w:r>
      <w:r>
        <w:rPr>
          <w:rFonts w:ascii="宋体" w:hAnsi="宋体"/>
          <w:color w:val="000000"/>
        </w:rPr>
        <w:t>。设最大静摩擦力等于滑动摩擦力，取重力加速度大小为</w:t>
      </w:r>
      <w:r>
        <w:object w:dxaOrig="1050" w:dyaOrig="300" w14:anchorId="145A2FAF">
          <v:shape id="_x0000_i1095" type="#_x0000_t75" alt="" style="width:52.5pt;height:15pt" o:ole="">
            <v:imagedata r:id="rId162" o:title="eqIda831fae871c9028a347e59294f7422ec"/>
          </v:shape>
          <o:OLEObject Type="Embed" ProgID="Equation.DSMT4" ShapeID="_x0000_i1095" DrawAspect="Content" ObjectID="_1831293919" r:id="rId163"/>
        </w:object>
      </w:r>
      <w:r>
        <w:rPr>
          <w:rFonts w:ascii="宋体" w:hAnsi="宋体"/>
          <w:color w:val="000000"/>
        </w:rPr>
        <w:t>。</w:t>
      </w:r>
    </w:p>
    <w:p w14:paraId="2F2652E4" w14:textId="77777777" w:rsidR="00F4031C" w:rsidRDefault="00F4031C">
      <w:pPr>
        <w:spacing w:line="360" w:lineRule="auto"/>
        <w:jc w:val="left"/>
        <w:textAlignment w:val="center"/>
        <w:rPr>
          <w:color w:val="000000"/>
        </w:rPr>
      </w:pPr>
    </w:p>
    <w:p w14:paraId="6C46AFC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E40AD6" wp14:editId="62881B63">
            <wp:extent cx="5238750" cy="1044255"/>
            <wp:effectExtent l="0" t="0" r="0" b="381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FD1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搓动最上面的一张纸时，纸的加速度大小是多少；</w:t>
      </w:r>
    </w:p>
    <w:p w14:paraId="2F43A55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如图乙所示，当只有一张纸送到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之间时，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立即以相同大小的速度</w:t>
      </w:r>
      <w:r>
        <w:object w:dxaOrig="1155" w:dyaOrig="285" w14:anchorId="2130C057">
          <v:shape id="_x0000_i1096" type="#_x0000_t75" alt="" style="width:57.75pt;height:14.25pt" o:ole="">
            <v:imagedata r:id="rId165" o:title="eqId842b3554814647103883318e153be4bf"/>
          </v:shape>
          <o:OLEObject Type="Embed" ProgID="Equation.DSMT4" ShapeID="_x0000_i1096" DrawAspect="Content" ObjectID="_1831293920" r:id="rId166"/>
        </w:object>
      </w:r>
      <w:r>
        <w:rPr>
          <w:rFonts w:ascii="宋体" w:hAnsi="宋体"/>
          <w:color w:val="000000"/>
        </w:rPr>
        <w:t>分别逆时针、顺时针转动。已知纸张送到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之间时的速度为</w:t>
      </w:r>
      <w:r>
        <w:object w:dxaOrig="1245" w:dyaOrig="360" w14:anchorId="664F810D">
          <v:shape id="_x0000_i1097" type="#_x0000_t75" alt="" style="width:62.25pt;height:18pt" o:ole="">
            <v:imagedata r:id="rId167" o:title="eqIdfc35fa01b74f6ec0a9e66ef88f6d2440"/>
          </v:shape>
          <o:OLEObject Type="Embed" ProgID="Equation.DSMT4" ShapeID="_x0000_i1097" DrawAspect="Content" ObjectID="_1831293921" r:id="rId168"/>
        </w:object>
      </w:r>
      <w:r>
        <w:rPr>
          <w:rFonts w:ascii="宋体" w:hAnsi="宋体"/>
          <w:color w:val="000000"/>
        </w:rPr>
        <w:t>，不计纸张的重力和其他阻力，纸张会在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后达到最大速度。求纸张在此加速过程中运动位移的大小；</w:t>
      </w:r>
    </w:p>
    <w:p w14:paraId="512A893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  <w:sectPr w:rsidR="00F4031C" w:rsidSect="00C321EB">
          <w:pgSz w:w="11906" w:h="16838"/>
          <w:pgMar w:top="910" w:right="1080" w:bottom="1440" w:left="1080" w:header="851" w:footer="992" w:gutter="0"/>
          <w:cols w:space="720"/>
          <w:docGrid w:type="lines" w:linePitch="312"/>
        </w:sect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如图丙所示，若因纸张之间的接触面粗糙程度异常，导致某次有两张纸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同时被送到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之间，此时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立即以相同大小的速度</w:t>
      </w:r>
      <w:r>
        <w:object w:dxaOrig="1155" w:dyaOrig="285" w14:anchorId="1316B973">
          <v:shape id="_x0000_i1098" type="#_x0000_t75" alt="" style="width:57.75pt;height:14.25pt" o:ole="">
            <v:imagedata r:id="rId165" o:title="eqId842b3554814647103883318e153be4bf"/>
          </v:shape>
          <o:OLEObject Type="Embed" ProgID="Equation.DSMT4" ShapeID="_x0000_i1098" DrawAspect="Content" ObjectID="_1831293922" r:id="rId169"/>
        </w:object>
      </w:r>
      <w:r>
        <w:rPr>
          <w:rFonts w:ascii="宋体" w:hAnsi="宋体"/>
          <w:color w:val="000000"/>
        </w:rPr>
        <w:t>逆时针转动。已知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之间的动摩擦因数变为了</w:t>
      </w:r>
      <w:r>
        <w:object w:dxaOrig="840" w:dyaOrig="360" w14:anchorId="69D52F91">
          <v:shape id="_x0000_i1099" type="#_x0000_t75" alt="" style="width:42pt;height:18pt" o:ole="">
            <v:imagedata r:id="rId170" o:title="eqIddfda5378bb554d66be17657de96dd02b"/>
          </v:shape>
          <o:OLEObject Type="Embed" ProgID="Equation.DSMT4" ShapeID="_x0000_i1099" DrawAspect="Content" ObjectID="_1831293923" r:id="rId171"/>
        </w:object>
      </w:r>
      <w:r>
        <w:rPr>
          <w:rFonts w:ascii="宋体" w:hAnsi="宋体"/>
          <w:color w:val="000000"/>
        </w:rPr>
        <w:t>，纸张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被送到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之间时的速度仍为</w:t>
      </w:r>
      <w:r>
        <w:object w:dxaOrig="1245" w:dyaOrig="360" w14:anchorId="328EAFC2">
          <v:shape id="_x0000_i1100" type="#_x0000_t75" alt="" style="width:62.25pt;height:18pt" o:ole="">
            <v:imagedata r:id="rId167" o:title="eqIdfc35fa01b74f6ec0a9e66ef88f6d2440"/>
          </v:shape>
          <o:OLEObject Type="Embed" ProgID="Equation.DSMT4" ShapeID="_x0000_i1100" DrawAspect="Content" ObjectID="_1831293924" r:id="rId172"/>
        </w:object>
      </w:r>
      <w:r>
        <w:rPr>
          <w:rFonts w:ascii="宋体" w:hAnsi="宋体"/>
          <w:color w:val="000000"/>
        </w:rPr>
        <w:t>，不计纸张的重力和其他阻力，当纸张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离开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之间时，纸张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仍在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之间，求此过程中纸张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位移的大小。</w:t>
      </w:r>
    </w:p>
    <w:p w14:paraId="67DEECED" w14:textId="77777777" w:rsidR="00FC5860" w:rsidRPr="00BE1BCD" w:rsidRDefault="00CB653F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26F97667" wp14:editId="278B5B8E">
            <wp:simplePos x="0" y="0"/>
            <wp:positionH relativeFrom="page">
              <wp:posOffset>10858500</wp:posOffset>
            </wp:positionH>
            <wp:positionV relativeFrom="topMargin">
              <wp:posOffset>12496800</wp:posOffset>
            </wp:positionV>
            <wp:extent cx="330200" cy="393700"/>
            <wp:effectExtent l="0" t="0" r="0" b="6350"/>
            <wp:wrapNone/>
            <wp:docPr id="100211" name="图片 1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1" name="图片 100211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61312" behindDoc="0" locked="0" layoutInCell="1" allowOverlap="1" wp14:anchorId="726C177B" wp14:editId="284426B0">
            <wp:simplePos x="0" y="0"/>
            <wp:positionH relativeFrom="page">
              <wp:posOffset>10236200</wp:posOffset>
            </wp:positionH>
            <wp:positionV relativeFrom="topMargin">
              <wp:posOffset>12560300</wp:posOffset>
            </wp:positionV>
            <wp:extent cx="355600" cy="457200"/>
            <wp:effectExtent l="0" t="0" r="6350" b="0"/>
            <wp:wrapNone/>
            <wp:docPr id="858412055" name="图片 85841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2055" name="图片 858412055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桂林市</w:t>
      </w:r>
      <w:r>
        <w:rPr>
          <w:rFonts w:eastAsia="Times New Roman" w:cs="Times New Roman"/>
          <w:b/>
          <w:sz w:val="32"/>
        </w:rPr>
        <w:t>2025~2026</w:t>
      </w:r>
      <w:r>
        <w:rPr>
          <w:rFonts w:ascii="宋体" w:hAnsi="宋体"/>
          <w:b/>
          <w:sz w:val="32"/>
        </w:rPr>
        <w:t>学年度上学期期末质量检测</w:t>
      </w:r>
    </w:p>
    <w:p w14:paraId="6E343A27" w14:textId="77777777" w:rsidR="00FC5860" w:rsidRPr="00BE1BCD" w:rsidRDefault="00CB653F">
      <w:pPr>
        <w:spacing w:line="360" w:lineRule="auto"/>
        <w:jc w:val="center"/>
      </w:pPr>
      <w:r>
        <w:rPr>
          <w:rFonts w:ascii="宋体" w:hAnsi="宋体"/>
          <w:b/>
          <w:sz w:val="32"/>
        </w:rPr>
        <w:t>高一年级物理</w:t>
      </w:r>
    </w:p>
    <w:p w14:paraId="64A7E63F" w14:textId="77777777" w:rsidR="00FC5860" w:rsidRPr="00BE1BCD" w:rsidRDefault="00CB653F">
      <w:pPr>
        <w:spacing w:line="360" w:lineRule="auto"/>
        <w:jc w:val="center"/>
      </w:pPr>
      <w:r>
        <w:rPr>
          <w:rFonts w:ascii="宋体" w:hAnsi="宋体"/>
          <w:b/>
          <w:sz w:val="24"/>
        </w:rPr>
        <w:t>（考试用时</w:t>
      </w:r>
      <w:r>
        <w:rPr>
          <w:rFonts w:eastAsia="Times New Roman" w:cs="Times New Roman"/>
          <w:b/>
          <w:sz w:val="24"/>
        </w:rPr>
        <w:t>75</w:t>
      </w:r>
      <w:r>
        <w:rPr>
          <w:rFonts w:ascii="宋体" w:hAnsi="宋体"/>
          <w:b/>
          <w:sz w:val="24"/>
        </w:rPr>
        <w:t>分钟，满分</w:t>
      </w:r>
      <w:r>
        <w:rPr>
          <w:rFonts w:eastAsia="Times New Roman" w:cs="Times New Roman"/>
          <w:b/>
          <w:sz w:val="24"/>
        </w:rPr>
        <w:t>100</w:t>
      </w:r>
      <w:r>
        <w:rPr>
          <w:rFonts w:ascii="宋体" w:hAnsi="宋体"/>
          <w:b/>
          <w:sz w:val="24"/>
        </w:rPr>
        <w:t>分）</w:t>
      </w:r>
    </w:p>
    <w:p w14:paraId="1838F74D" w14:textId="77777777" w:rsidR="00FC5860" w:rsidRPr="00BE1BCD" w:rsidRDefault="00CB653F">
      <w:pPr>
        <w:spacing w:line="360" w:lineRule="auto"/>
        <w:jc w:val="left"/>
      </w:pPr>
      <w:r>
        <w:rPr>
          <w:rFonts w:ascii="宋体" w:hAnsi="宋体"/>
          <w:b/>
          <w:sz w:val="24"/>
        </w:rPr>
        <w:t>说明：</w:t>
      </w:r>
    </w:p>
    <w:p w14:paraId="5C73F47A" w14:textId="77777777" w:rsidR="00FC5860" w:rsidRPr="00BE1BCD" w:rsidRDefault="00CB653F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．答题前，考生务必将答题卷密封线内的项目填写清楚，密封线内不要答题。</w:t>
      </w:r>
    </w:p>
    <w:p w14:paraId="6776CC4D" w14:textId="77777777" w:rsidR="00FC5860" w:rsidRPr="00BE1BCD" w:rsidRDefault="00CB653F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．直接在答题卷上答题。（不在本试卷上答题）</w:t>
      </w:r>
    </w:p>
    <w:p w14:paraId="538899F6" w14:textId="77777777" w:rsidR="00FC5860" w:rsidRPr="00BE1BCD" w:rsidRDefault="00CB653F">
      <w:pPr>
        <w:spacing w:line="360" w:lineRule="auto"/>
        <w:jc w:val="center"/>
      </w:pP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卷（选择题，共</w:t>
      </w:r>
      <w:r>
        <w:rPr>
          <w:rFonts w:eastAsia="Times New Roman" w:cs="Times New Roman"/>
          <w:b/>
          <w:sz w:val="24"/>
        </w:rPr>
        <w:t>46</w:t>
      </w:r>
      <w:r>
        <w:rPr>
          <w:rFonts w:ascii="宋体" w:hAnsi="宋体"/>
          <w:b/>
          <w:sz w:val="24"/>
        </w:rPr>
        <w:t>分）</w:t>
      </w:r>
    </w:p>
    <w:p w14:paraId="3A87531A" w14:textId="77777777" w:rsidR="00FC5860" w:rsidRPr="00BE1BCD" w:rsidRDefault="00CB653F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一、选择题：本大题共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小题，共</w:t>
      </w:r>
      <w:r>
        <w:rPr>
          <w:rFonts w:eastAsia="Times New Roman" w:cs="Times New Roman"/>
          <w:b/>
          <w:sz w:val="24"/>
        </w:rPr>
        <w:t>46</w:t>
      </w:r>
      <w:r>
        <w:rPr>
          <w:rFonts w:ascii="宋体" w:hAnsi="宋体"/>
          <w:b/>
          <w:sz w:val="24"/>
        </w:rPr>
        <w:t>分。第</w:t>
      </w:r>
      <w:r>
        <w:object w:dxaOrig="499" w:dyaOrig="279" w14:anchorId="6A1AB9FD">
          <v:shape id="_x0000_i1101" type="#_x0000_t75" alt="" style="width:24.75pt;height:14.25pt" o:ole="">
            <v:imagedata r:id="rId10" o:title="eqId5912f7cc3a289870c54fc410477a7925"/>
          </v:shape>
          <o:OLEObject Type="Embed" ProgID="Equation.DSMT4" ShapeID="_x0000_i1101" DrawAspect="Content" ObjectID="_1831293925" r:id="rId175"/>
        </w:object>
      </w:r>
      <w:r>
        <w:rPr>
          <w:rFonts w:ascii="宋体" w:hAnsi="宋体"/>
          <w:b/>
          <w:sz w:val="24"/>
        </w:rPr>
        <w:t>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分，只有一项符合题目要求，错选、多选或未选均不得分，第</w:t>
      </w:r>
      <w:r>
        <w:object w:dxaOrig="615" w:dyaOrig="285" w14:anchorId="1E5E1500">
          <v:shape id="_x0000_i1102" type="#_x0000_t75" alt="" style="width:30.75pt;height:14.25pt" o:ole="">
            <v:imagedata r:id="rId12" o:title="eqId16475c4b9b487032a98615ff97e861d5"/>
          </v:shape>
          <o:OLEObject Type="Embed" ProgID="Equation.DSMT4" ShapeID="_x0000_i1102" DrawAspect="Content" ObjectID="_1831293926" r:id="rId176"/>
        </w:object>
      </w:r>
      <w:r>
        <w:rPr>
          <w:rFonts w:ascii="宋体" w:hAnsi="宋体"/>
          <w:b/>
          <w:sz w:val="24"/>
        </w:rPr>
        <w:t>题，每小题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分，有多项符合题目要求，全部选对的得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分，选对但不全的得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分，有选错或不选的得</w:t>
      </w:r>
      <w:r>
        <w:rPr>
          <w:rFonts w:eastAsia="Times New Roman" w:cs="Times New Roman"/>
          <w:b/>
          <w:sz w:val="24"/>
        </w:rPr>
        <w:t>0</w:t>
      </w:r>
      <w:r>
        <w:rPr>
          <w:rFonts w:ascii="宋体" w:hAnsi="宋体"/>
          <w:b/>
          <w:sz w:val="24"/>
        </w:rPr>
        <w:t>分。</w:t>
      </w:r>
    </w:p>
    <w:p w14:paraId="748BD306" w14:textId="77777777" w:rsidR="00FC5860" w:rsidRPr="00BE1BCD" w:rsidRDefault="00CB653F">
      <w:pPr>
        <w:spacing w:line="360" w:lineRule="auto"/>
        <w:jc w:val="left"/>
      </w:pPr>
      <w:r>
        <w:t xml:space="preserve">1. </w:t>
      </w:r>
      <w:r>
        <w:rPr>
          <w:rFonts w:eastAsia="Times New Roman" w:cs="Times New Roman"/>
        </w:rPr>
        <w:t>2025</w:t>
      </w:r>
      <w:r>
        <w:rPr>
          <w:rFonts w:ascii="宋体" w:hAnsi="宋体"/>
        </w:rPr>
        <w:t>年</w:t>
      </w:r>
      <w:r>
        <w:rPr>
          <w:rFonts w:eastAsia="Times New Roman" w:cs="Times New Roman"/>
        </w:rPr>
        <w:t>9</w:t>
      </w:r>
      <w:r>
        <w:rPr>
          <w:rFonts w:ascii="宋体" w:hAnsi="宋体"/>
        </w:rPr>
        <w:t>月</w:t>
      </w:r>
      <w:r>
        <w:rPr>
          <w:rFonts w:eastAsia="Times New Roman" w:cs="Times New Roman"/>
        </w:rPr>
        <w:t>13</w:t>
      </w:r>
      <w:r>
        <w:rPr>
          <w:rFonts w:ascii="宋体" w:hAnsi="宋体"/>
        </w:rPr>
        <w:t>日，我国海军福建舰赴南海相关海域开展科研试验和训练任务。某舰载机在航母甲板上由静止沿直线加速起飞的过程中，若其加速度恒定不变，下列各图中能反映其速度</w:t>
      </w:r>
      <w:r>
        <w:object w:dxaOrig="178" w:dyaOrig="217" w14:anchorId="1A585EAB">
          <v:shape id="_x0000_i1103" type="#_x0000_t75" alt="" style="width:9pt;height:10.5pt" o:ole="">
            <v:imagedata r:id="rId14" o:title="eqIdbc13a607ac0c7f76d252d7cb1bb040fd"/>
          </v:shape>
          <o:OLEObject Type="Embed" ProgID="Equation.DSMT4" ShapeID="_x0000_i1103" DrawAspect="Content" ObjectID="_1831293927" r:id="rId177"/>
        </w:object>
      </w:r>
      <w:r>
        <w:rPr>
          <w:rFonts w:ascii="宋体" w:hAnsi="宋体"/>
        </w:rPr>
        <w:t>随时间</w:t>
      </w:r>
      <w:r>
        <w:object w:dxaOrig="135" w:dyaOrig="240" w14:anchorId="4B348C67">
          <v:shape id="_x0000_i1104" type="#_x0000_t75" alt="" style="width:6.75pt;height:12pt" o:ole="">
            <v:imagedata r:id="rId16" o:title="eqId36a1b09c653185842513e24ebba60bb3"/>
          </v:shape>
          <o:OLEObject Type="Embed" ProgID="Equation.DSMT4" ShapeID="_x0000_i1104" DrawAspect="Content" ObjectID="_1831293928" r:id="rId178"/>
        </w:object>
      </w:r>
      <w:r>
        <w:rPr>
          <w:rFonts w:ascii="宋体" w:hAnsi="宋体"/>
        </w:rPr>
        <w:t>变化关系的是（　　）</w:t>
      </w:r>
    </w:p>
    <w:p w14:paraId="332B916E" w14:textId="77777777" w:rsidR="00F4031C" w:rsidRDefault="00FC5860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 xml:space="preserve">A. </w:t>
      </w:r>
      <w:r w:rsidRPr="00BE1BCD">
        <w:rPr>
          <w:noProof/>
        </w:rPr>
        <w:drawing>
          <wp:inline distT="0" distB="0" distL="0" distR="0" wp14:anchorId="39FB33CB" wp14:editId="1A8F82ED">
            <wp:extent cx="1085850" cy="1057275"/>
            <wp:effectExtent l="0" t="0" r="0" b="9525"/>
            <wp:docPr id="1341619307" name="图片 1341619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19307" name="图片 13416193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B. </w:t>
      </w:r>
      <w:r w:rsidRPr="00BE1BCD">
        <w:rPr>
          <w:noProof/>
        </w:rPr>
        <w:drawing>
          <wp:inline distT="0" distB="0" distL="0" distR="0" wp14:anchorId="6E20C67B" wp14:editId="0E9E8F66">
            <wp:extent cx="1076325" cy="1047750"/>
            <wp:effectExtent l="0" t="0" r="9525" b="0"/>
            <wp:docPr id="1839424371" name="图片 183942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24371" name="图片 18394243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F35E" w14:textId="77777777" w:rsidR="00F4031C" w:rsidRDefault="00FC58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 w:rsidRPr="00BE1BCD">
        <w:rPr>
          <w:noProof/>
        </w:rPr>
        <w:drawing>
          <wp:inline distT="0" distB="0" distL="0" distR="0" wp14:anchorId="01815D1E" wp14:editId="73EFF29A">
            <wp:extent cx="1076325" cy="1047750"/>
            <wp:effectExtent l="0" t="0" r="9525" b="0"/>
            <wp:docPr id="636138675" name="图片 63613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38675" name="图片 6361386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D. </w:t>
      </w:r>
      <w:r w:rsidRPr="00BE1BCD">
        <w:rPr>
          <w:noProof/>
        </w:rPr>
        <w:drawing>
          <wp:inline distT="0" distB="0" distL="0" distR="0" wp14:anchorId="0E3883A0" wp14:editId="573AE0C6">
            <wp:extent cx="1076325" cy="1047750"/>
            <wp:effectExtent l="0" t="0" r="9525" b="0"/>
            <wp:docPr id="1190506018" name="图片 1190506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06018" name="图片 1190506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1EC9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CA0E35B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3EE7D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465" w:dyaOrig="240" w14:anchorId="08D03E68">
          <v:shape id="_x0000_i1105" type="#_x0000_t75" alt="" style="width:23.25pt;height:12pt" o:ole="">
            <v:imagedata r:id="rId179" o:title="eqId458469cea67d39ab1f12c13b9644f895"/>
          </v:shape>
          <o:OLEObject Type="Embed" ProgID="Equation.DSMT4" ShapeID="_x0000_i1105" DrawAspect="Content" ObjectID="_1831293929" r:id="rId180"/>
        </w:object>
      </w:r>
      <w:r>
        <w:rPr>
          <w:color w:val="000000"/>
        </w:rPr>
        <w:t>图斜率表示加速度，题意可知某舰载机在航母甲板上由静止沿直线加速起飞的过程中，其加速度恒定不变，故</w:t>
      </w:r>
      <w:r>
        <w:object w:dxaOrig="465" w:dyaOrig="240" w14:anchorId="37F6CDD6">
          <v:shape id="_x0000_i1106" type="#_x0000_t75" alt="" style="width:23.25pt;height:12pt" o:ole="">
            <v:imagedata r:id="rId179" o:title="eqId458469cea67d39ab1f12c13b9644f895"/>
          </v:shape>
          <o:OLEObject Type="Embed" ProgID="Equation.DSMT4" ShapeID="_x0000_i1106" DrawAspect="Content" ObjectID="_1831293930" r:id="rId181"/>
        </w:object>
      </w:r>
      <w:r>
        <w:rPr>
          <w:color w:val="000000"/>
        </w:rPr>
        <w:t>图是一条过原点的倾斜直线。</w:t>
      </w:r>
    </w:p>
    <w:p w14:paraId="7F50C50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noProof/>
          <w:color w:val="000000"/>
          <w:position w:val="-12"/>
        </w:rPr>
        <w:drawing>
          <wp:inline distT="0" distB="0" distL="0" distR="0" wp14:anchorId="12434B1C" wp14:editId="3AA525C6">
            <wp:extent cx="127000" cy="76200"/>
            <wp:effectExtent l="0" t="0" r="0" b="0"/>
            <wp:docPr id="858412065" name="图片 85841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2065" name="图片 858412065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421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足球运动有利于青少年自身良好性格的形成。在一场足球比赛中关于质点的描述，下列说法正确的是（　　）</w:t>
      </w:r>
    </w:p>
    <w:p w14:paraId="30873E7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研究守门员扑救球过程的动作舒展度时，可以将守门员视为质点</w:t>
      </w:r>
    </w:p>
    <w:p w14:paraId="4F73851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研究球员从后场参与进攻冲刺到对方禁区的时间长短时，可以将球员视为质点</w:t>
      </w:r>
    </w:p>
    <w:p w14:paraId="1DC4950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研究远距离射门过程中球与球门间的距离时，不能将球视为质点</w:t>
      </w:r>
    </w:p>
    <w:p w14:paraId="1994E0D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研究运动员在比赛过程中的任何动作细节，均可将其视为质点</w:t>
      </w:r>
    </w:p>
    <w:p w14:paraId="7F8268A6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8F5B29F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D2639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．研究守门员扑救动作的舒展度时，需要关注其肢体动作和形状，不能将守门员视为质点，故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66436BE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．研究球员冲刺到对方禁区的时间时，球员的大小和形状对时间计算无影响，可以将球员视为质点，故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4390354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．研究远距离射门时球与球门的距离，球的大小可忽略，能将球视为质点，故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0E59620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．研究动作细节时，运动员的形状和动作不可忽略，不能视为质点，故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1613647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0101F79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弩是古代的一种冷兵器，是古代兵车战法中的重要组成部分，它利用张开的弓弦急速回弹形成的动能，高速将箭射出。如图所示，某次发射弩箭的瞬间，两端弓弦的夹角为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，弓弦上的张力大小为</w:t>
      </w:r>
      <w:r>
        <w:rPr>
          <w:rFonts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T</w:t>
      </w:r>
      <w:r>
        <w:rPr>
          <w:rFonts w:ascii="宋体" w:hAnsi="宋体"/>
          <w:color w:val="000000"/>
        </w:rPr>
        <w:t>，则此时弩箭受到的弓弦的作用力大小为（　　）</w:t>
      </w:r>
    </w:p>
    <w:p w14:paraId="4384CEF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A6E409" wp14:editId="59871592">
            <wp:extent cx="1485900" cy="1333500"/>
            <wp:effectExtent l="0" t="0" r="0" b="0"/>
            <wp:docPr id="1768749407" name="图片 176874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49407" name="图片 17687494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F6BC" w14:textId="77777777" w:rsidR="00F4031C" w:rsidRDefault="00CB6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20" w:dyaOrig="360" w14:anchorId="2E5355E3">
          <v:shape id="_x0000_i1107" type="#_x0000_t75" alt="" style="width:21pt;height:18pt" o:ole="">
            <v:imagedata r:id="rId24" o:title="eqIde304877e35a6ef3b72f2bfaff1d0ca5c"/>
          </v:shape>
          <o:OLEObject Type="Embed" ProgID="Equation.DSMT4" ShapeID="_x0000_i1107" DrawAspect="Content" ObjectID="_1831293931" r:id="rId183"/>
        </w:object>
      </w:r>
      <w:r>
        <w:rPr>
          <w:color w:val="000000"/>
        </w:rPr>
        <w:tab/>
        <w:t xml:space="preserve">B. </w:t>
      </w:r>
      <w:r>
        <w:object w:dxaOrig="570" w:dyaOrig="405" w14:anchorId="4E12A2C1">
          <v:shape id="_x0000_i1108" type="#_x0000_t75" alt="" style="width:28.5pt;height:20.25pt" o:ole="">
            <v:imagedata r:id="rId26" o:title="eqId6e18e5fac68aeed799a492f8983be23f"/>
          </v:shape>
          <o:OLEObject Type="Embed" ProgID="Equation.DSMT4" ShapeID="_x0000_i1108" DrawAspect="Content" ObjectID="_1831293932" r:id="rId184"/>
        </w:object>
      </w:r>
      <w:r>
        <w:rPr>
          <w:color w:val="000000"/>
        </w:rPr>
        <w:tab/>
        <w:t xml:space="preserve">C. </w:t>
      </w:r>
      <w:r>
        <w:object w:dxaOrig="578" w:dyaOrig="398" w14:anchorId="3BFAB648">
          <v:shape id="_x0000_i1109" type="#_x0000_t75" alt="" style="width:29.25pt;height:20.25pt" o:ole="">
            <v:imagedata r:id="rId28" o:title="eqId1c1e0bfa4a4a719c43212d39b56fc9e0"/>
          </v:shape>
          <o:OLEObject Type="Embed" ProgID="Equation.DSMT4" ShapeID="_x0000_i1109" DrawAspect="Content" ObjectID="_1831293933" r:id="rId185"/>
        </w:object>
      </w:r>
      <w:r>
        <w:rPr>
          <w:color w:val="000000"/>
        </w:rPr>
        <w:tab/>
        <w:t xml:space="preserve">D. </w:t>
      </w:r>
      <w:r>
        <w:object w:dxaOrig="285" w:dyaOrig="360" w14:anchorId="1C2FBEC7">
          <v:shape id="_x0000_i1110" type="#_x0000_t75" alt="" style="width:14.25pt;height:18pt" o:ole="">
            <v:imagedata r:id="rId30" o:title="eqIdb9aa491b0dc2136f217a02dada1361f9"/>
          </v:shape>
          <o:OLEObject Type="Embed" ProgID="Equation.DSMT4" ShapeID="_x0000_i1110" DrawAspect="Content" ObjectID="_1831293934" r:id="rId186"/>
        </w:object>
      </w:r>
    </w:p>
    <w:p w14:paraId="54D77764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90C2326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AD5142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两端弓弦的夹角为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，弓弦上的张力大小为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T</w:t>
      </w:r>
      <w:r>
        <w:rPr>
          <w:rFonts w:ascii="宋体" w:hAnsi="宋体"/>
          <w:color w:val="000000"/>
        </w:rPr>
        <w:t>，则此时弩箭受到的弓弦的作用力大小为</w:t>
      </w:r>
    </w:p>
    <w:p w14:paraId="41130C65" w14:textId="77777777" w:rsidR="00F4031C" w:rsidRDefault="00CB653F">
      <w:pPr>
        <w:spacing w:line="360" w:lineRule="auto"/>
        <w:jc w:val="center"/>
        <w:textAlignment w:val="center"/>
        <w:rPr>
          <w:color w:val="000000"/>
        </w:rPr>
      </w:pPr>
      <w:r>
        <w:object w:dxaOrig="2243" w:dyaOrig="398" w14:anchorId="6EB68ADE">
          <v:shape id="_x0000_i1111" type="#_x0000_t75" alt="" style="width:112.5pt;height:20.25pt" o:ole="">
            <v:imagedata r:id="rId187" o:title="eqId51c6a9cb1b42b5e5fb90a35663e31dfa"/>
          </v:shape>
          <o:OLEObject Type="Embed" ProgID="Equation.DSMT4" ShapeID="_x0000_i1111" DrawAspect="Content" ObjectID="_1831293935" r:id="rId188"/>
        </w:object>
      </w:r>
    </w:p>
    <w:p w14:paraId="12CF5A1B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37C0885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自然灾害发生时，无人机可快速进入灾区进行灾情侦查和现场评估，甚至投放应急物资。在一次投放应急物资的过程中，无人机水平向右匀速飞行途中，某时刻将应急物资相对无人机从静止释放（应急物资竖直方向可近似认为只受重力作用）。若以水平向右方向为</w:t>
      </w:r>
      <w:r>
        <w:object w:dxaOrig="180" w:dyaOrig="195" w14:anchorId="6BFA57CA">
          <v:shape id="_x0000_i1112" type="#_x0000_t75" alt="" style="width:9pt;height:9.75pt" o:ole="">
            <v:imagedata r:id="rId32" o:title="eqId81dea63b8ce3e51adf66cf7b9982a248"/>
          </v:shape>
          <o:OLEObject Type="Embed" ProgID="Equation.DSMT4" ShapeID="_x0000_i1112" DrawAspect="Content" ObjectID="_1831293936" r:id="rId189"/>
        </w:object>
      </w:r>
      <w:r>
        <w:rPr>
          <w:rFonts w:ascii="宋体" w:hAnsi="宋体"/>
          <w:color w:val="000000"/>
        </w:rPr>
        <w:t>轴正方向，竖直向下方向为</w:t>
      </w:r>
      <w:r>
        <w:object w:dxaOrig="195" w:dyaOrig="240" w14:anchorId="7E06C502">
          <v:shape id="_x0000_i1113" type="#_x0000_t75" alt="" style="width:9.75pt;height:12pt" o:ole="">
            <v:imagedata r:id="rId34" o:title="eqIdd053b14c8588eee2acbbe44fc37a6886"/>
          </v:shape>
          <o:OLEObject Type="Embed" ProgID="Equation.DSMT4" ShapeID="_x0000_i1113" DrawAspect="Content" ObjectID="_1831293937" r:id="rId190"/>
        </w:object>
      </w:r>
      <w:r>
        <w:rPr>
          <w:rFonts w:ascii="宋体" w:hAnsi="宋体"/>
          <w:color w:val="000000"/>
        </w:rPr>
        <w:t>轴正方向，关于应急物资在空中的运动轨迹，可能为下列图中的（　　）</w:t>
      </w:r>
    </w:p>
    <w:p w14:paraId="703C275B" w14:textId="77777777" w:rsidR="00F4031C" w:rsidRDefault="00CB6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64C0DBD4" wp14:editId="55BE48D4">
            <wp:extent cx="952500" cy="914400"/>
            <wp:effectExtent l="0" t="0" r="0" b="0"/>
            <wp:docPr id="1198880421" name="图片 119888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80421" name="图片 11988804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7FFCCDAB" wp14:editId="08CDFC40">
            <wp:extent cx="904875" cy="971550"/>
            <wp:effectExtent l="0" t="0" r="9525" b="0"/>
            <wp:docPr id="619217492" name="图片 61921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17492" name="图片 6192174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CA84" w14:textId="77777777" w:rsidR="00F4031C" w:rsidRDefault="00CB6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498901F3" wp14:editId="281C9834">
            <wp:extent cx="1066800" cy="1028700"/>
            <wp:effectExtent l="0" t="0" r="0" b="0"/>
            <wp:docPr id="618138866" name="图片 618138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38866" name="图片 61813886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6C07BCF5" wp14:editId="7FE8FA70">
            <wp:extent cx="1047750" cy="1009650"/>
            <wp:effectExtent l="0" t="0" r="0" b="0"/>
            <wp:docPr id="1248575021" name="图片 124857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75021" name="图片 12485750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F88E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12B27D1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A35AA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【详解】应急物资被释放后做平抛运动，则有</w:t>
      </w:r>
      <w:r>
        <w:object w:dxaOrig="1740" w:dyaOrig="615" w14:anchorId="27DC8935">
          <v:shape id="_x0000_i1114" type="#_x0000_t75" alt="" style="width:87pt;height:30.75pt" o:ole="">
            <v:imagedata r:id="rId191" o:title="eqId33bf5212ec948584f8fa3905befedc25"/>
          </v:shape>
          <o:OLEObject Type="Embed" ProgID="Equation.DSMT4" ShapeID="_x0000_i1114" DrawAspect="Content" ObjectID="_1831293938" r:id="rId192"/>
        </w:object>
      </w:r>
    </w:p>
    <w:p w14:paraId="18D9E82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联立解得</w:t>
      </w:r>
      <w:r>
        <w:object w:dxaOrig="1065" w:dyaOrig="675" w14:anchorId="52888D18">
          <v:shape id="_x0000_i1115" type="#_x0000_t75" alt="" style="width:53.25pt;height:33.75pt" o:ole="">
            <v:imagedata r:id="rId193" o:title="eqIdaf9ab5ac7e9301ecf8deb806c51f0c87"/>
          </v:shape>
          <o:OLEObject Type="Embed" ProgID="Equation.DSMT4" ShapeID="_x0000_i1115" DrawAspect="Content" ObjectID="_1831293939" r:id="rId194"/>
        </w:object>
      </w:r>
    </w:p>
    <w:p w14:paraId="7AABE31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可知这是一条开口向下</w:t>
      </w:r>
      <w:r>
        <w:rPr>
          <w:rFonts w:eastAsia="Times New Roman" w:cs="Times New Roman"/>
          <w:i/>
          <w:color w:val="000000"/>
        </w:rPr>
        <w:t>y</w:t>
      </w:r>
      <w:r>
        <w:rPr>
          <w:color w:val="000000"/>
        </w:rPr>
        <w:t>轴正方向的抛物线。</w:t>
      </w:r>
    </w:p>
    <w:p w14:paraId="2F3357F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>。</w:t>
      </w:r>
    </w:p>
    <w:p w14:paraId="5FC2BFE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蹦极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就是跳跃者把一端固定的长弹性绳绑在踝关节等处，从几十米高处跳下的一种极限运动。某人做蹦极运动，所受绳子拉力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的大小随时间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变化的情况如图所示。将蹦极过程近似为在竖直方向的运动，重力加速度为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。据图可知，此人在蹦极过程中最大加速度约为（　　）</w:t>
      </w:r>
    </w:p>
    <w:p w14:paraId="4D48CF9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B99BF90" wp14:editId="6152E170">
            <wp:extent cx="2876550" cy="1285875"/>
            <wp:effectExtent l="0" t="0" r="0" b="9525"/>
            <wp:docPr id="583151574" name="图片 58315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51574" name="图片 58315157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0C96A" w14:textId="77777777" w:rsidR="00F4031C" w:rsidRDefault="00CB6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0.6</w:t>
      </w:r>
      <w:r>
        <w:rPr>
          <w:rFonts w:eastAsia="Times New Roman" w:cs="Times New Roman"/>
          <w:i/>
          <w:color w:val="000000"/>
        </w:rPr>
        <w:t>g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1.8</w:t>
      </w:r>
      <w:r>
        <w:rPr>
          <w:rFonts w:eastAsia="Times New Roman" w:cs="Times New Roman"/>
          <w:i/>
          <w:color w:val="000000"/>
        </w:rPr>
        <w:t>g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g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g</w:t>
      </w:r>
    </w:p>
    <w:p w14:paraId="1F4BE77D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DFC632D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759B1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由图可知，随时间延长，绳子拉力趋近于人的重力，因此人的重力约为</w:t>
      </w:r>
    </w:p>
    <w:p w14:paraId="38CC018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而人受到绳子的最大拉力约为</w:t>
      </w:r>
      <w:r>
        <w:object w:dxaOrig="977" w:dyaOrig="360" w14:anchorId="034643F6">
          <v:shape id="_x0000_i1116" type="#_x0000_t75" alt="" style="width:48.75pt;height:18pt" o:ole="">
            <v:imagedata r:id="rId195" o:title="eqIdb2b1da3e4434a87c562dffeb229d2d8f"/>
          </v:shape>
          <o:OLEObject Type="Embed" ProgID="Equation.DSMT4" ShapeID="_x0000_i1116" DrawAspect="Content" ObjectID="_1831293940" r:id="rId196"/>
        </w:object>
      </w:r>
    </w:p>
    <w:p w14:paraId="05642E2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所以人在蹦极过程中最大加速度根据牛顿第二定律有</w:t>
      </w:r>
      <w:r>
        <w:object w:dxaOrig="1640" w:dyaOrig="360" w14:anchorId="39A9F388">
          <v:shape id="_x0000_i1117" type="#_x0000_t75" alt="" style="width:81.75pt;height:18pt" o:ole="">
            <v:imagedata r:id="rId197" o:title="eqIdbe76ea842a753255c697a1e3ab36443c"/>
          </v:shape>
          <o:OLEObject Type="Embed" ProgID="Equation.DSMT4" ShapeID="_x0000_i1117" DrawAspect="Content" ObjectID="_1831293941" r:id="rId198"/>
        </w:object>
      </w:r>
    </w:p>
    <w:p w14:paraId="6F4C57C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3463" w:dyaOrig="629" w14:anchorId="47F086F8">
          <v:shape id="_x0000_i1118" type="#_x0000_t75" alt="" style="width:173.25pt;height:31.5pt" o:ole="">
            <v:imagedata r:id="rId199" o:title="eqIdeb8ea25b29a854adcd38d89c8ebb3027"/>
          </v:shape>
          <o:OLEObject Type="Embed" ProgID="Equation.DSMT4" ShapeID="_x0000_i1118" DrawAspect="Content" ObjectID="_1831293942" r:id="rId200"/>
        </w:object>
      </w:r>
    </w:p>
    <w:p w14:paraId="5ED0488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777C52B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高速避险车道是指在高速公路上设置的一种特殊车道，主要用于在紧急情况下帮助失控车辆减速和安全停车，如图甲。图乙是高速避险车道简化图，</w:t>
      </w:r>
      <w:r>
        <w:object w:dxaOrig="900" w:dyaOrig="255" w14:anchorId="7176AB69">
          <v:shape id="_x0000_i1119" type="#_x0000_t75" alt="" style="width:45pt;height:12.75pt" o:ole="">
            <v:imagedata r:id="rId42" o:title="eqId460c70650cd64f4e9373c2120ac9a1ac"/>
          </v:shape>
          <o:OLEObject Type="Embed" ProgID="Equation.DSMT4" ShapeID="_x0000_i1119" DrawAspect="Content" ObjectID="_1831293943" r:id="rId201"/>
        </w:object>
      </w:r>
      <w:r>
        <w:rPr>
          <w:rFonts w:ascii="宋体" w:hAnsi="宋体"/>
          <w:color w:val="000000"/>
        </w:rPr>
        <w:t>为</w:t>
      </w:r>
      <w:r>
        <w:object w:dxaOrig="400" w:dyaOrig="260" w14:anchorId="709ADABF">
          <v:shape id="_x0000_i1120" type="#_x0000_t75" alt="" style="width:20.25pt;height:12.75pt" o:ole="">
            <v:imagedata r:id="rId44" o:title="eqId68a83fdd2ba72a2dba0b6b10bb3e06b9"/>
          </v:shape>
          <o:OLEObject Type="Embed" ProgID="Equation.DSMT4" ShapeID="_x0000_i1120" DrawAspect="Content" ObjectID="_1831293944" r:id="rId202"/>
        </w:object>
      </w:r>
      <w:r>
        <w:rPr>
          <w:rFonts w:ascii="宋体" w:hAnsi="宋体"/>
          <w:color w:val="000000"/>
        </w:rPr>
        <w:t>的四等分点。汽车刚冲进避险车道</w:t>
      </w:r>
      <w:r>
        <w:object w:dxaOrig="240" w:dyaOrig="255" w14:anchorId="7FC6B81C">
          <v:shape id="_x0000_i1121" type="#_x0000_t75" alt="" style="width:12pt;height:12.75pt" o:ole="">
            <v:imagedata r:id="rId46" o:title="eqId5963abe8f421bd99a2aaa94831a951e9"/>
          </v:shape>
          <o:OLEObject Type="Embed" ProgID="Equation.DSMT4" ShapeID="_x0000_i1121" DrawAspect="Content" ObjectID="_1831293945" r:id="rId203"/>
        </w:object>
      </w:r>
      <w:r>
        <w:rPr>
          <w:rFonts w:ascii="宋体" w:hAnsi="宋体"/>
          <w:color w:val="000000"/>
        </w:rPr>
        <w:t>点时的速度为</w:t>
      </w:r>
      <w:r>
        <w:object w:dxaOrig="178" w:dyaOrig="217" w14:anchorId="05920B94">
          <v:shape id="_x0000_i1122" type="#_x0000_t75" alt="" style="width:9pt;height:10.5pt" o:ole="">
            <v:imagedata r:id="rId14" o:title="eqIdbc13a607ac0c7f76d252d7cb1bb040fd"/>
          </v:shape>
          <o:OLEObject Type="Embed" ProgID="Equation.DSMT4" ShapeID="_x0000_i1122" DrawAspect="Content" ObjectID="_1831293946" r:id="rId204"/>
        </w:object>
      </w:r>
      <w:r>
        <w:rPr>
          <w:rFonts w:ascii="宋体" w:hAnsi="宋体"/>
          <w:color w:val="000000"/>
        </w:rPr>
        <w:t>，经过</w:t>
      </w:r>
      <w:r>
        <w:object w:dxaOrig="135" w:dyaOrig="240" w14:anchorId="4ED2D48D">
          <v:shape id="_x0000_i1123" type="#_x0000_t75" alt="" style="width:6.75pt;height:12pt" o:ole="">
            <v:imagedata r:id="rId16" o:title="eqId36a1b09c653185842513e24ebba60bb3"/>
          </v:shape>
          <o:OLEObject Type="Embed" ProgID="Equation.DSMT4" ShapeID="_x0000_i1123" DrawAspect="Content" ObjectID="_1831293947" r:id="rId205"/>
        </w:object>
      </w:r>
      <w:r>
        <w:rPr>
          <w:rFonts w:ascii="宋体" w:hAnsi="宋体"/>
          <w:color w:val="000000"/>
        </w:rPr>
        <w:t>时间到达</w:t>
      </w:r>
      <w:r>
        <w:object w:dxaOrig="260" w:dyaOrig="260" w14:anchorId="09311060">
          <v:shape id="_x0000_i1124" type="#_x0000_t75" alt="" style="width:12.75pt;height:12.75pt" o:ole="">
            <v:imagedata r:id="rId50" o:title="eqId8455657dde27aabe6adb7b188e031c11"/>
          </v:shape>
          <o:OLEObject Type="Embed" ProgID="Equation.DSMT4" ShapeID="_x0000_i1124" DrawAspect="Content" ObjectID="_1831293948" r:id="rId206"/>
        </w:object>
      </w:r>
      <w:r>
        <w:rPr>
          <w:rFonts w:ascii="宋体" w:hAnsi="宋体"/>
          <w:color w:val="000000"/>
        </w:rPr>
        <w:t>，最终在</w:t>
      </w:r>
      <w:r>
        <w:object w:dxaOrig="240" w:dyaOrig="260" w14:anchorId="3A4DDC9C">
          <v:shape id="_x0000_i1125" type="#_x0000_t75" alt="" style="width:12pt;height:12.75pt" o:ole="">
            <v:imagedata r:id="rId52" o:title="eqId2a30f3a8b673cc28bd90c50cf1a35281"/>
          </v:shape>
          <o:OLEObject Type="Embed" ProgID="Equation.DSMT4" ShapeID="_x0000_i1125" DrawAspect="Content" ObjectID="_1831293949" r:id="rId207"/>
        </w:object>
      </w:r>
      <w:r>
        <w:rPr>
          <w:rFonts w:ascii="宋体" w:hAnsi="宋体"/>
          <w:color w:val="000000"/>
        </w:rPr>
        <w:t>点停下。汽车在斜面上的运动可视为匀减速直线运动，下列说法正确的是（　　）</w:t>
      </w:r>
    </w:p>
    <w:p w14:paraId="777E1C3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58152D2E" wp14:editId="3F7315C1">
            <wp:extent cx="3162300" cy="1200150"/>
            <wp:effectExtent l="0" t="0" r="0" b="0"/>
            <wp:docPr id="1469463964" name="图片 146946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63964" name="图片 146946396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DF70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从</w:t>
      </w:r>
      <w:r>
        <w:object w:dxaOrig="240" w:dyaOrig="255" w14:anchorId="3D165100">
          <v:shape id="_x0000_i1126" type="#_x0000_t75" alt="" style="width:12pt;height:12.75pt" o:ole="">
            <v:imagedata r:id="rId46" o:title="eqId5963abe8f421bd99a2aaa94831a951e9"/>
          </v:shape>
          <o:OLEObject Type="Embed" ProgID="Equation.DSMT4" ShapeID="_x0000_i1126" DrawAspect="Content" ObjectID="_1831293950" r:id="rId208"/>
        </w:object>
      </w:r>
      <w:r>
        <w:rPr>
          <w:rFonts w:ascii="宋体" w:hAnsi="宋体"/>
          <w:color w:val="000000"/>
        </w:rPr>
        <w:t>到</w:t>
      </w:r>
      <w:r>
        <w:object w:dxaOrig="240" w:dyaOrig="260" w14:anchorId="1C2E3635">
          <v:shape id="_x0000_i1127" type="#_x0000_t75" alt="" style="width:12pt;height:12.75pt" o:ole="">
            <v:imagedata r:id="rId52" o:title="eqId2a30f3a8b673cc28bd90c50cf1a35281"/>
          </v:shape>
          <o:OLEObject Type="Embed" ProgID="Equation.DSMT4" ShapeID="_x0000_i1127" DrawAspect="Content" ObjectID="_1831293951" r:id="rId209"/>
        </w:object>
      </w:r>
      <w:r>
        <w:rPr>
          <w:rFonts w:ascii="宋体" w:hAnsi="宋体"/>
          <w:color w:val="000000"/>
        </w:rPr>
        <w:t>汽车运动的总位移为</w:t>
      </w:r>
      <w:r>
        <w:object w:dxaOrig="242" w:dyaOrig="221" w14:anchorId="33E2547D">
          <v:shape id="_x0000_i1128" type="#_x0000_t75" alt="" style="width:12pt;height:11.25pt" o:ole="">
            <v:imagedata r:id="rId57" o:title="eqIdf39e04470c92ba6bc5839b0e852170b8"/>
          </v:shape>
          <o:OLEObject Type="Embed" ProgID="Equation.DSMT4" ShapeID="_x0000_i1128" DrawAspect="Content" ObjectID="_1831293952" r:id="rId210"/>
        </w:object>
      </w:r>
    </w:p>
    <w:p w14:paraId="7ECB6BA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从</w:t>
      </w:r>
      <w:r>
        <w:object w:dxaOrig="240" w:dyaOrig="255" w14:anchorId="0CD012F5">
          <v:shape id="_x0000_i1129" type="#_x0000_t75" alt="" style="width:12pt;height:12.75pt" o:ole="">
            <v:imagedata r:id="rId46" o:title="eqId5963abe8f421bd99a2aaa94831a951e9"/>
          </v:shape>
          <o:OLEObject Type="Embed" ProgID="Equation.DSMT4" ShapeID="_x0000_i1129" DrawAspect="Content" ObjectID="_1831293953" r:id="rId211"/>
        </w:object>
      </w:r>
      <w:r>
        <w:rPr>
          <w:rFonts w:ascii="宋体" w:hAnsi="宋体"/>
          <w:color w:val="000000"/>
        </w:rPr>
        <w:t>到</w:t>
      </w:r>
      <w:r>
        <w:object w:dxaOrig="240" w:dyaOrig="260" w14:anchorId="257408CA">
          <v:shape id="_x0000_i1130" type="#_x0000_t75" alt="" style="width:12pt;height:12.75pt" o:ole="">
            <v:imagedata r:id="rId52" o:title="eqId2a30f3a8b673cc28bd90c50cf1a35281"/>
          </v:shape>
          <o:OLEObject Type="Embed" ProgID="Equation.DSMT4" ShapeID="_x0000_i1130" DrawAspect="Content" ObjectID="_1831293954" r:id="rId212"/>
        </w:object>
      </w:r>
      <w:r>
        <w:rPr>
          <w:rFonts w:ascii="宋体" w:hAnsi="宋体"/>
          <w:color w:val="000000"/>
        </w:rPr>
        <w:t>汽车运动的总位移为</w:t>
      </w:r>
      <w:r>
        <w:object w:dxaOrig="375" w:dyaOrig="285" w14:anchorId="6F81E14E">
          <v:shape id="_x0000_i1131" type="#_x0000_t75" alt="" style="width:18.75pt;height:14.25pt" o:ole="">
            <v:imagedata r:id="rId61" o:title="eqId95ff31199574b2ec58e4690b138104ce"/>
          </v:shape>
          <o:OLEObject Type="Embed" ProgID="Equation.DSMT4" ShapeID="_x0000_i1131" DrawAspect="Content" ObjectID="_1831293955" r:id="rId213"/>
        </w:object>
      </w:r>
    </w:p>
    <w:p w14:paraId="5CEF211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汽车从</w:t>
      </w:r>
      <w:r>
        <w:object w:dxaOrig="242" w:dyaOrig="276" w14:anchorId="64AD68D1">
          <v:shape id="_x0000_i1132" type="#_x0000_t75" alt="" style="width:12pt;height:13.5pt" o:ole="">
            <v:imagedata r:id="rId63" o:title="eqIdc5db41a1f31d6baee7c69990811edb9f"/>
          </v:shape>
          <o:OLEObject Type="Embed" ProgID="Equation.DSMT4" ShapeID="_x0000_i1132" DrawAspect="Content" ObjectID="_1831293956" r:id="rId214"/>
        </w:object>
      </w:r>
      <w:r>
        <w:rPr>
          <w:rFonts w:ascii="宋体" w:hAnsi="宋体"/>
          <w:color w:val="000000"/>
        </w:rPr>
        <w:t>运动到</w:t>
      </w:r>
      <w:r>
        <w:object w:dxaOrig="240" w:dyaOrig="260" w14:anchorId="6B9B00F3">
          <v:shape id="_x0000_i1133" type="#_x0000_t75" alt="" style="width:12pt;height:12.75pt" o:ole="">
            <v:imagedata r:id="rId52" o:title="eqId2a30f3a8b673cc28bd90c50cf1a35281"/>
          </v:shape>
          <o:OLEObject Type="Embed" ProgID="Equation.DSMT4" ShapeID="_x0000_i1133" DrawAspect="Content" ObjectID="_1831293957" r:id="rId215"/>
        </w:object>
      </w:r>
      <w:r>
        <w:rPr>
          <w:rFonts w:ascii="宋体" w:hAnsi="宋体"/>
          <w:color w:val="000000"/>
        </w:rPr>
        <w:t>的时间为</w:t>
      </w:r>
      <w:r>
        <w:object w:dxaOrig="945" w:dyaOrig="480" w14:anchorId="3480611D">
          <v:shape id="_x0000_i1134" type="#_x0000_t75" alt="" style="width:47.25pt;height:24pt" o:ole="">
            <v:imagedata r:id="rId66" o:title="eqId3a0cc25ad46393ae52df18db07132a6d"/>
          </v:shape>
          <o:OLEObject Type="Embed" ProgID="Equation.DSMT4" ShapeID="_x0000_i1134" DrawAspect="Content" ObjectID="_1831293958" r:id="rId216"/>
        </w:object>
      </w:r>
    </w:p>
    <w:p w14:paraId="5CD56DC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汽车从</w:t>
      </w:r>
      <w:r>
        <w:object w:dxaOrig="242" w:dyaOrig="276" w14:anchorId="3C1A72AC">
          <v:shape id="_x0000_i1135" type="#_x0000_t75" alt="" style="width:12pt;height:13.5pt" o:ole="">
            <v:imagedata r:id="rId63" o:title="eqIdc5db41a1f31d6baee7c69990811edb9f"/>
          </v:shape>
          <o:OLEObject Type="Embed" ProgID="Equation.DSMT4" ShapeID="_x0000_i1135" DrawAspect="Content" ObjectID="_1831293959" r:id="rId217"/>
        </w:object>
      </w:r>
      <w:r>
        <w:rPr>
          <w:rFonts w:ascii="宋体" w:hAnsi="宋体"/>
          <w:color w:val="000000"/>
        </w:rPr>
        <w:t>运动到</w:t>
      </w:r>
      <w:r>
        <w:object w:dxaOrig="240" w:dyaOrig="260" w14:anchorId="5DAE01DB">
          <v:shape id="_x0000_i1136" type="#_x0000_t75" alt="" style="width:12pt;height:12.75pt" o:ole="">
            <v:imagedata r:id="rId52" o:title="eqId2a30f3a8b673cc28bd90c50cf1a35281"/>
          </v:shape>
          <o:OLEObject Type="Embed" ProgID="Equation.DSMT4" ShapeID="_x0000_i1136" DrawAspect="Content" ObjectID="_1831293960" r:id="rId218"/>
        </w:object>
      </w:r>
      <w:r>
        <w:rPr>
          <w:rFonts w:ascii="宋体" w:hAnsi="宋体"/>
          <w:color w:val="000000"/>
        </w:rPr>
        <w:t>的时间为</w:t>
      </w:r>
      <w:r>
        <w:object w:dxaOrig="1005" w:dyaOrig="480" w14:anchorId="778A126F">
          <v:shape id="_x0000_i1137" type="#_x0000_t75" alt="" style="width:50.25pt;height:24pt" o:ole="">
            <v:imagedata r:id="rId70" o:title="eqId56925873e0129ea8fe712c2f95a271fc"/>
          </v:shape>
          <o:OLEObject Type="Embed" ProgID="Equation.DSMT4" ShapeID="_x0000_i1137" DrawAspect="Content" ObjectID="_1831293961" r:id="rId219"/>
        </w:object>
      </w:r>
    </w:p>
    <w:p w14:paraId="02E095BB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CDCC9C6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359C8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．将汽车运动的过程看作是逆向的初速度为零的匀加速运动，因为</w:t>
      </w:r>
      <w:r>
        <w:object w:dxaOrig="1464" w:dyaOrig="276" w14:anchorId="06F23167">
          <v:shape id="_x0000_i1138" type="#_x0000_t75" alt="" style="width:73.5pt;height:13.5pt" o:ole="">
            <v:imagedata r:id="rId220" o:title="eqIdc67d2b3083c430ba59ea353436e5c0dd"/>
          </v:shape>
          <o:OLEObject Type="Embed" ProgID="Equation.DSMT4" ShapeID="_x0000_i1138" DrawAspect="Content" ObjectID="_1831293962" r:id="rId221"/>
        </w:object>
      </w:r>
      <w:r>
        <w:rPr>
          <w:rFonts w:ascii="宋体" w:hAnsi="宋体"/>
          <w:color w:val="000000"/>
        </w:rPr>
        <w:t>，可知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点为整个运动的中间时刻，则从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的总时间为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，则从</w:t>
      </w:r>
      <w:r>
        <w:object w:dxaOrig="240" w:dyaOrig="255" w14:anchorId="145DE050">
          <v:shape id="_x0000_i1139" type="#_x0000_t75" alt="" style="width:12pt;height:12.75pt" o:ole="">
            <v:imagedata r:id="rId46" o:title="eqId5963abe8f421bd99a2aaa94831a951e9"/>
          </v:shape>
          <o:OLEObject Type="Embed" ProgID="Equation.DSMT4" ShapeID="_x0000_i1139" DrawAspect="Content" ObjectID="_1831293963" r:id="rId222"/>
        </w:object>
      </w:r>
      <w:r>
        <w:rPr>
          <w:rFonts w:ascii="宋体" w:hAnsi="宋体"/>
          <w:color w:val="000000"/>
        </w:rPr>
        <w:t>到</w:t>
      </w:r>
      <w:r>
        <w:object w:dxaOrig="240" w:dyaOrig="260" w14:anchorId="707310C3">
          <v:shape id="_x0000_i1140" type="#_x0000_t75" alt="" style="width:12pt;height:12.75pt" o:ole="">
            <v:imagedata r:id="rId52" o:title="eqId2a30f3a8b673cc28bd90c50cf1a35281"/>
          </v:shape>
          <o:OLEObject Type="Embed" ProgID="Equation.DSMT4" ShapeID="_x0000_i1140" DrawAspect="Content" ObjectID="_1831293964" r:id="rId223"/>
        </w:object>
      </w:r>
      <w:r>
        <w:rPr>
          <w:rFonts w:ascii="宋体" w:hAnsi="宋体"/>
          <w:color w:val="000000"/>
        </w:rPr>
        <w:t>汽车运动的总位移为</w:t>
      </w:r>
      <w:r>
        <w:object w:dxaOrig="1200" w:dyaOrig="560" w14:anchorId="0956EF6C">
          <v:shape id="_x0000_i1141" type="#_x0000_t75" alt="" style="width:60pt;height:27.75pt" o:ole="">
            <v:imagedata r:id="rId224" o:title="eqId2cb4e325df8dfb65f4e7a0434e1dfe81"/>
          </v:shape>
          <o:OLEObject Type="Embed" ProgID="Equation.DSMT4" ShapeID="_x0000_i1141" DrawAspect="Content" ObjectID="_1831293965" r:id="rId22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4CC2D1A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．因</w:t>
      </w:r>
      <w:r>
        <w:object w:dxaOrig="1960" w:dyaOrig="400" w14:anchorId="672BA8F8">
          <v:shape id="_x0000_i1142" type="#_x0000_t75" alt="" style="width:98.25pt;height:20.25pt" o:ole="">
            <v:imagedata r:id="rId226" o:title="eqIdf3a07a5308326b4fa467f5596b1b1f93"/>
          </v:shape>
          <o:OLEObject Type="Embed" ProgID="Equation.DSMT4" ShapeID="_x0000_i1142" DrawAspect="Content" ObjectID="_1831293966" r:id="rId227"/>
        </w:object>
      </w:r>
    </w:p>
    <w:p w14:paraId="68F252C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汽车从</w:t>
      </w:r>
      <w:r>
        <w:object w:dxaOrig="242" w:dyaOrig="276" w14:anchorId="10FE2EC7">
          <v:shape id="_x0000_i1143" type="#_x0000_t75" alt="" style="width:12pt;height:13.5pt" o:ole="">
            <v:imagedata r:id="rId63" o:title="eqIdc5db41a1f31d6baee7c69990811edb9f"/>
          </v:shape>
          <o:OLEObject Type="Embed" ProgID="Equation.DSMT4" ShapeID="_x0000_i1143" DrawAspect="Content" ObjectID="_1831293967" r:id="rId228"/>
        </w:object>
      </w:r>
      <w:r>
        <w:rPr>
          <w:rFonts w:ascii="宋体" w:hAnsi="宋体"/>
          <w:color w:val="000000"/>
        </w:rPr>
        <w:t>运动到</w:t>
      </w:r>
      <w:r>
        <w:object w:dxaOrig="240" w:dyaOrig="260" w14:anchorId="0255455D">
          <v:shape id="_x0000_i1144" type="#_x0000_t75" alt="" style="width:12pt;height:12.75pt" o:ole="">
            <v:imagedata r:id="rId52" o:title="eqId2a30f3a8b673cc28bd90c50cf1a35281"/>
          </v:shape>
          <o:OLEObject Type="Embed" ProgID="Equation.DSMT4" ShapeID="_x0000_i1144" DrawAspect="Content" ObjectID="_1831293968" r:id="rId229"/>
        </w:object>
      </w:r>
      <w:r>
        <w:rPr>
          <w:rFonts w:ascii="宋体" w:hAnsi="宋体"/>
          <w:color w:val="000000"/>
        </w:rPr>
        <w:t>的时间为</w:t>
      </w:r>
      <w:r>
        <w:object w:dxaOrig="1423" w:dyaOrig="520" w14:anchorId="1C52B5B0">
          <v:shape id="_x0000_i1145" type="#_x0000_t75" alt="" style="width:71.25pt;height:26.25pt" o:ole="">
            <v:imagedata r:id="rId230" o:title="eqId9bb1b1806c5ad99cdf89ae64cae2c5a0"/>
          </v:shape>
          <o:OLEObject Type="Embed" ProgID="Equation.DSMT4" ShapeID="_x0000_i1145" DrawAspect="Content" ObjectID="_1831293969" r:id="rId23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错误。</w:t>
      </w:r>
    </w:p>
    <w:p w14:paraId="335F7FD4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 w14:paraId="71B7BD6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投壶是从先秦延续至清末的中国传统礼仪和宴饮游戏，《礼记传》中提到：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投壶，射之细也。宴饮有射以乐宾，以习容而讲艺也。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如图所示，甲、乙两人沿水平方向各投出一支箭，箭尖插入壶中时与水平面的夹角分别为</w:t>
      </w:r>
      <w:r>
        <w:object w:dxaOrig="360" w:dyaOrig="315" w14:anchorId="2C10DD8F">
          <v:shape id="_x0000_i1146" type="#_x0000_t75" alt="" style="width:18pt;height:15.75pt" o:ole="">
            <v:imagedata r:id="rId72" o:title="eqIdc94008a11155722bbf1e17822a2646a8"/>
          </v:shape>
          <o:OLEObject Type="Embed" ProgID="Equation.DSMT4" ShapeID="_x0000_i1146" DrawAspect="Content" ObjectID="_1831293970" r:id="rId232"/>
        </w:object>
      </w:r>
      <w:r>
        <w:rPr>
          <w:rFonts w:ascii="宋体" w:hAnsi="宋体"/>
          <w:color w:val="000000"/>
        </w:rPr>
        <w:t>和</w:t>
      </w:r>
      <w:r>
        <w:object w:dxaOrig="375" w:dyaOrig="315" w14:anchorId="1E107F68">
          <v:shape id="_x0000_i1147" type="#_x0000_t75" alt="" style="width:18.75pt;height:15.75pt" o:ole="">
            <v:imagedata r:id="rId74" o:title="eqId5da080fd41cf18224a1b4433e5d3a2b4"/>
          </v:shape>
          <o:OLEObject Type="Embed" ProgID="Equation.DSMT4" ShapeID="_x0000_i1147" DrawAspect="Content" ObjectID="_1831293971" r:id="rId233"/>
        </w:object>
      </w:r>
      <w:r>
        <w:rPr>
          <w:rFonts w:ascii="宋体" w:hAnsi="宋体"/>
          <w:color w:val="000000"/>
        </w:rPr>
        <w:t>。已知两支箭质量相同，忽略空气阻力、箭长、壶口大小等因素的影响，</w:t>
      </w:r>
      <w:r>
        <w:object w:dxaOrig="2481" w:dyaOrig="364" w14:anchorId="79F4850E">
          <v:shape id="_x0000_i1148" type="#_x0000_t75" alt="" style="width:123.75pt;height:18pt" o:ole="">
            <v:imagedata r:id="rId76" o:title="eqId6d4b7bb8ed7bc585dad6cefc82473f12"/>
          </v:shape>
          <o:OLEObject Type="Embed" ProgID="Equation.DSMT4" ShapeID="_x0000_i1148" DrawAspect="Content" ObjectID="_1831293972" r:id="rId234"/>
        </w:object>
      </w:r>
      <w:r>
        <w:rPr>
          <w:rFonts w:ascii="宋体" w:hAnsi="宋体"/>
          <w:color w:val="000000"/>
        </w:rPr>
        <w:t>。下列说法正确的是（　　）</w:t>
      </w:r>
    </w:p>
    <w:p w14:paraId="30EB27D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A166D8" wp14:editId="439F7CC0">
            <wp:extent cx="3200400" cy="1038225"/>
            <wp:effectExtent l="0" t="0" r="0" b="9525"/>
            <wp:docPr id="1980721121" name="图片 198072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21121" name="图片 198072112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095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若两人站在距壶相同水平距离处投壶，甲所投箭的初速度比乙的大</w:t>
      </w:r>
    </w:p>
    <w:p w14:paraId="672480C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若两人站在距壶相同水平距离处投壶，乙所投的箭在空中运动时间比甲的短</w:t>
      </w:r>
    </w:p>
    <w:p w14:paraId="7E6D769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若箭在竖直方向下落的高度相等，则甲所射箭落入壶口时速度大小和乙相等</w:t>
      </w:r>
    </w:p>
    <w:p w14:paraId="486C257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若箭在竖直方向下落的高度相等，则甲投壶位置距壶的水平距离比乙大</w:t>
      </w:r>
    </w:p>
    <w:p w14:paraId="77E674E3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F1F11D0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FB4163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．设箭的水平初速度为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，入壶时与水平方向的夹角为</w:t>
      </w:r>
      <w:r>
        <w:rPr>
          <w:rFonts w:eastAsia="Times New Roman" w:cs="Times New Roman"/>
          <w:i/>
          <w:color w:val="000000"/>
        </w:rPr>
        <w:t>θ</w:t>
      </w:r>
      <w:r>
        <w:rPr>
          <w:rFonts w:ascii="宋体" w:hAnsi="宋体"/>
          <w:color w:val="000000"/>
        </w:rPr>
        <w:t>，则</w:t>
      </w:r>
      <w:r>
        <w:object w:dxaOrig="1025" w:dyaOrig="674" w14:anchorId="429B7BE0">
          <v:shape id="_x0000_i1149" type="#_x0000_t75" alt="" style="width:51pt;height:33.75pt" o:ole="">
            <v:imagedata r:id="rId235" o:title="eqId6dd3bd1a8aa760e3d9d9ae8ebc54866e"/>
          </v:shape>
          <o:OLEObject Type="Embed" ProgID="Equation.DSMT4" ShapeID="_x0000_i1149" DrawAspect="Content" ObjectID="_1831293973" r:id="rId236"/>
        </w:object>
      </w:r>
    </w:p>
    <w:p w14:paraId="53085139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object w:dxaOrig="1920" w:dyaOrig="960" w14:anchorId="61EC1F9B">
          <v:shape id="_x0000_i1150" type="#_x0000_t75" alt="" style="width:96pt;height:48pt" o:ole="">
            <v:imagedata r:id="rId237" o:title="eqIdbbd73c4cc85eedb4411ee0ba05bbd213"/>
          </v:shape>
          <o:OLEObject Type="Embed" ProgID="Equation.DSMT4" ShapeID="_x0000_i1150" DrawAspect="Content" ObjectID="_1831293974" r:id="rId238"/>
        </w:object>
      </w:r>
    </w:p>
    <w:p w14:paraId="0120E4E2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w:r>
        <w:rPr>
          <w:rFonts w:eastAsia="Times New Roman" w:cs="Times New Roman"/>
          <w:color w:val="000000"/>
        </w:rPr>
        <w:t>tan53°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tan37°</w:t>
      </w:r>
    </w:p>
    <w:p w14:paraId="65F9582A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00" w:dyaOrig="720" w14:anchorId="3A857857">
          <v:shape id="_x0000_i1151" type="#_x0000_t75" alt="" style="width:45pt;height:36pt" o:ole="">
            <v:imagedata r:id="rId239" o:title="eqIdfc5f8a1e9246cb2290a94af38b40b50e"/>
          </v:shape>
          <o:OLEObject Type="Embed" ProgID="Equation.DSMT4" ShapeID="_x0000_i1151" DrawAspect="Content" ObjectID="_1831293975" r:id="rId240"/>
        </w:object>
      </w:r>
    </w:p>
    <w:p w14:paraId="29B8279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若两人站</w: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2D668530" wp14:editId="51104546">
            <wp:extent cx="139700" cy="190500"/>
            <wp:effectExtent l="0" t="0" r="0" b="0"/>
            <wp:docPr id="858412057" name="图片 85841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2057" name="图片 858412057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距壶相同水平距离处投壶，即</w:t>
      </w:r>
      <w:r>
        <w:rPr>
          <w:rFonts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甲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乙</w:t>
      </w:r>
    </w:p>
    <w:p w14:paraId="18D3931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h</w:t>
      </w:r>
      <w:r>
        <w:rPr>
          <w:color w:val="000000"/>
          <w:vertAlign w:val="subscript"/>
        </w:rPr>
        <w:t>甲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h</w:t>
      </w:r>
      <w:r>
        <w:rPr>
          <w:color w:val="000000"/>
          <w:vertAlign w:val="subscript"/>
        </w:rPr>
        <w:t>乙</w:t>
      </w:r>
    </w:p>
    <w:p w14:paraId="07BF8F6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object w:dxaOrig="810" w:dyaOrig="540" w14:anchorId="783E692A">
          <v:shape id="_x0000_i1152" type="#_x0000_t75" alt="" style="width:40.5pt;height:27pt" o:ole="">
            <v:imagedata r:id="rId242" o:title="eqIdf81a08d9ebbd192a2bf960cd88169c98"/>
          </v:shape>
          <o:OLEObject Type="Embed" ProgID="Equation.DSMT4" ShapeID="_x0000_i1152" DrawAspect="Content" ObjectID="_1831293976" r:id="rId243"/>
        </w:object>
      </w:r>
      <w:r>
        <w:rPr>
          <w:rFonts w:ascii="宋体" w:hAnsi="宋体"/>
          <w:color w:val="000000"/>
        </w:rPr>
        <w:t>，可知</w:t>
      </w:r>
      <w:r>
        <w:rPr>
          <w:rFonts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甲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乙</w:t>
      </w:r>
    </w:p>
    <w:p w14:paraId="5AED7AB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即甲所投的箭在空中运动时间比乙的长，根据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可知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color w:val="000000"/>
          <w:vertAlign w:val="subscript"/>
        </w:rPr>
        <w:t>甲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color w:val="000000"/>
          <w:vertAlign w:val="subscript"/>
        </w:rPr>
        <w:t>乙</w:t>
      </w:r>
      <w:r>
        <w:rPr>
          <w:rFonts w:ascii="宋体" w:hAnsi="宋体"/>
          <w:color w:val="000000"/>
        </w:rPr>
        <w:t>，即甲所投箭的初速度比乙的小，故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638AD5C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．若箭在竖直方向下落的高度相等，即</w:t>
      </w:r>
      <w:r>
        <w:rPr>
          <w:rFonts w:eastAsia="Times New Roman" w:cs="Times New Roman"/>
          <w:i/>
          <w:color w:val="000000"/>
        </w:rPr>
        <w:t>h</w:t>
      </w:r>
      <w:r>
        <w:rPr>
          <w:color w:val="000000"/>
          <w:vertAlign w:val="subscript"/>
        </w:rPr>
        <w:t>甲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h</w:t>
      </w:r>
      <w:r>
        <w:rPr>
          <w:color w:val="000000"/>
          <w:vertAlign w:val="subscript"/>
        </w:rPr>
        <w:t>乙</w:t>
      </w:r>
    </w:p>
    <w:p w14:paraId="60388F8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object w:dxaOrig="810" w:dyaOrig="540" w14:anchorId="0D556F31">
          <v:shape id="_x0000_i1153" type="#_x0000_t75" alt="" style="width:40.5pt;height:27pt" o:ole="">
            <v:imagedata r:id="rId242" o:title="eqIdf81a08d9ebbd192a2bf960cd88169c98"/>
          </v:shape>
          <o:OLEObject Type="Embed" ProgID="Equation.DSMT4" ShapeID="_x0000_i1153" DrawAspect="Content" ObjectID="_1831293977" r:id="rId244"/>
        </w:object>
      </w:r>
      <w:r>
        <w:rPr>
          <w:rFonts w:ascii="宋体" w:hAnsi="宋体"/>
          <w:color w:val="000000"/>
        </w:rPr>
        <w:t>可知</w:t>
      </w:r>
      <w:r>
        <w:rPr>
          <w:rFonts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甲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乙</w:t>
      </w:r>
    </w:p>
    <w:p w14:paraId="74E641F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object w:dxaOrig="699" w:dyaOrig="364" w14:anchorId="219752E4">
          <v:shape id="_x0000_i1154" type="#_x0000_t75" alt="" style="width:35.25pt;height:18pt" o:ole="">
            <v:imagedata r:id="rId245" o:title="eqId601e01cdaab1f254801600800287803f"/>
          </v:shape>
          <o:OLEObject Type="Embed" ProgID="Equation.DSMT4" ShapeID="_x0000_i1154" DrawAspect="Content" ObjectID="_1831293978" r:id="rId246"/>
        </w:object>
      </w:r>
      <w:r>
        <w:rPr>
          <w:rFonts w:ascii="宋体" w:hAnsi="宋体"/>
          <w:color w:val="000000"/>
        </w:rPr>
        <w:t>可知竖直速度相同</w:t>
      </w:r>
    </w:p>
    <w:p w14:paraId="407EB05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object w:dxaOrig="918" w:dyaOrig="668" w14:anchorId="4553AF1F">
          <v:shape id="_x0000_i1155" type="#_x0000_t75" alt="" style="width:45.75pt;height:33.75pt" o:ole="">
            <v:imagedata r:id="rId247" o:title="eqIdc6fdf61e070b6fc279c1dfe7d1bc2ed4"/>
          </v:shape>
          <o:OLEObject Type="Embed" ProgID="Equation.DSMT4" ShapeID="_x0000_i1155" DrawAspect="Content" ObjectID="_1831293979" r:id="rId248"/>
        </w:object>
      </w:r>
      <w:r>
        <w:rPr>
          <w:rFonts w:ascii="宋体" w:hAnsi="宋体"/>
          <w:color w:val="000000"/>
        </w:rPr>
        <w:t>，可知甲所射箭落入壶口时速度大小小于乙；</w:t>
      </w:r>
    </w:p>
    <w:p w14:paraId="573F2E2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object w:dxaOrig="1025" w:dyaOrig="674" w14:anchorId="36721E3D">
          <v:shape id="_x0000_i1156" type="#_x0000_t75" alt="" style="width:51pt;height:33.75pt" o:ole="">
            <v:imagedata r:id="rId235" o:title="eqId6dd3bd1a8aa760e3d9d9ae8ebc54866e"/>
          </v:shape>
          <o:OLEObject Type="Embed" ProgID="Equation.DSMT4" ShapeID="_x0000_i1156" DrawAspect="Content" ObjectID="_1831293980" r:id="rId249"/>
        </w:obje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可知甲抛出时的初速度较小</w:t>
      </w:r>
    </w:p>
    <w:p w14:paraId="2DDA6B6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可知，甲投壶位置距壶的水平距离比乙的小，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错误。</w:t>
      </w:r>
    </w:p>
    <w:p w14:paraId="2F56409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1AF84D8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若质量、长度、时间和力分别用</w:t>
      </w:r>
      <w:r>
        <w:object w:dxaOrig="902" w:dyaOrig="288" w14:anchorId="52FEEC2A">
          <v:shape id="_x0000_i1157" type="#_x0000_t75" alt="" style="width:45pt;height:14.25pt" o:ole="">
            <v:imagedata r:id="rId79" o:title="eqIde05e81f1253ed0705120e72984b2dd39"/>
          </v:shape>
          <o:OLEObject Type="Embed" ProgID="Equation.DSMT4" ShapeID="_x0000_i1157" DrawAspect="Content" ObjectID="_1831293981" r:id="rId250"/>
        </w:object>
      </w:r>
      <w:r>
        <w:rPr>
          <w:rFonts w:ascii="宋体" w:hAnsi="宋体"/>
          <w:color w:val="000000"/>
        </w:rPr>
        <w:t>和</w:t>
      </w:r>
      <w:r>
        <w:object w:dxaOrig="260" w:dyaOrig="260" w14:anchorId="18B6F794">
          <v:shape id="_x0000_i1158" type="#_x0000_t75" alt="" style="width:12.75pt;height:12.75pt" o:ole="">
            <v:imagedata r:id="rId81" o:title="eqIda0ed1ec316bc54c37c4286c208f55667"/>
          </v:shape>
          <o:OLEObject Type="Embed" ProgID="Equation.DSMT4" ShapeID="_x0000_i1158" DrawAspect="Content" ObjectID="_1831293982" r:id="rId251"/>
        </w:object>
      </w:r>
      <w:r>
        <w:rPr>
          <w:rFonts w:ascii="宋体" w:hAnsi="宋体"/>
          <w:color w:val="000000"/>
        </w:rPr>
        <w:t>表示，则下列各式可能表示速度的是（　　）</w:t>
      </w:r>
    </w:p>
    <w:p w14:paraId="42C2ECC4" w14:textId="77777777" w:rsidR="00F4031C" w:rsidRDefault="00CB6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63" w:dyaOrig="614" w14:anchorId="3E44A6F5">
          <v:shape id="_x0000_i1159" type="#_x0000_t75" alt="" style="width:18pt;height:30.75pt" o:ole="">
            <v:imagedata r:id="rId83" o:title="eqIdf74fc8556b0b97b39f3a67768ec5371c"/>
          </v:shape>
          <o:OLEObject Type="Embed" ProgID="Equation.DSMT4" ShapeID="_x0000_i1159" DrawAspect="Content" ObjectID="_1831293983" r:id="rId252"/>
        </w:object>
      </w:r>
      <w:r>
        <w:rPr>
          <w:color w:val="000000"/>
        </w:rPr>
        <w:tab/>
        <w:t xml:space="preserve">B. </w:t>
      </w:r>
      <w:r>
        <w:object w:dxaOrig="345" w:dyaOrig="615" w14:anchorId="6AC5D5B3">
          <v:shape id="_x0000_i1160" type="#_x0000_t75" alt="" style="width:17.25pt;height:30.75pt" o:ole="">
            <v:imagedata r:id="rId85" o:title="eqId67c22bbc37efbe19fba8cb0100e35098"/>
          </v:shape>
          <o:OLEObject Type="Embed" ProgID="Equation.DSMT4" ShapeID="_x0000_i1160" DrawAspect="Content" ObjectID="_1831293984" r:id="rId253"/>
        </w:object>
      </w:r>
      <w:r>
        <w:rPr>
          <w:color w:val="000000"/>
        </w:rPr>
        <w:tab/>
        <w:t xml:space="preserve">C. </w:t>
      </w:r>
      <w:r>
        <w:object w:dxaOrig="300" w:dyaOrig="615" w14:anchorId="42A425EB">
          <v:shape id="_x0000_i1161" type="#_x0000_t75" alt="" style="width:15pt;height:30.75pt" o:ole="">
            <v:imagedata r:id="rId87" o:title="eqId3bdf7ace2bcd7ed15a4daf66ec4427ec"/>
          </v:shape>
          <o:OLEObject Type="Embed" ProgID="Equation.DSMT4" ShapeID="_x0000_i1161" DrawAspect="Content" ObjectID="_1831293985" r:id="rId254"/>
        </w:object>
      </w:r>
      <w:r>
        <w:rPr>
          <w:color w:val="000000"/>
        </w:rPr>
        <w:tab/>
        <w:t xml:space="preserve">D. </w:t>
      </w:r>
      <w:r>
        <w:object w:dxaOrig="255" w:dyaOrig="615" w14:anchorId="2E4F85CF">
          <v:shape id="_x0000_i1162" type="#_x0000_t75" alt="" style="width:12.75pt;height:30.75pt" o:ole="">
            <v:imagedata r:id="rId89" o:title="eqId691efaf06c9d4c567b04cddedfb7dab6"/>
          </v:shape>
          <o:OLEObject Type="Embed" ProgID="Equation.DSMT4" ShapeID="_x0000_i1162" DrawAspect="Content" ObjectID="_1831293986" r:id="rId255"/>
        </w:object>
      </w:r>
    </w:p>
    <w:p w14:paraId="4B01E1EF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14:paraId="224579A6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589764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object w:dxaOrig="363" w:dyaOrig="614" w14:anchorId="3BCD1D15">
          <v:shape id="_x0000_i1163" type="#_x0000_t75" alt="" style="width:18pt;height:30.75pt" o:ole="">
            <v:imagedata r:id="rId83" o:title="eqIdf74fc8556b0b97b39f3a67768ec5371c"/>
          </v:shape>
          <o:OLEObject Type="Embed" ProgID="Equation.DSMT4" ShapeID="_x0000_i1163" DrawAspect="Content" ObjectID="_1831293987" r:id="rId256"/>
        </w:object>
      </w:r>
      <w:r>
        <w:rPr>
          <w:rFonts w:ascii="宋体" w:hAnsi="宋体"/>
          <w:color w:val="000000"/>
        </w:rPr>
        <w:t>的量纲为</w:t>
      </w:r>
      <w:r>
        <w:object w:dxaOrig="2400" w:dyaOrig="663" w14:anchorId="46E18206">
          <v:shape id="_x0000_i1164" type="#_x0000_t75" alt="" style="width:120pt;height:33pt" o:ole="">
            <v:imagedata r:id="rId257" o:title="eqIdb52b7c6fc76a62c23f066a85d477d53a"/>
          </v:shape>
          <o:OLEObject Type="Embed" ProgID="Equation.DSMT4" ShapeID="_x0000_i1164" DrawAspect="Content" ObjectID="_1831293988" r:id="rId258"/>
        </w:object>
      </w:r>
      <w:r>
        <w:rPr>
          <w:rFonts w:ascii="宋体" w:hAnsi="宋体"/>
          <w:color w:val="000000"/>
        </w:rPr>
        <w:t>，不是速度单位，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07B4B91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object w:dxaOrig="345" w:dyaOrig="615" w14:anchorId="54460063">
          <v:shape id="_x0000_i1165" type="#_x0000_t75" alt="" style="width:17.25pt;height:30.75pt" o:ole="">
            <v:imagedata r:id="rId85" o:title="eqId67c22bbc37efbe19fba8cb0100e35098"/>
          </v:shape>
          <o:OLEObject Type="Embed" ProgID="Equation.DSMT4" ShapeID="_x0000_i1165" DrawAspect="Content" ObjectID="_1831293989" r:id="rId259"/>
        </w:object>
      </w:r>
      <w:r>
        <w:rPr>
          <w:rFonts w:ascii="宋体" w:hAnsi="宋体"/>
          <w:color w:val="000000"/>
        </w:rPr>
        <w:t>的量纲为</w:t>
      </w:r>
      <w:r>
        <w:object w:dxaOrig="2360" w:dyaOrig="703" w14:anchorId="1C89B87F">
          <v:shape id="_x0000_i1166" type="#_x0000_t75" alt="" style="width:117.75pt;height:35.25pt" o:ole="">
            <v:imagedata r:id="rId260" o:title="eqId9e85be68325eef51867fc1e66bc04bc1"/>
          </v:shape>
          <o:OLEObject Type="Embed" ProgID="Equation.DSMT4" ShapeID="_x0000_i1166" DrawAspect="Content" ObjectID="_1831293990" r:id="rId261"/>
        </w:object>
      </w:r>
      <w:r>
        <w:rPr>
          <w:rFonts w:ascii="宋体" w:hAnsi="宋体"/>
          <w:color w:val="000000"/>
        </w:rPr>
        <w:t>，是速度单位，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3B2E429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object w:dxaOrig="300" w:dyaOrig="615" w14:anchorId="6A77B481">
          <v:shape id="_x0000_i1167" type="#_x0000_t75" alt="" style="width:15pt;height:30.75pt" o:ole="">
            <v:imagedata r:id="rId87" o:title="eqId3bdf7ace2bcd7ed15a4daf66ec4427ec"/>
          </v:shape>
          <o:OLEObject Type="Embed" ProgID="Equation.DSMT4" ShapeID="_x0000_i1167" DrawAspect="Content" ObjectID="_1831293991" r:id="rId262"/>
        </w:object>
      </w:r>
      <w:r>
        <w:rPr>
          <w:rFonts w:ascii="宋体" w:hAnsi="宋体"/>
          <w:color w:val="000000"/>
        </w:rPr>
        <w:t>的量纲为</w:t>
      </w:r>
      <w:r>
        <w:object w:dxaOrig="320" w:dyaOrig="560" w14:anchorId="0D54A6F0">
          <v:shape id="_x0000_i1168" type="#_x0000_t75" alt="" style="width:15.75pt;height:27.75pt" o:ole="">
            <v:imagedata r:id="rId263" o:title="eqId4f55078e26b429fd1341efac1afa9795"/>
          </v:shape>
          <o:OLEObject Type="Embed" ProgID="Equation.DSMT4" ShapeID="_x0000_i1168" DrawAspect="Content" ObjectID="_1831293992" r:id="rId264"/>
        </w:object>
      </w:r>
      <w:r>
        <w:rPr>
          <w:rFonts w:ascii="宋体" w:hAnsi="宋体"/>
          <w:color w:val="000000"/>
        </w:rPr>
        <w:t>，不是速度单位，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78BD3F0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object w:dxaOrig="255" w:dyaOrig="615" w14:anchorId="0394F226">
          <v:shape id="_x0000_i1169" type="#_x0000_t75" alt="" style="width:12.75pt;height:30.75pt" o:ole="">
            <v:imagedata r:id="rId89" o:title="eqId691efaf06c9d4c567b04cddedfb7dab6"/>
          </v:shape>
          <o:OLEObject Type="Embed" ProgID="Equation.DSMT4" ShapeID="_x0000_i1169" DrawAspect="Content" ObjectID="_1831293993" r:id="rId265"/>
        </w:object>
      </w:r>
      <w:r>
        <w:rPr>
          <w:rFonts w:ascii="宋体" w:hAnsi="宋体"/>
          <w:color w:val="000000"/>
        </w:rPr>
        <w:t>的量纲为</w:t>
      </w:r>
      <w:r>
        <w:object w:dxaOrig="285" w:dyaOrig="615" w14:anchorId="041A4EAF">
          <v:shape id="_x0000_i1170" type="#_x0000_t75" alt="" style="width:14.25pt;height:30.75pt" o:ole="">
            <v:imagedata r:id="rId266" o:title="eqId9cc896535fbf1757d4511244c1ce600e"/>
          </v:shape>
          <o:OLEObject Type="Embed" ProgID="Equation.DSMT4" ShapeID="_x0000_i1170" DrawAspect="Content" ObjectID="_1831293994" r:id="rId267"/>
        </w:object>
      </w:r>
      <w:r>
        <w:rPr>
          <w:rFonts w:ascii="宋体" w:hAnsi="宋体"/>
          <w:color w:val="000000"/>
        </w:rPr>
        <w:t>，是速度单位，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 w14:paraId="0F287EF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BD</w:t>
      </w:r>
      <w:r>
        <w:rPr>
          <w:rFonts w:ascii="宋体" w:hAnsi="宋体"/>
          <w:color w:val="000000"/>
        </w:rPr>
        <w:t>。</w:t>
      </w:r>
    </w:p>
    <w:p w14:paraId="1F9A6D1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升旗仪式是庄重的仪式，在一次学校的升旗仪式中，小明观察到国旗上端和下端各拴有一根绳子，随着国旗的徐徐升起，上端的绳子与旗杆的夹角在变大，下端的绳子几乎是松弛的，如图所示。设风力水平，两绳重力忽略不计，由此可判断在国旗升起的过程中（　　）</w:t>
      </w:r>
    </w:p>
    <w:p w14:paraId="025701A4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0494FDE" wp14:editId="1789A548">
            <wp:extent cx="819150" cy="1238250"/>
            <wp:effectExtent l="0" t="0" r="0" b="0"/>
            <wp:docPr id="1897412724" name="图片 189741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12724" name="图片 189741272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A99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风力一直在增大</w:t>
      </w:r>
    </w:p>
    <w:p w14:paraId="5205353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上端的绳子的拉力先增大后减小</w:t>
      </w:r>
    </w:p>
    <w:p w14:paraId="2CD664C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上端的绳子的拉力在逐渐增大</w:t>
      </w:r>
    </w:p>
    <w:p w14:paraId="37E5072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国旗受到的合力增大</w:t>
      </w:r>
    </w:p>
    <w:p w14:paraId="68511DDD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0AF3A34C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CC3F5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．下端的绳子几乎是松弛的，说明下端的绳子对国旗没有拉力。设上端的绳子与旗杆的夹角为</w:t>
      </w:r>
      <w:r>
        <w:object w:dxaOrig="180" w:dyaOrig="255" w14:anchorId="16968663">
          <v:shape id="_x0000_i1171" type="#_x0000_t75" alt="" style="width:9pt;height:12.75pt" o:ole="">
            <v:imagedata r:id="rId268" o:title="eqIdc24095e409b025db711f14be783a406c"/>
          </v:shape>
          <o:OLEObject Type="Embed" ProgID="Equation.DSMT4" ShapeID="_x0000_i1171" DrawAspect="Content" ObjectID="_1831293995" r:id="rId269"/>
        </w:object>
      </w:r>
      <w:r>
        <w:rPr>
          <w:rFonts w:ascii="宋体" w:hAnsi="宋体"/>
          <w:color w:val="000000"/>
        </w:rPr>
        <w:t>，则对国旗进行受力分析如图所示：</w:t>
      </w:r>
    </w:p>
    <w:p w14:paraId="19A62D2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7AE53E5" wp14:editId="58819D47">
            <wp:extent cx="933450" cy="1000125"/>
            <wp:effectExtent l="0" t="0" r="0" b="9525"/>
            <wp:docPr id="1201877746" name="图片 120187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77746" name="图片 1201877746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9DB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沿着水平方向和竖直方向建立平面直角坐标系，则由平衡条件可得</w:t>
      </w:r>
      <w:r>
        <w:object w:dxaOrig="1283" w:dyaOrig="323" w14:anchorId="43CF1598">
          <v:shape id="_x0000_i1172" type="#_x0000_t75" alt="" style="width:64.5pt;height:16.5pt" o:ole="">
            <v:imagedata r:id="rId271" o:title="eqId65d1031a291f73aca1079cb3424d88a2"/>
          </v:shape>
          <o:OLEObject Type="Embed" ProgID="Equation.DSMT4" ShapeID="_x0000_i1172" DrawAspect="Content" ObjectID="_1831293996" r:id="rId272"/>
        </w:object>
      </w:r>
      <w:r>
        <w:rPr>
          <w:rFonts w:ascii="宋体" w:hAnsi="宋体"/>
          <w:color w:val="000000"/>
        </w:rPr>
        <w:t>，</w:t>
      </w:r>
      <w:r>
        <w:object w:dxaOrig="1005" w:dyaOrig="255" w14:anchorId="7A7C49C6">
          <v:shape id="_x0000_i1173" type="#_x0000_t75" alt="" style="width:50.25pt;height:12.75pt" o:ole="">
            <v:imagedata r:id="rId273" o:title="eqId945b7406f7a8a4f60da5d196ade9a3ee"/>
          </v:shape>
          <o:OLEObject Type="Embed" ProgID="Equation.DSMT4" ShapeID="_x0000_i1173" DrawAspect="Content" ObjectID="_1831293997" r:id="rId274"/>
        </w:object>
      </w:r>
    </w:p>
    <w:p w14:paraId="0C943A1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解得上端的绳子的拉力为</w:t>
      </w:r>
      <w:r>
        <w:object w:dxaOrig="978" w:dyaOrig="618" w14:anchorId="0D271DCE">
          <v:shape id="_x0000_i1174" type="#_x0000_t75" alt="" style="width:48.75pt;height:30.75pt" o:ole="">
            <v:imagedata r:id="rId275" o:title="eqId3a1cef796d1c91fe8a3a04d9055cc4ca"/>
          </v:shape>
          <o:OLEObject Type="Embed" ProgID="Equation.DSMT4" ShapeID="_x0000_i1174" DrawAspect="Content" ObjectID="_1831293998" r:id="rId276"/>
        </w:object>
      </w:r>
    </w:p>
    <w:p w14:paraId="2D852CF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风力</w:t>
      </w:r>
      <w:r>
        <w:rPr>
          <w:rFonts w:ascii="宋体" w:hAnsi="宋体"/>
          <w:noProof/>
          <w:color w:val="000000"/>
        </w:rPr>
        <w:drawing>
          <wp:inline distT="0" distB="0" distL="0" distR="0" wp14:anchorId="30AF1877" wp14:editId="484A62A6">
            <wp:extent cx="158750" cy="190500"/>
            <wp:effectExtent l="0" t="0" r="0" b="0"/>
            <wp:docPr id="858412059" name="图片 85841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2059" name="图片 858412059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1300" w:dyaOrig="320" w14:anchorId="68B756D7">
          <v:shape id="_x0000_i1175" type="#_x0000_t75" alt="" style="width:65.25pt;height:15.75pt" o:ole="">
            <v:imagedata r:id="rId278" o:title="eqId9078117b7d4f2b9a8d81bea0fb0bbaf6"/>
          </v:shape>
          <o:OLEObject Type="Embed" ProgID="Equation.DSMT4" ShapeID="_x0000_i1175" DrawAspect="Content" ObjectID="_1831293999" r:id="rId279"/>
        </w:object>
      </w:r>
    </w:p>
    <w:p w14:paraId="691AEAC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随着上端的绳子与旗杆的夹角</w:t>
      </w:r>
      <w:r>
        <w:object w:dxaOrig="180" w:dyaOrig="255" w14:anchorId="5C8B5C75">
          <v:shape id="_x0000_i1176" type="#_x0000_t75" alt="" style="width:9pt;height:12.75pt" o:ole="">
            <v:imagedata r:id="rId268" o:title="eqIdc24095e409b025db711f14be783a406c"/>
          </v:shape>
          <o:OLEObject Type="Embed" ProgID="Equation.DSMT4" ShapeID="_x0000_i1176" DrawAspect="Content" ObjectID="_1831294000" r:id="rId280"/>
        </w:object>
      </w:r>
      <w:r>
        <w:rPr>
          <w:rFonts w:ascii="宋体" w:hAnsi="宋体"/>
          <w:color w:val="000000"/>
        </w:rPr>
        <w:t>的增大，</w:t>
      </w:r>
      <w:r>
        <w:object w:dxaOrig="576" w:dyaOrig="276" w14:anchorId="6966D2FC">
          <v:shape id="_x0000_i1177" type="#_x0000_t75" alt="" style="width:28.5pt;height:13.5pt" o:ole="">
            <v:imagedata r:id="rId281" o:title="eqIdaefd06c239145a2b6ae87a955aa51414"/>
          </v:shape>
          <o:OLEObject Type="Embed" ProgID="Equation.DSMT4" ShapeID="_x0000_i1177" DrawAspect="Content" ObjectID="_1831294001" r:id="rId282"/>
        </w:object>
      </w:r>
      <w:r>
        <w:rPr>
          <w:rFonts w:ascii="宋体" w:hAnsi="宋体"/>
          <w:color w:val="000000"/>
        </w:rPr>
        <w:t>减小，</w:t>
      </w:r>
      <w:r>
        <w:object w:dxaOrig="543" w:dyaOrig="272" w14:anchorId="28B90FA0">
          <v:shape id="_x0000_i1178" type="#_x0000_t75" alt="" style="width:27pt;height:13.5pt" o:ole="">
            <v:imagedata r:id="rId283" o:title="eqId43660b1543b3a2b46185f7629d28a963"/>
          </v:shape>
          <o:OLEObject Type="Embed" ProgID="Equation.DSMT4" ShapeID="_x0000_i1178" DrawAspect="Content" ObjectID="_1831294002" r:id="rId284"/>
        </w:object>
      </w:r>
      <w:r>
        <w:rPr>
          <w:rFonts w:ascii="宋体" w:hAnsi="宋体"/>
          <w:color w:val="000000"/>
        </w:rPr>
        <w:t>增大，所以上端的绳子的拉力逐渐增大，风力也一直在增大，故</w:t>
      </w:r>
      <w:r>
        <w:rPr>
          <w:rFonts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48AEA9F7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．国旗始终受力平衡，所受合力一直为零，故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6FBB4D5B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。</w:t>
      </w:r>
    </w:p>
    <w:p w14:paraId="7F939A1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如图甲所示，皮带轮以恒定大小的速率沿顺时针传动，一物块无初速度地放上皮带轮底端，受到一个方向始终与运动方向垂直、大小为</w:t>
      </w:r>
      <w:r>
        <w:object w:dxaOrig="720" w:dyaOrig="285" w14:anchorId="5E992D30">
          <v:shape id="_x0000_i1179" type="#_x0000_t75" alt="" style="width:36pt;height:14.25pt" o:ole="">
            <v:imagedata r:id="rId92" o:title="eqId3478a85243cc945a11969cc02ac478ac"/>
          </v:shape>
          <o:OLEObject Type="Embed" ProgID="Equation.DSMT4" ShapeID="_x0000_i1179" DrawAspect="Content" ObjectID="_1831294003" r:id="rId285"/>
        </w:object>
      </w:r>
      <w:r>
        <w:rPr>
          <w:rFonts w:ascii="宋体" w:hAnsi="宋体"/>
          <w:color w:val="000000"/>
        </w:rPr>
        <w:t>的拉力作用，物块由底端运动至皮带轮顶端的过程中，其</w:t>
      </w:r>
      <w:r>
        <w:object w:dxaOrig="478" w:dyaOrig="239" w14:anchorId="35676FE4">
          <v:shape id="_x0000_i1180" type="#_x0000_t75" alt="" style="width:24pt;height:12pt" o:ole="">
            <v:imagedata r:id="rId94" o:title="eqIdd1552707683293dcf684d101dd09b5c9"/>
          </v:shape>
          <o:OLEObject Type="Embed" ProgID="Equation.DSMT4" ShapeID="_x0000_i1180" DrawAspect="Content" ObjectID="_1831294004" r:id="rId286"/>
        </w:object>
      </w:r>
      <w:r>
        <w:rPr>
          <w:rFonts w:ascii="宋体" w:hAnsi="宋体"/>
          <w:color w:val="000000"/>
        </w:rPr>
        <w:t>图像如图乙所示，物块全程运动的时间为</w:t>
      </w:r>
      <w:r>
        <w:object w:dxaOrig="463" w:dyaOrig="278" w14:anchorId="5C3C556B">
          <v:shape id="_x0000_i1181" type="#_x0000_t75" alt="" style="width:23.25pt;height:14.25pt" o:ole="">
            <v:imagedata r:id="rId96" o:title="eqIdb28b40a45f389bf6874bf215be0ed371"/>
          </v:shape>
          <o:OLEObject Type="Embed" ProgID="Equation.DSMT4" ShapeID="_x0000_i1181" DrawAspect="Content" ObjectID="_1831294005" r:id="rId287"/>
        </w:object>
      </w:r>
      <w:r>
        <w:rPr>
          <w:rFonts w:ascii="宋体" w:hAnsi="宋体"/>
          <w:color w:val="000000"/>
        </w:rPr>
        <w:t>，关于物块及其运动过程的说法中正确的是（　　）</w:t>
      </w:r>
    </w:p>
    <w:p w14:paraId="5C8B2BE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A5D0AD" wp14:editId="2143386B">
            <wp:extent cx="3695700" cy="1600200"/>
            <wp:effectExtent l="0" t="0" r="0" b="0"/>
            <wp:docPr id="1990342505" name="图片 199034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42505" name="图片 199034250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757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该物块先做加速度减小</w:t>
      </w:r>
      <w:r>
        <w:rPr>
          <w:rFonts w:ascii="宋体" w:hAnsi="宋体"/>
          <w:noProof/>
          <w:color w:val="000000"/>
        </w:rPr>
        <w:drawing>
          <wp:inline distT="0" distB="0" distL="0" distR="0" wp14:anchorId="2AD823DC" wp14:editId="40E4713C">
            <wp:extent cx="133350" cy="177800"/>
            <wp:effectExtent l="0" t="0" r="0" b="0"/>
            <wp:docPr id="858412061" name="图片 85841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2061" name="图片 858412061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加速运动，再做匀速运动</w:t>
      </w:r>
    </w:p>
    <w:p w14:paraId="12473EA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皮带轮的传动速度大小一定为</w:t>
      </w:r>
      <w:r>
        <w:object w:dxaOrig="645" w:dyaOrig="285" w14:anchorId="16D8DB1F">
          <v:shape id="_x0000_i1182" type="#_x0000_t75" alt="" style="width:32.25pt;height:14.25pt" o:ole="">
            <v:imagedata r:id="rId99" o:title="eqId6ecd75424b351d8ecf2a311c525c77ff"/>
          </v:shape>
          <o:OLEObject Type="Embed" ProgID="Equation.DSMT4" ShapeID="_x0000_i1182" DrawAspect="Content" ObjectID="_1831294006" r:id="rId289"/>
        </w:object>
      </w:r>
    </w:p>
    <w:p w14:paraId="523C7AF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若已知皮带的长度，可求出该过程中物块与皮带发生的相对位移</w:t>
      </w:r>
    </w:p>
    <w:p w14:paraId="75473DA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在</w:t>
      </w:r>
      <w:r>
        <w:object w:dxaOrig="789" w:dyaOrig="288" w14:anchorId="185B0350">
          <v:shape id="_x0000_i1183" type="#_x0000_t75" alt="" style="width:39.75pt;height:14.25pt" o:ole="">
            <v:imagedata r:id="rId101" o:title="eqId3deeeeaf098cbc9aa630b2e2107c3de2"/>
          </v:shape>
          <o:OLEObject Type="Embed" ProgID="Equation.DSMT4" ShapeID="_x0000_i1183" DrawAspect="Content" ObjectID="_1831294007" r:id="rId290"/>
        </w:object>
      </w:r>
      <w:r>
        <w:rPr>
          <w:rFonts w:ascii="宋体" w:hAnsi="宋体"/>
          <w:color w:val="000000"/>
        </w:rPr>
        <w:t>内，物块与皮带仍可能有相对运动</w:t>
      </w:r>
    </w:p>
    <w:p w14:paraId="4916537E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14:paraId="788DD86B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B4844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．因</w:t>
      </w:r>
      <w:r>
        <w:rPr>
          <w:rFonts w:eastAsia="Times New Roman" w:cs="Times New Roman"/>
          <w:i/>
          <w:color w:val="000000"/>
        </w:rPr>
        <w:t>v-t</w:t>
      </w:r>
      <w:r>
        <w:rPr>
          <w:rFonts w:ascii="宋体" w:hAnsi="宋体"/>
          <w:color w:val="000000"/>
        </w:rPr>
        <w:t>图像的斜率等于加速度，可知该物块先做加速度减小的加速运动，再做匀速运动，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4C44222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．当物块的加速度为零时速度最大，此时</w:t>
      </w:r>
      <w:r>
        <w:object w:dxaOrig="2680" w:dyaOrig="320" w14:anchorId="769ADFBD">
          <v:shape id="_x0000_i1184" type="#_x0000_t75" alt="" style="width:134.25pt;height:15.75pt" o:ole="">
            <v:imagedata r:id="rId291" o:title="eqIdad6cd4f4c6b2f7efca04485887acec4f"/>
          </v:shape>
          <o:OLEObject Type="Embed" ProgID="Equation.DSMT4" ShapeID="_x0000_i1184" DrawAspect="Content" ObjectID="_1831294008" r:id="rId292"/>
        </w:object>
      </w:r>
    </w:p>
    <w:p w14:paraId="6CDF74E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可知只要传送带的速度大于</w:t>
      </w:r>
      <w:r>
        <w:rPr>
          <w:rFonts w:eastAsia="Times New Roman" w:cs="Times New Roman"/>
          <w:color w:val="000000"/>
        </w:rPr>
        <w:t>2m/s</w:t>
      </w:r>
      <w:r>
        <w:rPr>
          <w:rFonts w:ascii="宋体" w:hAnsi="宋体"/>
          <w:color w:val="000000"/>
        </w:rPr>
        <w:t>能使物块有沿传送带向上的摩擦力即可，物块达到最大速度的条件与传送带的速度无关，传送带的速度无法确定，则无法求解该过程中物块与皮带发生的相对位移，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错误；</w:t>
      </w:r>
    </w:p>
    <w:p w14:paraId="5394C55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．由以上分析可知，在</w:t>
      </w:r>
      <w:r>
        <w:object w:dxaOrig="789" w:dyaOrig="288" w14:anchorId="2E864109">
          <v:shape id="_x0000_i1185" type="#_x0000_t75" alt="" style="width:39.75pt;height:14.25pt" o:ole="">
            <v:imagedata r:id="rId101" o:title="eqId3deeeeaf098cbc9aa630b2e2107c3de2"/>
          </v:shape>
          <o:OLEObject Type="Embed" ProgID="Equation.DSMT4" ShapeID="_x0000_i1185" DrawAspect="Content" ObjectID="_1831294009" r:id="rId293"/>
        </w:object>
      </w:r>
      <w:r>
        <w:rPr>
          <w:rFonts w:ascii="宋体" w:hAnsi="宋体"/>
          <w:color w:val="000000"/>
        </w:rPr>
        <w:t>内，传送带的速度大于物块的速度时，物块与皮带有相对运动，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 w14:paraId="0D638B8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。</w:t>
      </w:r>
    </w:p>
    <w:p w14:paraId="3EEC6341" w14:textId="77777777" w:rsidR="00F4031C" w:rsidRDefault="00CB653F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</w:t>
      </w:r>
      <w:r>
        <w:rPr>
          <w:rFonts w:eastAsia="Times New Roman" w:cs="Times New Roman"/>
          <w:b/>
          <w:color w:val="000000"/>
          <w:sz w:val="24"/>
        </w:rPr>
        <w:t>Ⅱ</w:t>
      </w:r>
      <w:r>
        <w:rPr>
          <w:rFonts w:ascii="宋体" w:hAnsi="宋体"/>
          <w:b/>
          <w:color w:val="000000"/>
          <w:sz w:val="24"/>
        </w:rPr>
        <w:t>卷（非选择题，共</w:t>
      </w:r>
      <w:r>
        <w:rPr>
          <w:rFonts w:eastAsia="Times New Roman" w:cs="Times New Roman"/>
          <w:b/>
          <w:color w:val="000000"/>
          <w:sz w:val="24"/>
        </w:rPr>
        <w:t>54</w:t>
      </w:r>
      <w:r>
        <w:rPr>
          <w:rFonts w:ascii="宋体" w:hAnsi="宋体"/>
          <w:b/>
          <w:color w:val="000000"/>
          <w:sz w:val="24"/>
        </w:rPr>
        <w:t>分）</w:t>
      </w:r>
    </w:p>
    <w:p w14:paraId="0DA88AB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二、非选择题：本大题共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54</w:t>
      </w:r>
      <w:r>
        <w:rPr>
          <w:rFonts w:ascii="宋体" w:hAnsi="宋体"/>
          <w:b/>
          <w:color w:val="000000"/>
          <w:sz w:val="24"/>
        </w:rPr>
        <w:t>分。第</w:t>
      </w:r>
      <w:r>
        <w:rPr>
          <w:rFonts w:eastAsia="Times New Roman" w:cs="Times New Roman"/>
          <w:b/>
          <w:color w:val="000000"/>
          <w:sz w:val="24"/>
        </w:rPr>
        <w:t>11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13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分。其中第</w:t>
      </w:r>
      <w:r>
        <w:object w:dxaOrig="735" w:dyaOrig="285" w14:anchorId="6F79B4FB">
          <v:shape id="_x0000_i1186" type="#_x0000_t75" alt="" style="width:36.75pt;height:14.25pt" o:ole="">
            <v:imagedata r:id="rId103" o:title="eqIdea1f50bbf1a4aba4126b961c8ce8ca40"/>
          </v:shape>
          <o:OLEObject Type="Embed" ProgID="Equation.DSMT4" ShapeID="_x0000_i1186" DrawAspect="Content" ObjectID="_1831294010" r:id="rId294"/>
        </w:object>
      </w:r>
      <w:r>
        <w:rPr>
          <w:rFonts w:ascii="宋体" w:hAnsi="宋体"/>
          <w:b/>
          <w:color w:val="000000"/>
          <w:sz w:val="24"/>
        </w:rPr>
        <w:t>题解答时要求写出必要的文字说明、方程式和重要的演算步骤，只有最后答案而无演算过程的不得分；有数值计算的，答案中必须明确写出数值和单位。</w:t>
      </w:r>
    </w:p>
    <w:p w14:paraId="15DE104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某实验小组做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探究两个互成角度的力的合成规律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实验，如图甲所示。</w:t>
      </w:r>
    </w:p>
    <w:p w14:paraId="03235B6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2B2102A9" wp14:editId="7F7B8A3A">
            <wp:extent cx="3095625" cy="1362075"/>
            <wp:effectExtent l="0" t="0" r="9525" b="9525"/>
            <wp:docPr id="447846953" name="图片 44784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46953" name="图片 44784695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F9B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（单选）下列操作或思考可行的是</w: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；</w:t>
      </w:r>
    </w:p>
    <w:p w14:paraId="355736F4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同一次实验，允许结点</w:t>
      </w:r>
      <w:r>
        <w:object w:dxaOrig="210" w:dyaOrig="255" w14:anchorId="5B4EC2BF">
          <v:shape id="_x0000_i1187" type="#_x0000_t75" alt="" style="width:10.5pt;height:12.75pt" o:ole="">
            <v:imagedata r:id="rId106" o:title="eqId1dde8112e8eb968fd042418dd632759e"/>
          </v:shape>
          <o:OLEObject Type="Embed" ProgID="Equation.DSMT4" ShapeID="_x0000_i1187" DrawAspect="Content" ObjectID="_1831294011" r:id="rId295"/>
        </w:object>
      </w:r>
      <w:r>
        <w:rPr>
          <w:rFonts w:ascii="宋体" w:hAnsi="宋体"/>
          <w:color w:val="000000"/>
        </w:rPr>
        <w:t>的位置变动</w:t>
      </w:r>
    </w:p>
    <w:p w14:paraId="6DE40C1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做实验时先把一个弹簧测力计拉至最大示数，再调节另外一个弹簧测力计示数</w:t>
      </w:r>
    </w:p>
    <w:p w14:paraId="60B0222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若只有一个弹簧测力计和两根细绳也能完成实验</w:t>
      </w:r>
    </w:p>
    <w:p w14:paraId="601ADF5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两根细绳要等长</w:t>
      </w:r>
    </w:p>
    <w:p w14:paraId="01F7477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如图是某同学四次测量操作的照片，其中操作最为合理的是</w:t>
      </w:r>
      <w:r>
        <w:rPr>
          <w:rFonts w:eastAsia="Times New Roman" w:cs="Times New Roman"/>
          <w:color w:val="000000"/>
        </w:rPr>
        <w:t>_________</w:t>
      </w:r>
      <w:r>
        <w:rPr>
          <w:rFonts w:ascii="宋体" w:hAnsi="宋体"/>
          <w:color w:val="000000"/>
        </w:rPr>
        <w:t>；</w:t>
      </w:r>
    </w:p>
    <w:p w14:paraId="067DED9D" w14:textId="77777777" w:rsidR="00F4031C" w:rsidRDefault="00CB6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7791EDFA" wp14:editId="346392CC">
            <wp:extent cx="819150" cy="1162050"/>
            <wp:effectExtent l="0" t="0" r="0" b="0"/>
            <wp:docPr id="1748080940" name="图片 174808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80940" name="图片 174808094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B036310" wp14:editId="4172C051">
            <wp:extent cx="1190625" cy="1019175"/>
            <wp:effectExtent l="0" t="0" r="9525" b="9525"/>
            <wp:docPr id="1708173034" name="图片 170817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73034" name="图片 170817303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4ECB" w14:textId="77777777" w:rsidR="00F4031C" w:rsidRDefault="00CB6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1B9D535F" wp14:editId="7D942E10">
            <wp:extent cx="533400" cy="1181100"/>
            <wp:effectExtent l="0" t="0" r="0" b="0"/>
            <wp:docPr id="2106528304" name="图片 210652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28304" name="图片 210652830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38B811C0" wp14:editId="6A48B6F8">
            <wp:extent cx="1743075" cy="781050"/>
            <wp:effectExtent l="0" t="0" r="9525" b="0"/>
            <wp:docPr id="987812423" name="图片 98781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12423" name="图片 98781242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996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某次实验中，通过两弹簧测力计把橡皮筋拉至</w:t>
      </w:r>
      <w:r>
        <w:object w:dxaOrig="210" w:dyaOrig="255" w14:anchorId="426494BC">
          <v:shape id="_x0000_i1188" type="#_x0000_t75" alt="" style="width:10.5pt;height:12.75pt" o:ole="">
            <v:imagedata r:id="rId106" o:title="eqId1dde8112e8eb968fd042418dd632759e"/>
          </v:shape>
          <o:OLEObject Type="Embed" ProgID="Equation.DSMT4" ShapeID="_x0000_i1188" DrawAspect="Content" ObjectID="_1831294012" r:id="rId296"/>
        </w:object>
      </w:r>
      <w:r>
        <w:rPr>
          <w:rFonts w:ascii="宋体" w:hAnsi="宋体"/>
          <w:color w:val="000000"/>
        </w:rPr>
        <w:t>点，记录了两弹簧测力计的示数和细绳的方向。如图乙所示，通过在坐标纸上作力的图示求得</w:t>
      </w:r>
      <w:r>
        <w:object w:dxaOrig="675" w:dyaOrig="360" w14:anchorId="27AACFAF">
          <v:shape id="_x0000_i1189" type="#_x0000_t75" alt="" style="width:33.75pt;height:18pt" o:ole="">
            <v:imagedata r:id="rId113" o:title="eqId5c38928a92bc4b44ed3c9b89769f5372"/>
          </v:shape>
          <o:OLEObject Type="Embed" ProgID="Equation.DSMT4" ShapeID="_x0000_i1189" DrawAspect="Content" ObjectID="_1831294013" r:id="rId297"/>
        </w:object>
      </w:r>
      <w:r>
        <w:rPr>
          <w:rFonts w:ascii="宋体" w:hAnsi="宋体"/>
          <w:color w:val="000000"/>
        </w:rPr>
        <w:t>合力大小</w:t>
      </w:r>
      <w:r>
        <w:object w:dxaOrig="555" w:dyaOrig="360" w14:anchorId="5EEE28D1">
          <v:shape id="_x0000_i1190" type="#_x0000_t75" alt="" style="width:27.75pt;height:18pt" o:ole="">
            <v:imagedata r:id="rId115" o:title="eqIdec4255a7fa6089bf3e3e9cbd1dc9ef3d"/>
          </v:shape>
          <o:OLEObject Type="Embed" ProgID="Equation.DSMT4" ShapeID="_x0000_i1190" DrawAspect="Content" ObjectID="_1831294014" r:id="rId298"/>
        </w:object>
      </w:r>
      <w:r>
        <w:rPr>
          <w:color w:val="000000"/>
        </w:rPr>
        <w:t>__________</w:t>
      </w:r>
      <w:r>
        <w:object w:dxaOrig="240" w:dyaOrig="255" w14:anchorId="71A0B543">
          <v:shape id="_x0000_i1191" type="#_x0000_t75" alt="" style="width:12pt;height:12.75pt" o:ole="">
            <v:imagedata r:id="rId117" o:title="eqIdcad135b14c9dcd83eab6618d7694c7b0"/>
          </v:shape>
          <o:OLEObject Type="Embed" ProgID="Equation.DSMT4" ShapeID="_x0000_i1191" DrawAspect="Content" ObjectID="_1831294015" r:id="rId299"/>
        </w:object>
      </w:r>
      <w:r>
        <w:rPr>
          <w:rFonts w:ascii="宋体" w:hAnsi="宋体"/>
          <w:color w:val="000000"/>
        </w:rPr>
        <w:t>，其中正方形小方格边长表示</w:t>
      </w:r>
      <w:r>
        <w:object w:dxaOrig="542" w:dyaOrig="281" w14:anchorId="3D56B54A">
          <v:shape id="_x0000_i1192" type="#_x0000_t75" alt="" style="width:27pt;height:14.25pt" o:ole="">
            <v:imagedata r:id="rId119" o:title="eqId0ec2d40485bd5e2f61bb3d7a9e4cd9a8"/>
          </v:shape>
          <o:OLEObject Type="Embed" ProgID="Equation.DSMT4" ShapeID="_x0000_i1192" DrawAspect="Content" ObjectID="_1831294016" r:id="rId300"/>
        </w:object>
      </w:r>
      <w:r>
        <w:rPr>
          <w:rFonts w:ascii="宋体" w:hAnsi="宋体"/>
          <w:color w:val="000000"/>
        </w:rPr>
        <w:t>。</w:t>
      </w:r>
    </w:p>
    <w:p w14:paraId="53F1E2F0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C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B    </w:t>
      </w:r>
    </w:p>
    <w:p w14:paraId="019C0388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6.0</w:t>
      </w:r>
    </w:p>
    <w:p w14:paraId="594032ED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EE829F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6F15C88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．为了保证合力和分力的作用效果一致，同一次实验中，结点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的位置不能变动，故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31B9E64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．做实验时先把一个弹簧测力计拉至最大示数，再调节另外一个弹簧测力计示数，再用一个弹簧测力计将橡皮筋拉到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点时，可能会超过橡皮筋的量程，故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43C46E3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．测分力时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一根细线的一端固定在墙上，弹簧测力计勾住另一根绳套并用力拉动，记录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点的位置和此时力的大小和方向及另一个力的方向，同理沿原来标记的方向固定这根细绳，弹簧测力计钩在另一根绳套上，沿原来记录的方向拉绳套，使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点重新达到原来的位置，并记录弹簧测力计示数，接下来单独用弹簧秤勾住一根绳的绳套，将结点拉到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点，并记录弹簧测力计的示数和力的方向，即可验证该实验，故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14:paraId="61C5ED54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．为了减小拉力方向标记的误差，两根细绳应适当长一些，但不需要等长，故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012EA13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74EA509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5C231D8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在实验过程中，为了减小读数误差带来的影响，分力和合力要尽可能的大一些，所以两分力的夹角要适中。分力一定时，夹角过大，合力会偏小；夹角过小，合力会偏大。</w:t>
      </w:r>
    </w:p>
    <w:p w14:paraId="4A31AE7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6EFF224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4CD32B8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根据力的合成法则，做出合力如下图所示</w:t>
      </w:r>
    </w:p>
    <w:p w14:paraId="5C3AA2C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275ABBA" wp14:editId="3749E23A">
            <wp:extent cx="2152650" cy="1333500"/>
            <wp:effectExtent l="0" t="0" r="0" b="0"/>
            <wp:docPr id="586492374" name="图片 58649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92374" name="图片 586492374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9A7B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使用刻度尺测量</w:t>
      </w:r>
      <w:r>
        <w:object w:dxaOrig="345" w:dyaOrig="360" w14:anchorId="287894E0">
          <v:shape id="_x0000_i1193" type="#_x0000_t75" alt="" style="width:17.25pt;height:18pt" o:ole="">
            <v:imagedata r:id="rId302" o:title="eqIdff6eb673dc57ffda0675dedba13ccbea"/>
          </v:shape>
          <o:OLEObject Type="Embed" ProgID="Equation.DSMT4" ShapeID="_x0000_i1193" DrawAspect="Content" ObjectID="_1831294017" r:id="rId303"/>
        </w:object>
      </w:r>
      <w:r>
        <w:rPr>
          <w:rFonts w:ascii="宋体" w:hAnsi="宋体"/>
          <w:color w:val="000000"/>
        </w:rPr>
        <w:t>，读数为</w:t>
      </w:r>
      <w:r>
        <w:rPr>
          <w:rFonts w:eastAsia="Times New Roman" w:cs="Times New Roman"/>
          <w:color w:val="000000"/>
        </w:rPr>
        <w:t>6.0</w:t>
      </w:r>
      <w:r>
        <w:rPr>
          <w:rFonts w:ascii="宋体" w:hAnsi="宋体"/>
          <w:color w:val="000000"/>
        </w:rPr>
        <w:t>格，所以</w:t>
      </w:r>
      <w:r>
        <w:object w:dxaOrig="1104" w:dyaOrig="360" w14:anchorId="34F42BFE">
          <v:shape id="_x0000_i1194" type="#_x0000_t75" alt="" style="width:55.5pt;height:18pt" o:ole="">
            <v:imagedata r:id="rId304" o:title="eqId067e97f57e9759c2b4db77781be78c89"/>
          </v:shape>
          <o:OLEObject Type="Embed" ProgID="Equation.DSMT4" ShapeID="_x0000_i1194" DrawAspect="Content" ObjectID="_1831294018" r:id="rId305"/>
        </w:object>
      </w:r>
      <w:r>
        <w:rPr>
          <w:rFonts w:ascii="宋体" w:hAnsi="宋体"/>
          <w:color w:val="000000"/>
        </w:rPr>
        <w:t>。</w:t>
      </w:r>
    </w:p>
    <w:p w14:paraId="3D6D4EC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某校物理实验小组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探究加速度与力、质量的关系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的实验装置如图甲所示。</w:t>
      </w:r>
    </w:p>
    <w:p w14:paraId="2573156F" w14:textId="77777777" w:rsidR="00F4031C" w:rsidRDefault="00F4031C">
      <w:pPr>
        <w:spacing w:line="360" w:lineRule="auto"/>
        <w:jc w:val="left"/>
        <w:textAlignment w:val="center"/>
        <w:rPr>
          <w:color w:val="000000"/>
        </w:rPr>
      </w:pPr>
    </w:p>
    <w:p w14:paraId="4B0A1C9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488837" wp14:editId="02A0363E">
            <wp:extent cx="3371850" cy="1590675"/>
            <wp:effectExtent l="0" t="0" r="0" b="9525"/>
            <wp:docPr id="229952559" name="图片 22995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52559" name="图片 22995255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A6F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（多选）关于该实验操作，下列说法正确的是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5A7025B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调节滑轮高度使细线与轨道平行</w:t>
      </w:r>
    </w:p>
    <w:p w14:paraId="1B641BC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补偿阻力时小车不用连接纸带</w:t>
      </w:r>
    </w:p>
    <w:p w14:paraId="6A8B490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改变小车质量后，需要重新补偿阻力</w:t>
      </w:r>
    </w:p>
    <w:p w14:paraId="7C7DB5A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小车释放前应靠近打点计时器，且先接通打点计时器的电源后释放小车</w:t>
      </w:r>
    </w:p>
    <w:p w14:paraId="7DAE001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实验时为了使得绳子拉力近似等于所挂槽码重力，必须使得小车质量</w:t>
      </w:r>
      <w:r>
        <w:object w:dxaOrig="320" w:dyaOrig="260" w14:anchorId="1458A6F5">
          <v:shape id="_x0000_i1195" type="#_x0000_t75" alt="" style="width:15.75pt;height:12.75pt" o:ole="">
            <v:imagedata r:id="rId122" o:title="eqIdac047e91852b91af639feec23a9598b2"/>
          </v:shape>
          <o:OLEObject Type="Embed" ProgID="Equation.DSMT4" ShapeID="_x0000_i1195" DrawAspect="Content" ObjectID="_1831294019" r:id="rId306"/>
        </w:object>
      </w:r>
      <w:r>
        <w:rPr>
          <w:rFonts w:ascii="宋体" w:hAnsi="宋体"/>
          <w:color w:val="000000"/>
        </w:rPr>
        <w:t>远大于槽码质量</w:t>
      </w:r>
      <w:r>
        <w:object w:dxaOrig="225" w:dyaOrig="195" w14:anchorId="2809CECF">
          <v:shape id="_x0000_i1196" type="#_x0000_t75" alt="" style="width:11.25pt;height:9.75pt" o:ole="">
            <v:imagedata r:id="rId124" o:title="eqId294f5ba74cdf695fc9a8a8e52f421328"/>
          </v:shape>
          <o:OLEObject Type="Embed" ProgID="Equation.DSMT4" ShapeID="_x0000_i1196" DrawAspect="Content" ObjectID="_1831294020" r:id="rId307"/>
        </w:object>
      </w:r>
      <w:r>
        <w:rPr>
          <w:rFonts w:ascii="宋体" w:hAnsi="宋体"/>
          <w:color w:val="000000"/>
        </w:rPr>
        <w:t>，若实验过程中要求绳子拉力的相对误差控制在</w:t>
      </w:r>
      <w:r>
        <w:object w:dxaOrig="375" w:dyaOrig="285" w14:anchorId="1B4FB1D2">
          <v:shape id="_x0000_i1197" type="#_x0000_t75" alt="" style="width:18.75pt;height:14.25pt" o:ole="">
            <v:imagedata r:id="rId126" o:title="eqIdadb25dc4b4432d36c3c983d72cbceb92"/>
          </v:shape>
          <o:OLEObject Type="Embed" ProgID="Equation.DSMT4" ShapeID="_x0000_i1197" DrawAspect="Content" ObjectID="_1831294021" r:id="rId308"/>
        </w:object>
      </w:r>
      <w:r>
        <w:rPr>
          <w:rFonts w:ascii="宋体" w:hAnsi="宋体"/>
          <w:color w:val="000000"/>
        </w:rPr>
        <w:t>以内，则小车质量至少是槽码质量的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倍。（其中相对误差公式为</w:t>
      </w:r>
      <w:r>
        <w:object w:dxaOrig="2657" w:dyaOrig="797" w14:anchorId="5B6577DD">
          <v:shape id="_x0000_i1198" type="#_x0000_t75" alt="" style="width:132.75pt;height:39.75pt" o:ole="">
            <v:imagedata r:id="rId128" o:title="eqId1b442efa59d876c63f75d3eb02022e00"/>
          </v:shape>
          <o:OLEObject Type="Embed" ProgID="Equation.DSMT4" ShapeID="_x0000_i1198" DrawAspect="Content" ObjectID="_1831294022" r:id="rId309"/>
        </w:object>
      </w:r>
      <w:r>
        <w:rPr>
          <w:rFonts w:ascii="宋体" w:hAnsi="宋体"/>
          <w:color w:val="000000"/>
        </w:rPr>
        <w:t>）</w:t>
      </w:r>
    </w:p>
    <w:p w14:paraId="1747208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实验过程中，已知交流电的频率为</w:t>
      </w:r>
      <w:r>
        <w:object w:dxaOrig="599" w:dyaOrig="278" w14:anchorId="5EB44A6D">
          <v:shape id="_x0000_i1199" type="#_x0000_t75" alt="" style="width:30pt;height:14.25pt" o:ole="">
            <v:imagedata r:id="rId130" o:title="eqIdb72e1aa573e51d8c2aea247529b69bd9"/>
          </v:shape>
          <o:OLEObject Type="Embed" ProgID="Equation.DSMT4" ShapeID="_x0000_i1199" DrawAspect="Content" ObjectID="_1831294023" r:id="rId310"/>
        </w:object>
      </w:r>
      <w:r>
        <w:rPr>
          <w:rFonts w:ascii="宋体" w:hAnsi="宋体"/>
          <w:color w:val="000000"/>
        </w:rPr>
        <w:t>，经正确操作后获得一条如图乙所示的纸带（每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个点取一个计数点），则计数点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所在位置的刻度尺读数为</w:t>
      </w:r>
      <w:r>
        <w:rPr>
          <w:color w:val="000000"/>
        </w:rPr>
        <w:t>__________</w:t>
      </w:r>
      <w:r>
        <w:object w:dxaOrig="360" w:dyaOrig="225" w14:anchorId="45981C14">
          <v:shape id="_x0000_i1200" type="#_x0000_t75" alt="" style="width:18pt;height:11.25pt" o:ole="">
            <v:imagedata r:id="rId132" o:title="eqId9efa9fbcfb9595e2f031aa691db4564b"/>
          </v:shape>
          <o:OLEObject Type="Embed" ProgID="Equation.DSMT4" ShapeID="_x0000_i1200" DrawAspect="Content" ObjectID="_1831294024" r:id="rId311"/>
        </w:object>
      </w:r>
      <w:r>
        <w:rPr>
          <w:rFonts w:ascii="宋体" w:hAnsi="宋体"/>
          <w:color w:val="000000"/>
        </w:rPr>
        <w:t>，小车的加速度大小为</w:t>
      </w:r>
      <w:r>
        <w:rPr>
          <w:color w:val="000000"/>
        </w:rPr>
        <w:t>___________</w:t>
      </w:r>
      <w:r>
        <w:object w:dxaOrig="599" w:dyaOrig="314" w14:anchorId="7779F4FE">
          <v:shape id="_x0000_i1201" type="#_x0000_t75" alt="" style="width:30pt;height:15.75pt" o:ole="">
            <v:imagedata r:id="rId134" o:title="eqIdbf15322699ee692781e91e11ee58b91b"/>
          </v:shape>
          <o:OLEObject Type="Embed" ProgID="Equation.DSMT4" ShapeID="_x0000_i1201" DrawAspect="Content" ObjectID="_1831294025" r:id="rId312"/>
        </w:object>
      </w:r>
      <w:r>
        <w:rPr>
          <w:rFonts w:ascii="宋体" w:hAnsi="宋体"/>
          <w:color w:val="000000"/>
        </w:rPr>
        <w:t>（计算结果保留两位有效数字）。</w:t>
      </w:r>
    </w:p>
    <w:p w14:paraId="1EB83D6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为探究小车加速度与所受合外力的关系，在改变作用力时，甲同学将放置在实验桌上的槽码依次放在槽码盘上；乙同学将事先放置在小车上的槽码依次移到槽码盘上，在其他实验操作相同的情况下，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甲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乙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）同学的方法可以更好地减小误差。</w:t>
      </w:r>
    </w:p>
    <w:p w14:paraId="1D186825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AD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20    </w:t>
      </w:r>
    </w:p>
    <w:p w14:paraId="4C60111B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    ①. 10.50    ②. 0.55    </w:t>
      </w:r>
    </w:p>
    <w:p w14:paraId="1C7D2575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）乙</w:t>
      </w:r>
    </w:p>
    <w:p w14:paraId="0812BB85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B091C4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7DD4EBB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．调节滑轮高度使细线与轨道平行，可保证小车合力为绳子拉力，减小实验误差，故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6C647BD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．补偿阻力时小车需要连接纸带，以平衡纸带与打点计时器间的阻力，故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65EFBA5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．补偿阻力的本质是让小车重力沿木板的分力与所有阻力平衡，即有</w:t>
      </w:r>
      <w:r>
        <w:object w:dxaOrig="2145" w:dyaOrig="315" w14:anchorId="1CB8AA4A">
          <v:shape id="_x0000_i1202" type="#_x0000_t75" alt="" style="width:107.25pt;height:15.75pt" o:ole="">
            <v:imagedata r:id="rId313" o:title="eqId4b04686bd68f18e8a5b678edecbbece0"/>
          </v:shape>
          <o:OLEObject Type="Embed" ProgID="Equation.DSMT4" ShapeID="_x0000_i1202" DrawAspect="Content" ObjectID="_1831294026" r:id="rId314"/>
        </w:object>
      </w:r>
      <w:r>
        <w:rPr>
          <w:rFonts w:ascii="宋体" w:hAnsi="宋体"/>
          <w:color w:val="000000"/>
        </w:rPr>
        <w:t>（</w:t>
      </w:r>
      <w:r>
        <w:object w:dxaOrig="180" w:dyaOrig="255" w14:anchorId="73698FA7">
          <v:shape id="_x0000_i1203" type="#_x0000_t75" alt="" style="width:9pt;height:12.75pt" o:ole="">
            <v:imagedata r:id="rId268" o:title="eqIdc24095e409b025db711f14be783a406c"/>
          </v:shape>
          <o:OLEObject Type="Embed" ProgID="Equation.DSMT4" ShapeID="_x0000_i1203" DrawAspect="Content" ObjectID="_1831294027" r:id="rId315"/>
        </w:object>
      </w:r>
      <w:r>
        <w:rPr>
          <w:rFonts w:ascii="宋体" w:hAnsi="宋体"/>
          <w:color w:val="000000"/>
        </w:rPr>
        <w:t>为木板倾角）</w:t>
      </w:r>
    </w:p>
    <w:p w14:paraId="38CCE10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可知平衡摩擦力过程小车质量可约去，即改变小车质量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后不需要重新平衡，故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26E22E6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．小车释放前靠近打点计时器，且先接通电源后释放小车，可在纸带上打出更多点，便于数据处理，故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 w14:paraId="4E19E86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。</w:t>
      </w:r>
    </w:p>
    <w:p w14:paraId="52F47A0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B8F168" wp14:editId="5911E072">
            <wp:extent cx="95250" cy="171450"/>
            <wp:effectExtent l="0" t="0" r="0" b="0"/>
            <wp:docPr id="858412063" name="图片 85841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2063" name="图片 858412063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07F924A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有</w:t>
      </w:r>
      <w:r>
        <w:object w:dxaOrig="825" w:dyaOrig="285" w14:anchorId="1DDC6210">
          <v:shape id="_x0000_i1204" type="#_x0000_t75" alt="" style="width:41.25pt;height:14.25pt" o:ole="">
            <v:imagedata r:id="rId317" o:title="eqId959ac1f55c56ee8792e1f9043a7b716d"/>
          </v:shape>
          <o:OLEObject Type="Embed" ProgID="Equation.DSMT4" ShapeID="_x0000_i1204" DrawAspect="Content" ObjectID="_1831294028" r:id="rId318"/>
        </w:object>
      </w:r>
    </w:p>
    <w:p w14:paraId="7BFFB53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有</w:t>
      </w:r>
      <w:r>
        <w:object w:dxaOrig="1318" w:dyaOrig="322" w14:anchorId="2AAAC1D3">
          <v:shape id="_x0000_i1205" type="#_x0000_t75" alt="" style="width:66pt;height:15.75pt" o:ole="">
            <v:imagedata r:id="rId319" o:title="eqId96c40d3b39c366b519c6fc30afdc60c7"/>
          </v:shape>
          <o:OLEObject Type="Embed" ProgID="Equation.DSMT4" ShapeID="_x0000_i1205" DrawAspect="Content" ObjectID="_1831294029" r:id="rId320"/>
        </w:object>
      </w:r>
    </w:p>
    <w:p w14:paraId="1BD6FE2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联立解得绳子拉力</w:t>
      </w:r>
      <w:r>
        <w:object w:dxaOrig="1155" w:dyaOrig="615" w14:anchorId="73DA9676">
          <v:shape id="_x0000_i1206" type="#_x0000_t75" alt="" style="width:57.75pt;height:30.75pt" o:ole="">
            <v:imagedata r:id="rId321" o:title="eqIdc44fe40a7156da3c30465b67bc02012c"/>
          </v:shape>
          <o:OLEObject Type="Embed" ProgID="Equation.DSMT4" ShapeID="_x0000_i1206" DrawAspect="Content" ObjectID="_1831294030" r:id="rId322"/>
        </w:object>
      </w:r>
    </w:p>
    <w:p w14:paraId="21E1FB6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根据题意，相对误差为</w:t>
      </w:r>
      <w:r>
        <w:object w:dxaOrig="5065" w:dyaOrig="780" w14:anchorId="23CB32C4">
          <v:shape id="_x0000_i1207" type="#_x0000_t75" alt="" style="width:253.5pt;height:39pt" o:ole="">
            <v:imagedata r:id="rId323" o:title="eqId77494d80ea1decf8d4681f2edbc26248"/>
          </v:shape>
          <o:OLEObject Type="Embed" ProgID="Equation.DSMT4" ShapeID="_x0000_i1207" DrawAspect="Content" ObjectID="_1831294031" r:id="rId324"/>
        </w:object>
      </w:r>
    </w:p>
    <w:p w14:paraId="7576B6A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联立解得</w:t>
      </w:r>
      <w:r>
        <w:object w:dxaOrig="983" w:dyaOrig="278" w14:anchorId="45675375">
          <v:shape id="_x0000_i1208" type="#_x0000_t75" alt="" style="width:49.5pt;height:14.25pt" o:ole="">
            <v:imagedata r:id="rId325" o:title="eqId4b457eb272700f7076c6a7cfd57d6a98"/>
          </v:shape>
          <o:OLEObject Type="Embed" ProgID="Equation.DSMT4" ShapeID="_x0000_i1208" DrawAspect="Content" ObjectID="_1831294032" r:id="rId326"/>
        </w:object>
      </w:r>
    </w:p>
    <w:p w14:paraId="664AC1E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可知小车质量至少是槽码质量的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倍。</w:t>
      </w:r>
    </w:p>
    <w:p w14:paraId="5CFE41B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212AFDA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根据图乙可知，刻度尺最小分度值为</w:t>
      </w:r>
      <w:r>
        <w:rPr>
          <w:rFonts w:eastAsia="Times New Roman" w:cs="Times New Roman"/>
          <w:color w:val="000000"/>
        </w:rPr>
        <w:t>0.1cm</w:t>
      </w:r>
      <w:r>
        <w:rPr>
          <w:rFonts w:ascii="宋体" w:hAnsi="宋体"/>
          <w:color w:val="000000"/>
        </w:rPr>
        <w:t>，则读数需保留到百分位，故计数点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所在位置的刻度尺读数为</w:t>
      </w:r>
      <w:r>
        <w:rPr>
          <w:rFonts w:eastAsia="Times New Roman" w:cs="Times New Roman"/>
          <w:color w:val="000000"/>
        </w:rPr>
        <w:t>10.50cm</w:t>
      </w:r>
      <w:r>
        <w:rPr>
          <w:rFonts w:ascii="宋体" w:hAnsi="宋体"/>
          <w:color w:val="000000"/>
        </w:rPr>
        <w:t>。</w:t>
      </w:r>
    </w:p>
    <w:p w14:paraId="09523ED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题意可知相邻计数点时间间隔</w:t>
      </w:r>
      <w:r>
        <w:object w:dxaOrig="1693" w:dyaOrig="620" w14:anchorId="27F98992">
          <v:shape id="_x0000_i1209" type="#_x0000_t75" alt="" style="width:84.75pt;height:30.75pt" o:ole="">
            <v:imagedata r:id="rId327" o:title="eqId158a69b8161319bd5621063509fcc584"/>
          </v:shape>
          <o:OLEObject Type="Embed" ProgID="Equation.DSMT4" ShapeID="_x0000_i1209" DrawAspect="Content" ObjectID="_1831294033" r:id="rId328"/>
        </w:object>
      </w:r>
      <w:r>
        <w:rPr>
          <w:rFonts w:ascii="宋体" w:hAnsi="宋体"/>
          <w:color w:val="000000"/>
        </w:rPr>
        <w:t>，逐差法可知</w:t>
      </w:r>
      <w:r>
        <w:object w:dxaOrig="5820" w:dyaOrig="623" w14:anchorId="2B1F6641">
          <v:shape id="_x0000_i1210" type="#_x0000_t75" alt="" style="width:291pt;height:31.5pt" o:ole="">
            <v:imagedata r:id="rId329" o:title="eqId8dbf111c3309b086d5090bd881426443"/>
          </v:shape>
          <o:OLEObject Type="Embed" ProgID="Equation.DSMT4" ShapeID="_x0000_i1210" DrawAspect="Content" ObjectID="_1831294034" r:id="rId330"/>
        </w:object>
      </w:r>
    </w:p>
    <w:p w14:paraId="3341C76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7D8A7EB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甲的方法：从桌上添加槽码，绳子拉力始终小于</w:t>
      </w:r>
      <w:r>
        <w:rPr>
          <w:color w:val="000000"/>
        </w:rPr>
        <w:t>槽码盘及槽码的总重力</w:t>
      </w:r>
      <w:r>
        <w:rPr>
          <w:rFonts w:ascii="宋体" w:hAnsi="宋体"/>
          <w:color w:val="000000"/>
        </w:rPr>
        <w:t>，而实验时用</w:t>
      </w:r>
      <w:r>
        <w:rPr>
          <w:color w:val="000000"/>
        </w:rPr>
        <w:t>槽码盘及槽码的总重力作为小车的合力计算，不能消除系统误差，即实验时</w:t>
      </w:r>
      <w:r>
        <w:rPr>
          <w:rFonts w:ascii="宋体" w:hAnsi="宋体"/>
          <w:color w:val="000000"/>
        </w:rPr>
        <w:t>误差较大。</w:t>
      </w:r>
    </w:p>
    <w:p w14:paraId="452C58A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乙的方法：将小车上的槽码移至盘中，系统（小车、</w:t>
      </w:r>
      <w:r>
        <w:rPr>
          <w:color w:val="000000"/>
        </w:rPr>
        <w:t>槽码和槽码盘</w:t>
      </w:r>
      <w:r>
        <w:rPr>
          <w:rFonts w:ascii="宋体" w:hAnsi="宋体"/>
          <w:color w:val="000000"/>
        </w:rPr>
        <w:t>）总质量保持不变，而</w:t>
      </w:r>
      <w:r>
        <w:rPr>
          <w:color w:val="000000"/>
        </w:rPr>
        <w:t>槽码盘及槽码的总重力可作为系统的合外力使用，可消除系统误差，得到更好的实验结果，故乙误差小。</w:t>
      </w:r>
    </w:p>
    <w:p w14:paraId="515293D4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某款可回收的水火箭升空达到一定高度后从静止开始下落，下落的加速度大小为</w:t>
      </w:r>
      <w:r>
        <w:object w:dxaOrig="776" w:dyaOrig="313" w14:anchorId="6EA298A3">
          <v:shape id="_x0000_i1211" type="#_x0000_t75" alt="" style="width:39pt;height:15.75pt" o:ole="">
            <v:imagedata r:id="rId136" o:title="eqIddb84e807bf76ede0612135a00a63e770"/>
          </v:shape>
          <o:OLEObject Type="Embed" ProgID="Equation.DSMT4" ShapeID="_x0000_i1211" DrawAspect="Content" ObjectID="_1831294035" r:id="rId331"/>
        </w:object>
      </w:r>
      <w:r>
        <w:rPr>
          <w:rFonts w:ascii="宋体" w:hAnsi="宋体"/>
          <w:color w:val="000000"/>
        </w:rPr>
        <w:t>方向竖直向下，下落</w:t>
      </w:r>
      <w:r>
        <w:object w:dxaOrig="283" w:dyaOrig="283" w14:anchorId="6EC69AED">
          <v:shape id="_x0000_i1212" type="#_x0000_t75" alt="" style="width:14.25pt;height:14.25pt" o:ole="">
            <v:imagedata r:id="rId138" o:title="eqId15b7a662db44251ff09d2bc4cd5574bc"/>
          </v:shape>
          <o:OLEObject Type="Embed" ProgID="Equation.DSMT4" ShapeID="_x0000_i1212" DrawAspect="Content" ObjectID="_1831294036" r:id="rId332"/>
        </w:object>
      </w:r>
      <w:r>
        <w:rPr>
          <w:rFonts w:ascii="宋体" w:hAnsi="宋体"/>
          <w:color w:val="000000"/>
        </w:rPr>
        <w:t>后降落伞打开；此后水火箭开始做匀减速直线运动，直至落地，测得落地时速度为</w:t>
      </w:r>
      <w:r>
        <w:object w:dxaOrig="630" w:dyaOrig="285" w14:anchorId="54325DB9">
          <v:shape id="_x0000_i1213" type="#_x0000_t75" alt="" style="width:31.5pt;height:14.25pt" o:ole="">
            <v:imagedata r:id="rId140" o:title="eqId9ae848ea097b4bc645cba037d272be18"/>
          </v:shape>
          <o:OLEObject Type="Embed" ProgID="Equation.DSMT4" ShapeID="_x0000_i1213" DrawAspect="Content" ObjectID="_1831294037" r:id="rId333"/>
        </w:object>
      </w:r>
      <w:r>
        <w:rPr>
          <w:rFonts w:ascii="宋体" w:hAnsi="宋体"/>
          <w:color w:val="000000"/>
        </w:rPr>
        <w:t>。已知下落过程历时</w:t>
      </w:r>
      <w:r>
        <w:object w:dxaOrig="360" w:dyaOrig="285" w14:anchorId="2B426424">
          <v:shape id="_x0000_i1214" type="#_x0000_t75" alt="" style="width:18pt;height:14.25pt" o:ole="">
            <v:imagedata r:id="rId142" o:title="eqId2ad02a463e398ceb93e804851c2ecb3a"/>
          </v:shape>
          <o:OLEObject Type="Embed" ProgID="Equation.DSMT4" ShapeID="_x0000_i1214" DrawAspect="Content" ObjectID="_1831294038" r:id="rId334"/>
        </w:object>
      </w:r>
      <w:r>
        <w:rPr>
          <w:rFonts w:ascii="宋体" w:hAnsi="宋体"/>
          <w:color w:val="000000"/>
        </w:rPr>
        <w:t>。求：</w:t>
      </w:r>
    </w:p>
    <w:p w14:paraId="67FE019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降落伞打开时水火箭的速度大小；</w:t>
      </w:r>
    </w:p>
    <w:p w14:paraId="168F9B9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水火箭下落时离地高度；</w:t>
      </w:r>
    </w:p>
    <w:p w14:paraId="1E51410F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24 m/s</w:t>
      </w:r>
      <w:r>
        <w:rPr>
          <w:color w:val="000000"/>
        </w:rPr>
        <w:t xml:space="preserve">    </w:t>
      </w:r>
    </w:p>
    <w:p w14:paraId="2E399552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148 m</w:t>
      </w:r>
    </w:p>
    <w:p w14:paraId="72223F75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E94F16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5F8BC1E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降落伞打开时水火箭的速度大小</w:t>
      </w:r>
      <w:r>
        <w:object w:dxaOrig="2503" w:dyaOrig="360" w14:anchorId="2D087C11">
          <v:shape id="_x0000_i1215" type="#_x0000_t75" alt="" style="width:125.25pt;height:18pt" o:ole="">
            <v:imagedata r:id="rId335" o:title="eqId9279cdd7586c809c120b00958880c0ff"/>
          </v:shape>
          <o:OLEObject Type="Embed" ProgID="Equation.DSMT4" ShapeID="_x0000_i1215" DrawAspect="Content" ObjectID="_1831294039" r:id="rId336"/>
        </w:object>
      </w:r>
    </w:p>
    <w:p w14:paraId="0F9A9CA1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39777A9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水火箭下落时离地高度</w:t>
      </w:r>
      <w:r>
        <w:object w:dxaOrig="5760" w:dyaOrig="663" w14:anchorId="398C5A7D">
          <v:shape id="_x0000_i1216" type="#_x0000_t75" alt="" style="width:4in;height:33pt" o:ole="">
            <v:imagedata r:id="rId337" o:title="eqIdc33dc36a8d61cc522992d8db8c24f0e9"/>
          </v:shape>
          <o:OLEObject Type="Embed" ProgID="Equation.DSMT4" ShapeID="_x0000_i1216" DrawAspect="Content" ObjectID="_1831294040" r:id="rId338"/>
        </w:object>
      </w:r>
    </w:p>
    <w:p w14:paraId="37A601B7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eastAsia="Times New Roman" w:cs="Times New Roman"/>
          <w:color w:val="000000"/>
        </w:rPr>
        <w:t>2024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月，在中国教育学会物理教学专业委员会举办的科学晚会中，图（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）所示的节目《拱形的奥秘》揭示了拱形结构在建筑中的广泛应用，图（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）是两位老师搭建的拱桥模型简化图，整个模型静止在水平桌面上。构件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与构件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相对正中央的构件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左右对称，假设构件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的左右两侧面与竖直方向夹角均为</w:t>
      </w:r>
      <w:r>
        <w:object w:dxaOrig="782" w:dyaOrig="275" w14:anchorId="58783DBB">
          <v:shape id="_x0000_i1217" type="#_x0000_t75" alt="" style="width:39pt;height:13.5pt" o:ole="">
            <v:imagedata r:id="rId144" o:title="eqId5fda5655ef480683a2d3b74f0b523439"/>
          </v:shape>
          <o:OLEObject Type="Embed" ProgID="Equation.DSMT4" ShapeID="_x0000_i1217" DrawAspect="Content" ObjectID="_1831294041" r:id="rId339"/>
        </w:object>
      </w:r>
      <w:r>
        <w:rPr>
          <w:rFonts w:ascii="宋体" w:hAnsi="宋体"/>
          <w:color w:val="000000"/>
        </w:rPr>
        <w:t>，构件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质量均为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与水平桌面间动摩擦因数均为</w:t>
      </w:r>
      <w:r>
        <w:object w:dxaOrig="210" w:dyaOrig="225" w14:anchorId="17E52459">
          <v:shape id="_x0000_i1218" type="#_x0000_t75" alt="" style="width:10.5pt;height:11.25pt" o:ole="">
            <v:imagedata r:id="rId146" o:title="eqId1100379a4385b9ce064847bc21760adc"/>
          </v:shape>
          <o:OLEObject Type="Embed" ProgID="Equation.DSMT4" ShapeID="_x0000_i1218" DrawAspect="Content" ObjectID="_1831294042" r:id="rId340"/>
        </w:object>
      </w:r>
      <w:r>
        <w:rPr>
          <w:rFonts w:ascii="宋体" w:hAnsi="宋体"/>
          <w:color w:val="000000"/>
        </w:rPr>
        <w:t>，最大静摩擦力等于滑动摩擦力，其余摩擦力忽略不计，重力加速度大小为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object w:dxaOrig="1215" w:dyaOrig="288" w14:anchorId="4CB03602">
          <v:shape id="_x0000_i1219" type="#_x0000_t75" alt="" style="width:60.75pt;height:14.25pt" o:ole="">
            <v:imagedata r:id="rId148" o:title="eqId61719b93fffcf4db181c9e9d9b4f46b3"/>
          </v:shape>
          <o:OLEObject Type="Embed" ProgID="Equation.DSMT4" ShapeID="_x0000_i1219" DrawAspect="Content" ObjectID="_1831294043" r:id="rId341"/>
        </w:object>
      </w:r>
      <w:r>
        <w:rPr>
          <w:rFonts w:ascii="宋体" w:hAnsi="宋体"/>
          <w:color w:val="000000"/>
        </w:rPr>
        <w:t>，</w:t>
      </w:r>
      <w:r>
        <w:object w:dxaOrig="1265" w:dyaOrig="288" w14:anchorId="1F14D61A">
          <v:shape id="_x0000_i1220" type="#_x0000_t75" alt="" style="width:63pt;height:14.25pt" o:ole="">
            <v:imagedata r:id="rId150" o:title="eqIdc0510f27619c9cf7c3957038c72db12a"/>
          </v:shape>
          <o:OLEObject Type="Embed" ProgID="Equation.DSMT4" ShapeID="_x0000_i1220" DrawAspect="Content" ObjectID="_1831294044" r:id="rId342"/>
        </w:object>
      </w:r>
      <w:r>
        <w:rPr>
          <w:rFonts w:ascii="宋体" w:hAnsi="宋体"/>
          <w:color w:val="000000"/>
        </w:rPr>
        <w:t>，求：</w:t>
      </w:r>
    </w:p>
    <w:p w14:paraId="769C98AD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666215" wp14:editId="574D9C73">
            <wp:extent cx="3648075" cy="1276350"/>
            <wp:effectExtent l="0" t="0" r="9525" b="0"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A24D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对构件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的弹力大小；</w:t>
      </w:r>
    </w:p>
    <w:p w14:paraId="648395C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对水平桌面的压力大小；</w:t>
      </w:r>
    </w:p>
    <w:p w14:paraId="2715FF7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与桌面间动摩擦因数</w:t>
      </w:r>
      <w:r>
        <w:object w:dxaOrig="210" w:dyaOrig="225" w14:anchorId="7E6AA9F3">
          <v:shape id="_x0000_i1221" type="#_x0000_t75" alt="" style="width:10.5pt;height:11.25pt" o:ole="">
            <v:imagedata r:id="rId146" o:title="eqId1100379a4385b9ce064847bc21760adc"/>
          </v:shape>
          <o:OLEObject Type="Embed" ProgID="Equation.DSMT4" ShapeID="_x0000_i1221" DrawAspect="Content" ObjectID="_1831294045" r:id="rId343"/>
        </w:object>
      </w:r>
      <w:r>
        <w:rPr>
          <w:rFonts w:ascii="宋体" w:hAnsi="宋体"/>
          <w:color w:val="000000"/>
        </w:rPr>
        <w:t>的最小值。</w:t>
      </w:r>
    </w:p>
    <w:p w14:paraId="11F70C1F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970" w:dyaOrig="620" w14:anchorId="5D06DC4A">
          <v:shape id="_x0000_i1222" type="#_x0000_t75" alt="" style="width:48.75pt;height:30.75pt" o:ole="">
            <v:imagedata r:id="rId344" o:title="eqIdafb3ab12fd6f75b339c3887ea852886b"/>
          </v:shape>
          <o:OLEObject Type="Embed" ProgID="Equation.DSMT4" ShapeID="_x0000_i1222" DrawAspect="Content" ObjectID="_1831294046" r:id="rId345"/>
        </w:object>
      </w:r>
      <w:r>
        <w:rPr>
          <w:color w:val="000000"/>
        </w:rPr>
        <w:t xml:space="preserve">    </w:t>
      </w:r>
    </w:p>
    <w:p w14:paraId="4D98AD18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1160" w:dyaOrig="360" w14:anchorId="6B3DFD63">
          <v:shape id="_x0000_i1223" type="#_x0000_t75" alt="" style="width:57.75pt;height:18pt" o:ole="">
            <v:imagedata r:id="rId346" o:title="eqId0d7996db11697dfc48edd030cfe2bebc"/>
          </v:shape>
          <o:OLEObject Type="Embed" ProgID="Equation.DSMT4" ShapeID="_x0000_i1223" DrawAspect="Content" ObjectID="_1831294047" r:id="rId347"/>
        </w:object>
      </w:r>
      <w:r>
        <w:rPr>
          <w:color w:val="000000"/>
        </w:rPr>
        <w:t xml:space="preserve">    </w:t>
      </w:r>
    </w:p>
    <w:p w14:paraId="75355585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object w:dxaOrig="878" w:dyaOrig="623" w14:anchorId="442EBE7E">
          <v:shape id="_x0000_i1224" type="#_x0000_t75" alt="" style="width:44.25pt;height:31.5pt" o:ole="">
            <v:imagedata r:id="rId348" o:title="eqId694ad05db6c4c5f9d0ccf301e8d66935"/>
          </v:shape>
          <o:OLEObject Type="Embed" ProgID="Equation.DSMT4" ShapeID="_x0000_i1224" DrawAspect="Content" ObjectID="_1831294048" r:id="rId349"/>
        </w:object>
      </w:r>
    </w:p>
    <w:p w14:paraId="1A1ECD6C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BB76B0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74C4F83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由对称性可知，构件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对构件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的弹力大小相等，设为</w:t>
      </w:r>
      <w:r>
        <w:object w:dxaOrig="260" w:dyaOrig="260" w14:anchorId="504EC79B">
          <v:shape id="_x0000_i1225" type="#_x0000_t75" alt="" style="width:12.75pt;height:12.75pt" o:ole="">
            <v:imagedata r:id="rId81" o:title="eqIda0ed1ec316bc54c37c4286c208f55667"/>
          </v:shape>
          <o:OLEObject Type="Embed" ProgID="Equation.DSMT4" ShapeID="_x0000_i1225" DrawAspect="Content" ObjectID="_1831294049" r:id="rId350"/>
        </w:object>
      </w:r>
      <w:r>
        <w:rPr>
          <w:rFonts w:ascii="宋体" w:hAnsi="宋体"/>
          <w:color w:val="000000"/>
        </w:rPr>
        <w:t>。</w:t>
      </w:r>
    </w:p>
    <w:p w14:paraId="4373D569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对构件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受力分析如图所示</w:t>
      </w:r>
    </w:p>
    <w:p w14:paraId="4DCEFF3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4C6B5C" wp14:editId="5777BCE6">
            <wp:extent cx="1685925" cy="981075"/>
            <wp:effectExtent l="0" t="0" r="9525" b="9525"/>
            <wp:docPr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24F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由平衡条件可得</w:t>
      </w:r>
      <w:r>
        <w:object w:dxaOrig="1598" w:dyaOrig="323" w14:anchorId="6739BBF6">
          <v:shape id="_x0000_i1226" type="#_x0000_t75" alt="" style="width:80.25pt;height:16.5pt" o:ole="">
            <v:imagedata r:id="rId352" o:title="eqId22ae92b2248193fbd14009998d6e8f34"/>
          </v:shape>
          <o:OLEObject Type="Embed" ProgID="Equation.DSMT4" ShapeID="_x0000_i1226" DrawAspect="Content" ObjectID="_1831294050" r:id="rId353"/>
        </w:object>
      </w:r>
    </w:p>
    <w:p w14:paraId="4DF204B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970" w:dyaOrig="620" w14:anchorId="2CECB844">
          <v:shape id="_x0000_i1227" type="#_x0000_t75" alt="" style="width:48.75pt;height:30.75pt" o:ole="">
            <v:imagedata r:id="rId344" o:title="eqIdafb3ab12fd6f75b339c3887ea852886b"/>
          </v:shape>
          <o:OLEObject Type="Embed" ProgID="Equation.DSMT4" ShapeID="_x0000_i1227" DrawAspect="Content" ObjectID="_1831294051" r:id="rId354"/>
        </w:object>
      </w:r>
    </w:p>
    <w:p w14:paraId="58AB64D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4247E10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由对称性可知，桌面对构件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的支持力大小相等。构件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的摩擦力大小也相等。把三块构件看成一个整体，受力分析如图所示，由平衡条件可得</w:t>
      </w:r>
      <w:r>
        <w:object w:dxaOrig="1140" w:dyaOrig="360" w14:anchorId="1065D1C3">
          <v:shape id="_x0000_i1228" type="#_x0000_t75" alt="" style="width:57pt;height:18pt" o:ole="">
            <v:imagedata r:id="rId355" o:title="eqIdb9481f4311418cf935199e08989f8d44"/>
          </v:shape>
          <o:OLEObject Type="Embed" ProgID="Equation.DSMT4" ShapeID="_x0000_i1228" DrawAspect="Content" ObjectID="_1831294052" r:id="rId356"/>
        </w:object>
      </w:r>
    </w:p>
    <w:p w14:paraId="5A906C0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1160" w:dyaOrig="360" w14:anchorId="2D2CDD23">
          <v:shape id="_x0000_i1229" type="#_x0000_t75" alt="" style="width:57.75pt;height:18pt" o:ole="">
            <v:imagedata r:id="rId346" o:title="eqId0d7996db11697dfc48edd030cfe2bebc"/>
          </v:shape>
          <o:OLEObject Type="Embed" ProgID="Equation.DSMT4" ShapeID="_x0000_i1229" DrawAspect="Content" ObjectID="_1831294053" r:id="rId357"/>
        </w:object>
      </w:r>
    </w:p>
    <w:p w14:paraId="718C77D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D2C6381" wp14:editId="1AF212E6">
            <wp:extent cx="1162050" cy="1504950"/>
            <wp:effectExtent l="0" t="0" r="0" b="0"/>
            <wp:docPr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34DE819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由对称性可知，构件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对构件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的弹力大小相等，构件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的摩擦力大小也相等。</w:t>
      </w:r>
    </w:p>
    <w:p w14:paraId="571F76D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对构件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受力分析如图所示，由平衡条件可得：</w:t>
      </w:r>
      <w:r>
        <w:object w:dxaOrig="1418" w:dyaOrig="323" w14:anchorId="53CBBC86">
          <v:shape id="_x0000_i1230" type="#_x0000_t75" alt="" style="width:71.25pt;height:16.5pt" o:ole="">
            <v:imagedata r:id="rId359" o:title="eqId0b8f94411960144b188a1b844f0ba8b0"/>
          </v:shape>
          <o:OLEObject Type="Embed" ProgID="Equation.DSMT4" ShapeID="_x0000_i1230" DrawAspect="Content" ObjectID="_1831294054" r:id="rId360"/>
        </w:object>
      </w:r>
    </w:p>
    <w:p w14:paraId="6D1E29C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若系统刚好静止，</w:t>
      </w:r>
      <w:r>
        <w:object w:dxaOrig="210" w:dyaOrig="225" w14:anchorId="4A0C38A5">
          <v:shape id="_x0000_i1231" type="#_x0000_t75" alt="" style="width:10.5pt;height:11.25pt" o:ole="">
            <v:imagedata r:id="rId146" o:title="eqId1100379a4385b9ce064847bc21760adc"/>
          </v:shape>
          <o:OLEObject Type="Embed" ProgID="Equation.DSMT4" ShapeID="_x0000_i1231" DrawAspect="Content" ObjectID="_1831294055" r:id="rId361"/>
        </w:object>
      </w:r>
      <w:r>
        <w:rPr>
          <w:rFonts w:ascii="宋体" w:hAnsi="宋体"/>
          <w:color w:val="000000"/>
        </w:rPr>
        <w:t>最小，则</w:t>
      </w:r>
      <w:r>
        <w:object w:dxaOrig="1120" w:dyaOrig="360" w14:anchorId="51E5F538">
          <v:shape id="_x0000_i1232" type="#_x0000_t75" alt="" style="width:56.25pt;height:18pt" o:ole="">
            <v:imagedata r:id="rId362" o:title="eqIdcb0e8286817a51629f50c8f61fd26e96"/>
          </v:shape>
          <o:OLEObject Type="Embed" ProgID="Equation.DSMT4" ShapeID="_x0000_i1232" DrawAspect="Content" ObjectID="_1831294056" r:id="rId363"/>
        </w:object>
      </w:r>
    </w:p>
    <w:p w14:paraId="3934DEA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878" w:dyaOrig="623" w14:anchorId="7DFD5908">
          <v:shape id="_x0000_i1233" type="#_x0000_t75" alt="" style="width:44.25pt;height:31.5pt" o:ole="">
            <v:imagedata r:id="rId348" o:title="eqId694ad05db6c4c5f9d0ccf301e8d66935"/>
          </v:shape>
          <o:OLEObject Type="Embed" ProgID="Equation.DSMT4" ShapeID="_x0000_i1233" DrawAspect="Content" ObjectID="_1831294057" r:id="rId364"/>
        </w:object>
      </w:r>
    </w:p>
    <w:p w14:paraId="3C4E8B2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B4D7320" wp14:editId="27969B39">
            <wp:extent cx="1590675" cy="1571625"/>
            <wp:effectExtent l="0" t="0" r="9525" b="9525"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32E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如图甲所示，打印机的送纸系统由搓纸轮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、送纸轮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和分纸轮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构成，当按下打印按钮后，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迅速下降到与纸盒中最上面一张纸相接触，通过摩擦将纸张送到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之间，然后迅速提升高度离开纸堆，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又通过摩擦将纸张输送到下一送纸单元。已知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与纸张之间的动摩擦因数均为</w:t>
      </w:r>
      <w:r>
        <w:object w:dxaOrig="834" w:dyaOrig="364" w14:anchorId="5F14256B">
          <v:shape id="_x0000_i1234" type="#_x0000_t75" alt="" style="width:42pt;height:18pt" o:ole="">
            <v:imagedata r:id="rId154" o:title="eqId09f052f1eef8d395a2a224dc2418b881"/>
          </v:shape>
          <o:OLEObject Type="Embed" ProgID="Equation.DSMT4" ShapeID="_x0000_i1234" DrawAspect="Content" ObjectID="_1831294058" r:id="rId366"/>
        </w:object>
      </w:r>
      <w:r>
        <w:rPr>
          <w:rFonts w:ascii="宋体" w:hAnsi="宋体"/>
          <w:color w:val="000000"/>
        </w:rPr>
        <w:t>，纸张之间的动摩擦因数均为</w:t>
      </w:r>
      <w:r>
        <w:object w:dxaOrig="855" w:dyaOrig="360" w14:anchorId="22EC5523">
          <v:shape id="_x0000_i1235" type="#_x0000_t75" alt="" style="width:42.75pt;height:18pt" o:ole="">
            <v:imagedata r:id="rId156" o:title="eqId4ca88bfff5fb6646b794fd356729cc9d"/>
          </v:shape>
          <o:OLEObject Type="Embed" ProgID="Equation.DSMT4" ShapeID="_x0000_i1235" DrawAspect="Content" ObjectID="_1831294059" r:id="rId36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与纸张接触时对纸张的压力大小均为</w:t>
      </w:r>
      <w:r>
        <w:object w:dxaOrig="1066" w:dyaOrig="360" w14:anchorId="5F8ADC55">
          <v:shape id="_x0000_i1236" type="#_x0000_t75" alt="" style="width:53.25pt;height:18pt" o:ole="">
            <v:imagedata r:id="rId158" o:title="eqIdb1a8a191c5fb84f303d6f31ff656569a"/>
          </v:shape>
          <o:OLEObject Type="Embed" ProgID="Equation.DSMT4" ShapeID="_x0000_i1236" DrawAspect="Content" ObjectID="_1831294060" r:id="rId368"/>
        </w:object>
      </w:r>
      <w:r>
        <w:rPr>
          <w:rFonts w:ascii="宋体" w:hAnsi="宋体"/>
          <w:color w:val="000000"/>
        </w:rPr>
        <w:t>，每张纸的质量均为</w:t>
      </w:r>
      <w:r>
        <w:object w:dxaOrig="720" w:dyaOrig="315" w14:anchorId="6D3380B1">
          <v:shape id="_x0000_i1237" type="#_x0000_t75" alt="" style="width:36pt;height:15.75pt" o:ole="">
            <v:imagedata r:id="rId160" o:title="eqIda10c5cf1949980ae5fbda96a888aa81b"/>
          </v:shape>
          <o:OLEObject Type="Embed" ProgID="Equation.DSMT4" ShapeID="_x0000_i1237" DrawAspect="Content" ObjectID="_1831294061" r:id="rId369"/>
        </w:object>
      </w:r>
      <w:r>
        <w:rPr>
          <w:rFonts w:ascii="宋体" w:hAnsi="宋体"/>
          <w:color w:val="000000"/>
        </w:rPr>
        <w:t>。设最大静摩擦力等于滑动摩擦力，取重力加速度大小为</w:t>
      </w:r>
      <w:r>
        <w:object w:dxaOrig="1050" w:dyaOrig="300" w14:anchorId="6BDD0201">
          <v:shape id="_x0000_i1238" type="#_x0000_t75" alt="" style="width:52.5pt;height:15pt" o:ole="">
            <v:imagedata r:id="rId162" o:title="eqIda831fae871c9028a347e59294f7422ec"/>
          </v:shape>
          <o:OLEObject Type="Embed" ProgID="Equation.DSMT4" ShapeID="_x0000_i1238" DrawAspect="Content" ObjectID="_1831294062" r:id="rId370"/>
        </w:object>
      </w:r>
      <w:r>
        <w:rPr>
          <w:rFonts w:ascii="宋体" w:hAnsi="宋体"/>
          <w:color w:val="000000"/>
        </w:rPr>
        <w:t>。</w:t>
      </w:r>
    </w:p>
    <w:p w14:paraId="42D5C82A" w14:textId="77777777" w:rsidR="00F4031C" w:rsidRDefault="00F4031C">
      <w:pPr>
        <w:spacing w:line="360" w:lineRule="auto"/>
        <w:jc w:val="left"/>
        <w:textAlignment w:val="center"/>
        <w:rPr>
          <w:color w:val="000000"/>
        </w:rPr>
      </w:pPr>
    </w:p>
    <w:p w14:paraId="1E6CD8B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8A2DC5F" wp14:editId="57CDA11D">
            <wp:extent cx="5238750" cy="1044255"/>
            <wp:effectExtent l="0" t="0" r="0" b="3810"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95B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搓动最上面的一张纸时，纸的加速度大小是多少；</w:t>
      </w:r>
    </w:p>
    <w:p w14:paraId="53F6278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如图乙所示，当只有一张纸送到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之间时，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立即以相同大小的速度</w:t>
      </w:r>
      <w:r>
        <w:object w:dxaOrig="1155" w:dyaOrig="285" w14:anchorId="2F4CA1B7">
          <v:shape id="_x0000_i1239" type="#_x0000_t75" alt="" style="width:57.75pt;height:14.25pt" o:ole="">
            <v:imagedata r:id="rId165" o:title="eqId842b3554814647103883318e153be4bf"/>
          </v:shape>
          <o:OLEObject Type="Embed" ProgID="Equation.DSMT4" ShapeID="_x0000_i1239" DrawAspect="Content" ObjectID="_1831294063" r:id="rId371"/>
        </w:object>
      </w:r>
      <w:r>
        <w:rPr>
          <w:rFonts w:ascii="宋体" w:hAnsi="宋体"/>
          <w:color w:val="000000"/>
        </w:rPr>
        <w:t>分别逆时针、顺时针转动。已知纸张送到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之间时的速度为</w:t>
      </w:r>
      <w:r>
        <w:object w:dxaOrig="1245" w:dyaOrig="360" w14:anchorId="29E4C4F8">
          <v:shape id="_x0000_i1240" type="#_x0000_t75" alt="" style="width:62.25pt;height:18pt" o:ole="">
            <v:imagedata r:id="rId167" o:title="eqIdfc35fa01b74f6ec0a9e66ef88f6d2440"/>
          </v:shape>
          <o:OLEObject Type="Embed" ProgID="Equation.DSMT4" ShapeID="_x0000_i1240" DrawAspect="Content" ObjectID="_1831294064" r:id="rId372"/>
        </w:object>
      </w:r>
      <w:r>
        <w:rPr>
          <w:rFonts w:ascii="宋体" w:hAnsi="宋体"/>
          <w:color w:val="000000"/>
        </w:rPr>
        <w:t>，不计纸张的重力和其他阻力，纸张会在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后达到最大速度。求纸张在此加速过程中运动位移的大小；</w:t>
      </w:r>
    </w:p>
    <w:p w14:paraId="2558548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如图丙所示，若因纸张之间的接触面粗糙程度异常，导致某次有两张纸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同时被送到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之间，此时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立即以相同大小的速度</w:t>
      </w:r>
      <w:r>
        <w:object w:dxaOrig="1155" w:dyaOrig="285" w14:anchorId="48652F9E">
          <v:shape id="_x0000_i1241" type="#_x0000_t75" alt="" style="width:57.75pt;height:14.25pt" o:ole="">
            <v:imagedata r:id="rId165" o:title="eqId842b3554814647103883318e153be4bf"/>
          </v:shape>
          <o:OLEObject Type="Embed" ProgID="Equation.DSMT4" ShapeID="_x0000_i1241" DrawAspect="Content" ObjectID="_1831294065" r:id="rId373"/>
        </w:object>
      </w:r>
      <w:r>
        <w:rPr>
          <w:rFonts w:ascii="宋体" w:hAnsi="宋体"/>
          <w:color w:val="000000"/>
        </w:rPr>
        <w:t>逆时针转动。已知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之间的动摩擦因数变为了</w:t>
      </w:r>
      <w:r>
        <w:object w:dxaOrig="840" w:dyaOrig="360" w14:anchorId="6CE08BD9">
          <v:shape id="_x0000_i1242" type="#_x0000_t75" alt="" style="width:42pt;height:18pt" o:ole="">
            <v:imagedata r:id="rId170" o:title="eqIddfda5378bb554d66be17657de96dd02b"/>
          </v:shape>
          <o:OLEObject Type="Embed" ProgID="Equation.DSMT4" ShapeID="_x0000_i1242" DrawAspect="Content" ObjectID="_1831294066" r:id="rId374"/>
        </w:object>
      </w:r>
      <w:r>
        <w:rPr>
          <w:rFonts w:ascii="宋体" w:hAnsi="宋体"/>
          <w:color w:val="000000"/>
        </w:rPr>
        <w:t>，纸张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被送到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之间时的速度仍为</w:t>
      </w:r>
      <w:r>
        <w:object w:dxaOrig="1245" w:dyaOrig="360" w14:anchorId="7D6200A9">
          <v:shape id="_x0000_i1243" type="#_x0000_t75" alt="" style="width:62.25pt;height:18pt" o:ole="">
            <v:imagedata r:id="rId167" o:title="eqIdfc35fa01b74f6ec0a9e66ef88f6d2440"/>
          </v:shape>
          <o:OLEObject Type="Embed" ProgID="Equation.DSMT4" ShapeID="_x0000_i1243" DrawAspect="Content" ObjectID="_1831294067" r:id="rId375"/>
        </w:object>
      </w:r>
      <w:r>
        <w:rPr>
          <w:rFonts w:ascii="宋体" w:hAnsi="宋体"/>
          <w:color w:val="000000"/>
        </w:rPr>
        <w:t>，不计纸张的重力和其他阻力，当纸张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离开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之间时，纸张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仍在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之间，求此过程中纸张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位移的大小。</w:t>
      </w:r>
    </w:p>
    <w:p w14:paraId="48AF354D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object w:dxaOrig="825" w:dyaOrig="315" w14:anchorId="33C044E9">
          <v:shape id="_x0000_i1244" type="#_x0000_t75" alt="" style="width:41.25pt;height:15.75pt" o:ole="">
            <v:imagedata r:id="rId376" o:title="eqId78a9f03e1e3b0d0ccd4b35d7058d0381"/>
          </v:shape>
          <o:OLEObject Type="Embed" ProgID="Equation.DSMT4" ShapeID="_x0000_i1244" DrawAspect="Content" ObjectID="_1831294068" r:id="rId377"/>
        </w:object>
      </w:r>
      <w:r>
        <w:rPr>
          <w:color w:val="000000"/>
        </w:rPr>
        <w:t xml:space="preserve">    </w:t>
      </w:r>
    </w:p>
    <w:p w14:paraId="049CB3A7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1140" w:dyaOrig="315" w14:anchorId="72207FAD">
          <v:shape id="_x0000_i1245" type="#_x0000_t75" alt="" style="width:57pt;height:15.75pt" o:ole="">
            <v:imagedata r:id="rId378" o:title="eqId4ab6db737f25fbd427c307a0de4081d2"/>
          </v:shape>
          <o:OLEObject Type="Embed" ProgID="Equation.DSMT4" ShapeID="_x0000_i1245" DrawAspect="Content" ObjectID="_1831294069" r:id="rId379"/>
        </w:object>
      </w:r>
      <w:r>
        <w:rPr>
          <w:color w:val="000000"/>
        </w:rPr>
        <w:t xml:space="preserve">    </w:t>
      </w:r>
    </w:p>
    <w:p w14:paraId="0AA4B7A2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object w:dxaOrig="1260" w:dyaOrig="315" w14:anchorId="63CEF24D">
          <v:shape id="_x0000_i1246" type="#_x0000_t75" alt="" style="width:63pt;height:15.75pt" o:ole="">
            <v:imagedata r:id="rId380" o:title="eqId3b718dc028fb603711b7b1d489b35825"/>
          </v:shape>
          <o:OLEObject Type="Embed" ProgID="Equation.DSMT4" ShapeID="_x0000_i1246" DrawAspect="Content" ObjectID="_1831294070" r:id="rId381"/>
        </w:object>
      </w:r>
    </w:p>
    <w:p w14:paraId="6C256A89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74FBCF" w14:textId="77777777" w:rsidR="00F4031C" w:rsidRDefault="00CB6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0CED1FB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搓动最上面的一张纸时，对纸进行分析，根据牛顿第二定律有</w:t>
      </w:r>
      <w:r>
        <w:object w:dxaOrig="2623" w:dyaOrig="403" w14:anchorId="153267E4">
          <v:shape id="_x0000_i1247" type="#_x0000_t75" alt="" style="width:131.25pt;height:20.25pt" o:ole="">
            <v:imagedata r:id="rId382" o:title="eqId894883e5733252b0b301ef83ccaea73f"/>
          </v:shape>
          <o:OLEObject Type="Embed" ProgID="Equation.DSMT4" ShapeID="_x0000_i1247" DrawAspect="Content" ObjectID="_1831294071" r:id="rId383"/>
        </w:object>
      </w:r>
    </w:p>
    <w:p w14:paraId="7FE6C8D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275" w:dyaOrig="375" w14:anchorId="49C8493B">
          <v:shape id="_x0000_i1248" type="#_x0000_t75" alt="" style="width:63.75pt;height:18.75pt" o:ole="">
            <v:imagedata r:id="rId384" o:title="eqId31109e6d52a8e2ef6649fd63ca642120"/>
          </v:shape>
          <o:OLEObject Type="Embed" ProgID="Equation.DSMT4" ShapeID="_x0000_i1248" DrawAspect="Content" ObjectID="_1831294072" r:id="rId385"/>
        </w:object>
      </w:r>
    </w:p>
    <w:p w14:paraId="53B472CB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4CA4ABB0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对纸进行分析，根据牛顿第二定律有</w:t>
      </w:r>
      <w:r>
        <w:object w:dxaOrig="1260" w:dyaOrig="360" w14:anchorId="23AE2724">
          <v:shape id="_x0000_i1249" type="#_x0000_t75" alt="" style="width:63pt;height:18pt" o:ole="">
            <v:imagedata r:id="rId386" o:title="eqIdd9d567fcda52694e2db151336f34c799"/>
          </v:shape>
          <o:OLEObject Type="Embed" ProgID="Equation.DSMT4" ShapeID="_x0000_i1249" DrawAspect="Content" ObjectID="_1831294073" r:id="rId387"/>
        </w:object>
      </w:r>
    </w:p>
    <w:p w14:paraId="645B65E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365" w:dyaOrig="375" w14:anchorId="6B204739">
          <v:shape id="_x0000_i1250" type="#_x0000_t75" alt="" style="width:68.25pt;height:18.75pt" o:ole="">
            <v:imagedata r:id="rId388" o:title="eqIdd535d8b9fd99006be150723031054545"/>
          </v:shape>
          <o:OLEObject Type="Embed" ProgID="Equation.DSMT4" ShapeID="_x0000_i1250" DrawAspect="Content" ObjectID="_1831294074" r:id="rId389"/>
        </w:object>
      </w:r>
    </w:p>
    <w:p w14:paraId="2160A556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纸加速至最大速度</w:t>
      </w:r>
      <w:r>
        <w:object w:dxaOrig="1155" w:dyaOrig="285" w14:anchorId="505949EC">
          <v:shape id="_x0000_i1251" type="#_x0000_t75" alt="" style="width:57.75pt;height:14.25pt" o:ole="">
            <v:imagedata r:id="rId165" o:title="eqId842b3554814647103883318e153be4bf"/>
          </v:shape>
          <o:OLEObject Type="Embed" ProgID="Equation.DSMT4" ShapeID="_x0000_i1251" DrawAspect="Content" ObjectID="_1831294075" r:id="rId390"/>
        </w:object>
      </w:r>
      <w:r>
        <w:rPr>
          <w:rFonts w:ascii="宋体" w:hAnsi="宋体"/>
          <w:color w:val="000000"/>
        </w:rPr>
        <w:t>后匀速运动，根据速度与位移的关系有</w:t>
      </w:r>
      <w:r>
        <w:object w:dxaOrig="1395" w:dyaOrig="375" w14:anchorId="0C75B216">
          <v:shape id="_x0000_i1252" type="#_x0000_t75" alt="" style="width:69.75pt;height:18.75pt" o:ole="">
            <v:imagedata r:id="rId391" o:title="eqIdb070d1ee5721e84d94f0155269982d53"/>
          </v:shape>
          <o:OLEObject Type="Embed" ProgID="Equation.DSMT4" ShapeID="_x0000_i1252" DrawAspect="Content" ObjectID="_1831294076" r:id="rId392"/>
        </w:object>
      </w:r>
    </w:p>
    <w:p w14:paraId="13B38EF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560" w:dyaOrig="375" w14:anchorId="1A3DB72F">
          <v:shape id="_x0000_i1253" type="#_x0000_t75" alt="" style="width:78pt;height:18.75pt" o:ole="">
            <v:imagedata r:id="rId393" o:title="eqId2d87ce872ceb8b91e12a244c9b3f1054"/>
          </v:shape>
          <o:OLEObject Type="Embed" ProgID="Equation.DSMT4" ShapeID="_x0000_i1253" DrawAspect="Content" ObjectID="_1831294077" r:id="rId394"/>
        </w:object>
      </w:r>
    </w:p>
    <w:p w14:paraId="6A8142F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7BF313BC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均在逆时针转动，则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对纸张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的摩擦力方向向右，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对纸张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的摩擦力方向向左，纸张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开始向右做匀加速直线运动，根据牛顿第二定律有</w:t>
      </w:r>
      <w:r>
        <w:object w:dxaOrig="1860" w:dyaOrig="360" w14:anchorId="4CA93A99">
          <v:shape id="_x0000_i1254" type="#_x0000_t75" alt="" style="width:93pt;height:18pt" o:ole="">
            <v:imagedata r:id="rId395" o:title="eqIdcd634521da4a9d10abe2b492725604ee"/>
          </v:shape>
          <o:OLEObject Type="Embed" ProgID="Equation.DSMT4" ShapeID="_x0000_i1254" DrawAspect="Content" ObjectID="_1831294078" r:id="rId396"/>
        </w:object>
      </w:r>
    </w:p>
    <w:p w14:paraId="374905DD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260" w:dyaOrig="375" w14:anchorId="1339E616">
          <v:shape id="_x0000_i1255" type="#_x0000_t75" alt="" style="width:63pt;height:18.75pt" o:ole="">
            <v:imagedata r:id="rId397" o:title="eqId57724084f49b007dfbabb603f174aa8b"/>
          </v:shape>
          <o:OLEObject Type="Embed" ProgID="Equation.DSMT4" ShapeID="_x0000_i1255" DrawAspect="Content" ObjectID="_1831294079" r:id="rId398"/>
        </w:object>
      </w:r>
    </w:p>
    <w:p w14:paraId="0772BEC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根据题意，纸张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先向右做匀减速直线运动，之后向左做匀加速直线运动，根据牛顿第二定律有</w:t>
      </w:r>
      <w:r>
        <w:object w:dxaOrig="1845" w:dyaOrig="360" w14:anchorId="2F3CA00D">
          <v:shape id="_x0000_i1256" type="#_x0000_t75" alt="" style="width:92.25pt;height:18pt" o:ole="">
            <v:imagedata r:id="rId399" o:title="eqId7f7fb159ced04489d6cdfbc41d45f998"/>
          </v:shape>
          <o:OLEObject Type="Embed" ProgID="Equation.DSMT4" ShapeID="_x0000_i1256" DrawAspect="Content" ObjectID="_1831294080" r:id="rId400"/>
        </w:object>
      </w:r>
    </w:p>
    <w:p w14:paraId="580DF42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260" w:dyaOrig="375" w14:anchorId="43D4E631">
          <v:shape id="_x0000_i1257" type="#_x0000_t75" alt="" style="width:63pt;height:18.75pt" o:ole="">
            <v:imagedata r:id="rId401" o:title="eqId7810c5ec750308e02975788617b51c55"/>
          </v:shape>
          <o:OLEObject Type="Embed" ProgID="Equation.DSMT4" ShapeID="_x0000_i1257" DrawAspect="Content" ObjectID="_1831294081" r:id="rId402"/>
        </w:object>
      </w:r>
    </w:p>
    <w:p w14:paraId="2A5C0217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可知，纸张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从进入到离开过程，纸张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做双向匀变速直线运动，根据对称性有</w:t>
      </w:r>
      <w:r>
        <w:object w:dxaOrig="1365" w:dyaOrig="360" w14:anchorId="598FCCFA">
          <v:shape id="_x0000_i1258" type="#_x0000_t75" alt="" style="width:68.25pt;height:18pt" o:ole="">
            <v:imagedata r:id="rId403" o:title="eqId980d0a19cbf0a32b241b6ee8a127cfa0"/>
          </v:shape>
          <o:OLEObject Type="Embed" ProgID="Equation.DSMT4" ShapeID="_x0000_i1258" DrawAspect="Content" ObjectID="_1831294082" r:id="rId404"/>
        </w:object>
      </w:r>
    </w:p>
    <w:p w14:paraId="26C8ED3F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960" w:dyaOrig="365" w14:anchorId="7CB7713A">
          <v:shape id="_x0000_i1259" type="#_x0000_t75" alt="" style="width:48pt;height:18pt" o:ole="">
            <v:imagedata r:id="rId405" o:title="eqIdc9a951a871af513896b272d5b7cf1d73"/>
          </v:shape>
          <o:OLEObject Type="Embed" ProgID="Equation.DSMT4" ShapeID="_x0000_i1259" DrawAspect="Content" ObjectID="_1831294083" r:id="rId406"/>
        </w:object>
      </w:r>
    </w:p>
    <w:p w14:paraId="054248E8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开始向右做匀加速直线运动，当其加速至</w:t>
      </w:r>
      <w:r>
        <w:object w:dxaOrig="1155" w:dyaOrig="285" w14:anchorId="247FB92E">
          <v:shape id="_x0000_i1260" type="#_x0000_t75" alt="" style="width:57.75pt;height:14.25pt" o:ole="">
            <v:imagedata r:id="rId165" o:title="eqId842b3554814647103883318e153be4bf"/>
          </v:shape>
          <o:OLEObject Type="Embed" ProgID="Equation.DSMT4" ShapeID="_x0000_i1260" DrawAspect="Content" ObjectID="_1831294084" r:id="rId407"/>
        </w:object>
      </w:r>
      <w:r>
        <w:rPr>
          <w:rFonts w:ascii="宋体" w:hAnsi="宋体"/>
          <w:color w:val="000000"/>
        </w:rPr>
        <w:t>过程，根据速度公式有</w:t>
      </w:r>
      <w:r>
        <w:object w:dxaOrig="1185" w:dyaOrig="360" w14:anchorId="52EFDDF8">
          <v:shape id="_x0000_i1261" type="#_x0000_t75" alt="" style="width:59.25pt;height:18pt" o:ole="">
            <v:imagedata r:id="rId408" o:title="eqIdaa73e9bc22f715efdfd525778c3970bf"/>
          </v:shape>
          <o:OLEObject Type="Embed" ProgID="Equation.DSMT4" ShapeID="_x0000_i1261" DrawAspect="Content" ObjectID="_1831294085" r:id="rId409"/>
        </w:object>
      </w:r>
    </w:p>
    <w:p w14:paraId="5AF3968A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975" w:dyaOrig="360" w14:anchorId="57235F24">
          <v:shape id="_x0000_i1262" type="#_x0000_t75" alt="" style="width:48.75pt;height:18pt" o:ole="">
            <v:imagedata r:id="rId410" o:title="eqId5c9ff26405bed718182b1841d4b531a6"/>
          </v:shape>
          <o:OLEObject Type="Embed" ProgID="Equation.DSMT4" ShapeID="_x0000_i1262" DrawAspect="Content" ObjectID="_1831294086" r:id="rId411"/>
        </w:object>
      </w:r>
    </w:p>
    <w:p w14:paraId="4DE3170E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该时间内纸张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的位移</w:t>
      </w:r>
      <w:r>
        <w:object w:dxaOrig="1240" w:dyaOrig="620" w14:anchorId="0305BF13">
          <v:shape id="_x0000_i1263" type="#_x0000_t75" alt="" style="width:62.25pt;height:30.75pt" o:ole="">
            <v:imagedata r:id="rId412" o:title="eqIdcb9c6a7a6926afd9b6c9e6ab3fac5fba"/>
          </v:shape>
          <o:OLEObject Type="Embed" ProgID="Equation.DSMT4" ShapeID="_x0000_i1263" DrawAspect="Content" ObjectID="_1831294087" r:id="rId413"/>
        </w:object>
      </w:r>
    </w:p>
    <w:p w14:paraId="1BF855A5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380" w:dyaOrig="360" w14:anchorId="0E7FEAF6">
          <v:shape id="_x0000_i1264" type="#_x0000_t75" alt="" style="width:69pt;height:18pt" o:ole="">
            <v:imagedata r:id="rId414" o:title="eqId431bb5cc35db14e37351c711990e2534"/>
          </v:shape>
          <o:OLEObject Type="Embed" ProgID="Equation.DSMT4" ShapeID="_x0000_i1264" DrawAspect="Content" ObjectID="_1831294088" r:id="rId415"/>
        </w:object>
      </w:r>
    </w:p>
    <w:p w14:paraId="20FA6173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之后纸张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向右做匀速直线运动，则有</w:t>
      </w:r>
      <w:r>
        <w:object w:dxaOrig="1337" w:dyaOrig="403" w14:anchorId="5C65958B">
          <v:shape id="_x0000_i1265" type="#_x0000_t75" alt="" style="width:66.75pt;height:20.25pt" o:ole="">
            <v:imagedata r:id="rId416" o:title="eqId4bd5ae8346dc84aa296f858cb6f86560"/>
          </v:shape>
          <o:OLEObject Type="Embed" ProgID="Equation.DSMT4" ShapeID="_x0000_i1265" DrawAspect="Content" ObjectID="_1831294089" r:id="rId417"/>
        </w:object>
      </w:r>
    </w:p>
    <w:p w14:paraId="40794FB2" w14:textId="77777777" w:rsidR="00F4031C" w:rsidRDefault="00CB6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解得纸张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总位移的大小</w:t>
      </w:r>
      <w:r>
        <w:object w:dxaOrig="2640" w:dyaOrig="375" w14:anchorId="4026CC7D">
          <v:shape id="_x0000_i1266" type="#_x0000_t75" alt="" style="width:132pt;height:18.75pt" o:ole="">
            <v:imagedata r:id="rId418" o:title="eqIde97aa4a347369fd758d1614d7f9e3df7"/>
          </v:shape>
          <o:OLEObject Type="Embed" ProgID="Equation.DSMT4" ShapeID="_x0000_i1266" DrawAspect="Content" ObjectID="_1831294090" r:id="rId419"/>
        </w:object>
      </w:r>
    </w:p>
    <w:sectPr w:rsidR="00F4031C" w:rsidSect="00C321EB"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CA1C6" w14:textId="77777777" w:rsidR="00CB653F" w:rsidRDefault="00CB653F" w:rsidP="00CB653F">
      <w:r>
        <w:separator/>
      </w:r>
    </w:p>
  </w:endnote>
  <w:endnote w:type="continuationSeparator" w:id="0">
    <w:p w14:paraId="667F9D57" w14:textId="77777777" w:rsidR="00CB653F" w:rsidRDefault="00CB653F" w:rsidP="00CB6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61D8D" w14:textId="77777777" w:rsidR="00CB653F" w:rsidRDefault="00CB653F" w:rsidP="00CB653F">
      <w:r>
        <w:separator/>
      </w:r>
    </w:p>
  </w:footnote>
  <w:footnote w:type="continuationSeparator" w:id="0">
    <w:p w14:paraId="474F35E3" w14:textId="77777777" w:rsidR="00CB653F" w:rsidRDefault="00CB653F" w:rsidP="00CB6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EF866796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4C48BC1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DA245F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F6672F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B6EBE0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CD6F9B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B38EEC9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79A44A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3D6A94D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41944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674D6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CB653F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4031C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B462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99" Type="http://schemas.openxmlformats.org/officeDocument/2006/relationships/oleObject" Target="embeddings/oleObject167.bin"/><Relationship Id="rId21" Type="http://schemas.openxmlformats.org/officeDocument/2006/relationships/image" Target="media/image10.png"/><Relationship Id="rId63" Type="http://schemas.openxmlformats.org/officeDocument/2006/relationships/image" Target="media/image33.wmf"/><Relationship Id="rId159" Type="http://schemas.openxmlformats.org/officeDocument/2006/relationships/oleObject" Target="embeddings/oleObject69.bin"/><Relationship Id="rId324" Type="http://schemas.openxmlformats.org/officeDocument/2006/relationships/oleObject" Target="embeddings/oleObject183.bin"/><Relationship Id="rId366" Type="http://schemas.openxmlformats.org/officeDocument/2006/relationships/oleObject" Target="embeddings/oleObject210.bin"/><Relationship Id="rId170" Type="http://schemas.openxmlformats.org/officeDocument/2006/relationships/image" Target="media/image89.wmf"/><Relationship Id="rId226" Type="http://schemas.openxmlformats.org/officeDocument/2006/relationships/image" Target="media/image102.wmf"/><Relationship Id="rId268" Type="http://schemas.openxmlformats.org/officeDocument/2006/relationships/image" Target="media/image115.wmf"/><Relationship Id="rId32" Type="http://schemas.openxmlformats.org/officeDocument/2006/relationships/image" Target="media/image17.wmf"/><Relationship Id="rId74" Type="http://schemas.openxmlformats.org/officeDocument/2006/relationships/image" Target="media/image37.wmf"/><Relationship Id="rId128" Type="http://schemas.openxmlformats.org/officeDocument/2006/relationships/image" Target="media/image68.wmf"/><Relationship Id="rId335" Type="http://schemas.openxmlformats.org/officeDocument/2006/relationships/image" Target="media/image138.wmf"/><Relationship Id="rId377" Type="http://schemas.openxmlformats.org/officeDocument/2006/relationships/oleObject" Target="embeddings/oleObject220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2.bin"/><Relationship Id="rId237" Type="http://schemas.openxmlformats.org/officeDocument/2006/relationships/image" Target="media/image105.wmf"/><Relationship Id="rId402" Type="http://schemas.openxmlformats.org/officeDocument/2006/relationships/oleObject" Target="embeddings/oleObject233.bin"/><Relationship Id="rId279" Type="http://schemas.openxmlformats.org/officeDocument/2006/relationships/oleObject" Target="embeddings/oleObject151.bin"/><Relationship Id="rId43" Type="http://schemas.openxmlformats.org/officeDocument/2006/relationships/oleObject" Target="embeddings/oleObject11.bin"/><Relationship Id="rId139" Type="http://schemas.openxmlformats.org/officeDocument/2006/relationships/oleObject" Target="embeddings/oleObject59.bin"/><Relationship Id="rId290" Type="http://schemas.openxmlformats.org/officeDocument/2006/relationships/oleObject" Target="embeddings/oleObject159.bin"/><Relationship Id="rId304" Type="http://schemas.openxmlformats.org/officeDocument/2006/relationships/image" Target="media/image128.wmf"/><Relationship Id="rId346" Type="http://schemas.openxmlformats.org/officeDocument/2006/relationships/image" Target="media/image141.wmf"/><Relationship Id="rId388" Type="http://schemas.openxmlformats.org/officeDocument/2006/relationships/image" Target="media/image156.wmf"/><Relationship Id="rId85" Type="http://schemas.openxmlformats.org/officeDocument/2006/relationships/image" Target="media/image43.wmf"/><Relationship Id="rId150" Type="http://schemas.openxmlformats.org/officeDocument/2006/relationships/image" Target="media/image79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39.bin"/><Relationship Id="rId248" Type="http://schemas.openxmlformats.org/officeDocument/2006/relationships/oleObject" Target="embeddings/oleObject131.bin"/><Relationship Id="rId12" Type="http://schemas.openxmlformats.org/officeDocument/2006/relationships/image" Target="media/image4.wmf"/><Relationship Id="rId108" Type="http://schemas.openxmlformats.org/officeDocument/2006/relationships/image" Target="media/image56.png"/><Relationship Id="rId315" Type="http://schemas.openxmlformats.org/officeDocument/2006/relationships/oleObject" Target="embeddings/oleObject179.bin"/><Relationship Id="rId357" Type="http://schemas.openxmlformats.org/officeDocument/2006/relationships/oleObject" Target="embeddings/oleObject205.bin"/><Relationship Id="rId54" Type="http://schemas.openxmlformats.org/officeDocument/2006/relationships/image" Target="media/image30.png"/><Relationship Id="rId96" Type="http://schemas.openxmlformats.org/officeDocument/2006/relationships/image" Target="media/image49.wmf"/><Relationship Id="rId161" Type="http://schemas.openxmlformats.org/officeDocument/2006/relationships/oleObject" Target="embeddings/oleObject70.bin"/><Relationship Id="rId217" Type="http://schemas.openxmlformats.org/officeDocument/2006/relationships/oleObject" Target="embeddings/oleObject111.bin"/><Relationship Id="rId399" Type="http://schemas.openxmlformats.org/officeDocument/2006/relationships/image" Target="media/image161.wmf"/><Relationship Id="rId259" Type="http://schemas.openxmlformats.org/officeDocument/2006/relationships/oleObject" Target="embeddings/oleObject141.bin"/><Relationship Id="rId23" Type="http://schemas.openxmlformats.org/officeDocument/2006/relationships/image" Target="media/image12.png"/><Relationship Id="rId119" Type="http://schemas.openxmlformats.org/officeDocument/2006/relationships/image" Target="media/image63.wmf"/><Relationship Id="rId270" Type="http://schemas.openxmlformats.org/officeDocument/2006/relationships/image" Target="media/image116.png"/><Relationship Id="rId326" Type="http://schemas.openxmlformats.org/officeDocument/2006/relationships/oleObject" Target="embeddings/oleObject184.bin"/><Relationship Id="rId65" Type="http://schemas.openxmlformats.org/officeDocument/2006/relationships/oleObject" Target="embeddings/oleObject25.bin"/><Relationship Id="rId130" Type="http://schemas.openxmlformats.org/officeDocument/2006/relationships/image" Target="media/image69.wmf"/><Relationship Id="rId368" Type="http://schemas.openxmlformats.org/officeDocument/2006/relationships/oleObject" Target="embeddings/oleObject212.bin"/><Relationship Id="rId172" Type="http://schemas.openxmlformats.org/officeDocument/2006/relationships/oleObject" Target="embeddings/oleObject76.bin"/><Relationship Id="rId228" Type="http://schemas.openxmlformats.org/officeDocument/2006/relationships/oleObject" Target="embeddings/oleObject119.bin"/><Relationship Id="rId281" Type="http://schemas.openxmlformats.org/officeDocument/2006/relationships/image" Target="media/image122.wmf"/><Relationship Id="rId337" Type="http://schemas.openxmlformats.org/officeDocument/2006/relationships/image" Target="media/image139.wmf"/><Relationship Id="rId34" Type="http://schemas.openxmlformats.org/officeDocument/2006/relationships/image" Target="media/image18.wmf"/><Relationship Id="rId76" Type="http://schemas.openxmlformats.org/officeDocument/2006/relationships/image" Target="media/image38.wmf"/><Relationship Id="rId141" Type="http://schemas.openxmlformats.org/officeDocument/2006/relationships/oleObject" Target="embeddings/oleObject60.bin"/><Relationship Id="rId379" Type="http://schemas.openxmlformats.org/officeDocument/2006/relationships/oleObject" Target="embeddings/oleObject221.bin"/><Relationship Id="rId7" Type="http://schemas.openxmlformats.org/officeDocument/2006/relationships/endnotes" Target="endnotes.xml"/><Relationship Id="rId183" Type="http://schemas.openxmlformats.org/officeDocument/2006/relationships/oleObject" Target="embeddings/oleObject83.bin"/><Relationship Id="rId239" Type="http://schemas.openxmlformats.org/officeDocument/2006/relationships/image" Target="media/image106.wmf"/><Relationship Id="rId390" Type="http://schemas.openxmlformats.org/officeDocument/2006/relationships/oleObject" Target="embeddings/oleObject227.bin"/><Relationship Id="rId404" Type="http://schemas.openxmlformats.org/officeDocument/2006/relationships/oleObject" Target="embeddings/oleObject234.bin"/><Relationship Id="rId250" Type="http://schemas.openxmlformats.org/officeDocument/2006/relationships/oleObject" Target="embeddings/oleObject133.bin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71.bin"/><Relationship Id="rId45" Type="http://schemas.openxmlformats.org/officeDocument/2006/relationships/oleObject" Target="embeddings/oleObject12.bin"/><Relationship Id="rId87" Type="http://schemas.openxmlformats.org/officeDocument/2006/relationships/image" Target="media/image44.wmf"/><Relationship Id="rId110" Type="http://schemas.openxmlformats.org/officeDocument/2006/relationships/image" Target="media/image58.png"/><Relationship Id="rId348" Type="http://schemas.openxmlformats.org/officeDocument/2006/relationships/image" Target="media/image142.wmf"/><Relationship Id="rId152" Type="http://schemas.openxmlformats.org/officeDocument/2006/relationships/image" Target="media/image80.png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40.bin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56" Type="http://schemas.openxmlformats.org/officeDocument/2006/relationships/oleObject" Target="embeddings/oleObject19.bin"/><Relationship Id="rId317" Type="http://schemas.openxmlformats.org/officeDocument/2006/relationships/image" Target="media/image131.wmf"/><Relationship Id="rId359" Type="http://schemas.openxmlformats.org/officeDocument/2006/relationships/image" Target="media/image147.wmf"/><Relationship Id="rId98" Type="http://schemas.openxmlformats.org/officeDocument/2006/relationships/image" Target="media/image50.png"/><Relationship Id="rId121" Type="http://schemas.openxmlformats.org/officeDocument/2006/relationships/image" Target="media/image64.png"/><Relationship Id="rId163" Type="http://schemas.openxmlformats.org/officeDocument/2006/relationships/oleObject" Target="embeddings/oleObject71.bin"/><Relationship Id="rId219" Type="http://schemas.openxmlformats.org/officeDocument/2006/relationships/oleObject" Target="embeddings/oleObject113.bin"/><Relationship Id="rId370" Type="http://schemas.openxmlformats.org/officeDocument/2006/relationships/oleObject" Target="embeddings/oleObject214.bin"/><Relationship Id="rId230" Type="http://schemas.openxmlformats.org/officeDocument/2006/relationships/image" Target="media/image103.wmf"/><Relationship Id="rId25" Type="http://schemas.openxmlformats.org/officeDocument/2006/relationships/oleObject" Target="embeddings/oleObject5.bin"/><Relationship Id="rId67" Type="http://schemas.openxmlformats.org/officeDocument/2006/relationships/oleObject" Target="embeddings/oleObject26.bin"/><Relationship Id="rId272" Type="http://schemas.openxmlformats.org/officeDocument/2006/relationships/oleObject" Target="embeddings/oleObject148.bin"/><Relationship Id="rId328" Type="http://schemas.openxmlformats.org/officeDocument/2006/relationships/oleObject" Target="embeddings/oleObject185.bin"/><Relationship Id="rId132" Type="http://schemas.openxmlformats.org/officeDocument/2006/relationships/image" Target="media/image70.wmf"/><Relationship Id="rId174" Type="http://schemas.openxmlformats.org/officeDocument/2006/relationships/image" Target="media/image91.png"/><Relationship Id="rId381" Type="http://schemas.openxmlformats.org/officeDocument/2006/relationships/oleObject" Target="embeddings/oleObject222.bin"/><Relationship Id="rId241" Type="http://schemas.openxmlformats.org/officeDocument/2006/relationships/image" Target="media/image107.wmf"/><Relationship Id="rId36" Type="http://schemas.openxmlformats.org/officeDocument/2006/relationships/image" Target="media/image19.png"/><Relationship Id="rId283" Type="http://schemas.openxmlformats.org/officeDocument/2006/relationships/image" Target="media/image123.wmf"/><Relationship Id="rId339" Type="http://schemas.openxmlformats.org/officeDocument/2006/relationships/oleObject" Target="embeddings/oleObject193.bin"/><Relationship Id="rId78" Type="http://schemas.openxmlformats.org/officeDocument/2006/relationships/image" Target="media/image39.png"/><Relationship Id="rId101" Type="http://schemas.openxmlformats.org/officeDocument/2006/relationships/image" Target="media/image52.wmf"/><Relationship Id="rId143" Type="http://schemas.openxmlformats.org/officeDocument/2006/relationships/oleObject" Target="embeddings/oleObject61.bin"/><Relationship Id="rId185" Type="http://schemas.openxmlformats.org/officeDocument/2006/relationships/oleObject" Target="embeddings/oleObject85.bin"/><Relationship Id="rId350" Type="http://schemas.openxmlformats.org/officeDocument/2006/relationships/oleObject" Target="embeddings/oleObject201.bin"/><Relationship Id="rId406" Type="http://schemas.openxmlformats.org/officeDocument/2006/relationships/oleObject" Target="embeddings/oleObject235.bin"/><Relationship Id="rId9" Type="http://schemas.openxmlformats.org/officeDocument/2006/relationships/image" Target="media/image2.png"/><Relationship Id="rId210" Type="http://schemas.openxmlformats.org/officeDocument/2006/relationships/oleObject" Target="embeddings/oleObject104.bin"/><Relationship Id="rId392" Type="http://schemas.openxmlformats.org/officeDocument/2006/relationships/oleObject" Target="embeddings/oleObject228.bin"/><Relationship Id="rId252" Type="http://schemas.openxmlformats.org/officeDocument/2006/relationships/oleObject" Target="embeddings/oleObject135.bin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73.bin"/><Relationship Id="rId47" Type="http://schemas.openxmlformats.org/officeDocument/2006/relationships/oleObject" Target="embeddings/oleObject13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6.bin"/><Relationship Id="rId154" Type="http://schemas.openxmlformats.org/officeDocument/2006/relationships/image" Target="media/image81.wmf"/><Relationship Id="rId361" Type="http://schemas.openxmlformats.org/officeDocument/2006/relationships/oleObject" Target="embeddings/oleObject207.bin"/><Relationship Id="rId196" Type="http://schemas.openxmlformats.org/officeDocument/2006/relationships/oleObject" Target="embeddings/oleObject92.bin"/><Relationship Id="rId417" Type="http://schemas.openxmlformats.org/officeDocument/2006/relationships/oleObject" Target="embeddings/oleObject241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4.bin"/><Relationship Id="rId263" Type="http://schemas.openxmlformats.org/officeDocument/2006/relationships/image" Target="media/image113.wmf"/><Relationship Id="rId319" Type="http://schemas.openxmlformats.org/officeDocument/2006/relationships/image" Target="media/image132.wmf"/><Relationship Id="rId58" Type="http://schemas.openxmlformats.org/officeDocument/2006/relationships/oleObject" Target="embeddings/oleObject20.bin"/><Relationship Id="rId123" Type="http://schemas.openxmlformats.org/officeDocument/2006/relationships/oleObject" Target="embeddings/oleObject51.bin"/><Relationship Id="rId330" Type="http://schemas.openxmlformats.org/officeDocument/2006/relationships/oleObject" Target="embeddings/oleObject186.bin"/><Relationship Id="rId165" Type="http://schemas.openxmlformats.org/officeDocument/2006/relationships/image" Target="media/image87.wmf"/><Relationship Id="rId372" Type="http://schemas.openxmlformats.org/officeDocument/2006/relationships/oleObject" Target="embeddings/oleObject216.bin"/><Relationship Id="rId232" Type="http://schemas.openxmlformats.org/officeDocument/2006/relationships/oleObject" Target="embeddings/oleObject122.bin"/><Relationship Id="rId274" Type="http://schemas.openxmlformats.org/officeDocument/2006/relationships/oleObject" Target="embeddings/oleObject149.bin"/><Relationship Id="rId27" Type="http://schemas.openxmlformats.org/officeDocument/2006/relationships/oleObject" Target="embeddings/oleObject6.bin"/><Relationship Id="rId69" Type="http://schemas.openxmlformats.org/officeDocument/2006/relationships/oleObject" Target="embeddings/oleObject28.bin"/><Relationship Id="rId134" Type="http://schemas.openxmlformats.org/officeDocument/2006/relationships/image" Target="media/image71.wmf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78.bin"/><Relationship Id="rId341" Type="http://schemas.openxmlformats.org/officeDocument/2006/relationships/oleObject" Target="embeddings/oleObject195.bin"/><Relationship Id="rId383" Type="http://schemas.openxmlformats.org/officeDocument/2006/relationships/oleObject" Target="embeddings/oleObject223.bin"/><Relationship Id="rId201" Type="http://schemas.openxmlformats.org/officeDocument/2006/relationships/oleObject" Target="embeddings/oleObject95.bin"/><Relationship Id="rId243" Type="http://schemas.openxmlformats.org/officeDocument/2006/relationships/oleObject" Target="embeddings/oleObject128.bin"/><Relationship Id="rId285" Type="http://schemas.openxmlformats.org/officeDocument/2006/relationships/oleObject" Target="embeddings/oleObject155.bin"/><Relationship Id="rId17" Type="http://schemas.openxmlformats.org/officeDocument/2006/relationships/oleObject" Target="embeddings/oleObject4.bin"/><Relationship Id="rId38" Type="http://schemas.openxmlformats.org/officeDocument/2006/relationships/image" Target="media/image21.wmf"/><Relationship Id="rId59" Type="http://schemas.openxmlformats.org/officeDocument/2006/relationships/oleObject" Target="embeddings/oleObject21.bin"/><Relationship Id="rId103" Type="http://schemas.openxmlformats.org/officeDocument/2006/relationships/image" Target="media/image53.wmf"/><Relationship Id="rId124" Type="http://schemas.openxmlformats.org/officeDocument/2006/relationships/image" Target="media/image66.wmf"/><Relationship Id="rId310" Type="http://schemas.openxmlformats.org/officeDocument/2006/relationships/oleObject" Target="embeddings/oleObject175.bin"/><Relationship Id="rId70" Type="http://schemas.openxmlformats.org/officeDocument/2006/relationships/image" Target="media/image35.wmf"/><Relationship Id="rId91" Type="http://schemas.openxmlformats.org/officeDocument/2006/relationships/image" Target="media/image46.png"/><Relationship Id="rId145" Type="http://schemas.openxmlformats.org/officeDocument/2006/relationships/oleObject" Target="embeddings/oleObject62.bin"/><Relationship Id="rId166" Type="http://schemas.openxmlformats.org/officeDocument/2006/relationships/oleObject" Target="embeddings/oleObject72.bin"/><Relationship Id="rId187" Type="http://schemas.openxmlformats.org/officeDocument/2006/relationships/image" Target="media/image94.wmf"/><Relationship Id="rId331" Type="http://schemas.openxmlformats.org/officeDocument/2006/relationships/oleObject" Target="embeddings/oleObject187.bin"/><Relationship Id="rId352" Type="http://schemas.openxmlformats.org/officeDocument/2006/relationships/image" Target="media/image144.wmf"/><Relationship Id="rId373" Type="http://schemas.openxmlformats.org/officeDocument/2006/relationships/oleObject" Target="embeddings/oleObject217.bin"/><Relationship Id="rId394" Type="http://schemas.openxmlformats.org/officeDocument/2006/relationships/oleObject" Target="embeddings/oleObject229.bin"/><Relationship Id="rId408" Type="http://schemas.openxmlformats.org/officeDocument/2006/relationships/image" Target="media/image165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6.bin"/><Relationship Id="rId233" Type="http://schemas.openxmlformats.org/officeDocument/2006/relationships/oleObject" Target="embeddings/oleObject123.bin"/><Relationship Id="rId254" Type="http://schemas.openxmlformats.org/officeDocument/2006/relationships/oleObject" Target="embeddings/oleObject137.bin"/><Relationship Id="rId28" Type="http://schemas.openxmlformats.org/officeDocument/2006/relationships/image" Target="media/image15.wmf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47.bin"/><Relationship Id="rId275" Type="http://schemas.openxmlformats.org/officeDocument/2006/relationships/image" Target="media/image119.wmf"/><Relationship Id="rId296" Type="http://schemas.openxmlformats.org/officeDocument/2006/relationships/oleObject" Target="embeddings/oleObject164.bin"/><Relationship Id="rId300" Type="http://schemas.openxmlformats.org/officeDocument/2006/relationships/oleObject" Target="embeddings/oleObject168.bin"/><Relationship Id="rId60" Type="http://schemas.openxmlformats.org/officeDocument/2006/relationships/oleObject" Target="embeddings/oleObject22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57.bin"/><Relationship Id="rId156" Type="http://schemas.openxmlformats.org/officeDocument/2006/relationships/image" Target="media/image82.wmf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33.wmf"/><Relationship Id="rId342" Type="http://schemas.openxmlformats.org/officeDocument/2006/relationships/oleObject" Target="embeddings/oleObject196.bin"/><Relationship Id="rId363" Type="http://schemas.openxmlformats.org/officeDocument/2006/relationships/oleObject" Target="embeddings/oleObject208.bin"/><Relationship Id="rId384" Type="http://schemas.openxmlformats.org/officeDocument/2006/relationships/image" Target="media/image154.wmf"/><Relationship Id="rId419" Type="http://schemas.openxmlformats.org/officeDocument/2006/relationships/oleObject" Target="embeddings/oleObject242.bin"/><Relationship Id="rId202" Type="http://schemas.openxmlformats.org/officeDocument/2006/relationships/oleObject" Target="embeddings/oleObject96.bin"/><Relationship Id="rId223" Type="http://schemas.openxmlformats.org/officeDocument/2006/relationships/oleObject" Target="embeddings/oleObject116.bin"/><Relationship Id="rId244" Type="http://schemas.openxmlformats.org/officeDocument/2006/relationships/oleObject" Target="embeddings/oleObject129.bin"/><Relationship Id="rId18" Type="http://schemas.openxmlformats.org/officeDocument/2006/relationships/image" Target="media/image7.png"/><Relationship Id="rId39" Type="http://schemas.openxmlformats.org/officeDocument/2006/relationships/image" Target="media/image22.png"/><Relationship Id="rId265" Type="http://schemas.openxmlformats.org/officeDocument/2006/relationships/oleObject" Target="embeddings/oleObject145.bin"/><Relationship Id="rId286" Type="http://schemas.openxmlformats.org/officeDocument/2006/relationships/oleObject" Target="embeddings/oleObject156.bin"/><Relationship Id="rId50" Type="http://schemas.openxmlformats.org/officeDocument/2006/relationships/image" Target="media/image28.wmf"/><Relationship Id="rId104" Type="http://schemas.openxmlformats.org/officeDocument/2006/relationships/oleObject" Target="embeddings/oleObject44.bin"/><Relationship Id="rId125" Type="http://schemas.openxmlformats.org/officeDocument/2006/relationships/oleObject" Target="embeddings/oleObject52.bin"/><Relationship Id="rId146" Type="http://schemas.openxmlformats.org/officeDocument/2006/relationships/image" Target="media/image77.wmf"/><Relationship Id="rId167" Type="http://schemas.openxmlformats.org/officeDocument/2006/relationships/image" Target="media/image88.wmf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76.bin"/><Relationship Id="rId332" Type="http://schemas.openxmlformats.org/officeDocument/2006/relationships/oleObject" Target="embeddings/oleObject188.bin"/><Relationship Id="rId353" Type="http://schemas.openxmlformats.org/officeDocument/2006/relationships/oleObject" Target="embeddings/oleObject202.bin"/><Relationship Id="rId374" Type="http://schemas.openxmlformats.org/officeDocument/2006/relationships/oleObject" Target="embeddings/oleObject218.bin"/><Relationship Id="rId395" Type="http://schemas.openxmlformats.org/officeDocument/2006/relationships/image" Target="media/image159.wmf"/><Relationship Id="rId409" Type="http://schemas.openxmlformats.org/officeDocument/2006/relationships/oleObject" Target="embeddings/oleObject237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7.wmf"/><Relationship Id="rId213" Type="http://schemas.openxmlformats.org/officeDocument/2006/relationships/oleObject" Target="embeddings/oleObject107.bin"/><Relationship Id="rId234" Type="http://schemas.openxmlformats.org/officeDocument/2006/relationships/oleObject" Target="embeddings/oleObject124.bin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oleObject" Target="embeddings/oleObject138.bin"/><Relationship Id="rId276" Type="http://schemas.openxmlformats.org/officeDocument/2006/relationships/oleObject" Target="embeddings/oleObject150.bin"/><Relationship Id="rId297" Type="http://schemas.openxmlformats.org/officeDocument/2006/relationships/oleObject" Target="embeddings/oleObject165.bin"/><Relationship Id="rId40" Type="http://schemas.openxmlformats.org/officeDocument/2006/relationships/image" Target="media/image23.png"/><Relationship Id="rId115" Type="http://schemas.openxmlformats.org/officeDocument/2006/relationships/image" Target="media/image61.wmf"/><Relationship Id="rId136" Type="http://schemas.openxmlformats.org/officeDocument/2006/relationships/image" Target="media/image72.wmf"/><Relationship Id="rId157" Type="http://schemas.openxmlformats.org/officeDocument/2006/relationships/oleObject" Target="embeddings/oleObject68.bin"/><Relationship Id="rId178" Type="http://schemas.openxmlformats.org/officeDocument/2006/relationships/oleObject" Target="embeddings/oleObject80.bin"/><Relationship Id="rId301" Type="http://schemas.openxmlformats.org/officeDocument/2006/relationships/image" Target="media/image126.png"/><Relationship Id="rId322" Type="http://schemas.openxmlformats.org/officeDocument/2006/relationships/oleObject" Target="embeddings/oleObject182.bin"/><Relationship Id="rId343" Type="http://schemas.openxmlformats.org/officeDocument/2006/relationships/oleObject" Target="embeddings/oleObject197.bin"/><Relationship Id="rId364" Type="http://schemas.openxmlformats.org/officeDocument/2006/relationships/oleObject" Target="embeddings/oleObject209.bin"/><Relationship Id="rId61" Type="http://schemas.openxmlformats.org/officeDocument/2006/relationships/image" Target="media/image32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99.wmf"/><Relationship Id="rId203" Type="http://schemas.openxmlformats.org/officeDocument/2006/relationships/oleObject" Target="embeddings/oleObject97.bin"/><Relationship Id="rId385" Type="http://schemas.openxmlformats.org/officeDocument/2006/relationships/oleObject" Target="embeddings/oleObject224.bin"/><Relationship Id="rId19" Type="http://schemas.openxmlformats.org/officeDocument/2006/relationships/image" Target="media/image8.png"/><Relationship Id="rId224" Type="http://schemas.openxmlformats.org/officeDocument/2006/relationships/image" Target="media/image101.wmf"/><Relationship Id="rId245" Type="http://schemas.openxmlformats.org/officeDocument/2006/relationships/image" Target="media/image109.wmf"/><Relationship Id="rId266" Type="http://schemas.openxmlformats.org/officeDocument/2006/relationships/image" Target="media/image114.wmf"/><Relationship Id="rId287" Type="http://schemas.openxmlformats.org/officeDocument/2006/relationships/oleObject" Target="embeddings/oleObject157.bin"/><Relationship Id="rId410" Type="http://schemas.openxmlformats.org/officeDocument/2006/relationships/image" Target="media/image166.wmf"/><Relationship Id="rId30" Type="http://schemas.openxmlformats.org/officeDocument/2006/relationships/image" Target="media/image16.wmf"/><Relationship Id="rId105" Type="http://schemas.openxmlformats.org/officeDocument/2006/relationships/image" Target="media/image54.png"/><Relationship Id="rId126" Type="http://schemas.openxmlformats.org/officeDocument/2006/relationships/image" Target="media/image67.wmf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3.bin"/><Relationship Id="rId312" Type="http://schemas.openxmlformats.org/officeDocument/2006/relationships/oleObject" Target="embeddings/oleObject177.bin"/><Relationship Id="rId333" Type="http://schemas.openxmlformats.org/officeDocument/2006/relationships/oleObject" Target="embeddings/oleObject189.bin"/><Relationship Id="rId354" Type="http://schemas.openxmlformats.org/officeDocument/2006/relationships/oleObject" Target="embeddings/oleObject203.bin"/><Relationship Id="rId51" Type="http://schemas.openxmlformats.org/officeDocument/2006/relationships/oleObject" Target="embeddings/oleObject16.bin"/><Relationship Id="rId72" Type="http://schemas.openxmlformats.org/officeDocument/2006/relationships/image" Target="media/image36.wmf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219.bin"/><Relationship Id="rId396" Type="http://schemas.openxmlformats.org/officeDocument/2006/relationships/oleObject" Target="embeddings/oleObject230.bin"/><Relationship Id="rId3" Type="http://schemas.openxmlformats.org/officeDocument/2006/relationships/styles" Target="styles.xml"/><Relationship Id="rId214" Type="http://schemas.openxmlformats.org/officeDocument/2006/relationships/oleObject" Target="embeddings/oleObject108.bin"/><Relationship Id="rId235" Type="http://schemas.openxmlformats.org/officeDocument/2006/relationships/image" Target="media/image104.wmf"/><Relationship Id="rId256" Type="http://schemas.openxmlformats.org/officeDocument/2006/relationships/oleObject" Target="embeddings/oleObject139.bin"/><Relationship Id="rId277" Type="http://schemas.openxmlformats.org/officeDocument/2006/relationships/image" Target="media/image120.wmf"/><Relationship Id="rId298" Type="http://schemas.openxmlformats.org/officeDocument/2006/relationships/oleObject" Target="embeddings/oleObject166.bin"/><Relationship Id="rId400" Type="http://schemas.openxmlformats.org/officeDocument/2006/relationships/oleObject" Target="embeddings/oleObject232.bin"/><Relationship Id="rId421" Type="http://schemas.openxmlformats.org/officeDocument/2006/relationships/theme" Target="theme/theme1.xml"/><Relationship Id="rId116" Type="http://schemas.openxmlformats.org/officeDocument/2006/relationships/oleObject" Target="embeddings/oleObject48.bin"/><Relationship Id="rId137" Type="http://schemas.openxmlformats.org/officeDocument/2006/relationships/oleObject" Target="embeddings/oleObject58.bin"/><Relationship Id="rId158" Type="http://schemas.openxmlformats.org/officeDocument/2006/relationships/image" Target="media/image83.wmf"/><Relationship Id="rId302" Type="http://schemas.openxmlformats.org/officeDocument/2006/relationships/image" Target="media/image127.wmf"/><Relationship Id="rId323" Type="http://schemas.openxmlformats.org/officeDocument/2006/relationships/image" Target="media/image134.wmf"/><Relationship Id="rId344" Type="http://schemas.openxmlformats.org/officeDocument/2006/relationships/image" Target="media/image140.wmf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62" Type="http://schemas.openxmlformats.org/officeDocument/2006/relationships/oleObject" Target="embeddings/oleObject23.bin"/><Relationship Id="rId83" Type="http://schemas.openxmlformats.org/officeDocument/2006/relationships/image" Target="media/image42.wmf"/><Relationship Id="rId179" Type="http://schemas.openxmlformats.org/officeDocument/2006/relationships/image" Target="media/image92.wmf"/><Relationship Id="rId365" Type="http://schemas.openxmlformats.org/officeDocument/2006/relationships/image" Target="media/image149.png"/><Relationship Id="rId386" Type="http://schemas.openxmlformats.org/officeDocument/2006/relationships/image" Target="media/image155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8.bin"/><Relationship Id="rId225" Type="http://schemas.openxmlformats.org/officeDocument/2006/relationships/oleObject" Target="embeddings/oleObject117.bin"/><Relationship Id="rId246" Type="http://schemas.openxmlformats.org/officeDocument/2006/relationships/oleObject" Target="embeddings/oleObject130.bin"/><Relationship Id="rId267" Type="http://schemas.openxmlformats.org/officeDocument/2006/relationships/oleObject" Target="embeddings/oleObject146.bin"/><Relationship Id="rId288" Type="http://schemas.openxmlformats.org/officeDocument/2006/relationships/image" Target="media/image124.wmf"/><Relationship Id="rId411" Type="http://schemas.openxmlformats.org/officeDocument/2006/relationships/oleObject" Target="embeddings/oleObject238.bin"/><Relationship Id="rId106" Type="http://schemas.openxmlformats.org/officeDocument/2006/relationships/image" Target="media/image55.wmf"/><Relationship Id="rId127" Type="http://schemas.openxmlformats.org/officeDocument/2006/relationships/oleObject" Target="embeddings/oleObject53.bin"/><Relationship Id="rId313" Type="http://schemas.openxmlformats.org/officeDocument/2006/relationships/image" Target="media/image129.wmf"/><Relationship Id="rId10" Type="http://schemas.openxmlformats.org/officeDocument/2006/relationships/image" Target="media/image3.wmf"/><Relationship Id="rId31" Type="http://schemas.openxmlformats.org/officeDocument/2006/relationships/oleObject" Target="embeddings/oleObject8.bin"/><Relationship Id="rId52" Type="http://schemas.openxmlformats.org/officeDocument/2006/relationships/image" Target="media/image29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8.wmf"/><Relationship Id="rId148" Type="http://schemas.openxmlformats.org/officeDocument/2006/relationships/image" Target="media/image78.wmf"/><Relationship Id="rId169" Type="http://schemas.openxmlformats.org/officeDocument/2006/relationships/oleObject" Target="embeddings/oleObject74.bin"/><Relationship Id="rId334" Type="http://schemas.openxmlformats.org/officeDocument/2006/relationships/oleObject" Target="embeddings/oleObject190.bin"/><Relationship Id="rId355" Type="http://schemas.openxmlformats.org/officeDocument/2006/relationships/image" Target="media/image145.wmf"/><Relationship Id="rId376" Type="http://schemas.openxmlformats.org/officeDocument/2006/relationships/image" Target="media/image150.wmf"/><Relationship Id="rId397" Type="http://schemas.openxmlformats.org/officeDocument/2006/relationships/image" Target="media/image160.wmf"/><Relationship Id="rId4" Type="http://schemas.openxmlformats.org/officeDocument/2006/relationships/settings" Target="settings.xml"/><Relationship Id="rId180" Type="http://schemas.openxmlformats.org/officeDocument/2006/relationships/oleObject" Target="embeddings/oleObject81.bin"/><Relationship Id="rId215" Type="http://schemas.openxmlformats.org/officeDocument/2006/relationships/oleObject" Target="embeddings/oleObject109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11.wmf"/><Relationship Id="rId278" Type="http://schemas.openxmlformats.org/officeDocument/2006/relationships/image" Target="media/image121.wmf"/><Relationship Id="rId401" Type="http://schemas.openxmlformats.org/officeDocument/2006/relationships/image" Target="media/image162.wmf"/><Relationship Id="rId303" Type="http://schemas.openxmlformats.org/officeDocument/2006/relationships/oleObject" Target="embeddings/oleObject169.bin"/><Relationship Id="rId42" Type="http://schemas.openxmlformats.org/officeDocument/2006/relationships/image" Target="media/image25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73.wmf"/><Relationship Id="rId345" Type="http://schemas.openxmlformats.org/officeDocument/2006/relationships/oleObject" Target="embeddings/oleObject198.bin"/><Relationship Id="rId387" Type="http://schemas.openxmlformats.org/officeDocument/2006/relationships/oleObject" Target="embeddings/oleObject225.bin"/><Relationship Id="rId191" Type="http://schemas.openxmlformats.org/officeDocument/2006/relationships/image" Target="media/image95.wmf"/><Relationship Id="rId205" Type="http://schemas.openxmlformats.org/officeDocument/2006/relationships/oleObject" Target="embeddings/oleObject99.bin"/><Relationship Id="rId247" Type="http://schemas.openxmlformats.org/officeDocument/2006/relationships/image" Target="media/image110.wmf"/><Relationship Id="rId412" Type="http://schemas.openxmlformats.org/officeDocument/2006/relationships/image" Target="media/image167.wmf"/><Relationship Id="rId107" Type="http://schemas.openxmlformats.org/officeDocument/2006/relationships/oleObject" Target="embeddings/oleObject45.bin"/><Relationship Id="rId289" Type="http://schemas.openxmlformats.org/officeDocument/2006/relationships/oleObject" Target="embeddings/oleObject158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17.bin"/><Relationship Id="rId149" Type="http://schemas.openxmlformats.org/officeDocument/2006/relationships/oleObject" Target="embeddings/oleObject64.bin"/><Relationship Id="rId314" Type="http://schemas.openxmlformats.org/officeDocument/2006/relationships/oleObject" Target="embeddings/oleObject178.bin"/><Relationship Id="rId356" Type="http://schemas.openxmlformats.org/officeDocument/2006/relationships/oleObject" Target="embeddings/oleObject204.bin"/><Relationship Id="rId398" Type="http://schemas.openxmlformats.org/officeDocument/2006/relationships/oleObject" Target="embeddings/oleObject231.bin"/><Relationship Id="rId95" Type="http://schemas.openxmlformats.org/officeDocument/2006/relationships/oleObject" Target="embeddings/oleObject40.bin"/><Relationship Id="rId160" Type="http://schemas.openxmlformats.org/officeDocument/2006/relationships/image" Target="media/image84.wmf"/><Relationship Id="rId216" Type="http://schemas.openxmlformats.org/officeDocument/2006/relationships/oleObject" Target="embeddings/oleObject110.bin"/><Relationship Id="rId258" Type="http://schemas.openxmlformats.org/officeDocument/2006/relationships/oleObject" Target="embeddings/oleObject140.bin"/><Relationship Id="rId22" Type="http://schemas.openxmlformats.org/officeDocument/2006/relationships/image" Target="media/image11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49.bin"/><Relationship Id="rId325" Type="http://schemas.openxmlformats.org/officeDocument/2006/relationships/image" Target="media/image135.wmf"/><Relationship Id="rId367" Type="http://schemas.openxmlformats.org/officeDocument/2006/relationships/oleObject" Target="embeddings/oleObject211.bin"/><Relationship Id="rId171" Type="http://schemas.openxmlformats.org/officeDocument/2006/relationships/oleObject" Target="embeddings/oleObject75.bin"/><Relationship Id="rId227" Type="http://schemas.openxmlformats.org/officeDocument/2006/relationships/oleObject" Target="embeddings/oleObject118.bin"/><Relationship Id="rId269" Type="http://schemas.openxmlformats.org/officeDocument/2006/relationships/oleObject" Target="embeddings/oleObject147.bin"/><Relationship Id="rId33" Type="http://schemas.openxmlformats.org/officeDocument/2006/relationships/oleObject" Target="embeddings/oleObject9.bin"/><Relationship Id="rId129" Type="http://schemas.openxmlformats.org/officeDocument/2006/relationships/oleObject" Target="embeddings/oleObject54.bin"/><Relationship Id="rId280" Type="http://schemas.openxmlformats.org/officeDocument/2006/relationships/oleObject" Target="embeddings/oleObject152.bin"/><Relationship Id="rId336" Type="http://schemas.openxmlformats.org/officeDocument/2006/relationships/oleObject" Target="embeddings/oleObject191.bin"/><Relationship Id="rId75" Type="http://schemas.openxmlformats.org/officeDocument/2006/relationships/oleObject" Target="embeddings/oleObject31.bin"/><Relationship Id="rId140" Type="http://schemas.openxmlformats.org/officeDocument/2006/relationships/image" Target="media/image74.wmf"/><Relationship Id="rId182" Type="http://schemas.openxmlformats.org/officeDocument/2006/relationships/image" Target="media/image93.wmf"/><Relationship Id="rId378" Type="http://schemas.openxmlformats.org/officeDocument/2006/relationships/image" Target="media/image151.wmf"/><Relationship Id="rId403" Type="http://schemas.openxmlformats.org/officeDocument/2006/relationships/image" Target="media/image16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6.bin"/><Relationship Id="rId291" Type="http://schemas.openxmlformats.org/officeDocument/2006/relationships/image" Target="media/image125.wmf"/><Relationship Id="rId305" Type="http://schemas.openxmlformats.org/officeDocument/2006/relationships/oleObject" Target="embeddings/oleObject170.bin"/><Relationship Id="rId347" Type="http://schemas.openxmlformats.org/officeDocument/2006/relationships/oleObject" Target="embeddings/oleObject199.bin"/><Relationship Id="rId44" Type="http://schemas.openxmlformats.org/officeDocument/2006/relationships/image" Target="media/image26.wmf"/><Relationship Id="rId86" Type="http://schemas.openxmlformats.org/officeDocument/2006/relationships/oleObject" Target="embeddings/oleObject36.bin"/><Relationship Id="rId151" Type="http://schemas.openxmlformats.org/officeDocument/2006/relationships/oleObject" Target="embeddings/oleObject65.bin"/><Relationship Id="rId389" Type="http://schemas.openxmlformats.org/officeDocument/2006/relationships/oleObject" Target="embeddings/oleObject226.bin"/><Relationship Id="rId193" Type="http://schemas.openxmlformats.org/officeDocument/2006/relationships/image" Target="media/image96.wmf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32.bin"/><Relationship Id="rId414" Type="http://schemas.openxmlformats.org/officeDocument/2006/relationships/image" Target="media/image168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7.png"/><Relationship Id="rId260" Type="http://schemas.openxmlformats.org/officeDocument/2006/relationships/image" Target="media/image112.wmf"/><Relationship Id="rId316" Type="http://schemas.openxmlformats.org/officeDocument/2006/relationships/image" Target="media/image130.wmf"/><Relationship Id="rId55" Type="http://schemas.openxmlformats.org/officeDocument/2006/relationships/oleObject" Target="embeddings/oleObject18.bin"/><Relationship Id="rId97" Type="http://schemas.openxmlformats.org/officeDocument/2006/relationships/oleObject" Target="embeddings/oleObject41.bin"/><Relationship Id="rId120" Type="http://schemas.openxmlformats.org/officeDocument/2006/relationships/oleObject" Target="embeddings/oleObject50.bin"/><Relationship Id="rId358" Type="http://schemas.openxmlformats.org/officeDocument/2006/relationships/image" Target="media/image146.png"/><Relationship Id="rId162" Type="http://schemas.openxmlformats.org/officeDocument/2006/relationships/image" Target="media/image85.wmf"/><Relationship Id="rId218" Type="http://schemas.openxmlformats.org/officeDocument/2006/relationships/oleObject" Target="embeddings/oleObject112.bin"/><Relationship Id="rId271" Type="http://schemas.openxmlformats.org/officeDocument/2006/relationships/image" Target="media/image117.wmf"/><Relationship Id="rId24" Type="http://schemas.openxmlformats.org/officeDocument/2006/relationships/image" Target="media/image13.wmf"/><Relationship Id="rId66" Type="http://schemas.openxmlformats.org/officeDocument/2006/relationships/image" Target="media/image34.wmf"/><Relationship Id="rId131" Type="http://schemas.openxmlformats.org/officeDocument/2006/relationships/oleObject" Target="embeddings/oleObject55.bin"/><Relationship Id="rId327" Type="http://schemas.openxmlformats.org/officeDocument/2006/relationships/image" Target="media/image136.wmf"/><Relationship Id="rId369" Type="http://schemas.openxmlformats.org/officeDocument/2006/relationships/oleObject" Target="embeddings/oleObject213.bin"/><Relationship Id="rId173" Type="http://schemas.openxmlformats.org/officeDocument/2006/relationships/image" Target="media/image90.png"/><Relationship Id="rId229" Type="http://schemas.openxmlformats.org/officeDocument/2006/relationships/oleObject" Target="embeddings/oleObject120.bin"/><Relationship Id="rId380" Type="http://schemas.openxmlformats.org/officeDocument/2006/relationships/image" Target="media/image152.wmf"/><Relationship Id="rId240" Type="http://schemas.openxmlformats.org/officeDocument/2006/relationships/oleObject" Target="embeddings/oleObject127.bin"/><Relationship Id="rId35" Type="http://schemas.openxmlformats.org/officeDocument/2006/relationships/oleObject" Target="embeddings/oleObject10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53.bin"/><Relationship Id="rId338" Type="http://schemas.openxmlformats.org/officeDocument/2006/relationships/oleObject" Target="embeddings/oleObject192.bin"/><Relationship Id="rId8" Type="http://schemas.openxmlformats.org/officeDocument/2006/relationships/image" Target="media/image1.png"/><Relationship Id="rId142" Type="http://schemas.openxmlformats.org/officeDocument/2006/relationships/image" Target="media/image75.wmf"/><Relationship Id="rId184" Type="http://schemas.openxmlformats.org/officeDocument/2006/relationships/oleObject" Target="embeddings/oleObject84.bin"/><Relationship Id="rId391" Type="http://schemas.openxmlformats.org/officeDocument/2006/relationships/image" Target="media/image157.wmf"/><Relationship Id="rId405" Type="http://schemas.openxmlformats.org/officeDocument/2006/relationships/image" Target="media/image164.wmf"/><Relationship Id="rId251" Type="http://schemas.openxmlformats.org/officeDocument/2006/relationships/oleObject" Target="embeddings/oleObject134.bin"/><Relationship Id="rId46" Type="http://schemas.openxmlformats.org/officeDocument/2006/relationships/image" Target="media/image27.wmf"/><Relationship Id="rId293" Type="http://schemas.openxmlformats.org/officeDocument/2006/relationships/oleObject" Target="embeddings/oleObject161.bin"/><Relationship Id="rId307" Type="http://schemas.openxmlformats.org/officeDocument/2006/relationships/oleObject" Target="embeddings/oleObject172.bin"/><Relationship Id="rId349" Type="http://schemas.openxmlformats.org/officeDocument/2006/relationships/oleObject" Target="embeddings/oleObject200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9.png"/><Relationship Id="rId153" Type="http://schemas.openxmlformats.org/officeDocument/2006/relationships/oleObject" Target="embeddings/oleObject66.bin"/><Relationship Id="rId195" Type="http://schemas.openxmlformats.org/officeDocument/2006/relationships/image" Target="media/image97.wmf"/><Relationship Id="rId209" Type="http://schemas.openxmlformats.org/officeDocument/2006/relationships/oleObject" Target="embeddings/oleObject103.bin"/><Relationship Id="rId360" Type="http://schemas.openxmlformats.org/officeDocument/2006/relationships/oleObject" Target="embeddings/oleObject206.bin"/><Relationship Id="rId416" Type="http://schemas.openxmlformats.org/officeDocument/2006/relationships/image" Target="media/image169.wmf"/><Relationship Id="rId220" Type="http://schemas.openxmlformats.org/officeDocument/2006/relationships/image" Target="media/image100.wmf"/><Relationship Id="rId15" Type="http://schemas.openxmlformats.org/officeDocument/2006/relationships/oleObject" Target="embeddings/oleObject3.bin"/><Relationship Id="rId57" Type="http://schemas.openxmlformats.org/officeDocument/2006/relationships/image" Target="media/image31.wmf"/><Relationship Id="rId262" Type="http://schemas.openxmlformats.org/officeDocument/2006/relationships/oleObject" Target="embeddings/oleObject143.bin"/><Relationship Id="rId318" Type="http://schemas.openxmlformats.org/officeDocument/2006/relationships/oleObject" Target="embeddings/oleObject180.bin"/><Relationship Id="rId99" Type="http://schemas.openxmlformats.org/officeDocument/2006/relationships/image" Target="media/image51.wmf"/><Relationship Id="rId122" Type="http://schemas.openxmlformats.org/officeDocument/2006/relationships/image" Target="media/image65.wmf"/><Relationship Id="rId164" Type="http://schemas.openxmlformats.org/officeDocument/2006/relationships/image" Target="media/image86.png"/><Relationship Id="rId371" Type="http://schemas.openxmlformats.org/officeDocument/2006/relationships/oleObject" Target="embeddings/oleObject215.bin"/><Relationship Id="rId26" Type="http://schemas.openxmlformats.org/officeDocument/2006/relationships/image" Target="media/image14.wmf"/><Relationship Id="rId231" Type="http://schemas.openxmlformats.org/officeDocument/2006/relationships/oleObject" Target="embeddings/oleObject121.bin"/><Relationship Id="rId273" Type="http://schemas.openxmlformats.org/officeDocument/2006/relationships/image" Target="media/image118.wmf"/><Relationship Id="rId329" Type="http://schemas.openxmlformats.org/officeDocument/2006/relationships/image" Target="media/image137.wmf"/><Relationship Id="rId68" Type="http://schemas.openxmlformats.org/officeDocument/2006/relationships/oleObject" Target="embeddings/oleObject27.bin"/><Relationship Id="rId133" Type="http://schemas.openxmlformats.org/officeDocument/2006/relationships/oleObject" Target="embeddings/oleObject56.bin"/><Relationship Id="rId175" Type="http://schemas.openxmlformats.org/officeDocument/2006/relationships/oleObject" Target="embeddings/oleObject77.bin"/><Relationship Id="rId340" Type="http://schemas.openxmlformats.org/officeDocument/2006/relationships/oleObject" Target="embeddings/oleObject194.bin"/><Relationship Id="rId200" Type="http://schemas.openxmlformats.org/officeDocument/2006/relationships/oleObject" Target="embeddings/oleObject94.bin"/><Relationship Id="rId382" Type="http://schemas.openxmlformats.org/officeDocument/2006/relationships/image" Target="media/image153.wmf"/><Relationship Id="rId242" Type="http://schemas.openxmlformats.org/officeDocument/2006/relationships/image" Target="media/image108.wmf"/><Relationship Id="rId284" Type="http://schemas.openxmlformats.org/officeDocument/2006/relationships/oleObject" Target="embeddings/oleObject154.bin"/><Relationship Id="rId37" Type="http://schemas.openxmlformats.org/officeDocument/2006/relationships/image" Target="media/image20.png"/><Relationship Id="rId79" Type="http://schemas.openxmlformats.org/officeDocument/2006/relationships/image" Target="media/image40.wmf"/><Relationship Id="rId102" Type="http://schemas.openxmlformats.org/officeDocument/2006/relationships/oleObject" Target="embeddings/oleObject43.bin"/><Relationship Id="rId144" Type="http://schemas.openxmlformats.org/officeDocument/2006/relationships/image" Target="media/image76.wmf"/><Relationship Id="rId90" Type="http://schemas.openxmlformats.org/officeDocument/2006/relationships/oleObject" Target="embeddings/oleObject38.bin"/><Relationship Id="rId186" Type="http://schemas.openxmlformats.org/officeDocument/2006/relationships/oleObject" Target="embeddings/oleObject86.bin"/><Relationship Id="rId351" Type="http://schemas.openxmlformats.org/officeDocument/2006/relationships/image" Target="media/image143.png"/><Relationship Id="rId393" Type="http://schemas.openxmlformats.org/officeDocument/2006/relationships/image" Target="media/image158.wmf"/><Relationship Id="rId407" Type="http://schemas.openxmlformats.org/officeDocument/2006/relationships/oleObject" Target="embeddings/oleObject236.bin"/><Relationship Id="rId211" Type="http://schemas.openxmlformats.org/officeDocument/2006/relationships/oleObject" Target="embeddings/oleObject105.bin"/><Relationship Id="rId253" Type="http://schemas.openxmlformats.org/officeDocument/2006/relationships/oleObject" Target="embeddings/oleObject136.bin"/><Relationship Id="rId295" Type="http://schemas.openxmlformats.org/officeDocument/2006/relationships/oleObject" Target="embeddings/oleObject163.bin"/><Relationship Id="rId309" Type="http://schemas.openxmlformats.org/officeDocument/2006/relationships/oleObject" Target="embeddings/oleObject174.bin"/><Relationship Id="rId48" Type="http://schemas.openxmlformats.org/officeDocument/2006/relationships/oleObject" Target="embeddings/oleObject14.bin"/><Relationship Id="rId113" Type="http://schemas.openxmlformats.org/officeDocument/2006/relationships/image" Target="media/image60.wmf"/><Relationship Id="rId320" Type="http://schemas.openxmlformats.org/officeDocument/2006/relationships/oleObject" Target="embeddings/oleObject181.bin"/><Relationship Id="rId155" Type="http://schemas.openxmlformats.org/officeDocument/2006/relationships/oleObject" Target="embeddings/oleObject67.bin"/><Relationship Id="rId197" Type="http://schemas.openxmlformats.org/officeDocument/2006/relationships/image" Target="media/image98.wmf"/><Relationship Id="rId362" Type="http://schemas.openxmlformats.org/officeDocument/2006/relationships/image" Target="media/image148.wmf"/><Relationship Id="rId418" Type="http://schemas.openxmlformats.org/officeDocument/2006/relationships/image" Target="media/image170.wmf"/><Relationship Id="rId222" Type="http://schemas.openxmlformats.org/officeDocument/2006/relationships/oleObject" Target="embeddings/oleObject115.bin"/><Relationship Id="rId264" Type="http://schemas.openxmlformats.org/officeDocument/2006/relationships/oleObject" Target="embeddings/oleObject14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2582</Words>
  <Characters>14718</Characters>
  <Application>Microsoft Office Word</Application>
  <DocSecurity>0</DocSecurity>
  <Lines>122</Lines>
  <Paragraphs>34</Paragraphs>
  <ScaleCrop>false</ScaleCrop>
  <Company/>
  <LinksUpToDate>false</LinksUpToDate>
  <CharactersWithSpaces>17266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2026-01-30T07:54:00Z</dcterms:created>
  <dcterms:modified xsi:type="dcterms:W3CDTF">2026-01-30T07:54:00Z</dcterms:modified>
</cp:coreProperties>
</file>