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pPr>
        <w:shd w:val="clear" w:color="auto" w:fill="auto"/>
        <w:spacing w:line="360" w:lineRule="auto"/>
        <w:jc w:val="center"/>
        <w:textAlignment w:val="center"/>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drawing>
          <wp:anchor simplePos="0" relativeHeight="251658240" behindDoc="0" locked="0" layoutInCell="1" allowOverlap="1">
            <wp:simplePos x="0" y="0"/>
            <wp:positionH relativeFrom="page">
              <wp:posOffset>10807700</wp:posOffset>
            </wp:positionH>
            <wp:positionV relativeFrom="topMargin">
              <wp:posOffset>12433300</wp:posOffset>
            </wp:positionV>
            <wp:extent cx="457200" cy="419100"/>
            <wp:wrapNone/>
            <wp:docPr id="1001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5" name=""/>
                    <pic:cNvPicPr>
                      <a:picLocks noChangeAspect="1"/>
                    </pic:cNvPicPr>
                  </pic:nvPicPr>
                  <pic:blipFill>
                    <a:blip xmlns:r="http://schemas.openxmlformats.org/officeDocument/2006/relationships" r:embed="rId4"/>
                    <a:stretch>
                      <a:fillRect/>
                    </a:stretch>
                  </pic:blipFill>
                  <pic:spPr>
                    <a:xfrm>
                      <a:off x="0" y="0"/>
                      <a:ext cx="457200" cy="419100"/>
                    </a:xfrm>
                    <a:prstGeom prst="rect">
                      <a:avLst/>
                    </a:prstGeom>
                  </pic:spPr>
                </pic:pic>
              </a:graphicData>
            </a:graphic>
          </wp:anchor>
        </w:drawing>
      </w:r>
      <w:r>
        <w:rPr>
          <w:rFonts w:hint="eastAsia"/>
          <w:b/>
          <w:bCs/>
          <w:color w:val="000000" w:themeColor="text1"/>
          <w:sz w:val="32"/>
          <w:szCs w:val="32"/>
          <w:lang w:val="en-US" w:eastAsia="zh-CN"/>
          <w14:textFill>
            <w14:solidFill>
              <w14:schemeClr w14:val="tx1"/>
            </w14:solidFill>
          </w14:textFill>
        </w:rPr>
        <w:t>方城一高2025年秋期高二年级月考</w:t>
      </w:r>
    </w:p>
    <w:p>
      <w:pPr>
        <w:shd w:val="clear" w:color="auto" w:fill="auto"/>
        <w:spacing w:line="360" w:lineRule="auto"/>
        <w:jc w:val="center"/>
        <w:textAlignment w:val="center"/>
        <w:rPr>
          <w:rFonts w:hint="default"/>
          <w:b/>
          <w:bCs/>
          <w:color w:val="000000" w:themeColor="text1"/>
          <w:sz w:val="32"/>
          <w:szCs w:val="32"/>
          <w:lang w:val="en-US" w:eastAsia="zh-CN"/>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物理学科参考答案</w:t>
      </w:r>
      <w:bookmarkStart w:id="0" w:name="_GoBack"/>
      <w:bookmarkEnd w:id="0"/>
    </w:p>
    <w:p>
      <w:pPr>
        <w:shd w:val="clear" w:color="auto" w:fill="auto"/>
        <w:spacing w:line="240" w:lineRule="auto"/>
        <w:jc w:val="left"/>
        <w:textAlignment w:val="center"/>
        <w:rPr>
          <w:sz w:val="21"/>
        </w:rPr>
      </w:pPr>
      <w:r>
        <w:rPr>
          <w:sz w:val="21"/>
        </w:rPr>
        <w:t>1．C【详解】由于电场线分布的疏密程度能够表示电场的强弱，则有</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776f4ac30eb61a865faaf6d931363707" style="width:36.9pt;height:15.8pt" o:ole="" coordsize="21600,21600" o:preferrelative="t" filled="f" stroked="f">
            <v:stroke joinstyle="miter"/>
            <v:imagedata r:id="rId5" o:title="eqId776f4ac30eb61a865faaf6d931363707"/>
            <o:lock v:ext="edit" aspectratio="t"/>
            <w10:anchorlock/>
          </v:shape>
          <o:OLEObject Type="Embed" ProgID="Equation.DSMT4" ShapeID="_x0000_i1025" DrawAspect="Content" ObjectID="_1468075725" r:id="rId6"/>
        </w:object>
      </w:r>
      <w:r>
        <w:rPr>
          <w:rFonts w:hint="eastAsia"/>
          <w:lang w:eastAsia="zh-CN"/>
        </w:rPr>
        <w:t>；</w:t>
      </w:r>
      <w:r>
        <w:rPr>
          <w:sz w:val="21"/>
        </w:rPr>
        <w:t>由于沿电场线电势降低，则有</w:t>
      </w:r>
      <w:r>
        <w:object>
          <v:shape id="_x0000_i1026" type="#_x0000_t75" alt="eqIdbf2efd9d3c88299fccba3224b9cbd4c7" style="width:35.2pt;height:15.9pt" o:ole="" coordsize="21600,21600" o:preferrelative="t" filled="f" stroked="f">
            <v:stroke joinstyle="miter"/>
            <v:imagedata r:id="rId7" o:title="eqIdbf2efd9d3c88299fccba3224b9cbd4c7"/>
            <o:lock v:ext="edit" aspectratio="t"/>
            <w10:anchorlock/>
          </v:shape>
          <o:OLEObject Type="Embed" ProgID="Equation.DSMT4" ShapeID="_x0000_i1026" DrawAspect="Content" ObjectID="_1468075726" r:id="rId8"/>
        </w:object>
      </w:r>
      <w:r>
        <w:rPr>
          <w:rFonts w:hint="eastAsia"/>
          <w:lang w:eastAsia="zh-CN"/>
        </w:rPr>
        <w:t>；</w:t>
      </w:r>
      <w:r>
        <w:rPr>
          <w:sz w:val="21"/>
        </w:rPr>
        <w:t>正试探电荷在</w:t>
      </w:r>
      <w:r>
        <w:rPr>
          <w:rFonts w:ascii="Times New Roman" w:eastAsia="Times New Roman" w:hAnsi="Times New Roman" w:cs="Times New Roman"/>
          <w:i/>
          <w:sz w:val="21"/>
        </w:rPr>
        <w:t>A</w:t>
      </w:r>
      <w:r>
        <w:rPr>
          <w:sz w:val="21"/>
        </w:rPr>
        <w:t>到</w:t>
      </w:r>
      <w:r>
        <w:rPr>
          <w:rFonts w:ascii="Times New Roman" w:eastAsia="Times New Roman" w:hAnsi="Times New Roman" w:cs="Times New Roman"/>
          <w:i/>
          <w:sz w:val="21"/>
        </w:rPr>
        <w:t>B</w:t>
      </w:r>
      <w:r>
        <w:rPr>
          <w:sz w:val="21"/>
        </w:rPr>
        <w:t>过程，电场力做正功，电势能减小，则有</w:t>
      </w:r>
      <w:r>
        <w:object>
          <v:shape id="_x0000_i1027" type="#_x0000_t75" alt="eqIdf3554b0f1109184eebac4c528552f872" style="width:42.2pt;height:16.5pt" o:ole="" coordsize="21600,21600" o:preferrelative="t" filled="f" stroked="f">
            <v:stroke joinstyle="miter"/>
            <v:imagedata r:id="rId9" o:title="eqIdf3554b0f1109184eebac4c528552f872"/>
            <o:lock v:ext="edit" aspectratio="t"/>
            <w10:anchorlock/>
          </v:shape>
          <o:OLEObject Type="Embed" ProgID="Equation.DSMT4" ShapeID="_x0000_i1027" DrawAspect="Content" ObjectID="_1468075727" r:id="rId10"/>
        </w:object>
      </w:r>
    </w:p>
    <w:p>
      <w:pPr>
        <w:shd w:val="clear" w:color="auto" w:fill="auto"/>
        <w:spacing w:line="240" w:lineRule="auto"/>
        <w:jc w:val="left"/>
        <w:textAlignment w:val="center"/>
        <w:rPr>
          <w:sz w:val="21"/>
        </w:rPr>
      </w:pPr>
      <w:r>
        <w:rPr>
          <w:sz w:val="21"/>
        </w:rPr>
        <w:t>可知，第三个选择项满足要求。故选C。</w:t>
      </w:r>
    </w:p>
    <w:p>
      <w:pPr>
        <w:shd w:val="clear" w:color="auto" w:fill="auto"/>
        <w:spacing w:line="240" w:lineRule="auto"/>
        <w:jc w:val="left"/>
        <w:textAlignment w:val="center"/>
        <w:rPr>
          <w:sz w:val="21"/>
        </w:rPr>
      </w:pPr>
      <w:r>
        <w:rPr>
          <w:rFonts w:hint="eastAsia"/>
          <w:sz w:val="21"/>
          <w:lang w:val="en-US" w:eastAsia="zh-CN"/>
        </w:rPr>
        <w:t>2</w:t>
      </w:r>
      <w:r>
        <w:rPr>
          <w:sz w:val="21"/>
        </w:rPr>
        <w:t>．C【详解】A．电荷在某处受电场力的作用，由电场强度的定义式</w:t>
      </w:r>
      <w:r>
        <w:object>
          <v:shape id="_x0000_i1028" type="#_x0000_t75" alt="eqIdc39f87e3c10a4bb8355ddb054f7f5368" style="width:31.65pt;height:31.2pt" o:ole="" coordsize="21600,21600" o:preferrelative="t" filled="f" stroked="f">
            <v:stroke joinstyle="miter"/>
            <v:imagedata r:id="rId11" o:title="eqIdc39f87e3c10a4bb8355ddb054f7f5368"/>
            <o:lock v:ext="edit" aspectratio="t"/>
            <w10:anchorlock/>
          </v:shape>
          <o:OLEObject Type="Embed" ProgID="Equation.DSMT4" ShapeID="_x0000_i1028" DrawAspect="Content" ObjectID="_1468075728" r:id="rId12"/>
        </w:object>
      </w:r>
      <w:r>
        <w:rPr>
          <w:sz w:val="21"/>
        </w:rPr>
        <w:t>可知，则该处电场强度不可能是零，A错误；</w:t>
      </w:r>
    </w:p>
    <w:p>
      <w:pPr>
        <w:shd w:val="clear" w:color="auto" w:fill="auto"/>
        <w:spacing w:line="240" w:lineRule="auto"/>
        <w:jc w:val="left"/>
        <w:textAlignment w:val="center"/>
        <w:rPr>
          <w:sz w:val="21"/>
        </w:rPr>
      </w:pPr>
      <w:r>
        <w:rPr>
          <w:sz w:val="21"/>
        </w:rPr>
        <w:t>B．如果通电导线与磁场方向平行，则磁场对通电导线没有作用力，因此一小段通电导线在某处不受磁场力作用，则该处磁感应强度不一定是零，B错误；</w:t>
      </w:r>
    </w:p>
    <w:p>
      <w:pPr>
        <w:shd w:val="clear" w:color="auto" w:fill="auto"/>
        <w:spacing w:line="240" w:lineRule="auto"/>
        <w:jc w:val="left"/>
        <w:textAlignment w:val="center"/>
        <w:rPr>
          <w:sz w:val="21"/>
        </w:rPr>
      </w:pPr>
      <w:r>
        <w:rPr>
          <w:sz w:val="21"/>
        </w:rPr>
        <w:t>C．电场中某点电场的强弱，用一个检验电荷放在该点时受到的电场力与检验电荷本身电荷量的比值表征，C正确；</w:t>
      </w:r>
    </w:p>
    <w:p>
      <w:pPr>
        <w:shd w:val="clear" w:color="auto" w:fill="auto"/>
        <w:spacing w:line="240" w:lineRule="auto"/>
        <w:jc w:val="left"/>
        <w:textAlignment w:val="center"/>
        <w:rPr>
          <w:sz w:val="21"/>
        </w:rPr>
      </w:pPr>
      <w:r>
        <w:rPr>
          <w:sz w:val="21"/>
        </w:rPr>
        <w:t>D．磁场中某点磁场的强弱，用一小段通电导线垂直磁场方向放在该点时受到的磁场力与该小段导线长度和电流乘积的比值表征，D错误。</w:t>
      </w:r>
    </w:p>
    <w:p>
      <w:pPr>
        <w:shd w:val="clear" w:color="auto" w:fill="auto"/>
        <w:spacing w:line="240" w:lineRule="auto"/>
        <w:jc w:val="left"/>
        <w:textAlignment w:val="center"/>
        <w:rPr>
          <w:sz w:val="21"/>
        </w:rPr>
      </w:pPr>
      <w:r>
        <w:rPr>
          <w:sz w:val="21"/>
        </w:rPr>
        <w:t>故选C。</w:t>
      </w:r>
    </w:p>
    <w:p>
      <w:pPr>
        <w:shd w:val="clear" w:color="auto" w:fill="auto"/>
        <w:spacing w:line="240" w:lineRule="auto"/>
        <w:jc w:val="left"/>
        <w:textAlignment w:val="center"/>
        <w:rPr>
          <w:sz w:val="21"/>
        </w:rPr>
      </w:pPr>
      <w:r>
        <w:rPr>
          <w:rFonts w:hint="eastAsia"/>
          <w:sz w:val="21"/>
          <w:lang w:val="en-US" w:eastAsia="zh-CN"/>
        </w:rPr>
        <w:t>3</w:t>
      </w:r>
      <w:r>
        <w:rPr>
          <w:sz w:val="21"/>
        </w:rPr>
        <w:t>．A【详解】解法一　阻碍相对运动法</w:t>
      </w:r>
    </w:p>
    <w:p>
      <w:pPr>
        <w:shd w:val="clear" w:color="auto" w:fill="auto"/>
        <w:spacing w:line="240" w:lineRule="auto"/>
        <w:jc w:val="left"/>
        <w:textAlignment w:val="center"/>
        <w:rPr>
          <w:sz w:val="21"/>
        </w:rPr>
      </w:pPr>
      <w:r>
        <w:rPr>
          <w:sz w:val="21"/>
        </w:rPr>
        <w:t>产生磁场的物体与闭合线圈之间的相互作用力可概括为四个字——“来拒去留”。磁铁向右运动时，铝环产生的感应电流总是阻碍磁铁与导体间的相对运动，则磁铁和铝环间有排斥作用，故A正确。</w:t>
      </w:r>
    </w:p>
    <w:p>
      <w:pPr>
        <w:shd w:val="clear" w:color="auto" w:fill="auto"/>
        <w:spacing w:line="240" w:lineRule="auto"/>
        <w:jc w:val="left"/>
        <w:textAlignment w:val="center"/>
        <w:rPr>
          <w:sz w:val="21"/>
        </w:rPr>
      </w:pPr>
      <w:r>
        <w:rPr>
          <w:sz w:val="21"/>
        </w:rPr>
        <w:t>故选A。</w:t>
      </w:r>
    </w:p>
    <w:p>
      <w:pPr>
        <w:shd w:val="clear" w:color="auto" w:fill="auto"/>
        <w:spacing w:line="240" w:lineRule="auto"/>
        <w:jc w:val="left"/>
        <w:textAlignment w:val="center"/>
        <w:rPr>
          <w:sz w:val="21"/>
        </w:rPr>
      </w:pPr>
      <w:r>
        <w:rPr>
          <w:sz w:val="21"/>
        </w:rPr>
        <w:t>解法二　电流元受力分析法</w:t>
      </w:r>
    </w:p>
    <w:p>
      <w:pPr>
        <w:shd w:val="clear" w:color="auto" w:fill="auto"/>
        <w:spacing w:line="240" w:lineRule="auto"/>
        <w:jc w:val="both"/>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2047875" cy="857250"/>
            <wp:effectExtent l="0" t="0" r="9525" b="6350"/>
            <wp:docPr id="1273808434" name="图片 1273808434" descr="@@@025a50c5-01d3-48bb-bc7c-5104caacf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808434" name="图片 1273808434" descr="@@@025a50c5-01d3-48bb-bc7c-5104caacf188"/>
                    <pic:cNvPicPr>
                      <a:picLocks noChangeAspect="1"/>
                    </pic:cNvPicPr>
                  </pic:nvPicPr>
                  <pic:blipFill>
                    <a:blip xmlns:r="http://schemas.openxmlformats.org/officeDocument/2006/relationships" r:embed="rId13"/>
                    <a:stretch>
                      <a:fillRect/>
                    </a:stretch>
                  </pic:blipFill>
                  <pic:spPr>
                    <a:xfrm>
                      <a:off x="0" y="0"/>
                      <a:ext cx="2047875" cy="857250"/>
                    </a:xfrm>
                    <a:prstGeom prst="rect">
                      <a:avLst/>
                    </a:prstGeom>
                  </pic:spPr>
                </pic:pic>
              </a:graphicData>
            </a:graphic>
          </wp:inline>
        </w:drawing>
      </w:r>
    </w:p>
    <w:p>
      <w:pPr>
        <w:shd w:val="clear" w:color="auto" w:fill="auto"/>
        <w:spacing w:line="240" w:lineRule="auto"/>
        <w:jc w:val="left"/>
        <w:textAlignment w:val="center"/>
        <w:rPr>
          <w:sz w:val="21"/>
        </w:rPr>
      </w:pPr>
      <w:r>
        <w:rPr>
          <w:sz w:val="21"/>
        </w:rPr>
        <w:t>如图所示，当磁铁向环运动时，穿过铝环的磁通量增加，由楞次定律判断出铝环的感应电流的磁场方向与原磁场的方向相反，即向右，根据安培定则可判断出感应电流方向，从左侧看为顺时针方向，把铝环的电流等效为多段直线电流元，取上、下两小段电流元进行研究，由左手定则判断出两段电流元的受力，由此可判断整个铝环所受合力向右，故A正确。</w:t>
      </w:r>
    </w:p>
    <w:p>
      <w:pPr>
        <w:shd w:val="clear" w:color="auto" w:fill="auto"/>
        <w:spacing w:line="240" w:lineRule="auto"/>
        <w:jc w:val="left"/>
        <w:textAlignment w:val="center"/>
        <w:rPr>
          <w:sz w:val="21"/>
        </w:rPr>
      </w:pPr>
      <w:r>
        <w:rPr>
          <w:sz w:val="21"/>
        </w:rPr>
        <w:t>故选A。</w:t>
      </w:r>
    </w:p>
    <w:p>
      <w:pPr>
        <w:shd w:val="clear" w:color="auto" w:fill="auto"/>
        <w:spacing w:line="240" w:lineRule="auto"/>
        <w:jc w:val="left"/>
        <w:textAlignment w:val="center"/>
        <w:rPr>
          <w:sz w:val="21"/>
        </w:rPr>
      </w:pPr>
      <w:r>
        <w:rPr>
          <w:sz w:val="21"/>
        </w:rPr>
        <w:t>解法三　等效法</w:t>
      </w:r>
    </w:p>
    <w:p>
      <w:pPr>
        <w:shd w:val="clear" w:color="auto" w:fill="auto"/>
        <w:spacing w:line="240" w:lineRule="auto"/>
        <w:jc w:val="both"/>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2162175" cy="742950"/>
            <wp:effectExtent l="0" t="0" r="9525" b="6350"/>
            <wp:docPr id="431686120" name="图片 431686120" descr="@@@22e096dc-ea1b-438d-ad9e-389505f7b5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86120" name="图片 431686120" descr="@@@22e096dc-ea1b-438d-ad9e-389505f7b58d"/>
                    <pic:cNvPicPr>
                      <a:picLocks noChangeAspect="1"/>
                    </pic:cNvPicPr>
                  </pic:nvPicPr>
                  <pic:blipFill>
                    <a:blip xmlns:r="http://schemas.openxmlformats.org/officeDocument/2006/relationships" r:embed="rId14"/>
                    <a:stretch>
                      <a:fillRect/>
                    </a:stretch>
                  </pic:blipFill>
                  <pic:spPr>
                    <a:xfrm>
                      <a:off x="0" y="0"/>
                      <a:ext cx="2162175" cy="742950"/>
                    </a:xfrm>
                    <a:prstGeom prst="rect">
                      <a:avLst/>
                    </a:prstGeom>
                  </pic:spPr>
                </pic:pic>
              </a:graphicData>
            </a:graphic>
          </wp:inline>
        </w:drawing>
      </w:r>
    </w:p>
    <w:p>
      <w:pPr>
        <w:shd w:val="clear" w:color="auto" w:fill="auto"/>
        <w:spacing w:line="240" w:lineRule="auto"/>
        <w:jc w:val="left"/>
        <w:textAlignment w:val="center"/>
        <w:rPr>
          <w:sz w:val="21"/>
        </w:rPr>
      </w:pPr>
      <w:r>
        <w:rPr>
          <w:sz w:val="21"/>
        </w:rPr>
        <w:t>如图所示，磁铁向右运动，使铝环产生的感应电流可等效为条形磁铁，而两磁铁有排斥作用，故A正确。</w:t>
      </w:r>
    </w:p>
    <w:p>
      <w:pPr>
        <w:shd w:val="clear" w:color="auto" w:fill="auto"/>
        <w:spacing w:line="240" w:lineRule="auto"/>
        <w:jc w:val="left"/>
        <w:textAlignment w:val="center"/>
        <w:rPr>
          <w:sz w:val="21"/>
        </w:rPr>
      </w:pPr>
      <w:r>
        <w:rPr>
          <w:sz w:val="21"/>
        </w:rPr>
        <w:t>故选A。</w:t>
      </w:r>
    </w:p>
    <w:p>
      <w:pPr>
        <w:shd w:val="clear" w:color="auto" w:fill="auto"/>
        <w:spacing w:line="240" w:lineRule="auto"/>
        <w:jc w:val="left"/>
        <w:textAlignment w:val="center"/>
        <w:rPr>
          <w:sz w:val="21"/>
        </w:rPr>
      </w:pPr>
      <w:r>
        <w:rPr>
          <w:rFonts w:hint="eastAsia"/>
          <w:sz w:val="21"/>
          <w:lang w:val="en-US" w:eastAsia="zh-CN"/>
        </w:rPr>
        <w:t>4</w:t>
      </w:r>
      <w:r>
        <w:rPr>
          <w:sz w:val="21"/>
        </w:rPr>
        <w:t>．B</w:t>
      </w:r>
    </w:p>
    <w:p>
      <w:pPr>
        <w:shd w:val="clear" w:color="auto" w:fill="auto"/>
        <w:spacing w:line="240" w:lineRule="auto"/>
        <w:jc w:val="left"/>
        <w:textAlignment w:val="center"/>
        <w:rPr>
          <w:sz w:val="21"/>
        </w:rPr>
      </w:pPr>
      <w:r>
        <w:rPr>
          <w:sz w:val="21"/>
        </w:rPr>
        <w:t>【详解】A．次级电压有效值为</w:t>
      </w:r>
    </w:p>
    <w:p>
      <w:pPr>
        <w:shd w:val="clear" w:color="auto" w:fill="auto"/>
        <w:spacing w:line="240" w:lineRule="auto"/>
        <w:jc w:val="center"/>
        <w:textAlignment w:val="center"/>
        <w:rPr>
          <w:sz w:val="21"/>
        </w:rPr>
      </w:pPr>
      <w:r>
        <w:object>
          <v:shape id="_x0000_i1029" type="#_x0000_t75" alt="eqId6034faf6b7cdf9518928d793588e2da9" style="width:87.1pt;height:31.65pt" o:ole="" coordsize="21600,21600" o:preferrelative="t" filled="f" stroked="f">
            <v:stroke joinstyle="miter"/>
            <v:imagedata r:id="rId15" o:title="eqId6034faf6b7cdf9518928d793588e2da9"/>
            <o:lock v:ext="edit" aspectratio="t"/>
            <w10:anchorlock/>
          </v:shape>
          <o:OLEObject Type="Embed" ProgID="Equation.DSMT4" ShapeID="_x0000_i1029" DrawAspect="Content" ObjectID="_1468075729" r:id="rId16"/>
        </w:object>
      </w:r>
    </w:p>
    <w:p>
      <w:pPr>
        <w:shd w:val="clear" w:color="auto" w:fill="auto"/>
        <w:spacing w:line="240" w:lineRule="auto"/>
        <w:jc w:val="left"/>
        <w:textAlignment w:val="center"/>
        <w:rPr>
          <w:sz w:val="21"/>
        </w:rPr>
      </w:pPr>
      <w:r>
        <w:rPr>
          <w:sz w:val="21"/>
        </w:rPr>
        <w:t>初级电压即电压表读数为</w:t>
      </w:r>
    </w:p>
    <w:p>
      <w:pPr>
        <w:shd w:val="clear" w:color="auto" w:fill="auto"/>
        <w:spacing w:line="240" w:lineRule="auto"/>
        <w:jc w:val="center"/>
        <w:textAlignment w:val="center"/>
        <w:rPr>
          <w:sz w:val="21"/>
        </w:rPr>
      </w:pPr>
      <w:r>
        <w:object>
          <v:shape id="_x0000_i1030" type="#_x0000_t75" alt="eqIde15d1251aaeefde7e741c581b3043717" style="width:76.55pt;height:29.9pt" o:ole="" coordsize="21600,21600" o:preferrelative="t" filled="f" stroked="f">
            <v:stroke joinstyle="miter"/>
            <v:imagedata r:id="rId17" o:title="eqIde15d1251aaeefde7e741c581b3043717"/>
            <o:lock v:ext="edit" aspectratio="t"/>
            <w10:anchorlock/>
          </v:shape>
          <o:OLEObject Type="Embed" ProgID="Equation.DSMT4" ShapeID="_x0000_i1030" DrawAspect="Content" ObjectID="_1468075730" r:id="rId18"/>
        </w:object>
      </w:r>
    </w:p>
    <w:p>
      <w:pPr>
        <w:shd w:val="clear" w:color="auto" w:fill="auto"/>
        <w:spacing w:line="240" w:lineRule="auto"/>
        <w:jc w:val="left"/>
        <w:textAlignment w:val="center"/>
        <w:rPr>
          <w:sz w:val="21"/>
        </w:rPr>
      </w:pPr>
      <w:r>
        <w:rPr>
          <w:sz w:val="21"/>
        </w:rPr>
        <w:t>选项A错误；</w:t>
      </w:r>
    </w:p>
    <w:p>
      <w:pPr>
        <w:shd w:val="clear" w:color="auto" w:fill="auto"/>
        <w:spacing w:line="240" w:lineRule="auto"/>
        <w:jc w:val="left"/>
        <w:textAlignment w:val="center"/>
        <w:rPr>
          <w:sz w:val="21"/>
        </w:rPr>
      </w:pPr>
      <w:r>
        <w:rPr>
          <w:sz w:val="21"/>
        </w:rPr>
        <w:t>B．由图知交流电的周期</w:t>
      </w:r>
    </w:p>
    <w:p>
      <w:pPr>
        <w:shd w:val="clear" w:color="auto" w:fill="auto"/>
        <w:spacing w:line="240" w:lineRule="auto"/>
        <w:jc w:val="center"/>
        <w:textAlignment w:val="center"/>
        <w:rPr>
          <w:sz w:val="21"/>
        </w:rPr>
      </w:pPr>
      <w:r>
        <w:rPr>
          <w:rFonts w:ascii="Times New Roman" w:eastAsia="Times New Roman" w:hAnsi="Times New Roman" w:cs="Times New Roman"/>
          <w:i/>
          <w:sz w:val="21"/>
        </w:rPr>
        <w:t>T</w:t>
      </w:r>
      <w:r>
        <w:rPr>
          <w:sz w:val="21"/>
        </w:rPr>
        <w:t>=2×10</w:t>
      </w:r>
      <w:r>
        <w:rPr>
          <w:sz w:val="21"/>
          <w:vertAlign w:val="superscript"/>
        </w:rPr>
        <w:t>-2</w:t>
      </w:r>
      <w:r>
        <w:rPr>
          <w:sz w:val="21"/>
        </w:rPr>
        <w:t>s</w:t>
      </w:r>
    </w:p>
    <w:p>
      <w:pPr>
        <w:shd w:val="clear" w:color="auto" w:fill="auto"/>
        <w:spacing w:line="240" w:lineRule="auto"/>
        <w:jc w:val="left"/>
        <w:textAlignment w:val="center"/>
        <w:rPr>
          <w:sz w:val="21"/>
        </w:rPr>
      </w:pPr>
      <w:r>
        <w:rPr>
          <w:sz w:val="21"/>
        </w:rPr>
        <w:t>则</w:t>
      </w:r>
    </w:p>
    <w:p>
      <w:pPr>
        <w:shd w:val="clear" w:color="auto" w:fill="auto"/>
        <w:spacing w:line="240" w:lineRule="auto"/>
        <w:jc w:val="center"/>
        <w:textAlignment w:val="center"/>
        <w:rPr>
          <w:sz w:val="21"/>
        </w:rPr>
      </w:pPr>
      <w:r>
        <w:object>
          <v:shape id="_x0000_i1031" type="#_x0000_t75" alt="eqIdbd2201cb328d443cc75ee5471e368b5c" style="width:87.95pt;height:26.95pt" o:ole="" coordsize="21600,21600" o:preferrelative="t" filled="f" stroked="f">
            <v:stroke joinstyle="miter"/>
            <v:imagedata r:id="rId19" o:title="eqIdbd2201cb328d443cc75ee5471e368b5c"/>
            <o:lock v:ext="edit" aspectratio="t"/>
            <w10:anchorlock/>
          </v:shape>
          <o:OLEObject Type="Embed" ProgID="Equation.DSMT4" ShapeID="_x0000_i1031" DrawAspect="Content" ObjectID="_1468075731" r:id="rId20"/>
        </w:object>
      </w:r>
    </w:p>
    <w:p>
      <w:pPr>
        <w:shd w:val="clear" w:color="auto" w:fill="auto"/>
        <w:spacing w:line="240" w:lineRule="auto"/>
        <w:jc w:val="left"/>
        <w:textAlignment w:val="center"/>
        <w:rPr>
          <w:sz w:val="21"/>
        </w:rPr>
      </w:pPr>
      <w:r>
        <w:rPr>
          <w:sz w:val="21"/>
        </w:rPr>
        <w:t>初级电压最大值</w:t>
      </w:r>
    </w:p>
    <w:p>
      <w:pPr>
        <w:shd w:val="clear" w:color="auto" w:fill="auto"/>
        <w:spacing w:line="240" w:lineRule="auto"/>
        <w:jc w:val="center"/>
        <w:textAlignment w:val="center"/>
        <w:rPr>
          <w:sz w:val="21"/>
        </w:rPr>
      </w:pPr>
      <w:r>
        <w:object>
          <v:shape id="_x0000_i1032" type="#_x0000_t75" alt="eqId8a679b03dc9514b14efdd119fdbc857a" style="width:94.1pt;height:17.75pt" o:ole="" coordsize="21600,21600" o:preferrelative="t" filled="f" stroked="f">
            <v:stroke joinstyle="miter"/>
            <v:imagedata r:id="rId21" o:title="eqId8a679b03dc9514b14efdd119fdbc857a"/>
            <o:lock v:ext="edit" aspectratio="t"/>
            <w10:anchorlock/>
          </v:shape>
          <o:OLEObject Type="Embed" ProgID="Equation.DSMT4" ShapeID="_x0000_i1032" DrawAspect="Content" ObjectID="_1468075732" r:id="rId22"/>
        </w:object>
      </w:r>
    </w:p>
    <w:p>
      <w:pPr>
        <w:shd w:val="clear" w:color="auto" w:fill="auto"/>
        <w:spacing w:line="240" w:lineRule="auto"/>
        <w:jc w:val="left"/>
        <w:textAlignment w:val="center"/>
        <w:rPr>
          <w:sz w:val="21"/>
        </w:rPr>
      </w:pPr>
      <w:r>
        <w:rPr>
          <w:sz w:val="21"/>
        </w:rPr>
        <w:t>线圈从图示位置转过</w:t>
      </w:r>
      <w:r>
        <w:object>
          <v:shape id="_x0000_i1033" type="#_x0000_t75" alt="eqIdc02b54dc6b3e1bb6544f47d4c8743fcf" style="width:17.55pt;height:12.35pt" o:ole="" coordsize="21600,21600" o:preferrelative="t" filled="f" stroked="f">
            <v:stroke joinstyle="miter"/>
            <v:imagedata r:id="rId23" o:title="eqIdc02b54dc6b3e1bb6544f47d4c8743fcf"/>
            <o:lock v:ext="edit" aspectratio="t"/>
            <w10:anchorlock/>
          </v:shape>
          <o:OLEObject Type="Embed" ProgID="Equation.DSMT4" ShapeID="_x0000_i1033" DrawAspect="Content" ObjectID="_1468075733" r:id="rId24"/>
        </w:object>
      </w:r>
      <w:r>
        <w:rPr>
          <w:sz w:val="21"/>
        </w:rPr>
        <w:t>的过程中，所产生的平均感应电动势为</w:t>
      </w:r>
    </w:p>
    <w:p>
      <w:pPr>
        <w:shd w:val="clear" w:color="auto" w:fill="auto"/>
        <w:spacing w:line="240" w:lineRule="auto"/>
        <w:jc w:val="center"/>
        <w:textAlignment w:val="center"/>
        <w:rPr>
          <w:sz w:val="21"/>
        </w:rPr>
      </w:pPr>
      <w:r>
        <w:object>
          <v:shape id="_x0000_i1034" type="#_x0000_t75" alt="eqId66c6c39fbfc35beb143828ed7228ba45" style="width:116.15pt;height:42.9pt" o:ole="" coordsize="21600,21600" o:preferrelative="t" filled="f" stroked="f">
            <v:stroke joinstyle="miter"/>
            <v:imagedata r:id="rId25" o:title="eqId66c6c39fbfc35beb143828ed7228ba45"/>
            <o:lock v:ext="edit" aspectratio="t"/>
            <w10:anchorlock/>
          </v:shape>
          <o:OLEObject Type="Embed" ProgID="Equation.DSMT4" ShapeID="_x0000_i1034" DrawAspect="Content" ObjectID="_1468075734" r:id="rId26"/>
        </w:object>
      </w:r>
    </w:p>
    <w:p>
      <w:pPr>
        <w:shd w:val="clear" w:color="auto" w:fill="auto"/>
        <w:spacing w:line="240" w:lineRule="auto"/>
        <w:jc w:val="left"/>
        <w:textAlignment w:val="center"/>
        <w:rPr>
          <w:sz w:val="21"/>
        </w:rPr>
      </w:pPr>
      <w:r>
        <w:rPr>
          <w:sz w:val="21"/>
        </w:rPr>
        <w:t>选项B正确；</w:t>
      </w:r>
    </w:p>
    <w:p>
      <w:pPr>
        <w:shd w:val="clear" w:color="auto" w:fill="auto"/>
        <w:spacing w:line="240" w:lineRule="auto"/>
        <w:jc w:val="left"/>
        <w:textAlignment w:val="center"/>
        <w:rPr>
          <w:sz w:val="21"/>
        </w:rPr>
      </w:pPr>
      <w:r>
        <w:rPr>
          <w:sz w:val="21"/>
        </w:rPr>
        <w:t>C．若滑动触头P的位置向上移动时，电阻</w:t>
      </w:r>
      <w:r>
        <w:rPr>
          <w:rFonts w:ascii="Times New Roman" w:eastAsia="Times New Roman" w:hAnsi="Times New Roman" w:cs="Times New Roman"/>
          <w:i/>
          <w:sz w:val="21"/>
        </w:rPr>
        <w:t>R</w:t>
      </w:r>
      <w:r>
        <w:rPr>
          <w:sz w:val="21"/>
        </w:rPr>
        <w:t>增大，次级电流减小，则初级电流减小，则电流表读数将减小，选项C错误；</w:t>
      </w:r>
    </w:p>
    <w:p>
      <w:pPr>
        <w:shd w:val="clear" w:color="auto" w:fill="auto"/>
        <w:spacing w:line="240" w:lineRule="auto"/>
        <w:jc w:val="left"/>
        <w:textAlignment w:val="center"/>
        <w:rPr>
          <w:sz w:val="21"/>
        </w:rPr>
      </w:pPr>
      <w:r>
        <w:rPr>
          <w:sz w:val="21"/>
        </w:rPr>
        <w:t>D．把发电机线圈的转速变为原来的一半，根据</w:t>
      </w:r>
    </w:p>
    <w:p>
      <w:pPr>
        <w:shd w:val="clear" w:color="auto" w:fill="auto"/>
        <w:spacing w:line="240" w:lineRule="auto"/>
        <w:jc w:val="center"/>
        <w:textAlignment w:val="center"/>
        <w:rPr>
          <w:sz w:val="21"/>
        </w:rPr>
      </w:pPr>
      <w:r>
        <w:object>
          <v:shape id="_x0000_i1035" type="#_x0000_t75" alt="eqIda31734c3a5e595892bb16dc7cf246302" style="width:51.9pt;height:15.8pt" o:ole="" coordsize="21600,21600" o:preferrelative="t" filled="f" stroked="f">
            <v:stroke joinstyle="miter"/>
            <v:imagedata r:id="rId27" o:title="eqIda31734c3a5e595892bb16dc7cf246302"/>
            <o:lock v:ext="edit" aspectratio="t"/>
            <w10:anchorlock/>
          </v:shape>
          <o:OLEObject Type="Embed" ProgID="Equation.DSMT4" ShapeID="_x0000_i1035" DrawAspect="Content" ObjectID="_1468075735" r:id="rId28"/>
        </w:object>
      </w:r>
    </w:p>
    <w:p>
      <w:pPr>
        <w:shd w:val="clear" w:color="auto" w:fill="auto"/>
        <w:spacing w:line="240" w:lineRule="auto"/>
        <w:jc w:val="left"/>
        <w:textAlignment w:val="center"/>
        <w:rPr>
          <w:sz w:val="21"/>
        </w:rPr>
      </w:pPr>
      <w:r>
        <w:rPr>
          <w:sz w:val="21"/>
        </w:rPr>
        <w:t>可知，交流电压最大值变为一半，变压器的输入电压减半，次级电压减半，根据</w:t>
      </w:r>
    </w:p>
    <w:p>
      <w:pPr>
        <w:shd w:val="clear" w:color="auto" w:fill="auto"/>
        <w:spacing w:line="240" w:lineRule="auto"/>
        <w:jc w:val="center"/>
        <w:textAlignment w:val="center"/>
        <w:rPr>
          <w:sz w:val="21"/>
        </w:rPr>
      </w:pPr>
      <w:r>
        <w:object>
          <v:shape id="_x0000_i1036" type="#_x0000_t75" alt="eqIdcc0de61bd954d5453530624c8d10e34f" style="width:35.2pt;height:29.2pt" o:ole="" coordsize="21600,21600" o:preferrelative="t" filled="f" stroked="f">
            <v:stroke joinstyle="miter"/>
            <v:imagedata r:id="rId29" o:title="eqIdcc0de61bd954d5453530624c8d10e34f"/>
            <o:lock v:ext="edit" aspectratio="t"/>
            <w10:anchorlock/>
          </v:shape>
          <o:OLEObject Type="Embed" ProgID="Equation.DSMT4" ShapeID="_x0000_i1036" DrawAspect="Content" ObjectID="_1468075736" r:id="rId30"/>
        </w:object>
      </w:r>
    </w:p>
    <w:p>
      <w:pPr>
        <w:shd w:val="clear" w:color="auto" w:fill="auto"/>
        <w:spacing w:line="240" w:lineRule="auto"/>
        <w:jc w:val="left"/>
        <w:textAlignment w:val="center"/>
        <w:rPr>
          <w:sz w:val="21"/>
        </w:rPr>
      </w:pPr>
      <w:r>
        <w:rPr>
          <w:sz w:val="21"/>
        </w:rPr>
        <w:t>可知，次级功率变为原来的四分之一，则变压器的输入功率将减小到原来的四分之一，选项D错误；</w:t>
      </w:r>
    </w:p>
    <w:p>
      <w:pPr>
        <w:shd w:val="clear" w:color="auto" w:fill="auto"/>
        <w:spacing w:line="240" w:lineRule="auto"/>
        <w:jc w:val="left"/>
        <w:textAlignment w:val="center"/>
        <w:rPr>
          <w:sz w:val="21"/>
        </w:rPr>
      </w:pPr>
      <w:r>
        <w:rPr>
          <w:sz w:val="21"/>
        </w:rPr>
        <w:t>故选B。</w:t>
      </w:r>
    </w:p>
    <w:p>
      <w:pPr>
        <w:shd w:val="clear" w:color="auto" w:fill="auto"/>
        <w:spacing w:line="240" w:lineRule="auto"/>
        <w:jc w:val="left"/>
        <w:textAlignment w:val="center"/>
        <w:rPr>
          <w:sz w:val="21"/>
        </w:rPr>
      </w:pPr>
      <w:r>
        <w:rPr>
          <w:rFonts w:ascii="Times New Roman" w:eastAsia="楷体_GB2312" w:hAnsi="Times New Roman" w:cs="Times New Roman" w:hint="eastAsia"/>
          <w:b w:val="0"/>
          <w:bCs w:val="0"/>
          <w:spacing w:val="0"/>
          <w:sz w:val="21"/>
          <w:szCs w:val="21"/>
          <w:lang w:val="en-US" w:eastAsia="zh-CN"/>
        </w:rPr>
        <w:t>　</w:t>
      </w:r>
      <w:r>
        <w:rPr>
          <w:rFonts w:ascii="Times New Roman" w:eastAsia="楷体_GB2312" w:hAnsi="Times New Roman" w:cs="Times New Roman" w:hint="default"/>
          <w:b w:val="0"/>
          <w:bCs w:val="0"/>
          <w:spacing w:val="0"/>
          <w:sz w:val="21"/>
          <w:szCs w:val="21"/>
          <w:lang w:val="en-US" w:eastAsia="zh-CN"/>
        </w:rPr>
        <w:t>5</w:t>
      </w:r>
      <w:r>
        <w:rPr>
          <w:rFonts w:ascii="Times New Roman" w:hAnsi="Times New Roman" w:cs="Times New Roman" w:hint="eastAsia"/>
          <w:color w:val="auto"/>
          <w:sz w:val="21"/>
          <w:szCs w:val="21"/>
          <w:lang w:val="en-US" w:eastAsia="zh-CN"/>
        </w:rPr>
        <w:t>．</w:t>
      </w:r>
      <w:r>
        <w:rPr>
          <w:rFonts w:ascii="Times New Roman" w:eastAsia="楷体_GB2312" w:hAnsi="Times New Roman" w:cs="Times New Roman" w:hint="eastAsia"/>
          <w:b w:val="0"/>
          <w:bCs w:val="0"/>
          <w:spacing w:val="0"/>
          <w:sz w:val="21"/>
          <w:szCs w:val="21"/>
          <w:lang w:val="en-US" w:eastAsia="zh-CN"/>
        </w:rPr>
        <w:t>C</w:t>
      </w:r>
      <w:r>
        <w:rPr>
          <w:rFonts w:ascii="Times New Roman" w:eastAsia="楷体_GB2312" w:hAnsi="Times New Roman" w:cs="Times New Roman" w:hint="default"/>
          <w:b w:val="0"/>
          <w:bCs w:val="0"/>
          <w:spacing w:val="0"/>
          <w:sz w:val="21"/>
          <w:szCs w:val="21"/>
          <w:lang w:val="en-US" w:eastAsia="zh-CN"/>
        </w:rPr>
        <w:t xml:space="preserve"> </w:t>
      </w:r>
      <w:r>
        <w:rPr>
          <w:sz w:val="21"/>
        </w:rPr>
        <w:t>6．B【详解】A．等量异种点电荷电场对称分布，沿电荷连线的中垂线，电场方向始终垂直中垂线，即中垂线是等势面，且中间场强最大向两边逐渐减小，小物块受重力、电场力和墙壁的弹力以及摩擦力作用，可知</w:t>
      </w:r>
      <w:r>
        <w:rPr>
          <w:rFonts w:ascii="Times New Roman" w:eastAsia="Times New Roman" w:hAnsi="Times New Roman" w:cs="Times New Roman"/>
          <w:i/>
          <w:sz w:val="21"/>
        </w:rPr>
        <w:t>q</w:t>
      </w:r>
      <w:r>
        <w:rPr>
          <w:sz w:val="21"/>
        </w:rPr>
        <w:t>带负电，故A错误；</w:t>
      </w:r>
    </w:p>
    <w:p>
      <w:pPr>
        <w:shd w:val="clear" w:color="auto" w:fill="auto"/>
        <w:spacing w:line="240" w:lineRule="auto"/>
        <w:jc w:val="left"/>
        <w:textAlignment w:val="center"/>
        <w:rPr>
          <w:sz w:val="21"/>
        </w:rPr>
      </w:pPr>
      <w:r>
        <w:rPr>
          <w:sz w:val="21"/>
        </w:rPr>
        <w:t>D．物块全程做减速运动，可知加速度始终竖直向上。从</w:t>
      </w:r>
      <w:r>
        <w:rPr>
          <w:rFonts w:ascii="Times New Roman" w:eastAsia="Times New Roman" w:hAnsi="Times New Roman" w:cs="Times New Roman"/>
          <w:i/>
          <w:sz w:val="21"/>
        </w:rPr>
        <w:t>A</w:t>
      </w:r>
      <w:r>
        <w:rPr>
          <w:sz w:val="21"/>
        </w:rPr>
        <w:t>到</w:t>
      </w:r>
      <w:r>
        <w:rPr>
          <w:rFonts w:ascii="Times New Roman" w:eastAsia="Times New Roman" w:hAnsi="Times New Roman" w:cs="Times New Roman"/>
          <w:i/>
          <w:sz w:val="21"/>
        </w:rPr>
        <w:t>O</w:t>
      </w:r>
      <w:r>
        <w:rPr>
          <w:sz w:val="21"/>
        </w:rPr>
        <w:t>的过程中，电场强度越来越大，则电场力越来越大，由于物块在水平方向上平衡，可知墙壁的弹力增大，导致滑动摩擦力增大，根据</w:t>
      </w:r>
    </w:p>
    <w:p>
      <w:pPr>
        <w:shd w:val="clear" w:color="auto" w:fill="auto"/>
        <w:spacing w:line="240" w:lineRule="auto"/>
        <w:jc w:val="center"/>
        <w:textAlignment w:val="center"/>
        <w:rPr>
          <w:sz w:val="21"/>
        </w:rPr>
      </w:pPr>
      <w:r>
        <w:object>
          <v:shape id="_x0000_i1037" type="#_x0000_t75" alt="eqIdff7225980a5066339456f56591c3b694" style="width:51pt;height:27.15pt" o:ole="" coordsize="21600,21600" o:preferrelative="t" filled="f" stroked="f">
            <v:stroke joinstyle="miter"/>
            <v:imagedata r:id="rId31" o:title="eqIdff7225980a5066339456f56591c3b694"/>
            <o:lock v:ext="edit" aspectratio="t"/>
            <w10:anchorlock/>
          </v:shape>
          <o:OLEObject Type="Embed" ProgID="Equation.DSMT4" ShapeID="_x0000_i1037" DrawAspect="Content" ObjectID="_1468075737" r:id="rId32"/>
        </w:object>
      </w:r>
    </w:p>
    <w:p>
      <w:pPr>
        <w:shd w:val="clear" w:color="auto" w:fill="auto"/>
        <w:spacing w:line="240" w:lineRule="auto"/>
        <w:jc w:val="left"/>
        <w:textAlignment w:val="center"/>
        <w:rPr>
          <w:sz w:val="21"/>
        </w:rPr>
      </w:pPr>
      <w:r>
        <w:rPr>
          <w:sz w:val="21"/>
        </w:rPr>
        <w:t>知加速度增大；从</w:t>
      </w:r>
      <w:r>
        <w:rPr>
          <w:rFonts w:ascii="Times New Roman" w:eastAsia="Times New Roman" w:hAnsi="Times New Roman" w:cs="Times New Roman"/>
          <w:i/>
          <w:sz w:val="21"/>
        </w:rPr>
        <w:t>O</w:t>
      </w:r>
      <w:r>
        <w:rPr>
          <w:sz w:val="21"/>
        </w:rPr>
        <w:t>到</w:t>
      </w:r>
      <w:r>
        <w:rPr>
          <w:rFonts w:ascii="Times New Roman" w:eastAsia="Times New Roman" w:hAnsi="Times New Roman" w:cs="Times New Roman"/>
          <w:i/>
          <w:sz w:val="21"/>
        </w:rPr>
        <w:t>B</w:t>
      </w:r>
      <w:r>
        <w:rPr>
          <w:sz w:val="21"/>
        </w:rPr>
        <w:t>，电场强度越来越小，则电场力越来越小，由于物块在水平方向上平衡，可知墙壁的弹力减小，导致滑动摩擦力减小，根据</w:t>
      </w:r>
    </w:p>
    <w:p>
      <w:pPr>
        <w:shd w:val="clear" w:color="auto" w:fill="auto"/>
        <w:spacing w:line="240" w:lineRule="auto"/>
        <w:jc w:val="center"/>
        <w:textAlignment w:val="center"/>
        <w:rPr>
          <w:sz w:val="21"/>
        </w:rPr>
      </w:pPr>
      <w:r>
        <w:object>
          <v:shape id="_x0000_i1038" type="#_x0000_t75" alt="eqIdff7225980a5066339456f56591c3b694" style="width:51pt;height:27.15pt" o:ole="" coordsize="21600,21600" o:preferrelative="t" filled="f" stroked="f">
            <v:stroke joinstyle="miter"/>
            <v:imagedata r:id="rId31" o:title="eqIdff7225980a5066339456f56591c3b694"/>
            <o:lock v:ext="edit" aspectratio="t"/>
            <w10:anchorlock/>
          </v:shape>
          <o:OLEObject Type="Embed" ProgID="Equation.DSMT4" ShapeID="_x0000_i1038" DrawAspect="Content" ObjectID="_1468075738" r:id="rId33"/>
        </w:object>
      </w:r>
    </w:p>
    <w:p>
      <w:pPr>
        <w:shd w:val="clear" w:color="auto" w:fill="auto"/>
        <w:spacing w:line="240" w:lineRule="auto"/>
        <w:jc w:val="left"/>
        <w:textAlignment w:val="center"/>
        <w:rPr>
          <w:sz w:val="21"/>
        </w:rPr>
      </w:pPr>
      <w:r>
        <w:rPr>
          <w:sz w:val="21"/>
        </w:rPr>
        <w:t>知加速度减小；从</w:t>
      </w:r>
      <w:r>
        <w:rPr>
          <w:rFonts w:ascii="Times New Roman" w:eastAsia="Times New Roman" w:hAnsi="Times New Roman" w:cs="Times New Roman"/>
          <w:i/>
          <w:sz w:val="21"/>
        </w:rPr>
        <w:t>A</w:t>
      </w:r>
      <w:r>
        <w:rPr>
          <w:sz w:val="21"/>
        </w:rPr>
        <w:t>到</w:t>
      </w:r>
      <w:r>
        <w:rPr>
          <w:rFonts w:ascii="Times New Roman" w:eastAsia="Times New Roman" w:hAnsi="Times New Roman" w:cs="Times New Roman"/>
          <w:i/>
          <w:sz w:val="21"/>
        </w:rPr>
        <w:t>B</w:t>
      </w:r>
      <w:r>
        <w:rPr>
          <w:sz w:val="21"/>
        </w:rPr>
        <w:t>，加速度先增大后减小，故D错误；</w:t>
      </w:r>
    </w:p>
    <w:p>
      <w:pPr>
        <w:shd w:val="clear" w:color="auto" w:fill="auto"/>
        <w:spacing w:line="240" w:lineRule="auto"/>
        <w:jc w:val="left"/>
        <w:textAlignment w:val="center"/>
        <w:rPr>
          <w:sz w:val="21"/>
        </w:rPr>
      </w:pPr>
      <w:r>
        <w:rPr>
          <w:sz w:val="21"/>
        </w:rPr>
        <w:t>B．由于</w:t>
      </w:r>
      <w:r>
        <w:rPr>
          <w:rFonts w:ascii="Times New Roman" w:eastAsia="Times New Roman" w:hAnsi="Times New Roman" w:cs="Times New Roman"/>
          <w:i/>
          <w:sz w:val="21"/>
        </w:rPr>
        <w:t>AO</w:t>
      </w:r>
      <w:r>
        <w:rPr>
          <w:sz w:val="21"/>
        </w:rPr>
        <w:t>段和</w:t>
      </w:r>
      <w:r>
        <w:rPr>
          <w:rFonts w:ascii="Times New Roman" w:eastAsia="Times New Roman" w:hAnsi="Times New Roman" w:cs="Times New Roman"/>
          <w:i/>
          <w:sz w:val="21"/>
        </w:rPr>
        <w:t>OB</w:t>
      </w:r>
      <w:r>
        <w:rPr>
          <w:sz w:val="21"/>
        </w:rPr>
        <w:t>段的电场强度对称，可知加速度对称，两段过程中合外力做功相同，根据动能定理，有</w:t>
      </w:r>
    </w:p>
    <w:p>
      <w:pPr>
        <w:shd w:val="clear" w:color="auto" w:fill="auto"/>
        <w:spacing w:line="240" w:lineRule="auto"/>
        <w:jc w:val="center"/>
        <w:textAlignment w:val="center"/>
        <w:rPr>
          <w:sz w:val="21"/>
        </w:rPr>
      </w:pPr>
      <w:r>
        <w:object>
          <v:shape id="_x0000_i1039" type="#_x0000_t75" alt="eqIdd2a3ca741329e2197fe53fee472a190f" style="width:83.55pt;height:27.45pt" o:ole="" coordsize="21600,21600" o:preferrelative="t" filled="f" stroked="f">
            <v:stroke joinstyle="miter"/>
            <v:imagedata r:id="rId34" o:title="eqIdd2a3ca741329e2197fe53fee472a190f"/>
            <o:lock v:ext="edit" aspectratio="t"/>
            <w10:anchorlock/>
          </v:shape>
          <o:OLEObject Type="Embed" ProgID="Equation.DSMT4" ShapeID="_x0000_i1039" DrawAspect="Content" ObjectID="_1468075739" r:id="rId35"/>
        </w:object>
      </w:r>
    </w:p>
    <w:p>
      <w:pPr>
        <w:shd w:val="clear" w:color="auto" w:fill="auto"/>
        <w:spacing w:line="240" w:lineRule="auto"/>
        <w:jc w:val="center"/>
        <w:textAlignment w:val="center"/>
        <w:rPr>
          <w:sz w:val="21"/>
        </w:rPr>
      </w:pPr>
      <w:r>
        <w:object>
          <v:shape id="_x0000_i1040" type="#_x0000_t75" alt="eqIda6a88ca53e6675ea5cc9abc0a9f81ccb" style="width:64.2pt;height:27.4pt" o:ole="" coordsize="21600,21600" o:preferrelative="t" filled="f" stroked="f">
            <v:stroke joinstyle="miter"/>
            <v:imagedata r:id="rId36" o:title="eqIda6a88ca53e6675ea5cc9abc0a9f81ccb"/>
            <o:lock v:ext="edit" aspectratio="t"/>
            <w10:anchorlock/>
          </v:shape>
          <o:OLEObject Type="Embed" ProgID="Equation.DSMT4" ShapeID="_x0000_i1040" DrawAspect="Content" ObjectID="_1468075740" r:id="rId37"/>
        </w:object>
      </w:r>
    </w:p>
    <w:p>
      <w:pPr>
        <w:shd w:val="clear" w:color="auto" w:fill="auto"/>
        <w:spacing w:line="240" w:lineRule="auto"/>
        <w:jc w:val="left"/>
        <w:textAlignment w:val="center"/>
        <w:rPr>
          <w:sz w:val="21"/>
        </w:rPr>
      </w:pPr>
      <w:r>
        <w:rPr>
          <w:sz w:val="21"/>
        </w:rPr>
        <w:t>即</w:t>
      </w:r>
      <w:r>
        <w:rPr>
          <w:rFonts w:ascii="Times New Roman" w:eastAsia="Times New Roman" w:hAnsi="Times New Roman" w:cs="Times New Roman"/>
          <w:i/>
          <w:sz w:val="21"/>
        </w:rPr>
        <w:t>O</w:t>
      </w:r>
      <w:r>
        <w:rPr>
          <w:sz w:val="21"/>
        </w:rPr>
        <w:t>点的速度为</w:t>
      </w:r>
      <w:r>
        <w:object>
          <v:shape id="_x0000_i1041" type="#_x0000_t75" alt="eqId4786be5c8f7f5f49e47d956a91f43c78" style="width:18.45pt;height:29pt" o:ole="" coordsize="21600,21600" o:preferrelative="t" filled="f" stroked="f">
            <v:stroke joinstyle="miter"/>
            <v:imagedata r:id="rId38" o:title="eqId4786be5c8f7f5f49e47d956a91f43c78"/>
            <o:lock v:ext="edit" aspectratio="t"/>
            <w10:anchorlock/>
          </v:shape>
          <o:OLEObject Type="Embed" ProgID="Equation.DSMT4" ShapeID="_x0000_i1041" DrawAspect="Content" ObjectID="_1468075741" r:id="rId39"/>
        </w:object>
      </w:r>
      <w:r>
        <w:rPr>
          <w:sz w:val="21"/>
        </w:rPr>
        <w:t>，则</w:t>
      </w:r>
      <w:r>
        <w:rPr>
          <w:rFonts w:ascii="Times New Roman" w:eastAsia="Times New Roman" w:hAnsi="Times New Roman" w:cs="Times New Roman"/>
          <w:i/>
          <w:sz w:val="21"/>
        </w:rPr>
        <w:t>O</w:t>
      </w:r>
      <w:r>
        <w:rPr>
          <w:sz w:val="21"/>
        </w:rPr>
        <w:t>点动能为</w:t>
      </w:r>
      <w:r>
        <w:object>
          <v:shape id="_x0000_i1042" type="#_x0000_t75" alt="eqId375e01b4790afe763f7782816ca103e7" style="width:27.25pt;height:27.25pt" o:ole="" coordsize="21600,21600" o:preferrelative="t" filled="f" stroked="f">
            <v:stroke joinstyle="miter"/>
            <v:imagedata r:id="rId40" o:title="eqId375e01b4790afe763f7782816ca103e7"/>
            <o:lock v:ext="edit" aspectratio="t"/>
            <w10:anchorlock/>
          </v:shape>
          <o:OLEObject Type="Embed" ProgID="Equation.DSMT4" ShapeID="_x0000_i1042" DrawAspect="Content" ObjectID="_1468075742" r:id="rId41"/>
        </w:object>
      </w:r>
      <w:r>
        <w:rPr>
          <w:sz w:val="21"/>
        </w:rPr>
        <w:t>，故B正确；</w:t>
      </w:r>
    </w:p>
    <w:p>
      <w:pPr>
        <w:shd w:val="clear" w:color="auto" w:fill="auto"/>
        <w:spacing w:line="240" w:lineRule="auto"/>
        <w:jc w:val="left"/>
        <w:textAlignment w:val="center"/>
        <w:rPr>
          <w:sz w:val="21"/>
        </w:rPr>
      </w:pPr>
      <w:r>
        <w:rPr>
          <w:sz w:val="21"/>
        </w:rPr>
        <w:t>C．由于</w:t>
      </w:r>
      <w:r>
        <w:rPr>
          <w:rFonts w:ascii="Times New Roman" w:eastAsia="Times New Roman" w:hAnsi="Times New Roman" w:cs="Times New Roman"/>
          <w:i/>
          <w:sz w:val="21"/>
        </w:rPr>
        <w:t>AB</w:t>
      </w:r>
      <w:r>
        <w:rPr>
          <w:sz w:val="21"/>
        </w:rPr>
        <w:t>是等势线，则电荷的电势能不变，故C错误。</w:t>
      </w:r>
    </w:p>
    <w:p>
      <w:pPr>
        <w:shd w:val="clear" w:color="auto" w:fill="auto"/>
        <w:spacing w:line="240" w:lineRule="auto"/>
        <w:jc w:val="left"/>
        <w:textAlignment w:val="center"/>
        <w:rPr>
          <w:sz w:val="21"/>
        </w:rPr>
      </w:pPr>
      <w:r>
        <w:rPr>
          <w:sz w:val="21"/>
        </w:rPr>
        <w:t>故选B。</w:t>
      </w:r>
    </w:p>
    <w:p>
      <w:pPr>
        <w:shd w:val="clear" w:color="auto" w:fill="auto"/>
        <w:spacing w:line="240" w:lineRule="auto"/>
        <w:jc w:val="left"/>
        <w:textAlignment w:val="center"/>
        <w:rPr>
          <w:sz w:val="21"/>
        </w:rPr>
      </w:pPr>
      <w:r>
        <w:rPr>
          <w:sz w:val="21"/>
        </w:rPr>
        <w:t>7．ACD【详解】AB．让电流反向（大小不变），在右边减去一个质量为</w:t>
      </w:r>
      <w:r>
        <w:rPr>
          <w:rFonts w:ascii="Times New Roman" w:eastAsia="Times New Roman" w:hAnsi="Times New Roman" w:cs="Times New Roman"/>
          <w:i/>
          <w:sz w:val="21"/>
        </w:rPr>
        <w:t>m</w:t>
      </w:r>
      <w:r>
        <w:rPr>
          <w:sz w:val="21"/>
        </w:rPr>
        <w:t>的砝码后，天平恰好重新平衡，可知此时安培力向下，根据左手定则可知，磁场的方向垂直于纸面向外，选项A正确，B错误。</w:t>
      </w:r>
    </w:p>
    <w:p>
      <w:pPr>
        <w:shd w:val="clear" w:color="auto" w:fill="auto"/>
        <w:spacing w:line="240" w:lineRule="auto"/>
        <w:jc w:val="left"/>
        <w:textAlignment w:val="center"/>
        <w:rPr>
          <w:sz w:val="21"/>
        </w:rPr>
      </w:pPr>
      <w:r>
        <w:rPr>
          <w:sz w:val="21"/>
        </w:rPr>
        <w:t>C．由平衡可知</w:t>
      </w:r>
      <w:r>
        <w:object>
          <v:shape id="_x0000_i1043" type="#_x0000_t75" alt="eqId2119d154c6499b844eadd9bdea98d73b" style="width:80.95pt;height:16.2pt" o:ole="" coordsize="21600,21600" o:preferrelative="t" filled="f" stroked="f">
            <v:stroke joinstyle="miter"/>
            <v:imagedata r:id="rId42" o:title="eqId2119d154c6499b844eadd9bdea98d73b"/>
            <o:lock v:ext="edit" aspectratio="t"/>
            <w10:anchorlock/>
          </v:shape>
          <o:OLEObject Type="Embed" ProgID="Equation.DSMT4" ShapeID="_x0000_i1043" DrawAspect="Content" ObjectID="_1468075743" r:id="rId43"/>
        </w:object>
      </w:r>
      <w:r>
        <w:rPr>
          <w:rFonts w:hint="eastAsia"/>
          <w:lang w:eastAsia="zh-CN"/>
        </w:rPr>
        <w:t>，</w:t>
      </w:r>
      <w:r>
        <w:rPr>
          <w:sz w:val="21"/>
        </w:rPr>
        <w:t>电流反向后</w:t>
      </w:r>
      <w:r>
        <w:object>
          <v:shape id="_x0000_i1044" type="#_x0000_t75" alt="eqIde952db5889514f4710cec6b32a5b3266" style="width:105.6pt;height:15.8pt" o:ole="" coordsize="21600,21600" o:preferrelative="t" filled="f" stroked="f">
            <v:stroke joinstyle="miter"/>
            <v:imagedata r:id="rId44" o:title="eqIde952db5889514f4710cec6b32a5b3266"/>
            <o:lock v:ext="edit" aspectratio="t"/>
            <w10:anchorlock/>
          </v:shape>
          <o:OLEObject Type="Embed" ProgID="Equation.DSMT4" ShapeID="_x0000_i1044" DrawAspect="Content" ObjectID="_1468075744" r:id="rId45"/>
        </w:object>
      </w:r>
      <w:r>
        <w:rPr>
          <w:sz w:val="21"/>
        </w:rPr>
        <w:t>解得</w:t>
      </w:r>
      <w:r>
        <w:object>
          <v:shape id="_x0000_i1045" type="#_x0000_t75" alt="eqId36f0dafd5187a821dff976e78fc933e5" style="width:44.85pt;height:27.05pt" o:ole="" coordsize="21600,21600" o:preferrelative="t" filled="f" stroked="f">
            <v:stroke joinstyle="miter"/>
            <v:imagedata r:id="rId46" o:title="eqId36f0dafd5187a821dff976e78fc933e5"/>
            <o:lock v:ext="edit" aspectratio="t"/>
            <w10:anchorlock/>
          </v:shape>
          <o:OLEObject Type="Embed" ProgID="Equation.DSMT4" ShapeID="_x0000_i1045" DrawAspect="Content" ObjectID="_1468075745" r:id="rId47"/>
        </w:object>
      </w:r>
      <w:r>
        <w:rPr>
          <w:sz w:val="21"/>
        </w:rPr>
        <w:t>，选项C正确；D．为了提高灵敏度，应使磁感应强度发生微小变化时，天平也会发生明显的倾斜，故应增加线圈匝数，使安培力变大，选项D正确。故选ACD。</w:t>
      </w:r>
    </w:p>
    <w:p>
      <w:pPr>
        <w:shd w:val="clear" w:color="auto" w:fill="auto"/>
        <w:spacing w:line="240" w:lineRule="auto"/>
        <w:jc w:val="left"/>
        <w:textAlignment w:val="center"/>
        <w:rPr>
          <w:sz w:val="21"/>
        </w:rPr>
      </w:pPr>
      <w:r>
        <w:rPr>
          <w:rFonts w:hint="eastAsia"/>
          <w:sz w:val="21"/>
          <w:lang w:val="en-US" w:eastAsia="zh-CN"/>
        </w:rPr>
        <w:t>8</w:t>
      </w:r>
      <w:r>
        <w:rPr>
          <w:sz w:val="21"/>
        </w:rPr>
        <w:t>．AD【详解】A．一起运动阶段，两物体作为一个整体，根据牛顿第二定律有</w:t>
      </w:r>
      <w:r>
        <w:object>
          <v:shape id="_x0000_i1046" type="#_x0000_t75" alt="eqId20577f86c853a6ccfb5ab662f5795f75" style="width:44.85pt;height:13.85pt" o:ole="" coordsize="21600,21600" o:preferrelative="t" filled="f" stroked="f">
            <v:stroke joinstyle="miter"/>
            <v:imagedata r:id="rId48" o:title="eqId20577f86c853a6ccfb5ab662f5795f75"/>
            <o:lock v:ext="edit" aspectratio="t"/>
            <w10:anchorlock/>
          </v:shape>
          <o:OLEObject Type="Embed" ProgID="Equation.DSMT4" ShapeID="_x0000_i1046" DrawAspect="Content" ObjectID="_1468075746" r:id="rId49"/>
        </w:object>
      </w:r>
    </w:p>
    <w:p>
      <w:pPr>
        <w:shd w:val="clear" w:color="auto" w:fill="auto"/>
        <w:spacing w:line="240" w:lineRule="auto"/>
        <w:jc w:val="left"/>
        <w:textAlignment w:val="center"/>
        <w:rPr>
          <w:sz w:val="21"/>
        </w:rPr>
      </w:pPr>
      <w:r>
        <w:rPr>
          <w:sz w:val="21"/>
        </w:rPr>
        <w:t>解得其加速度大小为</w:t>
      </w:r>
      <w:r>
        <w:object>
          <v:shape id="_x0000_i1047" type="#_x0000_t75" alt="eqId76316567779d472a76094d126b62cd3f" style="width:34.3pt;height:27.05pt" o:ole="" coordsize="21600,21600" o:preferrelative="t" filled="f" stroked="f">
            <v:stroke joinstyle="miter"/>
            <v:imagedata r:id="rId50" o:title="eqId76316567779d472a76094d126b62cd3f"/>
            <o:lock v:ext="edit" aspectratio="t"/>
            <w10:anchorlock/>
          </v:shape>
          <o:OLEObject Type="Embed" ProgID="Equation.DSMT4" ShapeID="_x0000_i1047" DrawAspect="Content" ObjectID="_1468075747" r:id="rId51"/>
        </w:object>
      </w:r>
      <w:r>
        <w:rPr>
          <w:rFonts w:hint="eastAsia"/>
          <w:lang w:eastAsia="zh-CN"/>
        </w:rPr>
        <w:t>，</w:t>
      </w:r>
      <w:r>
        <w:rPr>
          <w:sz w:val="21"/>
        </w:rPr>
        <w:t>故A正确；</w:t>
      </w:r>
    </w:p>
    <w:p>
      <w:pPr>
        <w:shd w:val="clear" w:color="auto" w:fill="auto"/>
        <w:spacing w:line="240" w:lineRule="auto"/>
        <w:jc w:val="left"/>
        <w:textAlignment w:val="center"/>
        <w:rPr>
          <w:sz w:val="21"/>
        </w:rPr>
      </w:pPr>
      <w:r>
        <w:rPr>
          <w:sz w:val="21"/>
        </w:rPr>
        <w:t>B．由题知，最大静摩擦力等于滑动摩擦力，即</w:t>
      </w:r>
      <w:r>
        <w:object>
          <v:shape id="_x0000_i1048" type="#_x0000_t75" alt="eqIdba09cce8f4bf6b8f3ecbff32ae8128e4" style="width:110.85pt;height:17.8pt" o:ole="" coordsize="21600,21600" o:preferrelative="t" filled="f" stroked="f">
            <v:stroke joinstyle="miter"/>
            <v:imagedata r:id="rId52" o:title="eqIdba09cce8f4bf6b8f3ecbff32ae8128e4"/>
            <o:lock v:ext="edit" aspectratio="t"/>
            <w10:anchorlock/>
          </v:shape>
          <o:OLEObject Type="Embed" ProgID="Equation.DSMT4" ShapeID="_x0000_i1048" DrawAspect="Content" ObjectID="_1468075748" r:id="rId53"/>
        </w:object>
      </w:r>
    </w:p>
    <w:p>
      <w:pPr>
        <w:shd w:val="clear" w:color="auto" w:fill="auto"/>
        <w:spacing w:line="240" w:lineRule="auto"/>
        <w:jc w:val="left"/>
        <w:textAlignment w:val="center"/>
        <w:rPr>
          <w:sz w:val="21"/>
        </w:rPr>
      </w:pPr>
      <w:r>
        <w:rPr>
          <w:sz w:val="21"/>
        </w:rPr>
        <w:t>随着运动速度的增大，洛伦兹力逐渐增大，物块对木板的压力逐渐减小，则最大静摩擦力逐渐减小，故B错误；</w:t>
      </w:r>
    </w:p>
    <w:p>
      <w:pPr>
        <w:shd w:val="clear" w:color="auto" w:fill="auto"/>
        <w:spacing w:line="240" w:lineRule="auto"/>
        <w:jc w:val="left"/>
        <w:textAlignment w:val="center"/>
        <w:rPr>
          <w:sz w:val="21"/>
        </w:rPr>
      </w:pPr>
      <w:r>
        <w:rPr>
          <w:sz w:val="21"/>
        </w:rPr>
        <w:t>CD．发生相对滑动前，两物体具有相同的加速度，即</w:t>
      </w:r>
      <w:r>
        <w:object>
          <v:shape id="_x0000_i1049" type="#_x0000_t75" alt="eqIdbac0fcfa93c9f88f929094c6178d4261" style="width:70.4pt;height:27.2pt" o:ole="" coordsize="21600,21600" o:preferrelative="t" filled="f" stroked="f">
            <v:stroke joinstyle="miter"/>
            <v:imagedata r:id="rId54" o:title="eqIdbac0fcfa93c9f88f929094c6178d4261"/>
            <o:lock v:ext="edit" aspectratio="t"/>
            <w10:anchorlock/>
          </v:shape>
          <o:OLEObject Type="Embed" ProgID="Equation.DSMT4" ShapeID="_x0000_i1049" DrawAspect="Content" ObjectID="_1468075749" r:id="rId55"/>
        </w:object>
      </w:r>
    </w:p>
    <w:p>
      <w:pPr>
        <w:shd w:val="clear" w:color="auto" w:fill="auto"/>
        <w:spacing w:line="240" w:lineRule="auto"/>
        <w:jc w:val="left"/>
        <w:textAlignment w:val="center"/>
        <w:rPr>
          <w:sz w:val="21"/>
        </w:rPr>
      </w:pPr>
      <w:r>
        <w:rPr>
          <w:sz w:val="21"/>
        </w:rPr>
        <w:t>发生相对滑动的临界条件是物块的加速度开始大于等于木板的加速度，即</w:t>
      </w:r>
      <w:r>
        <w:object>
          <v:shape id="_x0000_i1050" type="#_x0000_t75" alt="eqId956bfd601f5639c1a38fafde1c56e010" style="width:54.5pt;height:27.5pt" o:ole="" coordsize="21600,21600" o:preferrelative="t" filled="f" stroked="f">
            <v:stroke joinstyle="miter"/>
            <v:imagedata r:id="rId56" o:title="eqId956bfd601f5639c1a38fafde1c56e010"/>
            <o:lock v:ext="edit" aspectratio="t"/>
            <w10:anchorlock/>
          </v:shape>
          <o:OLEObject Type="Embed" ProgID="Equation.DSMT4" ShapeID="_x0000_i1050" DrawAspect="Content" ObjectID="_1468075750" r:id="rId57"/>
        </w:object>
      </w:r>
    </w:p>
    <w:p>
      <w:pPr>
        <w:shd w:val="clear" w:color="auto" w:fill="auto"/>
        <w:spacing w:line="240" w:lineRule="auto"/>
        <w:jc w:val="left"/>
        <w:textAlignment w:val="center"/>
        <w:rPr>
          <w:sz w:val="21"/>
        </w:rPr>
      </w:pPr>
      <w:r>
        <w:rPr>
          <w:sz w:val="21"/>
        </w:rPr>
        <w:t>解得</w:t>
      </w:r>
      <w:r>
        <w:object>
          <v:shape id="_x0000_i1051" type="#_x0000_t75" alt="eqId16801b4772f478be199e7ae050b143c8" style="width:41.3pt;height:27.55pt" o:ole="" coordsize="21600,21600" o:preferrelative="t" filled="f" stroked="f">
            <v:stroke joinstyle="miter"/>
            <v:imagedata r:id="rId58" o:title="eqId16801b4772f478be199e7ae050b143c8"/>
            <o:lock v:ext="edit" aspectratio="t"/>
            <w10:anchorlock/>
          </v:shape>
          <o:OLEObject Type="Embed" ProgID="Equation.DSMT4" ShapeID="_x0000_i1051" DrawAspect="Content" ObjectID="_1468075751" r:id="rId59"/>
        </w:object>
      </w:r>
      <w:r>
        <w:rPr>
          <w:rFonts w:hint="eastAsia"/>
          <w:lang w:eastAsia="zh-CN"/>
        </w:rPr>
        <w:t>；</w:t>
      </w:r>
      <w:r>
        <w:rPr>
          <w:sz w:val="21"/>
        </w:rPr>
        <w:t>又静摩擦力</w:t>
      </w:r>
      <w:r>
        <w:object>
          <v:shape id="_x0000_i1052" type="#_x0000_t75" alt="eqId7ecdc2f2371930342aff4a62148cac48" style="width:77.4pt;height:17.85pt" o:ole="" coordsize="21600,21600" o:preferrelative="t" filled="f" stroked="f">
            <v:stroke joinstyle="miter"/>
            <v:imagedata r:id="rId60" o:title="eqId7ecdc2f2371930342aff4a62148cac48"/>
            <o:lock v:ext="edit" aspectratio="t"/>
            <w10:anchorlock/>
          </v:shape>
          <o:OLEObject Type="Embed" ProgID="Equation.DSMT4" ShapeID="_x0000_i1052" DrawAspect="Content" ObjectID="_1468075752" r:id="rId61"/>
        </w:object>
      </w:r>
      <w:r>
        <w:rPr>
          <w:rFonts w:hint="eastAsia"/>
          <w:lang w:eastAsia="zh-CN"/>
        </w:rPr>
        <w:t>，</w:t>
      </w:r>
      <w:r>
        <w:rPr>
          <w:sz w:val="21"/>
        </w:rPr>
        <w:t>解得</w:t>
      </w:r>
      <w:r>
        <w:object>
          <v:shape id="_x0000_i1053" type="#_x0000_t75" alt="eqId4153bafdf72d21771e0292f9e1544dee" style="width:64.2pt;height:29.1pt" o:ole="" coordsize="21600,21600" o:preferrelative="t" filled="f" stroked="f">
            <v:stroke joinstyle="miter"/>
            <v:imagedata r:id="rId62" o:title="eqId4153bafdf72d21771e0292f9e1544dee"/>
            <o:lock v:ext="edit" aspectratio="t"/>
            <w10:anchorlock/>
          </v:shape>
          <o:OLEObject Type="Embed" ProgID="Equation.DSMT4" ShapeID="_x0000_i1053" DrawAspect="Content" ObjectID="_1468075753" r:id="rId63"/>
        </w:object>
      </w:r>
      <w:r>
        <w:rPr>
          <w:rFonts w:hint="eastAsia"/>
          <w:lang w:eastAsia="zh-CN"/>
        </w:rPr>
        <w:t>，</w:t>
      </w:r>
      <w:r>
        <w:rPr>
          <w:sz w:val="21"/>
        </w:rPr>
        <w:t>所以恰好发生相对滑动时，物块和木板之间仍有摩擦力存在，即仍有压力存在，故C错误，D正确。故选AD。</w:t>
      </w:r>
    </w:p>
    <w:p>
      <w:pPr>
        <w:shd w:val="clear" w:color="auto" w:fill="auto"/>
        <w:spacing w:line="240" w:lineRule="auto"/>
        <w:jc w:val="left"/>
        <w:textAlignment w:val="center"/>
        <w:rPr>
          <w:sz w:val="21"/>
        </w:rPr>
      </w:pPr>
      <w:r>
        <w:rPr>
          <w:sz w:val="21"/>
        </w:rPr>
        <w:t>9．ABD【详解】A．电流表</w:t>
      </w:r>
      <w:r>
        <w:object>
          <v:shape id="_x0000_i1054" type="#_x0000_t75" alt="eqId76c2bb7be2e9410a16502268fd4c67be" style="width:10.55pt;height:10.55pt" o:ole="" coordsize="21600,21600" o:preferrelative="t" filled="f" stroked="f">
            <v:stroke joinstyle="miter"/>
            <v:imagedata r:id="rId64" o:title="eqId76c2bb7be2e9410a16502268fd4c67be"/>
            <o:lock v:ext="edit" aspectratio="t"/>
            <w10:anchorlock/>
          </v:shape>
          <o:OLEObject Type="Embed" ProgID="Equation.DSMT4" ShapeID="_x0000_i1054" DrawAspect="Content" ObjectID="_1468075754" r:id="rId65"/>
        </w:object>
      </w:r>
      <w:r>
        <w:rPr>
          <w:sz w:val="21"/>
        </w:rPr>
        <w:t>测量的是总电流，电压表测量的是路端电压，根据欧姆定律可知</w:t>
      </w:r>
    </w:p>
    <w:p>
      <w:pPr>
        <w:shd w:val="clear" w:color="auto" w:fill="auto"/>
        <w:spacing w:line="240" w:lineRule="auto"/>
        <w:jc w:val="center"/>
        <w:textAlignment w:val="center"/>
        <w:rPr>
          <w:sz w:val="21"/>
        </w:rPr>
      </w:pPr>
      <w:r>
        <w:object>
          <v:shape id="_x0000_i1055" type="#_x0000_t75" alt="eqId93ce882d9614be06335f3612a6207b09" style="width:85.3pt;height:29.75pt" o:ole="" coordsize="21600,21600" o:preferrelative="t" filled="f" stroked="f">
            <v:stroke joinstyle="miter"/>
            <v:imagedata r:id="rId66" o:title="eqId93ce882d9614be06335f3612a6207b09"/>
            <o:lock v:ext="edit" aspectratio="t"/>
            <w10:anchorlock/>
          </v:shape>
          <o:OLEObject Type="Embed" ProgID="Equation.DSMT4" ShapeID="_x0000_i1055" DrawAspect="Content" ObjectID="_1468075755" r:id="rId67"/>
        </w:object>
      </w:r>
    </w:p>
    <w:p>
      <w:pPr>
        <w:shd w:val="clear" w:color="auto" w:fill="auto"/>
        <w:spacing w:line="240" w:lineRule="auto"/>
        <w:jc w:val="left"/>
        <w:textAlignment w:val="center"/>
        <w:rPr>
          <w:sz w:val="21"/>
        </w:rPr>
      </w:pPr>
      <w:r>
        <w:rPr>
          <w:sz w:val="21"/>
        </w:rPr>
        <w:t>由闭合电路欧姆定律可知</w:t>
      </w:r>
    </w:p>
    <w:p>
      <w:pPr>
        <w:shd w:val="clear" w:color="auto" w:fill="auto"/>
        <w:spacing w:line="240" w:lineRule="auto"/>
        <w:jc w:val="center"/>
        <w:textAlignment w:val="center"/>
        <w:rPr>
          <w:sz w:val="21"/>
        </w:rPr>
      </w:pPr>
      <w:r>
        <w:object>
          <v:shape id="_x0000_i1056" type="#_x0000_t75" alt="eqId9bfbd8063230077d9d84a955e523c593" style="width:47.5pt;height:12.3pt" o:ole="" coordsize="21600,21600" o:preferrelative="t" filled="f" stroked="f">
            <v:stroke joinstyle="miter"/>
            <v:imagedata r:id="rId68" o:title="eqId9bfbd8063230077d9d84a955e523c593"/>
            <o:lock v:ext="edit" aspectratio="t"/>
            <w10:anchorlock/>
          </v:shape>
          <o:OLEObject Type="Embed" ProgID="Equation.DSMT4" ShapeID="_x0000_i1056" DrawAspect="Content" ObjectID="_1468075756" r:id="rId69"/>
        </w:object>
      </w:r>
      <w:r>
        <w:rPr>
          <w:rFonts w:hint="eastAsia"/>
          <w:lang w:eastAsia="zh-CN"/>
        </w:rPr>
        <w:t>，</w:t>
      </w:r>
      <w:r>
        <w:rPr>
          <w:sz w:val="21"/>
        </w:rPr>
        <w:t>所以可得</w:t>
      </w:r>
      <w:r>
        <w:object>
          <v:shape id="_x0000_i1057" type="#_x0000_t75" alt="eqId5ef75e1dbf3a2eb516a20b9d4dbb72f8" style="width:36.05pt;height:27.25pt" o:ole="" coordsize="21600,21600" o:preferrelative="t" filled="f" stroked="f">
            <v:stroke joinstyle="miter"/>
            <v:imagedata r:id="rId70" o:title="eqId5ef75e1dbf3a2eb516a20b9d4dbb72f8"/>
            <o:lock v:ext="edit" aspectratio="t"/>
            <w10:anchorlock/>
          </v:shape>
          <o:OLEObject Type="Embed" ProgID="Equation.DSMT4" ShapeID="_x0000_i1057" DrawAspect="Content" ObjectID="_1468075757" r:id="rId71"/>
        </w:object>
      </w:r>
      <w:r>
        <w:rPr>
          <w:rFonts w:hint="eastAsia"/>
          <w:lang w:eastAsia="zh-CN"/>
        </w:rPr>
        <w:t>，</w:t>
      </w:r>
      <w:r>
        <w:rPr>
          <w:sz w:val="21"/>
        </w:rPr>
        <w:t>故A正确；</w:t>
      </w:r>
    </w:p>
    <w:p>
      <w:pPr>
        <w:shd w:val="clear" w:color="auto" w:fill="auto"/>
        <w:spacing w:line="240" w:lineRule="auto"/>
        <w:jc w:val="left"/>
        <w:textAlignment w:val="center"/>
        <w:rPr>
          <w:sz w:val="21"/>
        </w:rPr>
      </w:pPr>
      <w:r>
        <w:rPr>
          <w:sz w:val="21"/>
        </w:rPr>
        <w:t>B．由电路图可知，电阻</w:t>
      </w:r>
      <w:r>
        <w:object>
          <v:shape id="_x0000_i1058" type="#_x0000_t75" alt="eqId9efc18a5bb2e53586331b2a58538a48b" style="width:11.4pt;height:17.4pt" o:ole="" coordsize="21600,21600" o:preferrelative="t" filled="f" stroked="f">
            <v:stroke joinstyle="miter"/>
            <v:imagedata r:id="rId72" o:title="eqId9efc18a5bb2e53586331b2a58538a48b"/>
            <o:lock v:ext="edit" aspectratio="t"/>
            <w10:anchorlock/>
          </v:shape>
          <o:OLEObject Type="Embed" ProgID="Equation.DSMT4" ShapeID="_x0000_i1058" DrawAspect="Content" ObjectID="_1468075758" r:id="rId73"/>
        </w:object>
      </w:r>
      <w:r>
        <w:rPr>
          <w:sz w:val="21"/>
        </w:rPr>
        <w:t>与滑动变阻器</w:t>
      </w:r>
      <w:r>
        <w:object>
          <v:shape id="_x0000_i1059" type="#_x0000_t75" alt="eqId19f20f21a9d50b61dac519a3ddab539d" style="width:13.2pt;height:15.9pt" o:ole="" coordsize="21600,21600" o:preferrelative="t" filled="f" stroked="f">
            <v:stroke joinstyle="miter"/>
            <v:imagedata r:id="rId74" o:title="eqId19f20f21a9d50b61dac519a3ddab539d"/>
            <o:lock v:ext="edit" aspectratio="t"/>
            <w10:anchorlock/>
          </v:shape>
          <o:OLEObject Type="Embed" ProgID="Equation.DSMT4" ShapeID="_x0000_i1059" DrawAspect="Content" ObjectID="_1468075759" r:id="rId75"/>
        </w:object>
      </w:r>
      <w:r>
        <w:rPr>
          <w:sz w:val="21"/>
        </w:rPr>
        <w:t>是并联关系，因此电压相等，所以</w:t>
      </w:r>
    </w:p>
    <w:p>
      <w:pPr>
        <w:shd w:val="clear" w:color="auto" w:fill="auto"/>
        <w:spacing w:line="240" w:lineRule="auto"/>
        <w:jc w:val="both"/>
        <w:textAlignment w:val="center"/>
        <w:rPr>
          <w:sz w:val="21"/>
        </w:rPr>
      </w:pPr>
      <w:r>
        <w:object>
          <v:shape id="_x0000_i1060" type="#_x0000_t75" alt="eqId9fc8c788f7b6b11247530ba56a6f3588" style="width:32.55pt;height:29.85pt" o:ole="" coordsize="21600,21600" o:preferrelative="t" filled="f" stroked="f">
            <v:stroke joinstyle="miter"/>
            <v:imagedata r:id="rId76" o:title="eqId9fc8c788f7b6b11247530ba56a6f3588"/>
            <o:lock v:ext="edit" aspectratio="t"/>
            <w10:anchorlock/>
          </v:shape>
          <o:OLEObject Type="Embed" ProgID="Equation.DSMT4" ShapeID="_x0000_i1060" DrawAspect="Content" ObjectID="_1468075760" r:id="rId77"/>
        </w:object>
      </w:r>
      <w:r>
        <w:rPr>
          <w:rFonts w:hint="eastAsia"/>
          <w:lang w:val="en-US" w:eastAsia="zh-CN"/>
        </w:rPr>
        <w:t xml:space="preserve">    </w:t>
      </w:r>
      <w:r>
        <w:object>
          <v:shape id="_x0000_i1061" type="#_x0000_t75" alt="eqId67b529ae549e9f7a3ed37ce6899facac" style="width:39.55pt;height:29.65pt" o:ole="" coordsize="21600,21600" o:preferrelative="t" filled="f" stroked="f">
            <v:stroke joinstyle="miter"/>
            <v:imagedata r:id="rId78" o:title="eqId67b529ae549e9f7a3ed37ce6899facac"/>
            <o:lock v:ext="edit" aspectratio="t"/>
            <w10:anchorlock/>
          </v:shape>
          <o:OLEObject Type="Embed" ProgID="Equation.DSMT4" ShapeID="_x0000_i1061" DrawAspect="Content" ObjectID="_1468075761" r:id="rId79"/>
        </w:object>
      </w:r>
      <w:r>
        <w:rPr>
          <w:rFonts w:hint="eastAsia"/>
          <w:lang w:eastAsia="zh-CN"/>
        </w:rPr>
        <w:t>，</w:t>
      </w:r>
      <w:r>
        <w:rPr>
          <w:sz w:val="21"/>
        </w:rPr>
        <w:t>故B正确；CD．同理可得</w:t>
      </w:r>
      <w:r>
        <w:object>
          <v:shape id="_x0000_i1062" type="#_x0000_t75" alt="eqId35e87b4bdf4791f1e7efdc5a3ebff36f" style="width:34.3pt;height:29.65pt" o:ole="" coordsize="21600,21600" o:preferrelative="t" filled="f" stroked="f">
            <v:stroke joinstyle="miter"/>
            <v:imagedata r:id="rId80" o:title="eqId35e87b4bdf4791f1e7efdc5a3ebff36f"/>
            <o:lock v:ext="edit" aspectratio="t"/>
            <w10:anchorlock/>
          </v:shape>
          <o:OLEObject Type="Embed" ProgID="Equation.DSMT4" ShapeID="_x0000_i1062" DrawAspect="Content" ObjectID="_1468075762" r:id="rId81"/>
        </w:object>
      </w:r>
      <w:r>
        <w:rPr>
          <w:rFonts w:hint="eastAsia"/>
          <w:lang w:eastAsia="zh-CN"/>
        </w:rPr>
        <w:t>，</w:t>
      </w:r>
      <w:r>
        <w:rPr>
          <w:sz w:val="21"/>
        </w:rPr>
        <w:t>在分析滑动变阻器</w:t>
      </w:r>
      <w:r>
        <w:object>
          <v:shape id="_x0000_i1063" type="#_x0000_t75" alt="eqId19f20f21a9d50b61dac519a3ddab539d" style="width:13.2pt;height:15.9pt" o:ole="" coordsize="21600,21600" o:preferrelative="t" filled="f" stroked="f">
            <v:stroke joinstyle="miter"/>
            <v:imagedata r:id="rId74" o:title="eqId19f20f21a9d50b61dac519a3ddab539d"/>
            <o:lock v:ext="edit" aspectratio="t"/>
            <w10:anchorlock/>
          </v:shape>
          <o:OLEObject Type="Embed" ProgID="Equation.DSMT4" ShapeID="_x0000_i1063" DrawAspect="Content" ObjectID="_1468075763" r:id="rId82"/>
        </w:object>
      </w:r>
      <w:r>
        <w:rPr>
          <w:sz w:val="21"/>
        </w:rPr>
        <w:t>，可以把电阻</w:t>
      </w:r>
      <w:r>
        <w:object>
          <v:shape id="_x0000_i1064" type="#_x0000_t75" alt="eqId9efc18a5bb2e53586331b2a58538a48b" style="width:11.4pt;height:17.4pt" o:ole="" coordsize="21600,21600" o:preferrelative="t" filled="f" stroked="f">
            <v:stroke joinstyle="miter"/>
            <v:imagedata r:id="rId72" o:title="eqId9efc18a5bb2e53586331b2a58538a48b"/>
            <o:lock v:ext="edit" aspectratio="t"/>
            <w10:anchorlock/>
          </v:shape>
          <o:OLEObject Type="Embed" ProgID="Equation.DSMT4" ShapeID="_x0000_i1064" DrawAspect="Content" ObjectID="_1468075764" r:id="rId83"/>
        </w:object>
      </w:r>
      <w:r>
        <w:rPr>
          <w:sz w:val="21"/>
        </w:rPr>
        <w:t>与内阻</w:t>
      </w:r>
      <w:r>
        <w:object>
          <v:shape id="_x0000_i1065" type="#_x0000_t75" alt="eqId11bc05f41215f9894e11d1df0465751a" style="width:7.9pt;height:7.9pt" o:ole="" coordsize="21600,21600" o:preferrelative="t" filled="f" stroked="f">
            <v:stroke joinstyle="miter"/>
            <v:imagedata r:id="rId84" o:title="eqId11bc05f41215f9894e11d1df0465751a"/>
            <o:lock v:ext="edit" aspectratio="t"/>
            <w10:anchorlock/>
          </v:shape>
          <o:OLEObject Type="Embed" ProgID="Equation.DSMT4" ShapeID="_x0000_i1065" DrawAspect="Content" ObjectID="_1468075765" r:id="rId85"/>
        </w:object>
      </w:r>
      <w:r>
        <w:rPr>
          <w:sz w:val="21"/>
        </w:rPr>
        <w:t>并联之后的电阻看成一个新的等效内阻，由闭合电路欧姆定律可知</w:t>
      </w:r>
    </w:p>
    <w:p>
      <w:pPr>
        <w:shd w:val="clear" w:color="auto" w:fill="auto"/>
        <w:spacing w:line="240" w:lineRule="auto"/>
        <w:jc w:val="center"/>
        <w:textAlignment w:val="center"/>
        <w:rPr>
          <w:sz w:val="21"/>
        </w:rPr>
      </w:pPr>
      <w:r>
        <w:object>
          <v:shape id="_x0000_i1066" type="#_x0000_t75" alt="eqIddf9fc945ea5501cbebe7190b933ce7fa" style="width:50.1pt;height:12.5pt" o:ole="" coordsize="21600,21600" o:preferrelative="t" filled="f" stroked="f">
            <v:stroke joinstyle="miter"/>
            <v:imagedata r:id="rId86" o:title="eqIddf9fc945ea5501cbebe7190b933ce7fa"/>
            <o:lock v:ext="edit" aspectratio="t"/>
            <w10:anchorlock/>
          </v:shape>
          <o:OLEObject Type="Embed" ProgID="Equation.DSMT4" ShapeID="_x0000_i1066" DrawAspect="Content" ObjectID="_1468075766" r:id="rId87"/>
        </w:object>
      </w:r>
    </w:p>
    <w:p>
      <w:pPr>
        <w:shd w:val="clear" w:color="auto" w:fill="auto"/>
        <w:spacing w:line="240" w:lineRule="auto"/>
        <w:jc w:val="center"/>
        <w:textAlignment w:val="center"/>
        <w:rPr>
          <w:sz w:val="21"/>
        </w:rPr>
      </w:pPr>
      <w:r>
        <w:object>
          <v:shape id="_x0000_i1067" type="#_x0000_t75" alt="eqId8ced219ab7379d6517e5ecec2a4a381b" style="width:46.6pt;height:29.55pt" o:ole="" coordsize="21600,21600" o:preferrelative="t" filled="f" stroked="f">
            <v:stroke joinstyle="miter"/>
            <v:imagedata r:id="rId88" o:title="eqId8ced219ab7379d6517e5ecec2a4a381b"/>
            <o:lock v:ext="edit" aspectratio="t"/>
            <w10:anchorlock/>
          </v:shape>
          <o:OLEObject Type="Embed" ProgID="Equation.DSMT4" ShapeID="_x0000_i1067" DrawAspect="Content" ObjectID="_1468075767" r:id="rId89"/>
        </w:object>
      </w:r>
    </w:p>
    <w:p>
      <w:pPr>
        <w:shd w:val="clear" w:color="auto" w:fill="auto"/>
        <w:spacing w:line="240" w:lineRule="auto"/>
        <w:jc w:val="left"/>
        <w:textAlignment w:val="center"/>
        <w:rPr>
          <w:sz w:val="21"/>
        </w:rPr>
      </w:pPr>
      <w:r>
        <w:rPr>
          <w:sz w:val="21"/>
        </w:rPr>
        <w:t>所以</w:t>
      </w:r>
    </w:p>
    <w:p>
      <w:pPr>
        <w:shd w:val="clear" w:color="auto" w:fill="auto"/>
        <w:spacing w:line="240" w:lineRule="auto"/>
        <w:jc w:val="center"/>
        <w:textAlignment w:val="center"/>
        <w:rPr>
          <w:sz w:val="21"/>
        </w:rPr>
      </w:pPr>
      <w:r>
        <w:object>
          <v:shape id="_x0000_i1068" type="#_x0000_t75" alt="eqIdd664d0c3c024b628d8e3400ebcb66222" style="width:56.3pt;height:29.8pt" o:ole="" coordsize="21600,21600" o:preferrelative="t" filled="f" stroked="f">
            <v:stroke joinstyle="miter"/>
            <v:imagedata r:id="rId90" o:title="eqIdd664d0c3c024b628d8e3400ebcb66222"/>
            <o:lock v:ext="edit" aspectratio="t"/>
            <w10:anchorlock/>
          </v:shape>
          <o:OLEObject Type="Embed" ProgID="Equation.DSMT4" ShapeID="_x0000_i1068" DrawAspect="Content" ObjectID="_1468075768" r:id="rId91"/>
        </w:object>
      </w:r>
      <w:r>
        <w:rPr>
          <w:sz w:val="21"/>
        </w:rPr>
        <w:t>故C错误，D正确。故选ABD。</w:t>
      </w:r>
    </w:p>
    <w:p>
      <w:pPr>
        <w:shd w:val="clear" w:color="auto" w:fill="auto"/>
        <w:spacing w:line="240" w:lineRule="auto"/>
        <w:jc w:val="left"/>
        <w:textAlignment w:val="center"/>
        <w:rPr>
          <w:sz w:val="21"/>
        </w:rPr>
      </w:pPr>
      <w:r>
        <w:rPr>
          <w:rFonts w:hint="eastAsia"/>
          <w:sz w:val="21"/>
          <w:lang w:val="en-US" w:eastAsia="zh-CN"/>
        </w:rPr>
        <w:t>10</w:t>
      </w:r>
      <w:r>
        <w:rPr>
          <w:sz w:val="21"/>
        </w:rPr>
        <w:t>．AC【详解】A．当线框运动时间为</w:t>
      </w:r>
      <w:r>
        <w:object>
          <v:shape id="_x0000_i1069" type="#_x0000_t75" alt="eqIdd209ede6357091fe9cc1bf97f0af09d9" style="width:27.25pt;height:27.25pt" o:ole="" coordsize="21600,21600" o:preferrelative="t" filled="f" stroked="f">
            <v:stroke joinstyle="miter"/>
            <v:imagedata r:id="rId92" o:title="eqIdd209ede6357091fe9cc1bf97f0af09d9"/>
            <o:lock v:ext="edit" aspectratio="t"/>
            <w10:anchorlock/>
          </v:shape>
          <o:OLEObject Type="Embed" ProgID="Equation.DSMT4" ShapeID="_x0000_i1069" DrawAspect="Content" ObjectID="_1468075769" r:id="rId93"/>
        </w:object>
      </w:r>
      <w:r>
        <w:rPr>
          <w:sz w:val="21"/>
        </w:rPr>
        <w:t>时，磁通量向外均匀增加直至最大；</w:t>
      </w:r>
      <w:r>
        <w:object>
          <v:shape id="_x0000_i1070" type="#_x0000_t75" alt="eqIda1c72b3713d45cdeb17d3ca66f9a58ab" style="width:42.2pt;height:27.05pt" o:ole="" coordsize="21600,21600" o:preferrelative="t" filled="f" stroked="f">
            <v:stroke joinstyle="miter"/>
            <v:imagedata r:id="rId94" o:title="eqIda1c72b3713d45cdeb17d3ca66f9a58ab"/>
            <o:lock v:ext="edit" aspectratio="t"/>
            <w10:anchorlock/>
          </v:shape>
          <o:OLEObject Type="Embed" ProgID="Equation.DSMT4" ShapeID="_x0000_i1070" DrawAspect="Content" ObjectID="_1468075770" r:id="rId95"/>
        </w:object>
      </w:r>
      <w:r>
        <w:rPr>
          <w:sz w:val="21"/>
        </w:rPr>
        <w:t>时，向里的磁通量均匀增加，向外的磁通量均匀减小，总磁通量向外均匀减小直至零，</w:t>
      </w:r>
      <w:r>
        <w:object>
          <v:shape id="_x0000_i1071" type="#_x0000_t75" alt="eqId1727fdf911cf49eb8dc172d487cdfe98" style="width:47.5pt;height:27.05pt" o:ole="" coordsize="21600,21600" o:preferrelative="t" filled="f" stroked="f">
            <v:stroke joinstyle="miter"/>
            <v:imagedata r:id="rId96" o:title="eqId1727fdf911cf49eb8dc172d487cdfe98"/>
            <o:lock v:ext="edit" aspectratio="t"/>
            <w10:anchorlock/>
          </v:shape>
          <o:OLEObject Type="Embed" ProgID="Equation.DSMT4" ShapeID="_x0000_i1071" DrawAspect="Content" ObjectID="_1468075771" r:id="rId97"/>
        </w:object>
      </w:r>
      <w:r>
        <w:rPr>
          <w:sz w:val="21"/>
        </w:rPr>
        <w:t>时，总磁通量向里均匀增加直至最大；</w:t>
      </w:r>
      <w:r>
        <w:object>
          <v:shape id="_x0000_i1072" type="#_x0000_t75" alt="eqIdd581367ed2b05c453929a26a26abd652" style="width:49.25pt;height:26.9pt" o:ole="" coordsize="21600,21600" o:preferrelative="t" filled="f" stroked="f">
            <v:stroke joinstyle="miter"/>
            <v:imagedata r:id="rId98" o:title="eqIdd581367ed2b05c453929a26a26abd652"/>
            <o:lock v:ext="edit" aspectratio="t"/>
            <w10:anchorlock/>
          </v:shape>
          <o:OLEObject Type="Embed" ProgID="Equation.DSMT4" ShapeID="_x0000_i1072" DrawAspect="Content" ObjectID="_1468075772" r:id="rId99"/>
        </w:object>
      </w:r>
      <w:r>
        <w:rPr>
          <w:sz w:val="21"/>
        </w:rPr>
        <w:t>时，向外的磁通量均匀增加，向里的磁通量均匀减小，总磁通量向里减小直至零，</w:t>
      </w:r>
      <w:r>
        <w:object>
          <v:shape id="_x0000_i1073" type="#_x0000_t75" alt="eqId56d27757ca61b95db46ef681c013cef8" style="width:48.35pt;height:27.15pt" o:ole="" coordsize="21600,21600" o:preferrelative="t" filled="f" stroked="f">
            <v:stroke joinstyle="miter"/>
            <v:imagedata r:id="rId100" o:title="eqId56d27757ca61b95db46ef681c013cef8"/>
            <o:lock v:ext="edit" aspectratio="t"/>
            <w10:anchorlock/>
          </v:shape>
          <o:OLEObject Type="Embed" ProgID="Equation.DSMT4" ShapeID="_x0000_i1073" DrawAspect="Content" ObjectID="_1468075773" r:id="rId101"/>
        </w:object>
      </w:r>
      <w:r>
        <w:rPr>
          <w:sz w:val="21"/>
        </w:rPr>
        <w:t>时，总磁通量向外均匀增加至最大；</w:t>
      </w:r>
      <w:r>
        <w:object>
          <v:shape id="_x0000_i1074" type="#_x0000_t75" alt="eqId25470c2339efebd01f3758517137ae0d" style="width:40.45pt;height:27.2pt" o:ole="" coordsize="21600,21600" o:preferrelative="t" filled="f" stroked="f">
            <v:stroke joinstyle="miter"/>
            <v:imagedata r:id="rId102" o:title="eqId25470c2339efebd01f3758517137ae0d"/>
            <o:lock v:ext="edit" aspectratio="t"/>
            <w10:anchorlock/>
          </v:shape>
          <o:OLEObject Type="Embed" ProgID="Equation.DSMT4" ShapeID="_x0000_i1074" DrawAspect="Content" ObjectID="_1468075774" r:id="rId103"/>
        </w:object>
      </w:r>
      <w:r>
        <w:rPr>
          <w:sz w:val="21"/>
        </w:rPr>
        <w:t>时，向外的磁通量均匀减小直至零，故A正确；</w:t>
      </w:r>
    </w:p>
    <w:p>
      <w:pPr>
        <w:shd w:val="clear" w:color="auto" w:fill="auto"/>
        <w:spacing w:line="240" w:lineRule="auto"/>
        <w:jc w:val="left"/>
        <w:textAlignment w:val="center"/>
        <w:rPr>
          <w:sz w:val="21"/>
        </w:rPr>
      </w:pPr>
      <w:r>
        <w:rPr>
          <w:sz w:val="21"/>
        </w:rPr>
        <w:t>B．当线框运动时间为</w:t>
      </w:r>
      <w:r>
        <w:object>
          <v:shape id="_x0000_i1075" type="#_x0000_t75" alt="eqIdd209ede6357091fe9cc1bf97f0af09d9" style="width:27.25pt;height:27.25pt" o:ole="" coordsize="21600,21600" o:preferrelative="t" filled="f" stroked="f">
            <v:stroke joinstyle="miter"/>
            <v:imagedata r:id="rId92" o:title="eqIdd209ede6357091fe9cc1bf97f0af09d9"/>
            <o:lock v:ext="edit" aspectratio="t"/>
            <w10:anchorlock/>
          </v:shape>
          <o:OLEObject Type="Embed" ProgID="Equation.DSMT4" ShapeID="_x0000_i1075" DrawAspect="Content" ObjectID="_1468075775" r:id="rId104"/>
        </w:object>
      </w:r>
      <w:r>
        <w:rPr>
          <w:sz w:val="21"/>
        </w:rPr>
        <w:t>时，仅右侧边切割磁感线，感应电动势为</w:t>
      </w:r>
      <w:r>
        <w:object>
          <v:shape id="_x0000_i1076" type="#_x0000_t75" alt="eqIda82a6ae4e8975c818ffb090bc4c89f53" style="width:43.1pt;height:15.9pt" o:ole="" coordsize="21600,21600" o:preferrelative="t" filled="f" stroked="f">
            <v:stroke joinstyle="miter"/>
            <v:imagedata r:id="rId105" o:title="eqIda82a6ae4e8975c818ffb090bc4c89f53"/>
            <o:lock v:ext="edit" aspectratio="t"/>
            <w10:anchorlock/>
          </v:shape>
          <o:OLEObject Type="Embed" ProgID="Equation.DSMT4" ShapeID="_x0000_i1076" DrawAspect="Content" ObjectID="_1468075776" r:id="rId106"/>
        </w:object>
      </w:r>
      <w:r>
        <w:rPr>
          <w:sz w:val="21"/>
        </w:rPr>
        <w:t>，感应电流沿顺时针方向，感应电动势为负值；</w:t>
      </w:r>
      <w:r>
        <w:object>
          <v:shape id="_x0000_i1077" type="#_x0000_t75" alt="eqId0a84c2d294579704082d37a1a67bdae9" style="width:36.05pt;height:26.85pt" o:ole="" coordsize="21600,21600" o:preferrelative="t" filled="f" stroked="f">
            <v:stroke joinstyle="miter"/>
            <v:imagedata r:id="rId107" o:title="eqId0a84c2d294579704082d37a1a67bdae9"/>
            <o:lock v:ext="edit" aspectratio="t"/>
            <w10:anchorlock/>
          </v:shape>
          <o:OLEObject Type="Embed" ProgID="Equation.DSMT4" ShapeID="_x0000_i1077" DrawAspect="Content" ObjectID="_1468075777" r:id="rId108"/>
        </w:object>
      </w:r>
      <w:r>
        <w:rPr>
          <w:sz w:val="21"/>
        </w:rPr>
        <w:t>时，左右两侧边同时切割磁感线，感应电动势</w:t>
      </w:r>
      <w:r>
        <w:object>
          <v:shape id="_x0000_i1078" type="#_x0000_t75" alt="eqIdb2904310cd74e51b02c9864c3d09880d" style="width:47.5pt;height:15.8pt" o:ole="" coordsize="21600,21600" o:preferrelative="t" filled="f" stroked="f">
            <v:stroke joinstyle="miter"/>
            <v:imagedata r:id="rId109" o:title="eqIdb2904310cd74e51b02c9864c3d09880d"/>
            <o:lock v:ext="edit" aspectratio="t"/>
            <w10:anchorlock/>
          </v:shape>
          <o:OLEObject Type="Embed" ProgID="Equation.DSMT4" ShapeID="_x0000_i1078" DrawAspect="Content" ObjectID="_1468075778" r:id="rId110"/>
        </w:object>
      </w:r>
      <w:r>
        <w:rPr>
          <w:sz w:val="21"/>
        </w:rPr>
        <w:t>，感应电流沿逆时针方向，感应电动势为正值；</w:t>
      </w:r>
      <w:r>
        <w:object>
          <v:shape id="_x0000_i1079" type="#_x0000_t75" alt="eqIdd67f3baef7cf00427a552b162a2246d1" style="width:40.45pt;height:27.2pt" o:ole="" coordsize="21600,21600" o:preferrelative="t" filled="f" stroked="f">
            <v:stroke joinstyle="miter"/>
            <v:imagedata r:id="rId111" o:title="eqIdd67f3baef7cf00427a552b162a2246d1"/>
            <o:lock v:ext="edit" aspectratio="t"/>
            <w10:anchorlock/>
          </v:shape>
          <o:OLEObject Type="Embed" ProgID="Equation.DSMT4" ShapeID="_x0000_i1079" DrawAspect="Content" ObjectID="_1468075779" r:id="rId112"/>
        </w:object>
      </w:r>
      <w:r>
        <w:rPr>
          <w:sz w:val="21"/>
        </w:rPr>
        <w:t>时，左右两侧边同时切割磁感线，感应电动势</w:t>
      </w:r>
      <w:r>
        <w:object>
          <v:shape id="_x0000_i1080" type="#_x0000_t75" alt="eqIdc1eb8352cdbb713c2fd675a7e5bf9d9d" style="width:47.5pt;height:16pt" o:ole="" coordsize="21600,21600" o:preferrelative="t" filled="f" stroked="f">
            <v:stroke joinstyle="miter"/>
            <v:imagedata r:id="rId113" o:title="eqIdc1eb8352cdbb713c2fd675a7e5bf9d9d"/>
            <o:lock v:ext="edit" aspectratio="t"/>
            <w10:anchorlock/>
          </v:shape>
          <o:OLEObject Type="Embed" ProgID="Equation.DSMT4" ShapeID="_x0000_i1080" DrawAspect="Content" ObjectID="_1468075780" r:id="rId114"/>
        </w:object>
      </w:r>
      <w:r>
        <w:rPr>
          <w:sz w:val="21"/>
        </w:rPr>
        <w:t>，电流沿顺时针方向，感应电动势为负值；</w:t>
      </w:r>
      <w:r>
        <w:object>
          <v:shape id="_x0000_i1081" type="#_x0000_t75" alt="eqId25470c2339efebd01f3758517137ae0d" style="width:40.45pt;height:27.2pt" o:ole="" coordsize="21600,21600" o:preferrelative="t" filled="f" stroked="f">
            <v:stroke joinstyle="miter"/>
            <v:imagedata r:id="rId102" o:title="eqId25470c2339efebd01f3758517137ae0d"/>
            <o:lock v:ext="edit" aspectratio="t"/>
            <w10:anchorlock/>
          </v:shape>
          <o:OLEObject Type="Embed" ProgID="Equation.DSMT4" ShapeID="_x0000_i1081" DrawAspect="Content" ObjectID="_1468075781" r:id="rId115"/>
        </w:object>
      </w:r>
      <w:r>
        <w:rPr>
          <w:sz w:val="21"/>
        </w:rPr>
        <w:t>时，仅左侧边切割磁感线，感应电动势</w:t>
      </w:r>
      <w:r>
        <w:object>
          <v:shape id="_x0000_i1082" type="#_x0000_t75" alt="eqId3f6062eba80f004cd09b9c06c2ba7c04" style="width:42.2pt;height:15.8pt" o:ole="" coordsize="21600,21600" o:preferrelative="t" filled="f" stroked="f">
            <v:stroke joinstyle="miter"/>
            <v:imagedata r:id="rId116" o:title="eqId3f6062eba80f004cd09b9c06c2ba7c04"/>
            <o:lock v:ext="edit" aspectratio="t"/>
            <w10:anchorlock/>
          </v:shape>
          <o:OLEObject Type="Embed" ProgID="Equation.DSMT4" ShapeID="_x0000_i1082" DrawAspect="Content" ObjectID="_1468075782" r:id="rId117"/>
        </w:object>
      </w:r>
      <w:r>
        <w:rPr>
          <w:sz w:val="21"/>
        </w:rPr>
        <w:t>，电流沿逆时针方向，感应电动势为正值，故B错误；</w:t>
      </w:r>
    </w:p>
    <w:p>
      <w:pPr>
        <w:shd w:val="clear" w:color="auto" w:fill="auto"/>
        <w:spacing w:line="240" w:lineRule="auto"/>
        <w:jc w:val="left"/>
        <w:textAlignment w:val="center"/>
        <w:rPr>
          <w:sz w:val="21"/>
        </w:rPr>
      </w:pPr>
      <w:r>
        <w:rPr>
          <w:sz w:val="21"/>
        </w:rPr>
        <w:t>C．线框受到的安培力的方向一直与运动方向相反，故外力</w:t>
      </w:r>
      <w:r>
        <w:rPr>
          <w:rFonts w:ascii="Times New Roman" w:eastAsia="Times New Roman" w:hAnsi="Times New Roman" w:cs="Times New Roman"/>
          <w:i/>
          <w:sz w:val="21"/>
        </w:rPr>
        <w:t>F</w:t>
      </w:r>
      <w:r>
        <w:rPr>
          <w:sz w:val="21"/>
        </w:rPr>
        <w:t>一直向右，又匀速运动，则外力</w:t>
      </w:r>
      <w:r>
        <w:rPr>
          <w:rFonts w:ascii="Times New Roman" w:eastAsia="Times New Roman" w:hAnsi="Times New Roman" w:cs="Times New Roman"/>
          <w:i/>
          <w:sz w:val="21"/>
        </w:rPr>
        <w:t>F</w:t>
      </w:r>
      <w:r>
        <w:rPr>
          <w:sz w:val="21"/>
        </w:rPr>
        <w:t>大小与安培力大小相同，当线框运动时间为</w:t>
      </w:r>
      <w:r>
        <w:object>
          <v:shape id="_x0000_i1083" type="#_x0000_t75" alt="eqIdd209ede6357091fe9cc1bf97f0af09d9" style="width:27.25pt;height:27.25pt" o:ole="" coordsize="21600,21600" o:preferrelative="t" filled="f" stroked="f">
            <v:stroke joinstyle="miter"/>
            <v:imagedata r:id="rId92" o:title="eqIdd209ede6357091fe9cc1bf97f0af09d9"/>
            <o:lock v:ext="edit" aspectratio="t"/>
            <w10:anchorlock/>
          </v:shape>
          <o:OLEObject Type="Embed" ProgID="Equation.DSMT4" ShapeID="_x0000_i1083" DrawAspect="Content" ObjectID="_1468075783" r:id="rId118"/>
        </w:object>
      </w:r>
      <w:r>
        <w:rPr>
          <w:sz w:val="21"/>
        </w:rPr>
        <w:t>时，安培力</w:t>
      </w:r>
      <w:r>
        <w:object>
          <v:shape id="_x0000_i1084" type="#_x0000_t75" alt="eqIdcea053f6d34cbcb23fcb555efdc3c6e7" style="width:39.55pt;height:15.8pt" o:ole="" coordsize="21600,21600" o:preferrelative="t" filled="f" stroked="f">
            <v:stroke joinstyle="miter"/>
            <v:imagedata r:id="rId119" o:title="eqIdcea053f6d34cbcb23fcb555efdc3c6e7"/>
            <o:lock v:ext="edit" aspectratio="t"/>
            <w10:anchorlock/>
          </v:shape>
          <o:OLEObject Type="Embed" ProgID="Equation.DSMT4" ShapeID="_x0000_i1084" DrawAspect="Content" ObjectID="_1468075784" r:id="rId120"/>
        </w:object>
      </w:r>
      <w:r>
        <w:rPr>
          <w:sz w:val="21"/>
        </w:rPr>
        <w:t>，</w:t>
      </w:r>
      <w:r>
        <w:object>
          <v:shape id="_x0000_i1085" type="#_x0000_t75" alt="eqId41efcc749fa8ceb328ddd2fb4d34c07e" style="width:35.15pt;height:27.2pt" o:ole="" coordsize="21600,21600" o:preferrelative="t" filled="f" stroked="f">
            <v:stroke joinstyle="miter"/>
            <v:imagedata r:id="rId121" o:title="eqId41efcc749fa8ceb328ddd2fb4d34c07e"/>
            <o:lock v:ext="edit" aspectratio="t"/>
            <w10:anchorlock/>
          </v:shape>
          <o:OLEObject Type="Embed" ProgID="Equation.DSMT4" ShapeID="_x0000_i1085" DrawAspect="Content" ObjectID="_1468075785" r:id="rId122"/>
        </w:object>
      </w:r>
      <w:r>
        <w:rPr>
          <w:sz w:val="21"/>
        </w:rPr>
        <w:t>时，两边同时切割磁感线，感应电动势变为两倍，由</w:t>
      </w:r>
      <w:r>
        <w:object>
          <v:shape id="_x0000_i1086" type="#_x0000_t75" alt="eqId987f283b65458ebcfc07e0dc9ac62d7e" style="width:28.1pt;height:26.8pt" o:ole="" coordsize="21600,21600" o:preferrelative="t" filled="f" stroked="f">
            <v:stroke joinstyle="miter"/>
            <v:imagedata r:id="rId123" o:title="eqId987f283b65458ebcfc07e0dc9ac62d7e"/>
            <o:lock v:ext="edit" aspectratio="t"/>
            <w10:anchorlock/>
          </v:shape>
          <o:OLEObject Type="Embed" ProgID="Equation.DSMT4" ShapeID="_x0000_i1086" DrawAspect="Content" ObjectID="_1468075786" r:id="rId124"/>
        </w:object>
      </w:r>
      <w:r>
        <w:rPr>
          <w:sz w:val="21"/>
        </w:rPr>
        <w:t>可知，电流变为原来的两倍，同时有两根导线受到安培力，线框受到的总安培力</w:t>
      </w:r>
      <w:r>
        <w:object>
          <v:shape id="_x0000_i1087" type="#_x0000_t75" alt="eqId584704f562eb184dba606008831dda5f" style="width:48.4pt;height:15.9pt" o:ole="" coordsize="21600,21600" o:preferrelative="t" filled="f" stroked="f">
            <v:stroke joinstyle="miter"/>
            <v:imagedata r:id="rId125" o:title="eqId584704f562eb184dba606008831dda5f"/>
            <o:lock v:ext="edit" aspectratio="t"/>
            <w10:anchorlock/>
          </v:shape>
          <o:OLEObject Type="Embed" ProgID="Equation.DSMT4" ShapeID="_x0000_i1087" DrawAspect="Content" ObjectID="_1468075787" r:id="rId126"/>
        </w:object>
      </w:r>
      <w:r>
        <w:rPr>
          <w:sz w:val="21"/>
        </w:rPr>
        <w:t>；</w:t>
      </w:r>
      <w:r>
        <w:object>
          <v:shape id="_x0000_i1088" type="#_x0000_t75" alt="eqId25470c2339efebd01f3758517137ae0d" style="width:40.45pt;height:27.2pt" o:ole="" coordsize="21600,21600" o:preferrelative="t" filled="f" stroked="f">
            <v:stroke joinstyle="miter"/>
            <v:imagedata r:id="rId102" o:title="eqId25470c2339efebd01f3758517137ae0d"/>
            <o:lock v:ext="edit" aspectratio="t"/>
            <w10:anchorlock/>
          </v:shape>
          <o:OLEObject Type="Embed" ProgID="Equation.DSMT4" ShapeID="_x0000_i1088" DrawAspect="Content" ObjectID="_1468075788" r:id="rId127"/>
        </w:object>
      </w:r>
      <w:r>
        <w:rPr>
          <w:sz w:val="21"/>
        </w:rPr>
        <w:t>时，安培力</w:t>
      </w:r>
      <w:r>
        <w:object>
          <v:shape id="_x0000_i1089" type="#_x0000_t75" alt="eqIdfe95e929ad70db546be29d56bb7923ee" style="width:40.45pt;height:15.9pt" o:ole="" coordsize="21600,21600" o:preferrelative="t" filled="f" stroked="f">
            <v:stroke joinstyle="miter"/>
            <v:imagedata r:id="rId128" o:title="eqIdfe95e929ad70db546be29d56bb7923ee"/>
            <o:lock v:ext="edit" aspectratio="t"/>
            <w10:anchorlock/>
          </v:shape>
          <o:OLEObject Type="Embed" ProgID="Equation.DSMT4" ShapeID="_x0000_i1089" DrawAspect="Content" ObjectID="_1468075789" r:id="rId129"/>
        </w:object>
      </w:r>
      <w:r>
        <w:rPr>
          <w:sz w:val="21"/>
        </w:rPr>
        <w:t>，故C正确；</w:t>
      </w:r>
    </w:p>
    <w:p>
      <w:pPr>
        <w:shd w:val="clear" w:color="auto" w:fill="auto"/>
        <w:spacing w:line="240" w:lineRule="auto"/>
        <w:jc w:val="left"/>
        <w:textAlignment w:val="center"/>
        <w:rPr>
          <w:rFonts w:hint="eastAsia"/>
          <w:sz w:val="21"/>
          <w:lang w:val="en-US" w:eastAsia="zh-CN"/>
        </w:rPr>
      </w:pPr>
      <w:r>
        <w:rPr>
          <w:sz w:val="21"/>
        </w:rPr>
        <w:t>D．线框消耗的电功率</w:t>
      </w:r>
      <w:r>
        <w:object>
          <v:shape id="_x0000_i1090" type="#_x0000_t75" alt="eqIdbbc8c4dce535624f4a62aa2b34ac1b0f" style="width:36.95pt;height:13.2pt" o:ole="" coordsize="21600,21600" o:preferrelative="t" filled="f" stroked="f">
            <v:stroke joinstyle="miter"/>
            <v:imagedata r:id="rId130" o:title="eqIdbbc8c4dce535624f4a62aa2b34ac1b0f"/>
            <o:lock v:ext="edit" aspectratio="t"/>
            <w10:anchorlock/>
          </v:shape>
          <o:OLEObject Type="Embed" ProgID="Equation.DSMT4" ShapeID="_x0000_i1090" DrawAspect="Content" ObjectID="_1468075790" r:id="rId131"/>
        </w:object>
      </w:r>
      <w:r>
        <w:rPr>
          <w:sz w:val="21"/>
        </w:rPr>
        <w:t>，根据上述分析可知，线框在运动时间为</w:t>
      </w:r>
      <w:r>
        <w:object>
          <v:shape id="_x0000_i1091" type="#_x0000_t75" alt="eqIdd209ede6357091fe9cc1bf97f0af09d9" style="width:27.25pt;height:27.25pt" o:ole="" coordsize="21600,21600" o:preferrelative="t" filled="f" stroked="f">
            <v:stroke joinstyle="miter"/>
            <v:imagedata r:id="rId92" o:title="eqIdd209ede6357091fe9cc1bf97f0af09d9"/>
            <o:lock v:ext="edit" aspectratio="t"/>
            <w10:anchorlock/>
          </v:shape>
          <o:OLEObject Type="Embed" ProgID="Equation.DSMT4" ShapeID="_x0000_i1091" DrawAspect="Content" ObjectID="_1468075791" r:id="rId132"/>
        </w:object>
      </w:r>
      <w:r>
        <w:rPr>
          <w:sz w:val="21"/>
        </w:rPr>
        <w:t>、</w:t>
      </w:r>
      <w:r>
        <w:object>
          <v:shape id="_x0000_i1092" type="#_x0000_t75" alt="eqId25470c2339efebd01f3758517137ae0d" style="width:40.45pt;height:27.2pt" o:ole="" coordsize="21600,21600" o:preferrelative="t" filled="f" stroked="f">
            <v:stroke joinstyle="miter"/>
            <v:imagedata r:id="rId102" o:title="eqId25470c2339efebd01f3758517137ae0d"/>
            <o:lock v:ext="edit" aspectratio="t"/>
            <w10:anchorlock/>
          </v:shape>
          <o:OLEObject Type="Embed" ProgID="Equation.DSMT4" ShapeID="_x0000_i1092" DrawAspect="Content" ObjectID="_1468075792" r:id="rId133"/>
        </w:object>
      </w:r>
      <w:r>
        <w:rPr>
          <w:sz w:val="21"/>
        </w:rPr>
        <w:t>时，</w:t>
      </w:r>
      <w:r>
        <w:object>
          <v:shape id="_x0000_i1093" type="#_x0000_t75" alt="eqId81352e6d10786a54d3caf2671fe30e7f" style="width:73pt;height:28.95pt" o:ole="" coordsize="21600,21600" o:preferrelative="t" filled="f" stroked="f">
            <v:stroke joinstyle="miter"/>
            <v:imagedata r:id="rId134" o:title="eqId81352e6d10786a54d3caf2671fe30e7f"/>
            <o:lock v:ext="edit" aspectratio="t"/>
            <w10:anchorlock/>
          </v:shape>
          <o:OLEObject Type="Embed" ProgID="Equation.DSMT4" ShapeID="_x0000_i1093" DrawAspect="Content" ObjectID="_1468075793" r:id="rId135"/>
        </w:object>
      </w:r>
      <w:r>
        <w:rPr>
          <w:sz w:val="21"/>
        </w:rPr>
        <w:t>，</w:t>
      </w:r>
      <w:r>
        <w:object>
          <v:shape id="_x0000_i1094" type="#_x0000_t75" alt="eqId41efcc749fa8ceb328ddd2fb4d34c07e" style="width:35.15pt;height:27.2pt" o:ole="" coordsize="21600,21600" o:preferrelative="t" filled="f" stroked="f">
            <v:stroke joinstyle="miter"/>
            <v:imagedata r:id="rId121" o:title="eqId41efcc749fa8ceb328ddd2fb4d34c07e"/>
            <o:lock v:ext="edit" aspectratio="t"/>
            <w10:anchorlock/>
          </v:shape>
          <o:OLEObject Type="Embed" ProgID="Equation.DSMT4" ShapeID="_x0000_i1094" DrawAspect="Content" ObjectID="_1468075794" r:id="rId136"/>
        </w:object>
      </w:r>
      <w:r>
        <w:rPr>
          <w:sz w:val="21"/>
        </w:rPr>
        <w:t>时，</w:t>
      </w:r>
      <w:r>
        <w:object>
          <v:shape id="_x0000_i1095" type="#_x0000_t75" alt="eqIde7f6f9e0204d5687478d975b07626615" style="width:70.4pt;height:25.75pt" o:ole="" coordsize="21600,21600" o:preferrelative="t" filled="f" stroked="f">
            <v:stroke joinstyle="miter"/>
            <v:imagedata r:id="rId137" o:title="eqIde7f6f9e0204d5687478d975b07626615"/>
            <o:lock v:ext="edit" aspectratio="t"/>
            <w10:anchorlock/>
          </v:shape>
          <o:OLEObject Type="Embed" ProgID="Equation.DSMT4" ShapeID="_x0000_i1095" DrawAspect="Content" ObjectID="_1468075795" r:id="rId138"/>
        </w:object>
      </w:r>
      <w:r>
        <w:rPr>
          <w:sz w:val="21"/>
        </w:rPr>
        <w:t>，故D错误。故选AC。</w:t>
      </w:r>
    </w:p>
    <w:p>
      <w:pPr>
        <w:keepNext w:val="0"/>
        <w:keepLines w:val="0"/>
        <w:pageBreakBefore w:val="0"/>
        <w:widowControl w:val="0"/>
        <w:kinsoku/>
        <w:wordWrap/>
        <w:overflowPunct/>
        <w:topLinePunct w:val="0"/>
        <w:autoSpaceDE/>
        <w:autoSpaceDN/>
        <w:bidi w:val="0"/>
        <w:adjustRightInd/>
        <w:snapToGrid/>
        <w:spacing w:line="240" w:lineRule="auto"/>
        <w:ind w:left="0" w:right="0" w:firstLine="420" w:leftChars="0" w:firstLineChars="200"/>
        <w:textAlignment w:val="auto"/>
        <w:rPr>
          <w:rFonts w:ascii="Times New Roman" w:eastAsia="新宋体" w:hAnsi="Times New Roman" w:cs="Times New Roman" w:hint="default"/>
          <w:sz w:val="21"/>
          <w:szCs w:val="21"/>
          <w:lang w:val="en-US" w:eastAsia="zh-CN"/>
        </w:rPr>
      </w:pPr>
      <w:r>
        <w:rPr>
          <w:rFonts w:ascii="Times New Roman" w:eastAsia="新宋体" w:hAnsi="Times New Roman" w:cs="Times New Roman" w:hint="default"/>
          <w:sz w:val="21"/>
          <w:szCs w:val="21"/>
          <w:lang w:val="en-US" w:eastAsia="zh-CN"/>
        </w:rPr>
        <w:t>1</w:t>
      </w:r>
      <w:r>
        <w:rPr>
          <w:rFonts w:ascii="Times New Roman" w:eastAsia="新宋体" w:hAnsi="Times New Roman" w:cs="Times New Roman" w:hint="eastAsia"/>
          <w:sz w:val="21"/>
          <w:szCs w:val="21"/>
          <w:lang w:val="en-US" w:eastAsia="zh-CN"/>
        </w:rPr>
        <w:t>1</w:t>
      </w:r>
      <w:r>
        <w:rPr>
          <w:rFonts w:ascii="Times New Roman" w:hAnsi="Times New Roman" w:cs="Times New Roman" w:hint="eastAsia"/>
          <w:color w:val="auto"/>
          <w:sz w:val="21"/>
          <w:szCs w:val="21"/>
          <w:lang w:val="en-US" w:eastAsia="zh-CN"/>
        </w:rPr>
        <w:t>．</w:t>
      </w:r>
      <w:r>
        <w:rPr>
          <w:rFonts w:ascii="Times New Roman" w:eastAsia="新宋体" w:hAnsi="Times New Roman" w:cs="Times New Roman" w:hint="eastAsia"/>
          <w:sz w:val="21"/>
          <w:szCs w:val="21"/>
          <w:lang w:val="en-US" w:eastAsia="zh-CN"/>
        </w:rPr>
        <w:t>(8</w:t>
      </w:r>
      <w:r>
        <w:rPr>
          <w:rFonts w:ascii="Times New Roman" w:eastAsia="新宋体" w:hAnsi="Times New Roman" w:cs="Times New Roman" w:hint="default"/>
          <w:sz w:val="21"/>
          <w:szCs w:val="21"/>
          <w:lang w:val="en-US" w:eastAsia="zh-CN"/>
        </w:rPr>
        <w:t>分</w:t>
      </w:r>
      <w:r>
        <w:rPr>
          <w:rFonts w:ascii="Times New Roman" w:eastAsia="新宋体" w:hAnsi="Times New Roman" w:cs="Times New Roman" w:hint="eastAsia"/>
          <w:sz w:val="21"/>
          <w:szCs w:val="21"/>
          <w:lang w:val="en-US" w:eastAsia="zh-CN"/>
        </w:rPr>
        <w:t>)</w:t>
      </w:r>
      <w:r>
        <w:rPr>
          <w:rFonts w:ascii="Times New Roman" w:eastAsia="新宋体" w:hAnsi="Times New Roman" w:cs="Times New Roman" w:hint="eastAsia"/>
          <w:sz w:val="21"/>
          <w:szCs w:val="21"/>
          <w:lang w:eastAsia="zh-CN"/>
        </w:rPr>
        <w:t>(</w:t>
      </w:r>
      <w:r>
        <w:rPr>
          <w:rFonts w:ascii="Times New Roman" w:eastAsia="新宋体" w:hAnsi="Times New Roman" w:cs="Times New Roman" w:hint="default"/>
          <w:sz w:val="21"/>
          <w:szCs w:val="21"/>
        </w:rPr>
        <w:t>1</w:t>
      </w:r>
      <w:r>
        <w:rPr>
          <w:rFonts w:ascii="Times New Roman" w:eastAsia="新宋体" w:hAnsi="Times New Roman" w:cs="Times New Roman" w:hint="eastAsia"/>
          <w:sz w:val="21"/>
          <w:szCs w:val="21"/>
          <w:lang w:eastAsia="zh-CN"/>
        </w:rPr>
        <w:t>)</w:t>
      </w:r>
      <w:r>
        <w:rPr>
          <w:rFonts w:ascii="Times New Roman" w:eastAsia="新宋体" w:hAnsi="Times New Roman" w:cs="Times New Roman" w:hint="eastAsia"/>
          <w:sz w:val="21"/>
          <w:szCs w:val="21"/>
          <w:lang w:val="en-US" w:eastAsia="zh-CN"/>
        </w:rPr>
        <w:t>1.890±0.001</w:t>
      </w:r>
      <w:r>
        <w:rPr>
          <w:rFonts w:ascii="Times New Roman" w:eastAsia="宋体" w:hAnsi="Times New Roman" w:cs="Times New Roman" w:hint="default"/>
          <w:color w:val="auto"/>
          <w:sz w:val="21"/>
          <w:szCs w:val="21"/>
          <w:lang w:eastAsia="zh-CN"/>
        </w:rPr>
        <w:t>（</w:t>
      </w:r>
      <w:r>
        <w:rPr>
          <w:rFonts w:ascii="Times New Roman" w:hAnsi="Times New Roman" w:cs="Times New Roman" w:hint="eastAsia"/>
          <w:color w:val="auto"/>
          <w:sz w:val="21"/>
          <w:szCs w:val="21"/>
          <w:lang w:val="en-US" w:eastAsia="zh-CN"/>
        </w:rPr>
        <w:t>2</w:t>
      </w:r>
      <w:r>
        <w:rPr>
          <w:rFonts w:ascii="Times New Roman" w:eastAsia="宋体" w:hAnsi="Times New Roman" w:cs="Times New Roman" w:hint="default"/>
          <w:color w:val="auto"/>
          <w:sz w:val="21"/>
          <w:szCs w:val="21"/>
          <w:lang w:val="en-US" w:eastAsia="zh-CN"/>
        </w:rPr>
        <w:t>分</w:t>
      </w:r>
      <w:r>
        <w:rPr>
          <w:rFonts w:ascii="Times New Roman" w:eastAsia="宋体" w:hAnsi="Times New Roman" w:cs="Times New Roman" w:hint="default"/>
          <w:color w:val="auto"/>
          <w:sz w:val="21"/>
          <w:szCs w:val="21"/>
          <w:lang w:eastAsia="zh-CN"/>
        </w:rPr>
        <w:t>）</w:t>
      </w:r>
      <w:r>
        <w:rPr>
          <w:rFonts w:ascii="Times New Roman" w:eastAsia="新宋体" w:hAnsi="Times New Roman" w:cs="Times New Roman" w:hint="eastAsia"/>
          <w:sz w:val="21"/>
          <w:szCs w:val="21"/>
          <w:lang w:val="en-US" w:eastAsia="zh-CN"/>
        </w:rPr>
        <w:t>　　</w:t>
      </w:r>
      <w:r>
        <w:rPr>
          <w:rFonts w:ascii="Times New Roman" w:eastAsia="新宋体" w:hAnsi="Times New Roman" w:cs="Times New Roman" w:hint="eastAsia"/>
          <w:sz w:val="21"/>
          <w:szCs w:val="21"/>
          <w:lang w:eastAsia="zh-CN"/>
        </w:rPr>
        <w:t>(</w:t>
      </w:r>
      <w:r>
        <w:rPr>
          <w:rFonts w:ascii="Times New Roman" w:eastAsia="新宋体" w:hAnsi="Times New Roman" w:cs="Times New Roman" w:hint="default"/>
          <w:sz w:val="21"/>
          <w:szCs w:val="21"/>
        </w:rPr>
        <w:t>2</w:t>
      </w:r>
      <w:r>
        <w:rPr>
          <w:rFonts w:ascii="Times New Roman" w:eastAsia="新宋体" w:hAnsi="Times New Roman" w:cs="Times New Roman" w:hint="eastAsia"/>
          <w:sz w:val="21"/>
          <w:szCs w:val="21"/>
          <w:lang w:eastAsia="zh-CN"/>
        </w:rPr>
        <w:t>)</w:t>
      </w:r>
      <w:r>
        <w:rPr>
          <w:rFonts w:ascii="Times New Roman" w:eastAsia="新宋体" w:hAnsi="Times New Roman" w:cs="Times New Roman" w:hint="eastAsia"/>
          <w:sz w:val="21"/>
          <w:szCs w:val="21"/>
          <w:lang w:val="en-US" w:eastAsia="zh-CN"/>
        </w:rPr>
        <w:t>0</w:t>
      </w:r>
      <w:r>
        <w:rPr>
          <w:rFonts w:ascii="Times New Roman" w:eastAsia="宋体" w:hAnsi="Times New Roman" w:cs="Times New Roman" w:hint="default"/>
          <w:color w:val="auto"/>
          <w:sz w:val="21"/>
          <w:szCs w:val="21"/>
          <w:lang w:eastAsia="zh-CN"/>
        </w:rPr>
        <w:t>（</w:t>
      </w:r>
      <w:r>
        <w:rPr>
          <w:rFonts w:ascii="Times New Roman" w:hAnsi="Times New Roman" w:cs="Times New Roman" w:hint="eastAsia"/>
          <w:color w:val="auto"/>
          <w:sz w:val="21"/>
          <w:szCs w:val="21"/>
          <w:lang w:val="en-US" w:eastAsia="zh-CN"/>
        </w:rPr>
        <w:t>2</w:t>
      </w:r>
      <w:r>
        <w:rPr>
          <w:rFonts w:ascii="Times New Roman" w:eastAsia="宋体" w:hAnsi="Times New Roman" w:cs="Times New Roman" w:hint="default"/>
          <w:color w:val="auto"/>
          <w:sz w:val="21"/>
          <w:szCs w:val="21"/>
          <w:lang w:val="en-US" w:eastAsia="zh-CN"/>
        </w:rPr>
        <w:t>分</w:t>
      </w:r>
      <w:r>
        <w:rPr>
          <w:rFonts w:ascii="Times New Roman" w:eastAsia="宋体" w:hAnsi="Times New Roman" w:cs="Times New Roman" w:hint="default"/>
          <w:color w:val="auto"/>
          <w:sz w:val="21"/>
          <w:szCs w:val="21"/>
          <w:lang w:eastAsia="zh-CN"/>
        </w:rPr>
        <w:t>）</w:t>
      </w:r>
      <w:r>
        <w:rPr>
          <w:rFonts w:ascii="Times New Roman" w:eastAsia="新宋体" w:hAnsi="Times New Roman" w:cs="Times New Roman" w:hint="eastAsia"/>
          <w:sz w:val="21"/>
          <w:szCs w:val="21"/>
          <w:lang w:val="en-US" w:eastAsia="zh-CN"/>
        </w:rPr>
        <w:t xml:space="preserve">    </w:t>
      </w:r>
      <m:oMath>
        <m:r>
          <m:rPr>
            <m:sty m:val="p"/>
          </m:rPr>
          <w:rPr>
            <w:rFonts w:ascii="Cambria Math" w:hAnsi="Cambria Math" w:cs="Times New Roman"/>
            <w:sz w:val="21"/>
            <w:szCs w:val="21"/>
          </w:rPr>
          <m:t>×</m:t>
        </m:r>
        <m:r>
          <m:rPr>
            <m:sty m:val="p"/>
          </m:rPr>
          <w:rPr>
            <w:rFonts w:ascii="Cambria Math" w:hAnsi="Cambria Math" w:cs="Times New Roman" w:hint="default"/>
            <w:sz w:val="21"/>
            <w:szCs w:val="21"/>
            <w:lang w:val="en-US" w:eastAsia="zh-CN"/>
          </w:rPr>
          <m:t>100</m:t>
        </m:r>
      </m:oMath>
      <w:r>
        <w:rPr>
          <w:rFonts w:ascii="Times New Roman" w:eastAsia="宋体" w:hAnsi="Times New Roman" w:cs="Times New Roman" w:hint="default"/>
          <w:color w:val="auto"/>
          <w:sz w:val="21"/>
          <w:szCs w:val="21"/>
          <w:lang w:eastAsia="zh-CN"/>
        </w:rPr>
        <w:t>（</w:t>
      </w:r>
      <w:r>
        <w:rPr>
          <w:rFonts w:ascii="Times New Roman" w:hAnsi="Times New Roman" w:cs="Times New Roman" w:hint="eastAsia"/>
          <w:color w:val="auto"/>
          <w:sz w:val="21"/>
          <w:szCs w:val="21"/>
          <w:lang w:val="en-US" w:eastAsia="zh-CN"/>
        </w:rPr>
        <w:t>2</w:t>
      </w:r>
      <w:r>
        <w:rPr>
          <w:rFonts w:ascii="Times New Roman" w:eastAsia="宋体" w:hAnsi="Times New Roman" w:cs="Times New Roman" w:hint="default"/>
          <w:color w:val="auto"/>
          <w:sz w:val="21"/>
          <w:szCs w:val="21"/>
          <w:lang w:val="en-US" w:eastAsia="zh-CN"/>
        </w:rPr>
        <w:t>分</w:t>
      </w:r>
      <w:r>
        <w:rPr>
          <w:rFonts w:ascii="Times New Roman" w:eastAsia="宋体" w:hAnsi="Times New Roman" w:cs="Times New Roman" w:hint="default"/>
          <w:color w:val="auto"/>
          <w:sz w:val="21"/>
          <w:szCs w:val="21"/>
          <w:lang w:eastAsia="zh-CN"/>
        </w:rPr>
        <w:t>）</w:t>
      </w:r>
      <w:r>
        <w:rPr>
          <w:rFonts w:hAnsi="Cambria Math" w:cs="Times New Roman" w:hint="eastAsia"/>
          <w:i w:val="0"/>
          <w:sz w:val="21"/>
          <w:szCs w:val="21"/>
          <w:lang w:val="en-US" w:eastAsia="zh-CN"/>
        </w:rPr>
        <w:t xml:space="preserve">    500</w:t>
      </w:r>
      <w:r>
        <w:rPr>
          <w:rFonts w:ascii="Times New Roman" w:eastAsia="宋体" w:hAnsi="Times New Roman" w:cs="Times New Roman" w:hint="default"/>
          <w:color w:val="auto"/>
          <w:sz w:val="21"/>
          <w:szCs w:val="21"/>
          <w:lang w:eastAsia="zh-CN"/>
        </w:rPr>
        <w:t>（</w:t>
      </w:r>
      <w:r>
        <w:rPr>
          <w:rFonts w:ascii="Times New Roman" w:hAnsi="Times New Roman" w:cs="Times New Roman" w:hint="eastAsia"/>
          <w:color w:val="auto"/>
          <w:sz w:val="21"/>
          <w:szCs w:val="21"/>
          <w:lang w:val="en-US" w:eastAsia="zh-CN"/>
        </w:rPr>
        <w:t>2</w:t>
      </w:r>
      <w:r>
        <w:rPr>
          <w:rFonts w:ascii="Times New Roman" w:eastAsia="宋体" w:hAnsi="Times New Roman" w:cs="Times New Roman" w:hint="default"/>
          <w:color w:val="auto"/>
          <w:sz w:val="21"/>
          <w:szCs w:val="21"/>
          <w:lang w:val="en-US" w:eastAsia="zh-CN"/>
        </w:rPr>
        <w:t>分</w:t>
      </w:r>
      <w:r>
        <w:rPr>
          <w:rFonts w:ascii="Times New Roman" w:eastAsia="宋体" w:hAnsi="Times New Roman" w:cs="Times New Roman" w:hint="default"/>
          <w:color w:val="auto"/>
          <w:sz w:val="21"/>
          <w:szCs w:val="21"/>
          <w:lang w:eastAsia="zh-CN"/>
        </w:rPr>
        <w:t>）</w:t>
      </w:r>
    </w:p>
    <w:p>
      <w:pPr>
        <w:numPr>
          <w:ilvl w:val="0"/>
          <w:numId w:val="0"/>
        </w:numPr>
        <w:shd w:val="clear" w:color="auto" w:fill="auto"/>
        <w:spacing w:line="240" w:lineRule="auto"/>
        <w:ind w:leftChars="0"/>
        <w:jc w:val="left"/>
        <w:textAlignment w:val="center"/>
        <w:rPr>
          <w:rFonts w:hint="eastAsia"/>
          <w:sz w:val="21"/>
          <w:lang w:val="en-US" w:eastAsia="zh-CN"/>
        </w:rPr>
      </w:pPr>
    </w:p>
    <w:p>
      <w:pPr>
        <w:shd w:val="clear" w:color="auto" w:fill="auto"/>
        <w:spacing w:line="240" w:lineRule="auto"/>
        <w:jc w:val="left"/>
        <w:textAlignment w:val="center"/>
        <w:rPr>
          <w:sz w:val="21"/>
        </w:rPr>
      </w:pPr>
      <w:r>
        <w:rPr>
          <w:sz w:val="21"/>
        </w:rPr>
        <w:t>1</w:t>
      </w:r>
      <w:r>
        <w:rPr>
          <w:rFonts w:hint="eastAsia"/>
          <w:sz w:val="21"/>
          <w:lang w:val="en-US" w:eastAsia="zh-CN"/>
        </w:rPr>
        <w:t>2</w:t>
      </w:r>
      <w:r>
        <w:rPr>
          <w:sz w:val="21"/>
        </w:rPr>
        <w:t xml:space="preserve">．     B     </w:t>
      </w:r>
      <w:r>
        <w:rPr>
          <w:rFonts w:ascii="Times New Roman" w:eastAsia="Times New Roman" w:hAnsi="Times New Roman" w:cs="Times New Roman"/>
          <w:strike w:val="0"/>
          <w:kern w:val="0"/>
          <w:sz w:val="24"/>
          <w:szCs w:val="24"/>
          <w:u w:val="none"/>
        </w:rPr>
        <w:drawing>
          <wp:inline distT="0" distB="0" distL="114300" distR="114300">
            <wp:extent cx="2133600" cy="1333500"/>
            <wp:effectExtent l="0" t="0" r="0" b="0"/>
            <wp:docPr id="1124174240" name="图片 1124174240" descr="@@@ce7975a0-855e-4d68-b0de-26d83c3c6a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174240" name="图片 1124174240" descr="@@@ce7975a0-855e-4d68-b0de-26d83c3c6a07"/>
                    <pic:cNvPicPr>
                      <a:picLocks noChangeAspect="1"/>
                    </pic:cNvPicPr>
                  </pic:nvPicPr>
                  <pic:blipFill>
                    <a:blip xmlns:r="http://schemas.openxmlformats.org/officeDocument/2006/relationships" r:embed="rId139"/>
                    <a:stretch>
                      <a:fillRect/>
                    </a:stretch>
                  </pic:blipFill>
                  <pic:spPr>
                    <a:xfrm>
                      <a:off x="0" y="0"/>
                      <a:ext cx="2133600" cy="1333500"/>
                    </a:xfrm>
                    <a:prstGeom prst="rect">
                      <a:avLst/>
                    </a:prstGeom>
                  </pic:spPr>
                </pic:pic>
              </a:graphicData>
            </a:graphic>
          </wp:inline>
        </w:drawing>
      </w:r>
      <w:r>
        <w:rPr>
          <w:sz w:val="21"/>
        </w:rPr>
        <w:t xml:space="preserve">     </w:t>
      </w:r>
      <w:r>
        <w:object>
          <v:shape id="_x0000_i1096" type="#_x0000_t75" alt="eqIddbe5cb81b72e94f92d2aaecd553daac2" style="width:16.7pt;height:17.7pt" o:ole="" coordsize="21600,21600" o:preferrelative="t" filled="f" stroked="f">
            <v:stroke joinstyle="miter"/>
            <v:imagedata r:id="rId140" o:title="eqIddbe5cb81b72e94f92d2aaecd553daac2"/>
            <o:lock v:ext="edit" aspectratio="t"/>
            <w10:anchorlock/>
          </v:shape>
          <o:OLEObject Type="Embed" ProgID="Equation.DSMT4" ShapeID="_x0000_i1096" DrawAspect="Content" ObjectID="_1468075796" r:id="rId141"/>
        </w:object>
      </w:r>
      <w:r>
        <w:rPr>
          <w:sz w:val="21"/>
        </w:rPr>
        <w:t xml:space="preserve">     </w:t>
      </w:r>
      <w:r>
        <w:object>
          <v:shape id="_x0000_i1097" type="#_x0000_t75" alt="eqIddcd0dc9cd20982e9784366ec19fcbc39" style="width:17.55pt;height:15.9pt" o:ole="" coordsize="21600,21600" o:preferrelative="t" filled="f" stroked="f">
            <v:stroke joinstyle="miter"/>
            <v:imagedata r:id="rId142" o:title="eqIddcd0dc9cd20982e9784366ec19fcbc39"/>
            <o:lock v:ext="edit" aspectratio="t"/>
            <w10:anchorlock/>
          </v:shape>
          <o:OLEObject Type="Embed" ProgID="Equation.DSMT4" ShapeID="_x0000_i1097" DrawAspect="Content" ObjectID="_1468075797" r:id="rId143"/>
        </w:object>
      </w:r>
      <w:r>
        <w:rPr>
          <w:sz w:val="21"/>
        </w:rPr>
        <w:t xml:space="preserve">     小于</w:t>
      </w:r>
    </w:p>
    <w:p>
      <w:pPr>
        <w:shd w:val="clear" w:color="auto" w:fill="auto"/>
        <w:spacing w:line="240" w:lineRule="auto"/>
        <w:jc w:val="left"/>
        <w:textAlignment w:val="center"/>
        <w:rPr>
          <w:sz w:val="21"/>
        </w:rPr>
      </w:pPr>
      <w:r>
        <w:rPr>
          <w:sz w:val="21"/>
        </w:rPr>
        <w:t>【详解】（1）[1]根据题意可知，要减小误差，电流变化范围应适当大些，由于电压表量程为</w:t>
      </w:r>
      <w:r>
        <w:object>
          <v:shape id="_x0000_i1098" type="#_x0000_t75" alt="eqId4d64b26bd3eaeebadf07fef49e260282" style="width:15.8pt;height:12.3pt" o:ole="" coordsize="21600,21600" o:preferrelative="t" filled="f" stroked="f">
            <v:stroke joinstyle="miter"/>
            <v:imagedata r:id="rId144" o:title="eqId4d64b26bd3eaeebadf07fef49e260282"/>
            <o:lock v:ext="edit" aspectratio="t"/>
            <w10:anchorlock/>
          </v:shape>
          <o:OLEObject Type="Embed" ProgID="Equation.DSMT4" ShapeID="_x0000_i1098" DrawAspect="Content" ObjectID="_1468075798" r:id="rId145"/>
        </w:object>
      </w:r>
      <w:r>
        <w:rPr>
          <w:sz w:val="21"/>
        </w:rPr>
        <w:t>，干电池允许提供的最大电流为</w:t>
      </w:r>
      <w:r>
        <w:object>
          <v:shape id="_x0000_i1099" type="#_x0000_t75" alt="eqId39641fb50b0c44b55b6dbdf4ba1294c7" style="width:24.6pt;height:12.3pt" o:ole="" coordsize="21600,21600" o:preferrelative="t" filled="f" stroked="f">
            <v:stroke joinstyle="miter"/>
            <v:imagedata r:id="rId146" o:title="eqId39641fb50b0c44b55b6dbdf4ba1294c7"/>
            <o:lock v:ext="edit" aspectratio="t"/>
            <w10:anchorlock/>
          </v:shape>
          <o:OLEObject Type="Embed" ProgID="Equation.DSMT4" ShapeID="_x0000_i1099" DrawAspect="Content" ObjectID="_1468075799" r:id="rId147"/>
        </w:object>
      </w:r>
      <w:r>
        <w:rPr>
          <w:sz w:val="21"/>
        </w:rPr>
        <w:t>，由欧姆定律可知，</w:t>
      </w:r>
      <w:r>
        <w:object>
          <v:shape id="_x0000_i1100" type="#_x0000_t75" alt="eqIdbe9b4a83b9aebebf29de0c4406ebf894" style="width:13.2pt;height:15.8pt" o:ole="" coordsize="21600,21600" o:preferrelative="t" filled="f" stroked="f">
            <v:stroke joinstyle="miter"/>
            <v:imagedata r:id="rId148" o:title="eqIdbe9b4a83b9aebebf29de0c4406ebf894"/>
            <o:lock v:ext="edit" aspectratio="t"/>
            <w10:anchorlock/>
          </v:shape>
          <o:OLEObject Type="Embed" ProgID="Equation.DSMT4" ShapeID="_x0000_i1100" DrawAspect="Content" ObjectID="_1468075800" r:id="rId149"/>
        </w:object>
      </w:r>
      <w:r>
        <w:rPr>
          <w:sz w:val="21"/>
        </w:rPr>
        <w:t>应选用6Ω的定值电阻。</w:t>
      </w:r>
    </w:p>
    <w:p>
      <w:pPr>
        <w:shd w:val="clear" w:color="auto" w:fill="auto"/>
        <w:spacing w:line="240" w:lineRule="auto"/>
        <w:jc w:val="left"/>
        <w:textAlignment w:val="center"/>
        <w:rPr>
          <w:sz w:val="21"/>
        </w:rPr>
      </w:pPr>
      <w:r>
        <w:rPr>
          <w:sz w:val="21"/>
        </w:rPr>
        <w:t>故选B。</w:t>
      </w:r>
    </w:p>
    <w:p>
      <w:pPr>
        <w:shd w:val="clear" w:color="auto" w:fill="auto"/>
        <w:spacing w:line="240" w:lineRule="auto"/>
        <w:jc w:val="left"/>
        <w:textAlignment w:val="center"/>
        <w:rPr>
          <w:sz w:val="21"/>
        </w:rPr>
      </w:pPr>
      <w:r>
        <w:rPr>
          <w:sz w:val="21"/>
        </w:rPr>
        <w:t>（2）[2]根据题意，由图甲电路图，将实物图乙连接完整，如图所示</w:t>
      </w:r>
    </w:p>
    <w:p>
      <w:pPr>
        <w:shd w:val="clear" w:color="auto" w:fill="auto"/>
        <w:spacing w:line="24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2133600" cy="1333500"/>
            <wp:effectExtent l="0" t="0" r="0" b="0"/>
            <wp:docPr id="859507990" name="图片 859507990" descr="@@@371edd80-5348-4935-bd98-bd54551029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507990" name="图片 859507990" descr="@@@371edd80-5348-4935-bd98-bd545510294e"/>
                    <pic:cNvPicPr>
                      <a:picLocks noChangeAspect="1"/>
                    </pic:cNvPicPr>
                  </pic:nvPicPr>
                  <pic:blipFill>
                    <a:blip xmlns:r="http://schemas.openxmlformats.org/officeDocument/2006/relationships" r:embed="rId139"/>
                    <a:stretch>
                      <a:fillRect/>
                    </a:stretch>
                  </pic:blipFill>
                  <pic:spPr>
                    <a:xfrm>
                      <a:off x="0" y="0"/>
                      <a:ext cx="2133600" cy="1333500"/>
                    </a:xfrm>
                    <a:prstGeom prst="rect">
                      <a:avLst/>
                    </a:prstGeom>
                  </pic:spPr>
                </pic:pic>
              </a:graphicData>
            </a:graphic>
          </wp:inline>
        </w:drawing>
      </w:r>
    </w:p>
    <w:p>
      <w:pPr>
        <w:shd w:val="clear" w:color="auto" w:fill="auto"/>
        <w:spacing w:line="240" w:lineRule="auto"/>
        <w:jc w:val="left"/>
        <w:textAlignment w:val="center"/>
        <w:rPr>
          <w:sz w:val="21"/>
        </w:rPr>
      </w:pPr>
      <w:r>
        <w:rPr>
          <w:sz w:val="21"/>
        </w:rPr>
        <w:t>（3）[3][4]根据题意，由闭合电路欧姆定律有</w:t>
      </w:r>
    </w:p>
    <w:p>
      <w:pPr>
        <w:shd w:val="clear" w:color="auto" w:fill="auto"/>
        <w:spacing w:line="240" w:lineRule="auto"/>
        <w:jc w:val="center"/>
        <w:textAlignment w:val="center"/>
        <w:rPr>
          <w:sz w:val="21"/>
        </w:rPr>
      </w:pPr>
      <w:r>
        <w:object>
          <v:shape id="_x0000_i1101" type="#_x0000_t75" alt="eqId2073250a41d50f7c110a2bb6728b1c18" style="width:60.7pt;height:29.55pt" o:ole="" coordsize="21600,21600" o:preferrelative="t" filled="f" stroked="f">
            <v:stroke joinstyle="miter"/>
            <v:imagedata r:id="rId150" o:title="eqId2073250a41d50f7c110a2bb6728b1c18"/>
            <o:lock v:ext="edit" aspectratio="t"/>
            <w10:anchorlock/>
          </v:shape>
          <o:OLEObject Type="Embed" ProgID="Equation.DSMT4" ShapeID="_x0000_i1101" DrawAspect="Content" ObjectID="_1468075801" r:id="rId151"/>
        </w:object>
      </w:r>
    </w:p>
    <w:p>
      <w:pPr>
        <w:shd w:val="clear" w:color="auto" w:fill="auto"/>
        <w:spacing w:line="240" w:lineRule="auto"/>
        <w:jc w:val="left"/>
        <w:textAlignment w:val="center"/>
        <w:rPr>
          <w:sz w:val="21"/>
        </w:rPr>
      </w:pPr>
      <w:r>
        <w:rPr>
          <w:sz w:val="21"/>
        </w:rPr>
        <w:t>整理可得</w:t>
      </w:r>
    </w:p>
    <w:p>
      <w:pPr>
        <w:shd w:val="clear" w:color="auto" w:fill="auto"/>
        <w:spacing w:line="240" w:lineRule="auto"/>
        <w:jc w:val="center"/>
        <w:textAlignment w:val="center"/>
        <w:rPr>
          <w:sz w:val="21"/>
        </w:rPr>
      </w:pPr>
      <w:r>
        <w:object>
          <v:shape id="_x0000_i1102" type="#_x0000_t75" alt="eqIdaaee5ebc4cd5537ae1c93a002eb3609c" style="width:73.9pt;height:29.7pt" o:ole="" coordsize="21600,21600" o:preferrelative="t" filled="f" stroked="f">
            <v:stroke joinstyle="miter"/>
            <v:imagedata r:id="rId152" o:title="eqIdaaee5ebc4cd5537ae1c93a002eb3609c"/>
            <o:lock v:ext="edit" aspectratio="t"/>
            <w10:anchorlock/>
          </v:shape>
          <o:OLEObject Type="Embed" ProgID="Equation.DSMT4" ShapeID="_x0000_i1102" DrawAspect="Content" ObjectID="_1468075802" r:id="rId153"/>
        </w:object>
      </w:r>
    </w:p>
    <w:p>
      <w:pPr>
        <w:shd w:val="clear" w:color="auto" w:fill="auto"/>
        <w:spacing w:line="240" w:lineRule="auto"/>
        <w:jc w:val="left"/>
        <w:textAlignment w:val="center"/>
        <w:rPr>
          <w:sz w:val="21"/>
        </w:rPr>
      </w:pPr>
      <w:r>
        <w:rPr>
          <w:sz w:val="21"/>
        </w:rPr>
        <w:t>则电源的电动势</w:t>
      </w:r>
    </w:p>
    <w:p>
      <w:pPr>
        <w:shd w:val="clear" w:color="auto" w:fill="auto"/>
        <w:spacing w:line="240" w:lineRule="auto"/>
        <w:jc w:val="center"/>
        <w:textAlignment w:val="center"/>
        <w:rPr>
          <w:sz w:val="21"/>
        </w:rPr>
      </w:pPr>
      <w:r>
        <w:object>
          <v:shape id="_x0000_i1103" type="#_x0000_t75" alt="eqId41de61f43e03040318adf106a26118cc" style="width:31.65pt;height:15.8pt" o:ole="" coordsize="21600,21600" o:preferrelative="t" filled="f" stroked="f">
            <v:stroke joinstyle="miter"/>
            <v:imagedata r:id="rId154" o:title="eqId41de61f43e03040318adf106a26118cc"/>
            <o:lock v:ext="edit" aspectratio="t"/>
            <w10:anchorlock/>
          </v:shape>
          <o:OLEObject Type="Embed" ProgID="Equation.DSMT4" ShapeID="_x0000_i1103" DrawAspect="Content" ObjectID="_1468075803" r:id="rId155"/>
        </w:object>
      </w:r>
      <w:r>
        <w:rPr>
          <w:sz w:val="21"/>
        </w:rPr>
        <w:t>，</w:t>
      </w:r>
      <w:r>
        <w:object>
          <v:shape id="_x0000_i1104" type="#_x0000_t75" alt="eqId6fe17277ffc475a79b2f9c8c63fe2fa9" style="width:31.65pt;height:29.9pt" o:ole="" coordsize="21600,21600" o:preferrelative="t" filled="f" stroked="f">
            <v:stroke joinstyle="miter"/>
            <v:imagedata r:id="rId156" o:title="eqId6fe17277ffc475a79b2f9c8c63fe2fa9"/>
            <o:lock v:ext="edit" aspectratio="t"/>
            <w10:anchorlock/>
          </v:shape>
          <o:OLEObject Type="Embed" ProgID="Equation.DSMT4" ShapeID="_x0000_i1104" DrawAspect="Content" ObjectID="_1468075804" r:id="rId157"/>
        </w:object>
      </w:r>
    </w:p>
    <w:p>
      <w:pPr>
        <w:shd w:val="clear" w:color="auto" w:fill="auto"/>
        <w:spacing w:line="240" w:lineRule="auto"/>
        <w:jc w:val="left"/>
        <w:textAlignment w:val="center"/>
        <w:rPr>
          <w:sz w:val="21"/>
        </w:rPr>
      </w:pPr>
      <w:r>
        <w:rPr>
          <w:sz w:val="21"/>
        </w:rPr>
        <w:t>解得</w:t>
      </w:r>
    </w:p>
    <w:p>
      <w:pPr>
        <w:shd w:val="clear" w:color="auto" w:fill="auto"/>
        <w:spacing w:line="240" w:lineRule="auto"/>
        <w:jc w:val="center"/>
        <w:textAlignment w:val="center"/>
        <w:rPr>
          <w:sz w:val="21"/>
        </w:rPr>
      </w:pPr>
      <w:r>
        <w:object>
          <v:shape id="_x0000_i1105" type="#_x0000_t75" alt="eqIde95a3c65c5b9b08e10f79baef04f78fb" style="width:32.55pt;height:16pt" o:ole="" coordsize="21600,21600" o:preferrelative="t" filled="f" stroked="f">
            <v:stroke joinstyle="miter"/>
            <v:imagedata r:id="rId158" o:title="eqIde95a3c65c5b9b08e10f79baef04f78fb"/>
            <o:lock v:ext="edit" aspectratio="t"/>
            <w10:anchorlock/>
          </v:shape>
          <o:OLEObject Type="Embed" ProgID="Equation.DSMT4" ShapeID="_x0000_i1105" DrawAspect="Content" ObjectID="_1468075805" r:id="rId159"/>
        </w:object>
      </w:r>
    </w:p>
    <w:p>
      <w:pPr>
        <w:shd w:val="clear" w:color="auto" w:fill="auto"/>
        <w:spacing w:line="240" w:lineRule="auto"/>
        <w:jc w:val="left"/>
        <w:textAlignment w:val="center"/>
        <w:rPr>
          <w:sz w:val="21"/>
        </w:rPr>
      </w:pPr>
      <w:r>
        <w:rPr>
          <w:sz w:val="21"/>
        </w:rPr>
        <w:t>（4）[4]设电压表</w:t>
      </w:r>
      <w:r>
        <w:object>
          <v:shape id="_x0000_i1106" type="#_x0000_t75" alt="eqId8ac76e04b1772f3e163d8161996552a8" style="width:32.55pt;height:15.9pt" o:ole="" coordsize="21600,21600" o:preferrelative="t" filled="f" stroked="f">
            <v:stroke joinstyle="miter"/>
            <v:imagedata r:id="rId160" o:title="eqId8ac76e04b1772f3e163d8161996552a8"/>
            <o:lock v:ext="edit" aspectratio="t"/>
            <w10:anchorlock/>
          </v:shape>
          <o:OLEObject Type="Embed" ProgID="Equation.DSMT4" ShapeID="_x0000_i1106" DrawAspect="Content" ObjectID="_1468075806" r:id="rId161"/>
        </w:object>
      </w:r>
      <w:r>
        <w:rPr>
          <w:sz w:val="21"/>
        </w:rPr>
        <w:t>内阻分别为</w:t>
      </w:r>
      <w:r>
        <w:object>
          <v:shape id="_x0000_i1107" type="#_x0000_t75" alt="eqId46cfcb890869761aa705eb0441e45018" style="width:31.65pt;height:15.8pt" o:ole="" coordsize="21600,21600" o:preferrelative="t" filled="f" stroked="f">
            <v:stroke joinstyle="miter"/>
            <v:imagedata r:id="rId162" o:title="eqId46cfcb890869761aa705eb0441e45018"/>
            <o:lock v:ext="edit" aspectratio="t"/>
            <w10:anchorlock/>
          </v:shape>
          <o:OLEObject Type="Embed" ProgID="Equation.DSMT4" ShapeID="_x0000_i1107" DrawAspect="Content" ObjectID="_1468075807" r:id="rId163"/>
        </w:object>
      </w:r>
      <w:r>
        <w:rPr>
          <w:sz w:val="21"/>
        </w:rPr>
        <w:t>，可得</w:t>
      </w:r>
    </w:p>
    <w:p>
      <w:pPr>
        <w:shd w:val="clear" w:color="auto" w:fill="auto"/>
        <w:spacing w:line="240" w:lineRule="auto"/>
        <w:jc w:val="center"/>
        <w:textAlignment w:val="center"/>
        <w:rPr>
          <w:sz w:val="21"/>
        </w:rPr>
      </w:pPr>
      <w:r>
        <w:object>
          <v:shape id="_x0000_i1108" type="#_x0000_t75" alt="eqId5544cb1ffcc5be687da1fe14243313df" style="width:122.3pt;height:33.7pt" o:ole="" coordsize="21600,21600" o:preferrelative="t" filled="f" stroked="f">
            <v:stroke joinstyle="miter"/>
            <v:imagedata r:id="rId164" o:title="eqId5544cb1ffcc5be687da1fe14243313df"/>
            <o:lock v:ext="edit" aspectratio="t"/>
            <w10:anchorlock/>
          </v:shape>
          <o:OLEObject Type="Embed" ProgID="Equation.DSMT4" ShapeID="_x0000_i1108" DrawAspect="Content" ObjectID="_1468075808" r:id="rId165"/>
        </w:object>
      </w:r>
    </w:p>
    <w:p>
      <w:pPr>
        <w:shd w:val="clear" w:color="auto" w:fill="auto"/>
        <w:spacing w:line="240" w:lineRule="auto"/>
        <w:jc w:val="left"/>
        <w:textAlignment w:val="center"/>
        <w:rPr>
          <w:sz w:val="21"/>
        </w:rPr>
      </w:pPr>
      <w:r>
        <w:rPr>
          <w:sz w:val="21"/>
        </w:rPr>
        <w:t>整理可得</w:t>
      </w:r>
    </w:p>
    <w:p>
      <w:pPr>
        <w:shd w:val="clear" w:color="auto" w:fill="auto"/>
        <w:spacing w:line="240" w:lineRule="auto"/>
        <w:jc w:val="center"/>
        <w:textAlignment w:val="center"/>
        <w:rPr>
          <w:sz w:val="21"/>
        </w:rPr>
      </w:pPr>
      <w:r>
        <w:object>
          <v:shape id="_x0000_i1109" type="#_x0000_t75" alt="eqId91a859bde21cefd1a4e5f83b0b7e2c99" style="width:156.6pt;height:32.35pt" o:ole="" coordsize="21600,21600" o:preferrelative="t" filled="f" stroked="f">
            <v:stroke joinstyle="miter"/>
            <v:imagedata r:id="rId166" o:title="eqId91a859bde21cefd1a4e5f83b0b7e2c99"/>
            <o:lock v:ext="edit" aspectratio="t"/>
            <w10:anchorlock/>
          </v:shape>
          <o:OLEObject Type="Embed" ProgID="Equation.DSMT4" ShapeID="_x0000_i1109" DrawAspect="Content" ObjectID="_1468075809" r:id="rId167"/>
        </w:object>
      </w:r>
    </w:p>
    <w:p>
      <w:pPr>
        <w:shd w:val="clear" w:color="auto" w:fill="auto"/>
        <w:spacing w:line="240" w:lineRule="auto"/>
        <w:jc w:val="left"/>
        <w:textAlignment w:val="center"/>
        <w:rPr>
          <w:sz w:val="21"/>
        </w:rPr>
      </w:pPr>
      <w:r>
        <w:rPr>
          <w:sz w:val="21"/>
        </w:rPr>
        <w:t>可得，电动势测量值</w:t>
      </w:r>
    </w:p>
    <w:p>
      <w:pPr>
        <w:shd w:val="clear" w:color="auto" w:fill="auto"/>
        <w:spacing w:line="240" w:lineRule="auto"/>
        <w:jc w:val="center"/>
        <w:textAlignment w:val="center"/>
        <w:rPr>
          <w:sz w:val="21"/>
        </w:rPr>
      </w:pPr>
      <w:r>
        <w:object>
          <v:shape id="_x0000_i1110" type="#_x0000_t75" alt="eqId1b754a904118154a36610b00b07376cb" style="width:68.6pt;height:30pt" o:ole="" coordsize="21600,21600" o:preferrelative="t" filled="f" stroked="f">
            <v:stroke joinstyle="miter"/>
            <v:imagedata r:id="rId168" o:title="eqId1b754a904118154a36610b00b07376cb"/>
            <o:lock v:ext="edit" aspectratio="t"/>
            <w10:anchorlock/>
          </v:shape>
          <o:OLEObject Type="Embed" ProgID="Equation.DSMT4" ShapeID="_x0000_i1110" DrawAspect="Content" ObjectID="_1468075810" r:id="rId169"/>
        </w:object>
      </w:r>
    </w:p>
    <w:p>
      <w:pPr>
        <w:shd w:val="clear" w:color="auto" w:fill="auto"/>
        <w:spacing w:line="240" w:lineRule="auto"/>
        <w:jc w:val="left"/>
        <w:textAlignment w:val="center"/>
        <w:rPr>
          <w:sz w:val="21"/>
        </w:rPr>
      </w:pPr>
      <w:r>
        <w:rPr>
          <w:sz w:val="21"/>
        </w:rPr>
        <w:t>可知，电源电动势的测量值小于真实值。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firstLineChars="200"/>
        <w:textAlignment w:val="auto"/>
        <w:rPr>
          <w:rFonts w:ascii="Times New Roman" w:eastAsia="宋体" w:hAnsi="Times New Roman" w:cs="Times New Roman" w:hint="default"/>
          <w:color w:val="auto"/>
          <w:sz w:val="21"/>
          <w:szCs w:val="21"/>
          <w:lang w:eastAsia="zh-CN"/>
        </w:rPr>
      </w:pPr>
      <w:r>
        <w:rPr>
          <w:rFonts w:ascii="Times New Roman" w:eastAsia="宋体" w:hAnsi="Times New Roman" w:cs="Times New Roman" w:hint="default"/>
          <w:color w:val="auto"/>
          <w:sz w:val="21"/>
          <w:szCs w:val="21"/>
          <w:lang w:eastAsia="zh-CN"/>
        </w:rPr>
        <w:drawing>
          <wp:anchor distT="0" distB="0" distL="114300" distR="114300" simplePos="0" relativeHeight="251659264" behindDoc="0" locked="0" layoutInCell="1" allowOverlap="1">
            <wp:simplePos x="0" y="0"/>
            <wp:positionH relativeFrom="column">
              <wp:posOffset>3789680</wp:posOffset>
            </wp:positionH>
            <wp:positionV relativeFrom="paragraph">
              <wp:posOffset>151765</wp:posOffset>
            </wp:positionV>
            <wp:extent cx="1518285" cy="1417320"/>
            <wp:effectExtent l="0" t="0" r="5715" b="5080"/>
            <wp:wrapSquare wrapText="bothSides"/>
            <wp:docPr id="4" name="图片 4" descr="80b7a5126f92fee6ce04e1693b1ef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0b7a5126f92fee6ce04e1693b1ef6a"/>
                    <pic:cNvPicPr>
                      <a:picLocks noChangeAspect="1"/>
                    </pic:cNvPicPr>
                  </pic:nvPicPr>
                  <pic:blipFill>
                    <a:blip xmlns:r="http://schemas.openxmlformats.org/officeDocument/2006/relationships" r:embed="rId170"/>
                    <a:stretch>
                      <a:fillRect/>
                    </a:stretch>
                  </pic:blipFill>
                  <pic:spPr>
                    <a:xfrm>
                      <a:off x="0" y="0"/>
                      <a:ext cx="1518285" cy="1417320"/>
                    </a:xfrm>
                    <a:prstGeom prst="rect">
                      <a:avLst/>
                    </a:prstGeom>
                  </pic:spPr>
                </pic:pic>
              </a:graphicData>
            </a:graphic>
          </wp:anchor>
        </w:drawing>
      </w:r>
      <w:r>
        <w:rPr>
          <w:rFonts w:ascii="Times New Roman" w:eastAsia="宋体" w:hAnsi="Times New Roman" w:cs="Times New Roman" w:hint="default"/>
          <w:color w:val="auto"/>
          <w:sz w:val="21"/>
          <w:szCs w:val="21"/>
          <w:lang w:val="en-US" w:eastAsia="zh-CN"/>
        </w:rPr>
        <w:t>1</w:t>
      </w:r>
      <w:r>
        <w:rPr>
          <w:rFonts w:ascii="Times New Roman" w:hAnsi="Times New Roman" w:cs="Times New Roman" w:hint="eastAsia"/>
          <w:color w:val="auto"/>
          <w:sz w:val="21"/>
          <w:szCs w:val="21"/>
          <w:lang w:val="en-US" w:eastAsia="zh-CN"/>
        </w:rPr>
        <w:t>3．</w:t>
      </w:r>
      <w:r>
        <w:rPr>
          <w:rFonts w:ascii="Times New Roman" w:eastAsia="宋体" w:hAnsi="Times New Roman" w:cs="Times New Roman" w:hint="default"/>
          <w:color w:val="auto"/>
          <w:sz w:val="21"/>
          <w:szCs w:val="21"/>
          <w:lang w:val="en-US" w:eastAsia="zh-CN"/>
        </w:rPr>
        <w:t>（10分）</w:t>
      </w:r>
      <w:r>
        <w:rPr>
          <w:rFonts w:ascii="Times New Roman" w:eastAsia="宋体" w:hAnsi="Times New Roman" w:cs="Times New Roman" w:hint="default"/>
          <w:color w:val="auto"/>
          <w:sz w:val="21"/>
          <w:szCs w:val="21"/>
          <w:lang w:eastAsia="zh-CN"/>
        </w:rPr>
        <w:t>带电粒子在磁场运动时速度</w:t>
      </w:r>
      <w:r>
        <w:rPr>
          <w:rFonts w:ascii="Times New Roman" w:hAnsi="Times New Roman" w:cs="Times New Roman" w:hint="eastAsia"/>
          <w:i/>
          <w:iCs/>
          <w:color w:val="auto"/>
          <w:sz w:val="21"/>
          <w:szCs w:val="21"/>
          <w:lang w:val="en-US" w:eastAsia="zh-CN"/>
        </w:rPr>
        <w:t>v</w:t>
      </w:r>
      <w:r>
        <w:rPr>
          <w:rFonts w:ascii="Times New Roman" w:hAnsi="Times New Roman" w:cs="Times New Roman" w:hint="eastAsia"/>
          <w:color w:val="auto"/>
          <w:sz w:val="21"/>
          <w:szCs w:val="21"/>
          <w:vertAlign w:val="subscript"/>
          <w:lang w:val="en-US" w:eastAsia="zh-CN"/>
        </w:rPr>
        <w:t>0</w:t>
      </w:r>
      <w:r>
        <w:rPr>
          <w:rFonts w:ascii="Times New Roman" w:eastAsia="宋体" w:hAnsi="Times New Roman" w:cs="Times New Roman" w:hint="default"/>
          <w:i w:val="0"/>
          <w:color w:val="auto"/>
          <w:sz w:val="21"/>
          <w:szCs w:val="21"/>
          <w:lang w:eastAsia="zh-CN"/>
        </w:rPr>
        <w:t>，</w:t>
      </w:r>
      <w:r>
        <w:rPr>
          <w:rFonts w:ascii="Times New Roman" w:eastAsia="宋体" w:hAnsi="Times New Roman" w:cs="Times New Roman" w:hint="default"/>
          <w:color w:val="auto"/>
          <w:sz w:val="21"/>
          <w:szCs w:val="21"/>
          <w:lang w:eastAsia="zh-CN"/>
        </w:rPr>
        <w:t>带电粒子在磁场中运动两个临界轨迹（别从</w:t>
      </w:r>
      <w:r>
        <w:rPr>
          <w:rFonts w:ascii="Times New Roman" w:hAnsi="Times New Roman" w:cs="Times New Roman" w:hint="eastAsia"/>
          <w:i/>
          <w:iCs/>
          <w:color w:val="auto"/>
          <w:sz w:val="21"/>
          <w:szCs w:val="21"/>
          <w:lang w:val="en-US" w:eastAsia="zh-CN"/>
        </w:rPr>
        <w:t>Q</w:t>
      </w:r>
      <w:r>
        <w:rPr>
          <w:rFonts w:ascii="Times New Roman" w:hAnsi="Times New Roman" w:cs="Times New Roman" w:hint="eastAsia"/>
          <w:color w:val="auto"/>
          <w:sz w:val="21"/>
          <w:szCs w:val="21"/>
          <w:lang w:val="en-US" w:eastAsia="zh-CN"/>
        </w:rPr>
        <w:t>、</w:t>
      </w:r>
      <w:r>
        <w:rPr>
          <w:rFonts w:ascii="Times New Roman" w:hAnsi="Times New Roman" w:cs="Times New Roman" w:hint="eastAsia"/>
          <w:i/>
          <w:iCs/>
          <w:color w:val="auto"/>
          <w:sz w:val="21"/>
          <w:szCs w:val="21"/>
          <w:lang w:val="en-US" w:eastAsia="zh-CN"/>
        </w:rPr>
        <w:t>N</w:t>
      </w:r>
      <w:r>
        <w:rPr>
          <w:rFonts w:ascii="Times New Roman" w:eastAsia="宋体" w:hAnsi="Times New Roman" w:cs="Times New Roman" w:hint="default"/>
          <w:color w:val="auto"/>
          <w:sz w:val="21"/>
          <w:szCs w:val="21"/>
          <w:lang w:eastAsia="zh-CN"/>
        </w:rPr>
        <w:t>点射出）如图所示（</w:t>
      </w:r>
      <w:r>
        <w:rPr>
          <w:rFonts w:ascii="Times New Roman" w:eastAsia="宋体" w:hAnsi="Times New Roman" w:cs="Times New Roman" w:hint="default"/>
          <w:color w:val="auto"/>
          <w:sz w:val="21"/>
          <w:szCs w:val="21"/>
          <w:lang w:val="en-US" w:eastAsia="zh-CN"/>
        </w:rPr>
        <w:t>1分</w:t>
      </w:r>
      <w:r>
        <w:rPr>
          <w:rFonts w:ascii="Times New Roman" w:eastAsia="宋体" w:hAnsi="Times New Roman" w:cs="Times New Roman" w:hint="default"/>
          <w:color w:val="auto"/>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firstLineChars="200"/>
        <w:textAlignment w:val="auto"/>
        <w:rPr>
          <w:rFonts w:ascii="Times New Roman" w:eastAsia="宋体" w:hAnsi="Times New Roman" w:cs="Times New Roman" w:hint="default"/>
          <w:color w:val="auto"/>
          <w:sz w:val="21"/>
          <w:szCs w:val="21"/>
          <w:lang w:eastAsia="zh-CN"/>
        </w:rPr>
      </w:pPr>
      <w:r>
        <w:rPr>
          <w:rFonts w:ascii="Times New Roman" w:eastAsia="宋体" w:hAnsi="Times New Roman" w:cs="Times New Roman" w:hint="default"/>
          <w:color w:val="auto"/>
          <w:sz w:val="21"/>
          <w:szCs w:val="21"/>
          <w:lang w:eastAsia="zh-CN"/>
        </w:rPr>
        <w:t>由几何关系可知，最小半径</w:t>
      </w:r>
      <w:r>
        <w:rPr>
          <w:rFonts w:ascii="Times New Roman" w:eastAsia="宋体" w:hAnsi="Times New Roman" w:cs="Times New Roman" w:hint="default"/>
          <w:color w:val="auto"/>
          <w:position w:val="-22"/>
          <w:sz w:val="21"/>
          <w:szCs w:val="21"/>
          <w:lang w:eastAsia="zh-CN"/>
        </w:rPr>
        <w:object>
          <v:shape id="_x0000_i1111" type="#_x0000_t75" style="width:95pt;height:40pt" o:ole="" coordsize="21600,21600" o:preferrelative="t" filled="f" stroked="f">
            <v:imagedata r:id="rId171" o:title=""/>
            <o:lock v:ext="edit" aspectratio="t"/>
            <w10:anchorlock/>
          </v:shape>
          <o:OLEObject Type="Embed" ProgID="Equation.KSEE3" ShapeID="_x0000_i1111" DrawAspect="Content" ObjectID="_1468075811" r:id="rId172"/>
        </w:object>
      </w:r>
      <w:r>
        <w:rPr>
          <w:rFonts w:ascii="Times New Roman" w:eastAsia="宋体" w:hAnsi="Times New Roman" w:cs="Times New Roman" w:hint="default"/>
          <w:color w:val="auto"/>
          <w:sz w:val="21"/>
          <w:szCs w:val="21"/>
          <w:lang w:eastAsia="zh-CN"/>
        </w:rPr>
        <w:t>（</w:t>
      </w:r>
      <w:r>
        <w:rPr>
          <w:rFonts w:ascii="Times New Roman" w:eastAsia="宋体" w:hAnsi="Times New Roman" w:cs="Times New Roman" w:hint="default"/>
          <w:color w:val="auto"/>
          <w:sz w:val="21"/>
          <w:szCs w:val="21"/>
          <w:lang w:val="en-US" w:eastAsia="zh-CN"/>
        </w:rPr>
        <w:t>2分</w:t>
      </w:r>
      <w:r>
        <w:rPr>
          <w:rFonts w:ascii="Times New Roman" w:eastAsia="宋体" w:hAnsi="Times New Roman" w:cs="Times New Roman" w:hint="default"/>
          <w:color w:val="auto"/>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firstLineChars="200"/>
        <w:textAlignment w:val="auto"/>
        <w:rPr>
          <w:rFonts w:ascii="Times New Roman" w:eastAsia="宋体" w:hAnsi="Times New Roman" w:cs="Times New Roman" w:hint="default"/>
          <w:color w:val="auto"/>
          <w:sz w:val="21"/>
          <w:szCs w:val="21"/>
          <w:lang w:val="en-US" w:eastAsia="zh-CN"/>
        </w:rPr>
      </w:pPr>
      <w:r>
        <w:rPr>
          <w:rFonts w:ascii="Times New Roman" w:eastAsia="宋体" w:hAnsi="Times New Roman" w:cs="Times New Roman" w:hint="default"/>
          <w:color w:val="auto"/>
          <w:sz w:val="21"/>
          <w:szCs w:val="21"/>
          <w:lang w:val="en-US" w:eastAsia="zh-CN"/>
        </w:rPr>
        <w:t xml:space="preserve">                </w:t>
      </w:r>
      <w:r>
        <w:rPr>
          <w:rFonts w:ascii="Times New Roman" w:eastAsia="宋体" w:hAnsi="Times New Roman" w:cs="Times New Roman" w:hint="default"/>
          <w:color w:val="auto"/>
          <w:sz w:val="21"/>
          <w:szCs w:val="21"/>
          <w:lang w:eastAsia="zh-CN"/>
        </w:rPr>
        <w:t>最大半径</w:t>
      </w:r>
      <w:r>
        <w:rPr>
          <w:rFonts w:ascii="Times New Roman" w:eastAsia="宋体" w:hAnsi="Times New Roman" w:cs="Times New Roman" w:hint="default"/>
          <w:color w:val="auto"/>
          <w:position w:val="-22"/>
          <w:sz w:val="21"/>
          <w:szCs w:val="21"/>
          <w:lang w:eastAsia="zh-CN"/>
        </w:rPr>
        <w:object>
          <v:shape id="_x0000_i1112" type="#_x0000_t75" style="width:85pt;height:31pt" o:ole="" coordsize="21600,21600" o:preferrelative="t" filled="f" stroked="f">
            <v:imagedata r:id="rId173" o:title=""/>
            <o:lock v:ext="edit" aspectratio="t"/>
            <w10:anchorlock/>
          </v:shape>
          <o:OLEObject Type="Embed" ProgID="Equation.KSEE3" ShapeID="_x0000_i1112" DrawAspect="Content" ObjectID="_1468075812" r:id="rId174"/>
        </w:object>
      </w:r>
      <w:r>
        <w:rPr>
          <w:rFonts w:ascii="Times New Roman" w:eastAsia="宋体" w:hAnsi="Times New Roman" w:cs="Times New Roman" w:hint="default"/>
          <w:i w:val="0"/>
          <w:color w:val="auto"/>
          <w:sz w:val="21"/>
          <w:szCs w:val="21"/>
          <w:lang w:val="en-US" w:eastAsia="zh-CN"/>
        </w:rPr>
        <w:t>（2分）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420" w:rightChars="0" w:firstLineChars="200"/>
        <w:textAlignment w:val="auto"/>
        <w:rPr>
          <w:rFonts w:ascii="Times New Roman" w:eastAsia="宋体" w:hAnsi="Times New Roman" w:cs="Times New Roman" w:hint="default"/>
          <w:color w:val="auto"/>
          <w:sz w:val="21"/>
          <w:szCs w:val="21"/>
          <w:lang w:eastAsia="zh-CN"/>
        </w:rPr>
      </w:pPr>
      <w:r>
        <w:rPr>
          <w:rFonts w:ascii="Times New Roman" w:eastAsia="宋体" w:hAnsi="Times New Roman" w:cs="Times New Roman" w:hint="default"/>
          <w:color w:val="auto"/>
          <w:sz w:val="21"/>
          <w:szCs w:val="21"/>
          <w:lang w:eastAsia="zh-CN"/>
        </w:rPr>
        <w:t>带电粒子在磁场中做圆周运动的向心力由洛伦兹力提供，由向心力公式可知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420" w:rightChars="0" w:firstLineChars="200"/>
        <w:textAlignment w:val="auto"/>
        <w:rPr>
          <w:rFonts w:ascii="Times New Roman" w:eastAsia="宋体" w:hAnsi="Times New Roman" w:cs="Times New Roman" w:hint="default"/>
          <w:color w:val="auto"/>
          <w:sz w:val="21"/>
          <w:szCs w:val="21"/>
          <w:lang w:eastAsia="zh-CN"/>
        </w:rPr>
      </w:pPr>
      <w:r>
        <w:rPr>
          <w:rFonts w:ascii="Cambria Math" w:eastAsia="宋体" w:hAnsi="Cambria Math" w:cs="Times New Roman" w:hint="default"/>
          <w:b w:val="0"/>
          <w:i w:val="0"/>
          <w:color w:val="auto"/>
          <w:kern w:val="2"/>
          <w:position w:val="-22"/>
          <w:sz w:val="21"/>
          <w:szCs w:val="21"/>
          <w:lang w:val="en-US" w:eastAsia="zh-CN" w:bidi="ar-SA"/>
        </w:rPr>
        <w:object>
          <v:shape id="_x0000_i1113" type="#_x0000_t75" style="width:51pt;height:30pt" o:ole="" coordsize="21600,21600" o:preferrelative="t" filled="f" stroked="f">
            <v:imagedata r:id="rId175" o:title=""/>
            <o:lock v:ext="edit" aspectratio="t"/>
            <w10:anchorlock/>
          </v:shape>
          <o:OLEObject Type="Embed" ProgID="Equation.KSEE3" ShapeID="_x0000_i1113" DrawAspect="Content" ObjectID="_1468075813" r:id="rId176"/>
        </w:object>
      </w:r>
      <w:r>
        <w:rPr>
          <w:rFonts w:ascii="Times New Roman" w:eastAsia="宋体" w:hAnsi="Times New Roman" w:cs="Times New Roman" w:hint="default"/>
          <w:color w:val="auto"/>
          <w:sz w:val="21"/>
          <w:szCs w:val="21"/>
          <w:lang w:eastAsia="zh-CN"/>
        </w:rPr>
        <w:t>（</w:t>
      </w:r>
      <w:r>
        <w:rPr>
          <w:rFonts w:ascii="Times New Roman" w:eastAsia="宋体" w:hAnsi="Times New Roman" w:cs="Times New Roman" w:hint="default"/>
          <w:color w:val="auto"/>
          <w:sz w:val="21"/>
          <w:szCs w:val="21"/>
          <w:lang w:val="en-US" w:eastAsia="zh-CN"/>
        </w:rPr>
        <w:t>2分</w:t>
      </w:r>
      <w:r>
        <w:rPr>
          <w:rFonts w:ascii="Times New Roman" w:eastAsia="宋体" w:hAnsi="Times New Roman" w:cs="Times New Roman" w:hint="default"/>
          <w:color w:val="auto"/>
          <w:sz w:val="21"/>
          <w:szCs w:val="21"/>
          <w:lang w:eastAsia="zh-CN"/>
        </w:rPr>
        <w:t>）</w:t>
      </w:r>
      <w:r>
        <w:rPr>
          <w:rFonts w:ascii="Times New Roman" w:hAnsi="Times New Roman" w:cs="Times New Roman" w:hint="eastAsia"/>
          <w:color w:val="auto"/>
          <w:sz w:val="21"/>
          <w:szCs w:val="21"/>
          <w:lang w:val="en-US" w:eastAsia="zh-CN"/>
        </w:rPr>
        <w:t xml:space="preserve">   </w:t>
      </w:r>
      <w:r>
        <w:rPr>
          <w:rFonts w:ascii="Cambria Math" w:eastAsia="宋体" w:hAnsi="Cambria Math" w:cs="Times New Roman" w:hint="default"/>
          <w:b w:val="0"/>
          <w:i w:val="0"/>
          <w:color w:val="auto"/>
          <w:kern w:val="2"/>
          <w:position w:val="-26"/>
          <w:sz w:val="21"/>
          <w:szCs w:val="21"/>
          <w:lang w:val="en-US" w:eastAsia="zh-CN" w:bidi="ar-SA"/>
        </w:rPr>
        <w:object>
          <v:shape id="_x0000_i1114" type="#_x0000_t75" style="width:56pt;height:33pt" o:ole="" coordsize="21600,21600" o:preferrelative="t" filled="f" stroked="f">
            <v:imagedata r:id="rId177" o:title=""/>
            <o:lock v:ext="edit" aspectratio="t"/>
            <w10:anchorlock/>
          </v:shape>
          <o:OLEObject Type="Embed" ProgID="Equation.KSEE3" ShapeID="_x0000_i1114" DrawAspect="Content" ObjectID="_1468075814" r:id="rId178"/>
        </w:object>
      </w:r>
      <w:r>
        <w:rPr>
          <w:rFonts w:ascii="Times New Roman" w:eastAsia="宋体" w:hAnsi="Times New Roman" w:cs="Times New Roman" w:hint="default"/>
          <w:color w:val="auto"/>
          <w:sz w:val="21"/>
          <w:szCs w:val="21"/>
          <w:lang w:eastAsia="zh-CN"/>
        </w:rPr>
        <w:t>（</w:t>
      </w:r>
      <w:r>
        <w:rPr>
          <w:rFonts w:ascii="Times New Roman" w:eastAsia="宋体" w:hAnsi="Times New Roman" w:cs="Times New Roman" w:hint="default"/>
          <w:color w:val="auto"/>
          <w:sz w:val="21"/>
          <w:szCs w:val="21"/>
          <w:lang w:val="en-US" w:eastAsia="zh-CN"/>
        </w:rPr>
        <w:t>1分</w:t>
      </w:r>
      <w:r>
        <w:rPr>
          <w:rFonts w:ascii="Times New Roman" w:eastAsia="宋体" w:hAnsi="Times New Roman" w:cs="Times New Roman" w:hint="default"/>
          <w:color w:val="auto"/>
          <w:sz w:val="21"/>
          <w:szCs w:val="21"/>
          <w:lang w:eastAsia="zh-CN"/>
        </w:rPr>
        <w:t>）</w:t>
      </w:r>
      <w:r>
        <w:rPr>
          <w:rFonts w:ascii="Times New Roman" w:hAnsi="Times New Roman" w:cs="Times New Roman" w:hint="eastAsia"/>
          <w:color w:val="auto"/>
          <w:sz w:val="21"/>
          <w:szCs w:val="21"/>
          <w:lang w:val="en-US" w:eastAsia="zh-CN"/>
        </w:rPr>
        <w:t xml:space="preserve">    </w:t>
      </w:r>
      <w:r>
        <w:rPr>
          <w:rFonts w:ascii="Cambria Math" w:eastAsia="宋体" w:hAnsi="Cambria Math" w:cs="Times New Roman" w:hint="default"/>
          <w:b w:val="0"/>
          <w:i w:val="0"/>
          <w:color w:val="auto"/>
          <w:kern w:val="2"/>
          <w:position w:val="-26"/>
          <w:sz w:val="21"/>
          <w:szCs w:val="21"/>
          <w:lang w:val="en-US" w:eastAsia="zh-CN" w:bidi="ar-SA"/>
        </w:rPr>
        <w:object>
          <v:shape id="_x0000_i1115" type="#_x0000_t75" style="width:57pt;height:33pt" o:ole="" coordsize="21600,21600" o:preferrelative="t" filled="f" stroked="f">
            <v:imagedata r:id="rId179" o:title=""/>
            <o:lock v:ext="edit" aspectratio="t"/>
            <w10:anchorlock/>
          </v:shape>
          <o:OLEObject Type="Embed" ProgID="Equation.KSEE3" ShapeID="_x0000_i1115" DrawAspect="Content" ObjectID="_1468075815" r:id="rId180"/>
        </w:object>
      </w:r>
      <w:r>
        <w:rPr>
          <w:rFonts w:ascii="Times New Roman" w:eastAsia="宋体" w:hAnsi="Times New Roman" w:cs="Times New Roman" w:hint="default"/>
          <w:color w:val="auto"/>
          <w:sz w:val="21"/>
          <w:szCs w:val="21"/>
          <w:lang w:eastAsia="zh-CN"/>
        </w:rPr>
        <w:t>（</w:t>
      </w:r>
      <w:r>
        <w:rPr>
          <w:rFonts w:ascii="Times New Roman" w:eastAsia="宋体" w:hAnsi="Times New Roman" w:cs="Times New Roman" w:hint="default"/>
          <w:color w:val="auto"/>
          <w:sz w:val="21"/>
          <w:szCs w:val="21"/>
          <w:lang w:val="en-US" w:eastAsia="zh-CN"/>
        </w:rPr>
        <w:t>1分</w:t>
      </w:r>
      <w:r>
        <w:rPr>
          <w:rFonts w:ascii="Times New Roman" w:eastAsia="宋体" w:hAnsi="Times New Roman" w:cs="Times New Roman" w:hint="default"/>
          <w:color w:val="auto"/>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420" w:rightChars="0" w:firstLineChars="200"/>
        <w:textAlignment w:val="auto"/>
        <w:rPr>
          <w:rFonts w:ascii="Times New Roman" w:eastAsia="宋体" w:hAnsi="Times New Roman" w:cs="Times New Roman" w:hint="default"/>
          <w:color w:val="auto"/>
          <w:sz w:val="21"/>
          <w:szCs w:val="21"/>
          <w:lang w:eastAsia="zh-CN"/>
        </w:rPr>
      </w:pPr>
      <w:r>
        <w:rPr>
          <w:rFonts w:ascii="Times New Roman" w:eastAsia="宋体" w:hAnsi="Times New Roman" w:cs="Times New Roman" w:hint="default"/>
          <w:color w:val="auto"/>
          <w:sz w:val="21"/>
          <w:szCs w:val="21"/>
          <w:lang w:eastAsia="zh-CN"/>
        </w:rPr>
        <w:t>解得，磁感应强度大小的取值范围</w:t>
      </w:r>
      <w:r>
        <w:rPr>
          <w:rFonts w:ascii="Cambria Math" w:eastAsia="宋体" w:hAnsi="Cambria Math" w:cs="Times New Roman" w:hint="default"/>
          <w:b w:val="0"/>
          <w:i w:val="0"/>
          <w:color w:val="auto"/>
          <w:kern w:val="2"/>
          <w:position w:val="-26"/>
          <w:sz w:val="21"/>
          <w:szCs w:val="21"/>
          <w:lang w:val="en-US" w:eastAsia="zh-CN" w:bidi="ar-SA"/>
        </w:rPr>
        <w:object>
          <v:shape id="_x0000_i1116" type="#_x0000_t75" style="width:35pt;height:33pt" o:ole="" coordsize="21600,21600" o:preferrelative="t" filled="f" stroked="f">
            <v:imagedata r:id="rId181" o:title=""/>
            <o:lock v:ext="edit" aspectratio="t"/>
            <w10:anchorlock/>
          </v:shape>
          <o:OLEObject Type="Embed" ProgID="Equation.KSEE3" ShapeID="_x0000_i1116" DrawAspect="Content" ObjectID="_1468075816" r:id="rId182"/>
        </w:object>
      </w:r>
      <w:r>
        <w:rPr>
          <w:rFonts w:ascii="Cambria Math" w:eastAsia="宋体" w:hAnsi="Cambria Math" w:cs="Times New Roman" w:hint="default"/>
          <w:b w:val="0"/>
          <w:i w:val="0"/>
          <w:color w:val="auto"/>
          <w:kern w:val="2"/>
          <w:sz w:val="21"/>
          <w:szCs w:val="21"/>
          <w:lang w:val="en-US" w:eastAsia="zh-CN" w:bidi="ar-SA"/>
        </w:rPr>
        <w:t>＜</w:t>
      </w:r>
      <w:r>
        <w:rPr>
          <w:rFonts w:ascii="Cambria Math" w:hAnsi="Cambria Math" w:cs="Times New Roman" w:hint="eastAsia"/>
          <w:b w:val="0"/>
          <w:i/>
          <w:iCs/>
          <w:color w:val="auto"/>
          <w:kern w:val="2"/>
          <w:sz w:val="21"/>
          <w:szCs w:val="21"/>
          <w:lang w:val="en-US" w:eastAsia="zh-CN" w:bidi="ar-SA"/>
        </w:rPr>
        <w:t>B</w:t>
      </w:r>
      <w:r>
        <w:rPr>
          <w:rFonts w:ascii="Cambria Math" w:eastAsia="宋体" w:hAnsi="Cambria Math" w:cs="Times New Roman" w:hint="default"/>
          <w:b w:val="0"/>
          <w:i w:val="0"/>
          <w:color w:val="auto"/>
          <w:kern w:val="2"/>
          <w:sz w:val="21"/>
          <w:szCs w:val="21"/>
          <w:lang w:val="en-US" w:eastAsia="zh-CN" w:bidi="ar-SA"/>
        </w:rPr>
        <w:t>＜</w:t>
      </w:r>
      <w:r>
        <w:rPr>
          <w:rFonts w:ascii="Cambria Math" w:eastAsia="宋体" w:hAnsi="Cambria Math" w:cs="Times New Roman" w:hint="default"/>
          <w:b w:val="0"/>
          <w:i w:val="0"/>
          <w:color w:val="auto"/>
          <w:kern w:val="2"/>
          <w:position w:val="-26"/>
          <w:sz w:val="21"/>
          <w:szCs w:val="21"/>
          <w:lang w:val="en-US" w:eastAsia="zh-CN" w:bidi="ar-SA"/>
        </w:rPr>
        <w:object>
          <v:shape id="_x0000_i1117" type="#_x0000_t75" style="width:35pt;height:33pt" o:ole="" coordsize="21600,21600" o:preferrelative="t" filled="f" stroked="f">
            <v:imagedata r:id="rId183" o:title=""/>
            <o:lock v:ext="edit" aspectratio="t"/>
            <w10:anchorlock/>
          </v:shape>
          <o:OLEObject Type="Embed" ProgID="Equation.KSEE3" ShapeID="_x0000_i1117" DrawAspect="Content" ObjectID="_1468075817" r:id="rId184"/>
        </w:object>
      </w:r>
      <w:r>
        <w:rPr>
          <w:rFonts w:ascii="Times New Roman" w:eastAsia="宋体" w:hAnsi="Times New Roman" w:cs="Times New Roman" w:hint="default"/>
          <w:color w:val="auto"/>
          <w:sz w:val="21"/>
          <w:szCs w:val="21"/>
          <w:lang w:eastAsia="zh-CN"/>
        </w:rPr>
        <w:t>（</w:t>
      </w:r>
      <w:r>
        <w:rPr>
          <w:rFonts w:ascii="Times New Roman" w:eastAsia="宋体" w:hAnsi="Times New Roman" w:cs="Times New Roman" w:hint="default"/>
          <w:color w:val="auto"/>
          <w:sz w:val="21"/>
          <w:szCs w:val="21"/>
          <w:lang w:val="en-US" w:eastAsia="zh-CN"/>
        </w:rPr>
        <w:t>1分</w:t>
      </w:r>
      <w:r>
        <w:rPr>
          <w:rFonts w:ascii="Times New Roman" w:eastAsia="宋体" w:hAnsi="Times New Roman" w:cs="Times New Roman" w:hint="default"/>
          <w:color w:val="auto"/>
          <w:sz w:val="21"/>
          <w:szCs w:val="21"/>
          <w:lang w:eastAsia="zh-CN"/>
        </w:rPr>
        <w:t>）</w:t>
      </w:r>
    </w:p>
    <w:p>
      <w:pPr>
        <w:shd w:val="clear" w:color="auto" w:fill="auto"/>
        <w:spacing w:line="240" w:lineRule="auto"/>
        <w:jc w:val="left"/>
        <w:textAlignment w:val="center"/>
        <w:rPr>
          <w:sz w:val="21"/>
        </w:rPr>
      </w:pPr>
      <w:r>
        <w:rPr>
          <w:sz w:val="21"/>
        </w:rPr>
        <w:t>14．（1）4N；（2）25m/s</w:t>
      </w:r>
    </w:p>
    <w:p>
      <w:pPr>
        <w:shd w:val="clear" w:color="auto" w:fill="auto"/>
        <w:spacing w:line="240" w:lineRule="auto"/>
        <w:jc w:val="left"/>
        <w:textAlignment w:val="center"/>
        <w:rPr>
          <w:sz w:val="21"/>
        </w:rPr>
      </w:pPr>
      <w:r>
        <w:rPr>
          <w:sz w:val="21"/>
        </w:rPr>
        <w:t>【详解】（1）金属棒刚进入磁场时的速度</w:t>
      </w:r>
    </w:p>
    <w:p>
      <w:pPr>
        <w:shd w:val="clear" w:color="auto" w:fill="auto"/>
        <w:spacing w:line="240" w:lineRule="auto"/>
        <w:jc w:val="center"/>
        <w:textAlignment w:val="center"/>
        <w:rPr>
          <w:sz w:val="21"/>
        </w:rPr>
      </w:pPr>
      <w:r>
        <w:object>
          <v:shape id="_x0000_i1118" type="#_x0000_t75" alt="eqIdc92ca27b2f57fe5f4f18bda2ae6285f0" style="width:47.5pt;height:23.75pt" o:ole="" coordsize="21600,21600" o:preferrelative="t" filled="f" stroked="f">
            <v:stroke joinstyle="miter"/>
            <v:imagedata r:id="rId185" o:title="eqIdc92ca27b2f57fe5f4f18bda2ae6285f0"/>
            <o:lock v:ext="edit" aspectratio="t"/>
            <w10:anchorlock/>
          </v:shape>
          <o:OLEObject Type="Embed" ProgID="Equation.DSMT4" ShapeID="_x0000_i1118" DrawAspect="Content" ObjectID="_1468075818" r:id="rId186"/>
        </w:object>
      </w:r>
    </w:p>
    <w:p>
      <w:pPr>
        <w:shd w:val="clear" w:color="auto" w:fill="auto"/>
        <w:spacing w:line="240" w:lineRule="auto"/>
        <w:jc w:val="left"/>
        <w:textAlignment w:val="center"/>
        <w:rPr>
          <w:sz w:val="21"/>
        </w:rPr>
      </w:pPr>
      <w:r>
        <w:rPr>
          <w:sz w:val="21"/>
        </w:rPr>
        <w:t>解得</w:t>
      </w:r>
    </w:p>
    <w:p>
      <w:pPr>
        <w:shd w:val="clear" w:color="auto" w:fill="auto"/>
        <w:spacing w:line="240" w:lineRule="auto"/>
        <w:jc w:val="center"/>
        <w:textAlignment w:val="center"/>
        <w:rPr>
          <w:sz w:val="21"/>
        </w:rPr>
      </w:pPr>
      <w:r>
        <w:object>
          <v:shape id="_x0000_i1119" type="#_x0000_t75" alt="eqIddb3f71acb65d3a3b45cf1765059da5af" style="width:43.1pt;height:12.6pt" o:ole="" coordsize="21600,21600" o:preferrelative="t" filled="f" stroked="f">
            <v:stroke joinstyle="miter"/>
            <v:imagedata r:id="rId187" o:title="eqIddb3f71acb65d3a3b45cf1765059da5af"/>
            <o:lock v:ext="edit" aspectratio="t"/>
            <w10:anchorlock/>
          </v:shape>
          <o:OLEObject Type="Embed" ProgID="Equation.DSMT4" ShapeID="_x0000_i1119" DrawAspect="Content" ObjectID="_1468075819" r:id="rId188"/>
        </w:object>
      </w:r>
    </w:p>
    <w:p>
      <w:pPr>
        <w:shd w:val="clear" w:color="auto" w:fill="auto"/>
        <w:spacing w:line="240" w:lineRule="auto"/>
        <w:jc w:val="left"/>
        <w:textAlignment w:val="center"/>
        <w:rPr>
          <w:sz w:val="21"/>
        </w:rPr>
      </w:pPr>
      <w:r>
        <w:rPr>
          <w:sz w:val="21"/>
        </w:rPr>
        <w:t>根据</w:t>
      </w:r>
    </w:p>
    <w:p>
      <w:pPr>
        <w:shd w:val="clear" w:color="auto" w:fill="auto"/>
        <w:spacing w:line="240" w:lineRule="auto"/>
        <w:jc w:val="center"/>
        <w:textAlignment w:val="center"/>
        <w:rPr>
          <w:sz w:val="21"/>
        </w:rPr>
      </w:pPr>
      <w:r>
        <w:object>
          <v:shape id="_x0000_i1120" type="#_x0000_t75" alt="eqIde0c84e347494c6d1bd3612b803ca8c59" style="width:132pt;height:27.05pt" o:ole="" coordsize="21600,21600" o:preferrelative="t" filled="f" stroked="f">
            <v:stroke joinstyle="miter"/>
            <v:imagedata r:id="rId189" o:title="eqIde0c84e347494c6d1bd3612b803ca8c59"/>
            <o:lock v:ext="edit" aspectratio="t"/>
            <w10:anchorlock/>
          </v:shape>
          <o:OLEObject Type="Embed" ProgID="Equation.DSMT4" ShapeID="_x0000_i1120" DrawAspect="Content" ObjectID="_1468075820" r:id="rId190"/>
        </w:object>
      </w:r>
    </w:p>
    <w:p>
      <w:pPr>
        <w:shd w:val="clear" w:color="auto" w:fill="auto"/>
        <w:spacing w:line="240" w:lineRule="auto"/>
        <w:jc w:val="left"/>
        <w:textAlignment w:val="center"/>
        <w:rPr>
          <w:sz w:val="21"/>
        </w:rPr>
      </w:pPr>
      <w:r>
        <w:rPr>
          <w:sz w:val="21"/>
        </w:rPr>
        <w:t>解得</w:t>
      </w:r>
    </w:p>
    <w:p>
      <w:pPr>
        <w:shd w:val="clear" w:color="auto" w:fill="auto"/>
        <w:spacing w:line="240" w:lineRule="auto"/>
        <w:jc w:val="center"/>
        <w:textAlignment w:val="center"/>
        <w:rPr>
          <w:sz w:val="21"/>
        </w:rPr>
      </w:pPr>
      <w:r>
        <w:object>
          <v:shape id="_x0000_i1121" type="#_x0000_t75" alt="eqIdd4a048abf684ebd44a5c25f009a51ea2" style="width:74.8pt;height:28.85pt" o:ole="" coordsize="21600,21600" o:preferrelative="t" filled="f" stroked="f">
            <v:stroke joinstyle="miter"/>
            <v:imagedata r:id="rId191" o:title="eqIdd4a048abf684ebd44a5c25f009a51ea2"/>
            <o:lock v:ext="edit" aspectratio="t"/>
            <w10:anchorlock/>
          </v:shape>
          <o:OLEObject Type="Embed" ProgID="Equation.DSMT4" ShapeID="_x0000_i1121" DrawAspect="Content" ObjectID="_1468075821" r:id="rId192"/>
        </w:object>
      </w:r>
    </w:p>
    <w:p>
      <w:pPr>
        <w:shd w:val="clear" w:color="auto" w:fill="auto"/>
        <w:spacing w:line="240" w:lineRule="auto"/>
        <w:jc w:val="left"/>
        <w:textAlignment w:val="center"/>
        <w:rPr>
          <w:sz w:val="21"/>
        </w:rPr>
      </w:pPr>
      <w:r>
        <w:rPr>
          <w:sz w:val="21"/>
        </w:rPr>
        <w:t>（2）金属棒以稳定的速度下滑时，根据平衡条件，有</w:t>
      </w:r>
    </w:p>
    <w:p>
      <w:pPr>
        <w:shd w:val="clear" w:color="auto" w:fill="auto"/>
        <w:spacing w:line="240" w:lineRule="auto"/>
        <w:jc w:val="center"/>
        <w:textAlignment w:val="center"/>
        <w:rPr>
          <w:sz w:val="21"/>
        </w:rPr>
      </w:pPr>
      <w:r>
        <w:object>
          <v:shape id="_x0000_i1122" type="#_x0000_t75" alt="eqId91685fd5da26bb2c674a226fea588d28" style="width:35.2pt;height:13.95pt" o:ole="" coordsize="21600,21600" o:preferrelative="t" filled="f" stroked="f">
            <v:stroke joinstyle="miter"/>
            <v:imagedata r:id="rId193" o:title="eqId91685fd5da26bb2c674a226fea588d28"/>
            <o:lock v:ext="edit" aspectratio="t"/>
            <w10:anchorlock/>
          </v:shape>
          <o:OLEObject Type="Embed" ProgID="Equation.DSMT4" ShapeID="_x0000_i1122" DrawAspect="Content" ObjectID="_1468075822" r:id="rId194"/>
        </w:object>
      </w:r>
    </w:p>
    <w:p>
      <w:pPr>
        <w:shd w:val="clear" w:color="auto" w:fill="auto"/>
        <w:spacing w:line="240" w:lineRule="auto"/>
        <w:jc w:val="left"/>
        <w:textAlignment w:val="center"/>
        <w:rPr>
          <w:sz w:val="21"/>
        </w:rPr>
      </w:pPr>
      <w:r>
        <w:rPr>
          <w:sz w:val="21"/>
        </w:rPr>
        <w:t>此时速度最大，解得</w:t>
      </w:r>
    </w:p>
    <w:p>
      <w:pPr>
        <w:shd w:val="clear" w:color="auto" w:fill="auto"/>
        <w:spacing w:line="240" w:lineRule="auto"/>
        <w:jc w:val="center"/>
        <w:textAlignment w:val="center"/>
        <w:rPr>
          <w:sz w:val="21"/>
        </w:rPr>
      </w:pPr>
      <w:r>
        <w:object>
          <v:shape id="_x0000_i1123" type="#_x0000_t75" alt="eqId9a1567a548d92a55e620115e425e157f" style="width:106.45pt;height:28.9pt" o:ole="" coordsize="21600,21600" o:preferrelative="t" filled="f" stroked="f">
            <v:stroke joinstyle="miter"/>
            <v:imagedata r:id="rId195" o:title="eqId9a1567a548d92a55e620115e425e157f"/>
            <o:lock v:ext="edit" aspectratio="t"/>
            <w10:anchorlock/>
          </v:shape>
          <o:OLEObject Type="Embed" ProgID="Equation.DSMT4" ShapeID="_x0000_i1123" DrawAspect="Content" ObjectID="_1468075823" r:id="rId196"/>
        </w:object>
      </w:r>
    </w:p>
    <w:p>
      <w:pPr>
        <w:shd w:val="clear" w:color="auto" w:fill="auto"/>
        <w:spacing w:line="240" w:lineRule="auto"/>
        <w:jc w:val="left"/>
        <w:textAlignment w:val="center"/>
        <w:rPr>
          <w:sz w:val="21"/>
        </w:rPr>
      </w:pPr>
      <w:r>
        <w:rPr>
          <w:sz w:val="21"/>
        </w:rPr>
        <w:t>15．（1）</w:t>
      </w:r>
      <w:r>
        <w:object>
          <v:shape id="_x0000_i1124" type="#_x0000_t75" alt="eqId68b2d3847ca8a3f6413e595abdbce740" style="width:36.05pt;height:14.4pt" o:ole="" coordsize="21600,21600" o:preferrelative="t" filled="f" stroked="f">
            <v:stroke joinstyle="miter"/>
            <v:imagedata r:id="rId197" o:title="eqId68b2d3847ca8a3f6413e595abdbce740"/>
            <o:lock v:ext="edit" aspectratio="t"/>
            <w10:anchorlock/>
          </v:shape>
          <o:OLEObject Type="Embed" ProgID="Equation.DSMT4" ShapeID="_x0000_i1124" DrawAspect="Content" ObjectID="_1468075824" r:id="rId198"/>
        </w:object>
      </w:r>
      <w:r>
        <w:rPr>
          <w:sz w:val="21"/>
        </w:rPr>
        <w:t>，方向水平向左；（2）不能，</w:t>
      </w:r>
      <w:r>
        <w:object>
          <v:shape id="_x0000_i1125" type="#_x0000_t75" alt="eqId01f8039a874d818f0067ad4dc93bdd33" style="width:23.75pt;height:12.45pt" o:ole="" coordsize="21600,21600" o:preferrelative="t" filled="f" stroked="f">
            <v:stroke joinstyle="miter"/>
            <v:imagedata r:id="rId199" o:title="eqId01f8039a874d818f0067ad4dc93bdd33"/>
            <o:lock v:ext="edit" aspectratio="t"/>
            <w10:anchorlock/>
          </v:shape>
          <o:OLEObject Type="Embed" ProgID="Equation.DSMT4" ShapeID="_x0000_i1125" DrawAspect="Content" ObjectID="_1468075825" r:id="rId200"/>
        </w:object>
      </w:r>
      <w:r>
        <w:rPr>
          <w:sz w:val="21"/>
        </w:rPr>
        <w:t>；（3）</w:t>
      </w:r>
      <w:r>
        <w:object>
          <v:shape id="_x0000_i1126" type="#_x0000_t75" alt="eqIdfddf53f59a4c038637d8d3d3d7ce594e" style="width:28.1pt;height:27.25pt" o:ole="" coordsize="21600,21600" o:preferrelative="t" filled="f" stroked="f">
            <v:stroke joinstyle="miter"/>
            <v:imagedata r:id="rId201" o:title="eqIdfddf53f59a4c038637d8d3d3d7ce594e"/>
            <o:lock v:ext="edit" aspectratio="t"/>
            <w10:anchorlock/>
          </v:shape>
          <o:OLEObject Type="Embed" ProgID="Equation.DSMT4" ShapeID="_x0000_i1126" DrawAspect="Content" ObjectID="_1468075826" r:id="rId202"/>
        </w:object>
      </w:r>
    </w:p>
    <w:p>
      <w:pPr>
        <w:shd w:val="clear" w:color="auto" w:fill="auto"/>
        <w:spacing w:line="240" w:lineRule="auto"/>
        <w:jc w:val="left"/>
        <w:textAlignment w:val="center"/>
        <w:rPr>
          <w:sz w:val="21"/>
        </w:rPr>
      </w:pPr>
      <w:r>
        <w:rPr>
          <w:sz w:val="21"/>
        </w:rPr>
        <w:t>【详解】（1）对P环，P环的初速度为</w:t>
      </w:r>
    </w:p>
    <w:p>
      <w:pPr>
        <w:shd w:val="clear" w:color="auto" w:fill="auto"/>
        <w:spacing w:line="240" w:lineRule="auto"/>
        <w:jc w:val="center"/>
        <w:textAlignment w:val="center"/>
        <w:rPr>
          <w:sz w:val="21"/>
        </w:rPr>
      </w:pPr>
      <w:r>
        <w:object>
          <v:shape id="_x0000_i1127" type="#_x0000_t75" alt="eqId5772225a20439e6d10c1e26d113ef14b" style="width:73.9pt;height:29.9pt" o:ole="" coordsize="21600,21600" o:preferrelative="t" filled="f" stroked="f">
            <v:stroke joinstyle="miter"/>
            <v:imagedata r:id="rId203" o:title="eqId5772225a20439e6d10c1e26d113ef14b"/>
            <o:lock v:ext="edit" aspectratio="t"/>
            <w10:anchorlock/>
          </v:shape>
          <o:OLEObject Type="Embed" ProgID="Equation.DSMT4" ShapeID="_x0000_i1127" DrawAspect="Content" ObjectID="_1468075827" r:id="rId204"/>
        </w:object>
      </w:r>
    </w:p>
    <w:p>
      <w:pPr>
        <w:shd w:val="clear" w:color="auto" w:fill="auto"/>
        <w:spacing w:line="240" w:lineRule="auto"/>
        <w:jc w:val="left"/>
        <w:textAlignment w:val="center"/>
        <w:rPr>
          <w:sz w:val="21"/>
        </w:rPr>
      </w:pPr>
      <w:r>
        <w:rPr>
          <w:sz w:val="21"/>
        </w:rPr>
        <w:t>P环刚弹射入磁场产生的电动势为</w:t>
      </w:r>
    </w:p>
    <w:p>
      <w:pPr>
        <w:shd w:val="clear" w:color="auto" w:fill="auto"/>
        <w:spacing w:line="240" w:lineRule="auto"/>
        <w:jc w:val="center"/>
        <w:textAlignment w:val="center"/>
        <w:rPr>
          <w:sz w:val="21"/>
        </w:rPr>
      </w:pPr>
      <w:r>
        <w:object>
          <v:shape id="_x0000_i1128" type="#_x0000_t75" alt="eqId968c2428becd674a9b9cde0035b3ce3b" style="width:69.45pt;height:15.8pt" o:ole="" coordsize="21600,21600" o:preferrelative="t" filled="f" stroked="f">
            <v:stroke joinstyle="miter"/>
            <v:imagedata r:id="rId205" o:title="eqId968c2428becd674a9b9cde0035b3ce3b"/>
            <o:lock v:ext="edit" aspectratio="t"/>
            <w10:anchorlock/>
          </v:shape>
          <o:OLEObject Type="Embed" ProgID="Equation.DSMT4" ShapeID="_x0000_i1128" DrawAspect="Content" ObjectID="_1468075828" r:id="rId206"/>
        </w:object>
      </w:r>
    </w:p>
    <w:p>
      <w:pPr>
        <w:shd w:val="clear" w:color="auto" w:fill="auto"/>
        <w:spacing w:line="240" w:lineRule="auto"/>
        <w:jc w:val="left"/>
        <w:textAlignment w:val="center"/>
        <w:rPr>
          <w:sz w:val="21"/>
        </w:rPr>
      </w:pPr>
      <w:r>
        <w:rPr>
          <w:sz w:val="21"/>
        </w:rPr>
        <w:t>体环P中电流为</w:t>
      </w:r>
    </w:p>
    <w:p>
      <w:pPr>
        <w:shd w:val="clear" w:color="auto" w:fill="auto"/>
        <w:spacing w:line="240" w:lineRule="auto"/>
        <w:jc w:val="center"/>
        <w:textAlignment w:val="center"/>
        <w:rPr>
          <w:sz w:val="21"/>
        </w:rPr>
      </w:pPr>
      <w:r>
        <w:object>
          <v:shape id="_x0000_i1129" type="#_x0000_t75" alt="eqId170c64960e871397bfd93c26498aebda" style="width:63.35pt;height:27.25pt" o:ole="" coordsize="21600,21600" o:preferrelative="t" filled="f" stroked="f">
            <v:stroke joinstyle="miter"/>
            <v:imagedata r:id="rId207" o:title="eqId170c64960e871397bfd93c26498aebda"/>
            <o:lock v:ext="edit" aspectratio="t"/>
            <w10:anchorlock/>
          </v:shape>
          <o:OLEObject Type="Embed" ProgID="Equation.DSMT4" ShapeID="_x0000_i1129" DrawAspect="Content" ObjectID="_1468075829" r:id="rId208"/>
        </w:object>
      </w:r>
    </w:p>
    <w:p>
      <w:pPr>
        <w:shd w:val="clear" w:color="auto" w:fill="auto"/>
        <w:spacing w:line="240" w:lineRule="auto"/>
        <w:jc w:val="left"/>
        <w:textAlignment w:val="center"/>
        <w:rPr>
          <w:sz w:val="21"/>
        </w:rPr>
      </w:pPr>
      <w:r>
        <w:rPr>
          <w:sz w:val="21"/>
        </w:rPr>
        <w:t>根据牛顿第二定律可得</w:t>
      </w:r>
    </w:p>
    <w:p>
      <w:pPr>
        <w:shd w:val="clear" w:color="auto" w:fill="auto"/>
        <w:spacing w:line="240" w:lineRule="auto"/>
        <w:jc w:val="center"/>
        <w:textAlignment w:val="center"/>
        <w:rPr>
          <w:sz w:val="21"/>
        </w:rPr>
      </w:pPr>
      <w:r>
        <w:object>
          <v:shape id="_x0000_i1130" type="#_x0000_t75" alt="eqId9acb4b9436a6eadc74872806664df330" style="width:52.75pt;height:15.8pt" o:ole="" coordsize="21600,21600" o:preferrelative="t" filled="f" stroked="f">
            <v:stroke joinstyle="miter"/>
            <v:imagedata r:id="rId209" o:title="eqId9acb4b9436a6eadc74872806664df330"/>
            <o:lock v:ext="edit" aspectratio="t"/>
            <w10:anchorlock/>
          </v:shape>
          <o:OLEObject Type="Embed" ProgID="Equation.DSMT4" ShapeID="_x0000_i1130" DrawAspect="Content" ObjectID="_1468075830" r:id="rId210"/>
        </w:object>
      </w:r>
    </w:p>
    <w:p>
      <w:pPr>
        <w:shd w:val="clear" w:color="auto" w:fill="auto"/>
        <w:spacing w:line="240" w:lineRule="auto"/>
        <w:jc w:val="left"/>
        <w:textAlignment w:val="center"/>
        <w:rPr>
          <w:sz w:val="21"/>
        </w:rPr>
      </w:pPr>
      <w:r>
        <w:rPr>
          <w:sz w:val="21"/>
        </w:rPr>
        <w:t>解得导体环P刚弹射入磁场的加速度为</w:t>
      </w:r>
    </w:p>
    <w:p>
      <w:pPr>
        <w:shd w:val="clear" w:color="auto" w:fill="auto"/>
        <w:spacing w:line="240" w:lineRule="auto"/>
        <w:jc w:val="center"/>
        <w:textAlignment w:val="center"/>
        <w:rPr>
          <w:sz w:val="21"/>
        </w:rPr>
      </w:pPr>
      <w:r>
        <w:object>
          <v:shape id="_x0000_i1131" type="#_x0000_t75" alt="eqIdb5756366249bbbf2eb1a871a8d822bc8" style="width:56.3pt;height:16.7pt" o:ole="" coordsize="21600,21600" o:preferrelative="t" filled="f" stroked="f">
            <v:stroke joinstyle="miter"/>
            <v:imagedata r:id="rId211" o:title="eqIdb5756366249bbbf2eb1a871a8d822bc8"/>
            <o:lock v:ext="edit" aspectratio="t"/>
            <w10:anchorlock/>
          </v:shape>
          <o:OLEObject Type="Embed" ProgID="Equation.DSMT4" ShapeID="_x0000_i1131" DrawAspect="Content" ObjectID="_1468075831" r:id="rId212"/>
        </w:object>
      </w:r>
    </w:p>
    <w:p>
      <w:pPr>
        <w:shd w:val="clear" w:color="auto" w:fill="auto"/>
        <w:spacing w:line="240" w:lineRule="auto"/>
        <w:jc w:val="left"/>
        <w:textAlignment w:val="center"/>
        <w:rPr>
          <w:sz w:val="21"/>
        </w:rPr>
      </w:pPr>
      <w:r>
        <w:rPr>
          <w:sz w:val="21"/>
        </w:rPr>
        <w:t>方向水平向左。</w:t>
      </w:r>
    </w:p>
    <w:p>
      <w:pPr>
        <w:shd w:val="clear" w:color="auto" w:fill="auto"/>
        <w:spacing w:line="240" w:lineRule="auto"/>
        <w:jc w:val="left"/>
        <w:textAlignment w:val="center"/>
        <w:rPr>
          <w:sz w:val="21"/>
        </w:rPr>
      </w:pPr>
      <w:r>
        <w:rPr>
          <w:sz w:val="21"/>
        </w:rPr>
        <w:t>（2）P环在磁场中向右运动过程中，由动量定理可得</w:t>
      </w:r>
    </w:p>
    <w:p>
      <w:pPr>
        <w:shd w:val="clear" w:color="auto" w:fill="auto"/>
        <w:spacing w:line="240" w:lineRule="auto"/>
        <w:jc w:val="center"/>
        <w:textAlignment w:val="center"/>
        <w:rPr>
          <w:sz w:val="21"/>
        </w:rPr>
      </w:pPr>
      <w:r>
        <w:object>
          <v:shape id="_x0000_i1132" type="#_x0000_t75" alt="eqIdba9b68440701bce77a06ca79d412379b" style="width:82.7pt;height:17.6pt" o:ole="" coordsize="21600,21600" o:preferrelative="t" filled="f" stroked="f">
            <v:stroke joinstyle="miter"/>
            <v:imagedata r:id="rId213" o:title="eqIdba9b68440701bce77a06ca79d412379b"/>
            <o:lock v:ext="edit" aspectratio="t"/>
            <w10:anchorlock/>
          </v:shape>
          <o:OLEObject Type="Embed" ProgID="Equation.DSMT4" ShapeID="_x0000_i1132" DrawAspect="Content" ObjectID="_1468075832" r:id="rId214"/>
        </w:object>
      </w:r>
    </w:p>
    <w:p>
      <w:pPr>
        <w:shd w:val="clear" w:color="auto" w:fill="auto"/>
        <w:spacing w:line="240" w:lineRule="auto"/>
        <w:jc w:val="left"/>
        <w:textAlignment w:val="center"/>
        <w:rPr>
          <w:sz w:val="21"/>
        </w:rPr>
      </w:pPr>
      <w:r>
        <w:rPr>
          <w:sz w:val="21"/>
        </w:rPr>
        <w:t>又</w:t>
      </w:r>
    </w:p>
    <w:p>
      <w:pPr>
        <w:shd w:val="clear" w:color="auto" w:fill="auto"/>
        <w:spacing w:line="240" w:lineRule="auto"/>
        <w:jc w:val="center"/>
        <w:textAlignment w:val="center"/>
        <w:rPr>
          <w:sz w:val="21"/>
        </w:rPr>
      </w:pPr>
      <w:r>
        <w:object>
          <v:shape id="_x0000_i1133" type="#_x0000_t75" alt="eqIdd7805cec9242a9d091df8fbf7378d0f3" style="width:59.8pt;height:27.25pt" o:ole="" coordsize="21600,21600" o:preferrelative="t" filled="f" stroked="f">
            <v:stroke joinstyle="miter"/>
            <v:imagedata r:id="rId215" o:title="eqIdd7805cec9242a9d091df8fbf7378d0f3"/>
            <o:lock v:ext="edit" aspectratio="t"/>
            <w10:anchorlock/>
          </v:shape>
          <o:OLEObject Type="Embed" ProgID="Equation.DSMT4" ShapeID="_x0000_i1133" DrawAspect="Content" ObjectID="_1468075833" r:id="rId216"/>
        </w:object>
      </w:r>
    </w:p>
    <w:p>
      <w:pPr>
        <w:shd w:val="clear" w:color="auto" w:fill="auto"/>
        <w:spacing w:line="240" w:lineRule="auto"/>
        <w:jc w:val="left"/>
        <w:textAlignment w:val="center"/>
        <w:rPr>
          <w:sz w:val="21"/>
        </w:rPr>
      </w:pPr>
      <w:r>
        <w:rPr>
          <w:sz w:val="21"/>
        </w:rPr>
        <w:t>联立解得</w:t>
      </w:r>
    </w:p>
    <w:p>
      <w:pPr>
        <w:shd w:val="clear" w:color="auto" w:fill="auto"/>
        <w:spacing w:line="240" w:lineRule="auto"/>
        <w:jc w:val="center"/>
        <w:textAlignment w:val="center"/>
        <w:rPr>
          <w:sz w:val="21"/>
        </w:rPr>
      </w:pPr>
      <w:r>
        <w:object>
          <v:shape id="_x0000_i1134" type="#_x0000_t75" alt="eqIdd6da798770721d4d7378f71993d0541f" style="width:43.1pt;height:12.6pt" o:ole="" coordsize="21600,21600" o:preferrelative="t" filled="f" stroked="f">
            <v:stroke joinstyle="miter"/>
            <v:imagedata r:id="rId217" o:title="eqIdd6da798770721d4d7378f71993d0541f"/>
            <o:lock v:ext="edit" aspectratio="t"/>
            <w10:anchorlock/>
          </v:shape>
          <o:OLEObject Type="Embed" ProgID="Equation.DSMT4" ShapeID="_x0000_i1134" DrawAspect="Content" ObjectID="_1468075834" r:id="rId218"/>
        </w:object>
      </w:r>
    </w:p>
    <w:p>
      <w:pPr>
        <w:shd w:val="clear" w:color="auto" w:fill="auto"/>
        <w:spacing w:line="240" w:lineRule="auto"/>
        <w:jc w:val="left"/>
        <w:textAlignment w:val="center"/>
        <w:rPr>
          <w:sz w:val="21"/>
        </w:rPr>
      </w:pPr>
      <w:r>
        <w:rPr>
          <w:sz w:val="21"/>
        </w:rPr>
        <w:t>P、Q两环发生弹性碰撞，则有</w:t>
      </w:r>
    </w:p>
    <w:p>
      <w:pPr>
        <w:shd w:val="clear" w:color="auto" w:fill="auto"/>
        <w:spacing w:line="240" w:lineRule="auto"/>
        <w:jc w:val="center"/>
        <w:textAlignment w:val="center"/>
        <w:rPr>
          <w:sz w:val="21"/>
        </w:rPr>
      </w:pPr>
      <w:r>
        <w:object>
          <v:shape id="_x0000_i1135" type="#_x0000_t75" alt="eqIdd008c82146d49f77962a3ccf78b7eddb" style="width:73.9pt;height:15.8pt" o:ole="" coordsize="21600,21600" o:preferrelative="t" filled="f" stroked="f">
            <v:stroke joinstyle="miter"/>
            <v:imagedata r:id="rId219" o:title="eqIdd008c82146d49f77962a3ccf78b7eddb"/>
            <o:lock v:ext="edit" aspectratio="t"/>
            <w10:anchorlock/>
          </v:shape>
          <o:OLEObject Type="Embed" ProgID="Equation.DSMT4" ShapeID="_x0000_i1135" DrawAspect="Content" ObjectID="_1468075835" r:id="rId220"/>
        </w:object>
      </w:r>
    </w:p>
    <w:p>
      <w:pPr>
        <w:shd w:val="clear" w:color="auto" w:fill="auto"/>
        <w:spacing w:line="240" w:lineRule="auto"/>
        <w:jc w:val="center"/>
        <w:textAlignment w:val="center"/>
        <w:rPr>
          <w:sz w:val="21"/>
        </w:rPr>
      </w:pPr>
      <w:r>
        <w:object>
          <v:shape id="_x0000_i1136" type="#_x0000_t75" alt="eqId7fac57f66a0207c4e2b92667eb41ca92" style="width:105.6pt;height:27.05pt" o:ole="" coordsize="21600,21600" o:preferrelative="t" filled="f" stroked="f">
            <v:stroke joinstyle="miter"/>
            <v:imagedata r:id="rId221" o:title="eqId7fac57f66a0207c4e2b92667eb41ca92"/>
            <o:lock v:ext="edit" aspectratio="t"/>
            <w10:anchorlock/>
          </v:shape>
          <o:OLEObject Type="Embed" ProgID="Equation.DSMT4" ShapeID="_x0000_i1136" DrawAspect="Content" ObjectID="_1468075836" r:id="rId222"/>
        </w:object>
      </w:r>
    </w:p>
    <w:p>
      <w:pPr>
        <w:shd w:val="clear" w:color="auto" w:fill="auto"/>
        <w:spacing w:line="240" w:lineRule="auto"/>
        <w:jc w:val="left"/>
        <w:textAlignment w:val="center"/>
        <w:rPr>
          <w:sz w:val="21"/>
        </w:rPr>
      </w:pPr>
      <w:r>
        <w:rPr>
          <w:sz w:val="21"/>
        </w:rPr>
        <w:t>解得</w:t>
      </w:r>
    </w:p>
    <w:p>
      <w:pPr>
        <w:shd w:val="clear" w:color="auto" w:fill="auto"/>
        <w:spacing w:line="240" w:lineRule="auto"/>
        <w:jc w:val="center"/>
        <w:textAlignment w:val="center"/>
        <w:rPr>
          <w:sz w:val="21"/>
        </w:rPr>
      </w:pPr>
      <w:r>
        <w:object>
          <v:shape id="_x0000_i1137" type="#_x0000_t75" alt="eqId2f19028a4f2f892f154ed3a3367b70bb" style="width:51.9pt;height:15.8pt" o:ole="" coordsize="21600,21600" o:preferrelative="t" filled="f" stroked="f">
            <v:stroke joinstyle="miter"/>
            <v:imagedata r:id="rId223" o:title="eqId2f19028a4f2f892f154ed3a3367b70bb"/>
            <o:lock v:ext="edit" aspectratio="t"/>
            <w10:anchorlock/>
          </v:shape>
          <o:OLEObject Type="Embed" ProgID="Equation.DSMT4" ShapeID="_x0000_i1137" DrawAspect="Content" ObjectID="_1468075837" r:id="rId224"/>
        </w:object>
      </w:r>
      <w:r>
        <w:rPr>
          <w:sz w:val="21"/>
        </w:rPr>
        <w:t>，</w:t>
      </w:r>
      <w:r>
        <w:object>
          <v:shape id="_x0000_i1138" type="#_x0000_t75" alt="eqId82198c4694327948355b4638988fd8d4" style="width:47.5pt;height:15.8pt" o:ole="" coordsize="21600,21600" o:preferrelative="t" filled="f" stroked="f">
            <v:stroke joinstyle="miter"/>
            <v:imagedata r:id="rId225" o:title="eqId82198c4694327948355b4638988fd8d4"/>
            <o:lock v:ext="edit" aspectratio="t"/>
            <w10:anchorlock/>
          </v:shape>
          <o:OLEObject Type="Embed" ProgID="Equation.DSMT4" ShapeID="_x0000_i1138" DrawAspect="Content" ObjectID="_1468075838" r:id="rId226"/>
        </w:object>
      </w:r>
    </w:p>
    <w:p>
      <w:pPr>
        <w:shd w:val="clear" w:color="auto" w:fill="auto"/>
        <w:spacing w:line="240" w:lineRule="auto"/>
        <w:jc w:val="left"/>
        <w:textAlignment w:val="center"/>
        <w:rPr>
          <w:sz w:val="21"/>
        </w:rPr>
      </w:pPr>
      <w:r>
        <w:rPr>
          <w:sz w:val="21"/>
        </w:rPr>
        <w:t>设P环向左运动的最大距离为</w:t>
      </w:r>
      <w:r>
        <w:object>
          <v:shape id="_x0000_i1139" type="#_x0000_t75" alt="eqId770cf3716f1e9dc8023a898df7f33783" style="width:11.4pt;height:16.1pt" o:ole="" coordsize="21600,21600" o:preferrelative="t" filled="f" stroked="f">
            <v:stroke joinstyle="miter"/>
            <v:imagedata r:id="rId227" o:title="eqId770cf3716f1e9dc8023a898df7f33783"/>
            <o:lock v:ext="edit" aspectratio="t"/>
            <w10:anchorlock/>
          </v:shape>
          <o:OLEObject Type="Embed" ProgID="Equation.DSMT4" ShapeID="_x0000_i1139" DrawAspect="Content" ObjectID="_1468075839" r:id="rId228"/>
        </w:object>
      </w:r>
      <w:r>
        <w:rPr>
          <w:sz w:val="21"/>
        </w:rPr>
        <w:t>，根据动量定理可得</w:t>
      </w:r>
    </w:p>
    <w:p>
      <w:pPr>
        <w:shd w:val="clear" w:color="auto" w:fill="auto"/>
        <w:spacing w:line="240" w:lineRule="auto"/>
        <w:jc w:val="center"/>
        <w:textAlignment w:val="center"/>
        <w:rPr>
          <w:sz w:val="21"/>
        </w:rPr>
      </w:pPr>
      <w:r>
        <w:object>
          <v:shape id="_x0000_i1140" type="#_x0000_t75" alt="eqId82c32650b35e6a63db6b35ab8a9e27a8" style="width:73.85pt;height:28.15pt" o:ole="" coordsize="21600,21600" o:preferrelative="t" filled="f" stroked="f">
            <v:stroke joinstyle="miter"/>
            <v:imagedata r:id="rId229" o:title="eqId82c32650b35e6a63db6b35ab8a9e27a8"/>
            <o:lock v:ext="edit" aspectratio="t"/>
            <w10:anchorlock/>
          </v:shape>
          <o:OLEObject Type="Embed" ProgID="Equation.DSMT4" ShapeID="_x0000_i1140" DrawAspect="Content" ObjectID="_1468075840" r:id="rId230"/>
        </w:object>
      </w:r>
    </w:p>
    <w:p>
      <w:pPr>
        <w:shd w:val="clear" w:color="auto" w:fill="auto"/>
        <w:spacing w:line="240" w:lineRule="auto"/>
        <w:jc w:val="left"/>
        <w:textAlignment w:val="center"/>
        <w:rPr>
          <w:sz w:val="21"/>
        </w:rPr>
      </w:pPr>
      <w:r>
        <w:rPr>
          <w:sz w:val="21"/>
        </w:rPr>
        <w:t>解得</w:t>
      </w:r>
    </w:p>
    <w:p>
      <w:pPr>
        <w:shd w:val="clear" w:color="auto" w:fill="auto"/>
        <w:spacing w:line="240" w:lineRule="auto"/>
        <w:jc w:val="center"/>
        <w:textAlignment w:val="center"/>
        <w:rPr>
          <w:sz w:val="21"/>
        </w:rPr>
      </w:pPr>
      <w:r>
        <w:object>
          <v:shape id="_x0000_i1141" type="#_x0000_t75" alt="eqId4cb882eee7a2e88151ae1fe3d89aacfd" style="width:66.85pt;height:15.8pt" o:ole="" coordsize="21600,21600" o:preferrelative="t" filled="f" stroked="f">
            <v:stroke joinstyle="miter"/>
            <v:imagedata r:id="rId231" o:title="eqId4cb882eee7a2e88151ae1fe3d89aacfd"/>
            <o:lock v:ext="edit" aspectratio="t"/>
            <w10:anchorlock/>
          </v:shape>
          <o:OLEObject Type="Embed" ProgID="Equation.DSMT4" ShapeID="_x0000_i1141" DrawAspect="Content" ObjectID="_1468075841" r:id="rId232"/>
        </w:object>
      </w:r>
    </w:p>
    <w:p>
      <w:pPr>
        <w:shd w:val="clear" w:color="auto" w:fill="auto"/>
        <w:spacing w:line="240" w:lineRule="auto"/>
        <w:jc w:val="left"/>
        <w:textAlignment w:val="center"/>
        <w:rPr>
          <w:sz w:val="21"/>
        </w:rPr>
      </w:pPr>
      <w:r>
        <w:rPr>
          <w:sz w:val="21"/>
        </w:rPr>
        <w:t>P环不能返回弹射器，停止位置与</w:t>
      </w:r>
      <w:r>
        <w:rPr>
          <w:rFonts w:ascii="Times New Roman" w:eastAsia="Times New Roman" w:hAnsi="Times New Roman" w:cs="Times New Roman"/>
          <w:i/>
          <w:sz w:val="21"/>
        </w:rPr>
        <w:t>MN</w:t>
      </w:r>
      <w:r>
        <w:rPr>
          <w:sz w:val="21"/>
        </w:rPr>
        <w:t>的距离</w:t>
      </w:r>
      <w:r>
        <w:object>
          <v:shape id="_x0000_i1142" type="#_x0000_t75" alt="eqId01f8039a874d818f0067ad4dc93bdd33" style="width:23.75pt;height:12.45pt" o:ole="" coordsize="21600,21600" o:preferrelative="t" filled="f" stroked="f">
            <v:stroke joinstyle="miter"/>
            <v:imagedata r:id="rId199" o:title="eqId01f8039a874d818f0067ad4dc93bdd33"/>
            <o:lock v:ext="edit" aspectratio="t"/>
            <w10:anchorlock/>
          </v:shape>
          <o:OLEObject Type="Embed" ProgID="Equation.DSMT4" ShapeID="_x0000_i1142" DrawAspect="Content" ObjectID="_1468075842" r:id="rId233"/>
        </w:object>
      </w:r>
      <w:r>
        <w:rPr>
          <w:sz w:val="21"/>
        </w:rPr>
        <w:t>。</w:t>
      </w:r>
    </w:p>
    <w:p>
      <w:pPr>
        <w:shd w:val="clear" w:color="auto" w:fill="auto"/>
        <w:spacing w:line="240" w:lineRule="auto"/>
        <w:jc w:val="left"/>
        <w:textAlignment w:val="center"/>
        <w:rPr>
          <w:sz w:val="21"/>
        </w:rPr>
      </w:pPr>
      <w:r>
        <w:rPr>
          <w:sz w:val="21"/>
        </w:rPr>
        <w:t>（3）P、Q两环碰后Q环向右运动直到与挡板相撞，根据动能定理可得</w:t>
      </w:r>
    </w:p>
    <w:p>
      <w:pPr>
        <w:shd w:val="clear" w:color="auto" w:fill="auto"/>
        <w:spacing w:line="240" w:lineRule="auto"/>
        <w:jc w:val="center"/>
        <w:textAlignment w:val="center"/>
        <w:rPr>
          <w:sz w:val="21"/>
        </w:rPr>
      </w:pPr>
      <w:r>
        <w:object>
          <v:shape id="_x0000_i1143" type="#_x0000_t75" alt="eqIdac0d515c93e8e34d6ebcfa1e4c0f5ff5" style="width:111.75pt;height:27.25pt" o:ole="" coordsize="21600,21600" o:preferrelative="t" filled="f" stroked="f">
            <v:stroke joinstyle="miter"/>
            <v:imagedata r:id="rId234" o:title="eqIdac0d515c93e8e34d6ebcfa1e4c0f5ff5"/>
            <o:lock v:ext="edit" aspectratio="t"/>
            <w10:anchorlock/>
          </v:shape>
          <o:OLEObject Type="Embed" ProgID="Equation.DSMT4" ShapeID="_x0000_i1143" DrawAspect="Content" ObjectID="_1468075843" r:id="rId235"/>
        </w:object>
      </w:r>
    </w:p>
    <w:p>
      <w:pPr>
        <w:shd w:val="clear" w:color="auto" w:fill="auto"/>
        <w:spacing w:line="240" w:lineRule="auto"/>
        <w:jc w:val="left"/>
        <w:textAlignment w:val="center"/>
        <w:rPr>
          <w:sz w:val="21"/>
        </w:rPr>
      </w:pPr>
      <w:r>
        <w:rPr>
          <w:sz w:val="21"/>
        </w:rPr>
        <w:t>解得</w:t>
      </w:r>
    </w:p>
    <w:p>
      <w:pPr>
        <w:shd w:val="clear" w:color="auto" w:fill="auto"/>
        <w:spacing w:line="240" w:lineRule="auto"/>
        <w:jc w:val="center"/>
        <w:textAlignment w:val="center"/>
        <w:rPr>
          <w:sz w:val="21"/>
        </w:rPr>
      </w:pPr>
      <w:r>
        <w:object>
          <v:shape id="_x0000_i1144" type="#_x0000_t75" alt="eqIdab661131c6154bcd6c90fdd938630152" style="width:42.2pt;height:15.8pt" o:ole="" coordsize="21600,21600" o:preferrelative="t" filled="f" stroked="f">
            <v:stroke joinstyle="miter"/>
            <v:imagedata r:id="rId236" o:title="eqIdab661131c6154bcd6c90fdd938630152"/>
            <o:lock v:ext="edit" aspectratio="t"/>
            <w10:anchorlock/>
          </v:shape>
          <o:OLEObject Type="Embed" ProgID="Equation.DSMT4" ShapeID="_x0000_i1144" DrawAspect="Content" ObjectID="_1468075844" r:id="rId237"/>
        </w:object>
      </w:r>
    </w:p>
    <w:p>
      <w:pPr>
        <w:shd w:val="clear" w:color="auto" w:fill="auto"/>
        <w:spacing w:line="240" w:lineRule="auto"/>
        <w:jc w:val="left"/>
        <w:textAlignment w:val="center"/>
        <w:rPr>
          <w:sz w:val="21"/>
        </w:rPr>
      </w:pPr>
      <w:r>
        <w:rPr>
          <w:sz w:val="21"/>
        </w:rPr>
        <w:t>碰后动能变为</w:t>
      </w:r>
    </w:p>
    <w:p>
      <w:pPr>
        <w:shd w:val="clear" w:color="auto" w:fill="auto"/>
        <w:spacing w:line="240" w:lineRule="auto"/>
        <w:jc w:val="center"/>
        <w:textAlignment w:val="center"/>
        <w:rPr>
          <w:sz w:val="21"/>
        </w:rPr>
      </w:pPr>
      <w:r>
        <w:object>
          <v:shape id="_x0000_i1145" type="#_x0000_t75" alt="eqIdc465446947a7b6a7bad61d1c88bd6855" style="width:163.65pt;height:15.8pt" o:ole="" coordsize="21600,21600" o:preferrelative="t" filled="f" stroked="f">
            <v:stroke joinstyle="miter"/>
            <v:imagedata r:id="rId238" o:title="eqIdc465446947a7b6a7bad61d1c88bd6855"/>
            <o:lock v:ext="edit" aspectratio="t"/>
            <w10:anchorlock/>
          </v:shape>
          <o:OLEObject Type="Embed" ProgID="Equation.DSMT4" ShapeID="_x0000_i1145" DrawAspect="Content" ObjectID="_1468075845" r:id="rId239"/>
        </w:object>
      </w:r>
    </w:p>
    <w:p>
      <w:pPr>
        <w:shd w:val="clear" w:color="auto" w:fill="auto"/>
        <w:spacing w:line="240" w:lineRule="auto"/>
        <w:jc w:val="left"/>
        <w:textAlignment w:val="center"/>
        <w:rPr>
          <w:sz w:val="21"/>
        </w:rPr>
      </w:pPr>
      <w:r>
        <w:rPr>
          <w:sz w:val="21"/>
        </w:rPr>
        <w:t>碰后根据动能定理可得</w:t>
      </w:r>
    </w:p>
    <w:p>
      <w:pPr>
        <w:shd w:val="clear" w:color="auto" w:fill="auto"/>
        <w:spacing w:line="240" w:lineRule="auto"/>
        <w:jc w:val="center"/>
        <w:textAlignment w:val="center"/>
        <w:rPr>
          <w:sz w:val="21"/>
        </w:rPr>
      </w:pPr>
      <w:r>
        <w:object>
          <v:shape id="_x0000_i1146" type="#_x0000_t75" alt="eqId8a7719fc7af7c19dc5412da6625ce4a0" style="width:98.55pt;height:16.7pt" o:ole="" coordsize="21600,21600" o:preferrelative="t" filled="f" stroked="f">
            <v:stroke joinstyle="miter"/>
            <v:imagedata r:id="rId240" o:title="eqId8a7719fc7af7c19dc5412da6625ce4a0"/>
            <o:lock v:ext="edit" aspectratio="t"/>
            <w10:anchorlock/>
          </v:shape>
          <o:OLEObject Type="Embed" ProgID="Equation.DSMT4" ShapeID="_x0000_i1146" DrawAspect="Content" ObjectID="_1468075846" r:id="rId241"/>
        </w:object>
      </w:r>
    </w:p>
    <w:p>
      <w:pPr>
        <w:shd w:val="clear" w:color="auto" w:fill="auto"/>
        <w:spacing w:line="240" w:lineRule="auto"/>
        <w:jc w:val="left"/>
        <w:textAlignment w:val="center"/>
        <w:rPr>
          <w:sz w:val="21"/>
        </w:rPr>
      </w:pPr>
      <w:r>
        <w:rPr>
          <w:sz w:val="21"/>
        </w:rPr>
        <w:t>解得</w:t>
      </w:r>
    </w:p>
    <w:p>
      <w:pPr>
        <w:shd w:val="clear" w:color="auto" w:fill="auto"/>
        <w:spacing w:line="240" w:lineRule="auto"/>
        <w:jc w:val="center"/>
        <w:textAlignment w:val="center"/>
        <w:rPr>
          <w:sz w:val="21"/>
        </w:rPr>
      </w:pPr>
      <w:r>
        <w:object>
          <v:shape id="_x0000_i1147" type="#_x0000_t75" alt="eqId2cf87f767c843a54f42e73578fc0b8c4" style="width:43.1pt;height:27.25pt" o:ole="" coordsize="21600,21600" o:preferrelative="t" filled="f" stroked="f">
            <v:stroke joinstyle="miter"/>
            <v:imagedata r:id="rId242" o:title="eqId2cf87f767c843a54f42e73578fc0b8c4"/>
            <o:lock v:ext="edit" aspectratio="t"/>
            <w10:anchorlock/>
          </v:shape>
          <o:OLEObject Type="Embed" ProgID="Equation.DSMT4" ShapeID="_x0000_i1147" DrawAspect="Content" ObjectID="_1468075847" r:id="rId243"/>
        </w:object>
      </w:r>
    </w:p>
    <w:p>
      <w:pPr>
        <w:shd w:val="clear" w:color="auto" w:fill="auto"/>
        <w:spacing w:line="240" w:lineRule="auto"/>
        <w:jc w:val="left"/>
        <w:textAlignment w:val="center"/>
        <w:rPr>
          <w:sz w:val="21"/>
        </w:rPr>
      </w:pPr>
      <w:r>
        <w:rPr>
          <w:sz w:val="21"/>
        </w:rPr>
        <w:t>Q环第二次向右运动到与挡板相撞，根据动能定理可得</w:t>
      </w:r>
    </w:p>
    <w:p>
      <w:pPr>
        <w:shd w:val="clear" w:color="auto" w:fill="auto"/>
        <w:spacing w:line="240" w:lineRule="auto"/>
        <w:jc w:val="center"/>
        <w:textAlignment w:val="center"/>
        <w:rPr>
          <w:sz w:val="21"/>
        </w:rPr>
      </w:pPr>
      <w:r>
        <w:object>
          <v:shape id="_x0000_i1148" type="#_x0000_t75" alt="eqId0c00a5cf9ca3a334cc7bdec8a6e3b4ff" style="width:93.25pt;height:16.7pt" o:ole="" coordsize="21600,21600" o:preferrelative="t" filled="f" stroked="f">
            <v:stroke joinstyle="miter"/>
            <v:imagedata r:id="rId244" o:title="eqId0c00a5cf9ca3a334cc7bdec8a6e3b4ff"/>
            <o:lock v:ext="edit" aspectratio="t"/>
            <w10:anchorlock/>
          </v:shape>
          <o:OLEObject Type="Embed" ProgID="Equation.DSMT4" ShapeID="_x0000_i1148" DrawAspect="Content" ObjectID="_1468075848" r:id="rId245"/>
        </w:object>
      </w:r>
    </w:p>
    <w:p>
      <w:pPr>
        <w:shd w:val="clear" w:color="auto" w:fill="auto"/>
        <w:spacing w:line="240" w:lineRule="auto"/>
        <w:jc w:val="left"/>
        <w:textAlignment w:val="center"/>
        <w:rPr>
          <w:sz w:val="21"/>
        </w:rPr>
      </w:pPr>
      <w:r>
        <w:rPr>
          <w:sz w:val="21"/>
        </w:rPr>
        <w:t>解得</w:t>
      </w:r>
    </w:p>
    <w:p>
      <w:pPr>
        <w:shd w:val="clear" w:color="auto" w:fill="auto"/>
        <w:spacing w:line="240" w:lineRule="auto"/>
        <w:jc w:val="center"/>
        <w:textAlignment w:val="center"/>
        <w:rPr>
          <w:sz w:val="21"/>
        </w:rPr>
      </w:pPr>
      <w:r>
        <w:object>
          <v:shape id="_x0000_i1149" type="#_x0000_t75" alt="eqIdefc2eea9b494577c02e86ac59d179b93" style="width:36.9pt;height:15.8pt" o:ole="" coordsize="21600,21600" o:preferrelative="t" filled="f" stroked="f">
            <v:stroke joinstyle="miter"/>
            <v:imagedata r:id="rId246" o:title="eqIdefc2eea9b494577c02e86ac59d179b93"/>
            <o:lock v:ext="edit" aspectratio="t"/>
            <w10:anchorlock/>
          </v:shape>
          <o:OLEObject Type="Embed" ProgID="Equation.DSMT4" ShapeID="_x0000_i1149" DrawAspect="Content" ObjectID="_1468075849" r:id="rId247"/>
        </w:object>
      </w:r>
    </w:p>
    <w:p>
      <w:pPr>
        <w:shd w:val="clear" w:color="auto" w:fill="auto"/>
        <w:spacing w:line="240" w:lineRule="auto"/>
        <w:jc w:val="left"/>
        <w:textAlignment w:val="center"/>
        <w:rPr>
          <w:sz w:val="21"/>
        </w:rPr>
      </w:pPr>
      <w:r>
        <w:rPr>
          <w:sz w:val="21"/>
        </w:rPr>
        <w:t>碰后动能变为</w:t>
      </w:r>
    </w:p>
    <w:p>
      <w:pPr>
        <w:shd w:val="clear" w:color="auto" w:fill="auto"/>
        <w:spacing w:line="240" w:lineRule="auto"/>
        <w:jc w:val="center"/>
        <w:textAlignment w:val="center"/>
        <w:rPr>
          <w:sz w:val="21"/>
        </w:rPr>
      </w:pPr>
      <w:r>
        <w:object>
          <v:shape id="_x0000_i1150" type="#_x0000_t75" alt="eqIdaadc85c1745fd07468660c6b43061e35" style="width:132pt;height:27.25pt" o:ole="" coordsize="21600,21600" o:preferrelative="t" filled="f" stroked="f">
            <v:stroke joinstyle="miter"/>
            <v:imagedata r:id="rId248" o:title="eqIdaadc85c1745fd07468660c6b43061e35"/>
            <o:lock v:ext="edit" aspectratio="t"/>
            <w10:anchorlock/>
          </v:shape>
          <o:OLEObject Type="Embed" ProgID="Equation.DSMT4" ShapeID="_x0000_i1150" DrawAspect="Content" ObjectID="_1468075850" r:id="rId249"/>
        </w:object>
      </w:r>
    </w:p>
    <w:p>
      <w:pPr>
        <w:shd w:val="clear" w:color="auto" w:fill="auto"/>
        <w:spacing w:line="240" w:lineRule="auto"/>
        <w:jc w:val="left"/>
        <w:textAlignment w:val="center"/>
        <w:rPr>
          <w:sz w:val="21"/>
        </w:rPr>
      </w:pPr>
      <w:r>
        <w:rPr>
          <w:sz w:val="21"/>
        </w:rPr>
        <w:t>碰后根据动能定理可得</w:t>
      </w:r>
    </w:p>
    <w:p>
      <w:pPr>
        <w:shd w:val="clear" w:color="auto" w:fill="auto"/>
        <w:spacing w:line="240" w:lineRule="auto"/>
        <w:jc w:val="center"/>
        <w:textAlignment w:val="center"/>
        <w:rPr>
          <w:sz w:val="21"/>
        </w:rPr>
      </w:pPr>
      <w:r>
        <w:object>
          <v:shape id="_x0000_i1151" type="#_x0000_t75" alt="eqId60ae3f4da660ff574923377deda7aa73" style="width:99.4pt;height:16.7pt" o:ole="" coordsize="21600,21600" o:preferrelative="t" filled="f" stroked="f">
            <v:stroke joinstyle="miter"/>
            <v:imagedata r:id="rId250" o:title="eqId60ae3f4da660ff574923377deda7aa73"/>
            <o:lock v:ext="edit" aspectratio="t"/>
            <w10:anchorlock/>
          </v:shape>
          <o:OLEObject Type="Embed" ProgID="Equation.DSMT4" ShapeID="_x0000_i1151" DrawAspect="Content" ObjectID="_1468075851" r:id="rId251"/>
        </w:object>
      </w:r>
    </w:p>
    <w:p>
      <w:pPr>
        <w:shd w:val="clear" w:color="auto" w:fill="auto"/>
        <w:spacing w:line="240" w:lineRule="auto"/>
        <w:jc w:val="left"/>
        <w:textAlignment w:val="center"/>
        <w:rPr>
          <w:sz w:val="21"/>
        </w:rPr>
      </w:pPr>
      <w:r>
        <w:rPr>
          <w:sz w:val="21"/>
        </w:rPr>
        <w:t>解得</w:t>
      </w:r>
    </w:p>
    <w:p>
      <w:pPr>
        <w:shd w:val="clear" w:color="auto" w:fill="auto"/>
        <w:spacing w:line="240" w:lineRule="auto"/>
        <w:jc w:val="center"/>
        <w:textAlignment w:val="center"/>
        <w:rPr>
          <w:sz w:val="21"/>
        </w:rPr>
      </w:pPr>
      <w:r>
        <w:object>
          <v:shape id="_x0000_i1152" type="#_x0000_t75" alt="eqId449e73d22851be53f9a5bc2b7698791a" style="width:83.55pt;height:27.25pt" o:ole="" coordsize="21600,21600" o:preferrelative="t" filled="f" stroked="f">
            <v:stroke joinstyle="miter"/>
            <v:imagedata r:id="rId252" o:title="eqId449e73d22851be53f9a5bc2b7698791a"/>
            <o:lock v:ext="edit" aspectratio="t"/>
            <w10:anchorlock/>
          </v:shape>
          <o:OLEObject Type="Embed" ProgID="Equation.DSMT4" ShapeID="_x0000_i1152" DrawAspect="Content" ObjectID="_1468075852" r:id="rId253"/>
        </w:object>
      </w:r>
    </w:p>
    <w:p>
      <w:pPr>
        <w:shd w:val="clear" w:color="auto" w:fill="auto"/>
        <w:spacing w:line="240" w:lineRule="auto"/>
        <w:jc w:val="left"/>
        <w:textAlignment w:val="center"/>
        <w:rPr>
          <w:sz w:val="21"/>
        </w:rPr>
      </w:pPr>
      <w:r>
        <w:rPr>
          <w:sz w:val="21"/>
        </w:rPr>
        <w:t>同理可知，自Q环第一次碰挡板后，每次反向运动位移按等比规律变化，则有</w:t>
      </w:r>
    </w:p>
    <w:p>
      <w:pPr>
        <w:shd w:val="clear" w:color="auto" w:fill="auto"/>
        <w:spacing w:line="240" w:lineRule="auto"/>
        <w:jc w:val="center"/>
        <w:textAlignment w:val="center"/>
        <w:rPr>
          <w:sz w:val="21"/>
        </w:rPr>
      </w:pPr>
      <w:r>
        <w:object>
          <v:shape id="_x0000_i1153" type="#_x0000_t75" alt="eqId263d1e946e59b8877c3625f149b28c75" style="width:132pt;height:55.4pt" o:ole="" coordsize="21600,21600" o:preferrelative="t" filled="f" stroked="f">
            <v:stroke joinstyle="miter"/>
            <v:imagedata r:id="rId254" o:title="eqId263d1e946e59b8877c3625f149b28c75"/>
            <o:lock v:ext="edit" aspectratio="t"/>
            <w10:anchorlock/>
          </v:shape>
          <o:OLEObject Type="Embed" ProgID="Equation.DSMT4" ShapeID="_x0000_i1153" DrawAspect="Content" ObjectID="_1468075853" r:id="rId255"/>
        </w:object>
      </w:r>
    </w:p>
    <w:p>
      <w:pPr>
        <w:shd w:val="clear" w:color="auto" w:fill="auto"/>
        <w:spacing w:line="240" w:lineRule="auto"/>
        <w:jc w:val="left"/>
        <w:textAlignment w:val="center"/>
        <w:rPr>
          <w:sz w:val="21"/>
        </w:rPr>
      </w:pPr>
      <w:r>
        <w:rPr>
          <w:sz w:val="21"/>
        </w:rPr>
        <w:t>则Q环在电场中运动的路程为</w:t>
      </w:r>
    </w:p>
    <w:p>
      <w:pPr>
        <w:shd w:val="clear" w:color="auto" w:fill="auto"/>
        <w:spacing w:line="240" w:lineRule="auto"/>
        <w:jc w:val="center"/>
        <w:textAlignment w:val="center"/>
        <w:rPr>
          <w:sz w:val="21"/>
        </w:rPr>
      </w:pPr>
      <w:r>
        <w:object>
          <v:shape id="_x0000_i1154" type="#_x0000_t75" alt="eqIdb86ef140c1d4f375a5cb059d0b009765" style="width:81.8pt;height:27.25pt" o:ole="" coordsize="21600,21600" o:preferrelative="t" filled="f" stroked="f">
            <v:stroke joinstyle="miter"/>
            <v:imagedata r:id="rId256" o:title="eqIdb86ef140c1d4f375a5cb059d0b009765"/>
            <o:lock v:ext="edit" aspectratio="t"/>
            <w10:anchorlock/>
          </v:shape>
          <o:OLEObject Type="Embed" ProgID="Equation.DSMT4" ShapeID="_x0000_i1154" DrawAspect="Content" ObjectID="_1468075854" r:id="rId257"/>
        </w:objec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420" w:rightChars="0" w:firstLineChars="200"/>
        <w:textAlignment w:val="auto"/>
        <w:rPr>
          <w:rFonts w:ascii="Times New Roman" w:eastAsia="宋体" w:hAnsi="Times New Roman" w:cs="Times New Roman" w:hint="default"/>
          <w:color w:val="auto"/>
          <w:sz w:val="21"/>
          <w:szCs w:val="21"/>
          <w:lang w:val="en-US" w:eastAsia="zh-CN"/>
        </w:rPr>
      </w:pPr>
    </w:p>
    <w:p>
      <w:pPr>
        <w:numPr>
          <w:ilvl w:val="0"/>
          <w:numId w:val="0"/>
        </w:numPr>
        <w:shd w:val="clear" w:color="auto" w:fill="auto"/>
        <w:spacing w:line="240" w:lineRule="auto"/>
        <w:ind w:leftChars="0"/>
        <w:jc w:val="left"/>
        <w:textAlignment w:val="center"/>
        <w:rPr>
          <w:rFonts w:hint="default"/>
          <w:sz w:val="21"/>
          <w:lang w:val="en-US" w:eastAsia="zh-CN"/>
        </w:rPr>
      </w:pPr>
    </w:p>
    <w:p>
      <w:pPr>
        <w:shd w:val="clear" w:color="auto" w:fill="auto"/>
        <w:spacing w:line="240" w:lineRule="auto"/>
        <w:jc w:val="left"/>
        <w:textAlignment w:val="center"/>
        <w:rPr>
          <w:sz w:val="21"/>
        </w:rPr>
      </w:pPr>
    </w:p>
    <w:p>
      <w:pPr>
        <w:spacing w:line="240" w:lineRule="auto"/>
        <w:rPr>
          <w:rFonts w:hint="default"/>
          <w:lang w:val="en-US" w:eastAsia="zh-CN"/>
        </w:rPr>
      </w:pPr>
    </w:p>
    <w:p>
      <w:pPr>
        <w:spacing w:line="240" w:lineRule="auto"/>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400001FF" w:csb1="FFFF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Cambria Math">
    <w:panose1 w:val="02040503050406030204"/>
    <w:charset w:val="01"/>
    <w:family w:val="roman"/>
    <w:notTrueType/>
    <w:pitch w:val="variable"/>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49910B8"/>
    <w:rsid w:val="4F570CCA"/>
    <w:rsid w:val="53E45D42"/>
    <w:rsid w:val="54DE5E6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tabs>
        <w:tab w:val="center" w:pos="4153"/>
        <w:tab w:val="right" w:pos="8306"/>
      </w:tabs>
      <w:snapToGrid w:val="0"/>
      <w:jc w:val="left"/>
    </w:pPr>
    <w:rPr>
      <w:kern w:val="0"/>
      <w:sz w:val="18"/>
      <w:szCs w:val="18"/>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oleObject" Target="embeddings/oleObject3.bin"/><Relationship Id="rId100" Type="http://schemas.openxmlformats.org/officeDocument/2006/relationships/image" Target="media/image49.wmf"/><Relationship Id="rId101" Type="http://schemas.openxmlformats.org/officeDocument/2006/relationships/oleObject" Target="embeddings/oleObject49.bin"/><Relationship Id="rId102" Type="http://schemas.openxmlformats.org/officeDocument/2006/relationships/image" Target="media/image50.wmf"/><Relationship Id="rId103" Type="http://schemas.openxmlformats.org/officeDocument/2006/relationships/oleObject" Target="embeddings/oleObject50.bin"/><Relationship Id="rId104" Type="http://schemas.openxmlformats.org/officeDocument/2006/relationships/oleObject" Target="embeddings/oleObject51.bin"/><Relationship Id="rId105" Type="http://schemas.openxmlformats.org/officeDocument/2006/relationships/image" Target="media/image51.wmf"/><Relationship Id="rId106" Type="http://schemas.openxmlformats.org/officeDocument/2006/relationships/oleObject" Target="embeddings/oleObject52.bin"/><Relationship Id="rId107" Type="http://schemas.openxmlformats.org/officeDocument/2006/relationships/image" Target="media/image52.wmf"/><Relationship Id="rId108" Type="http://schemas.openxmlformats.org/officeDocument/2006/relationships/oleObject" Target="embeddings/oleObject53.bin"/><Relationship Id="rId109" Type="http://schemas.openxmlformats.org/officeDocument/2006/relationships/image" Target="media/image53.wmf"/><Relationship Id="rId11" Type="http://schemas.openxmlformats.org/officeDocument/2006/relationships/image" Target="media/image5.wmf"/><Relationship Id="rId110" Type="http://schemas.openxmlformats.org/officeDocument/2006/relationships/oleObject" Target="embeddings/oleObject54.bin"/><Relationship Id="rId111" Type="http://schemas.openxmlformats.org/officeDocument/2006/relationships/image" Target="media/image54.wmf"/><Relationship Id="rId112" Type="http://schemas.openxmlformats.org/officeDocument/2006/relationships/oleObject" Target="embeddings/oleObject55.bin"/><Relationship Id="rId113" Type="http://schemas.openxmlformats.org/officeDocument/2006/relationships/image" Target="media/image55.wmf"/><Relationship Id="rId114" Type="http://schemas.openxmlformats.org/officeDocument/2006/relationships/oleObject" Target="embeddings/oleObject56.bin"/><Relationship Id="rId115" Type="http://schemas.openxmlformats.org/officeDocument/2006/relationships/oleObject" Target="embeddings/oleObject57.bin"/><Relationship Id="rId116" Type="http://schemas.openxmlformats.org/officeDocument/2006/relationships/image" Target="media/image56.wmf"/><Relationship Id="rId117" Type="http://schemas.openxmlformats.org/officeDocument/2006/relationships/oleObject" Target="embeddings/oleObject58.bin"/><Relationship Id="rId118" Type="http://schemas.openxmlformats.org/officeDocument/2006/relationships/oleObject" Target="embeddings/oleObject59.bin"/><Relationship Id="rId119" Type="http://schemas.openxmlformats.org/officeDocument/2006/relationships/image" Target="media/image57.wmf"/><Relationship Id="rId12" Type="http://schemas.openxmlformats.org/officeDocument/2006/relationships/oleObject" Target="embeddings/oleObject4.bin"/><Relationship Id="rId120" Type="http://schemas.openxmlformats.org/officeDocument/2006/relationships/oleObject" Target="embeddings/oleObject60.bin"/><Relationship Id="rId121" Type="http://schemas.openxmlformats.org/officeDocument/2006/relationships/image" Target="media/image58.wmf"/><Relationship Id="rId122" Type="http://schemas.openxmlformats.org/officeDocument/2006/relationships/oleObject" Target="embeddings/oleObject61.bin"/><Relationship Id="rId123" Type="http://schemas.openxmlformats.org/officeDocument/2006/relationships/image" Target="media/image59.wmf"/><Relationship Id="rId124" Type="http://schemas.openxmlformats.org/officeDocument/2006/relationships/oleObject" Target="embeddings/oleObject62.bin"/><Relationship Id="rId125" Type="http://schemas.openxmlformats.org/officeDocument/2006/relationships/image" Target="media/image60.wmf"/><Relationship Id="rId126" Type="http://schemas.openxmlformats.org/officeDocument/2006/relationships/oleObject" Target="embeddings/oleObject63.bin"/><Relationship Id="rId127" Type="http://schemas.openxmlformats.org/officeDocument/2006/relationships/oleObject" Target="embeddings/oleObject64.bin"/><Relationship Id="rId128" Type="http://schemas.openxmlformats.org/officeDocument/2006/relationships/image" Target="media/image61.wmf"/><Relationship Id="rId129" Type="http://schemas.openxmlformats.org/officeDocument/2006/relationships/oleObject" Target="embeddings/oleObject65.bin"/><Relationship Id="rId13" Type="http://schemas.openxmlformats.org/officeDocument/2006/relationships/image" Target="media/image6.png"/><Relationship Id="rId130" Type="http://schemas.openxmlformats.org/officeDocument/2006/relationships/image" Target="media/image62.wmf"/><Relationship Id="rId131" Type="http://schemas.openxmlformats.org/officeDocument/2006/relationships/oleObject" Target="embeddings/oleObject66.bin"/><Relationship Id="rId132" Type="http://schemas.openxmlformats.org/officeDocument/2006/relationships/oleObject" Target="embeddings/oleObject67.bin"/><Relationship Id="rId133" Type="http://schemas.openxmlformats.org/officeDocument/2006/relationships/oleObject" Target="embeddings/oleObject68.bin"/><Relationship Id="rId134" Type="http://schemas.openxmlformats.org/officeDocument/2006/relationships/image" Target="media/image63.wmf"/><Relationship Id="rId135" Type="http://schemas.openxmlformats.org/officeDocument/2006/relationships/oleObject" Target="embeddings/oleObject69.bin"/><Relationship Id="rId136" Type="http://schemas.openxmlformats.org/officeDocument/2006/relationships/oleObject" Target="embeddings/oleObject70.bin"/><Relationship Id="rId137" Type="http://schemas.openxmlformats.org/officeDocument/2006/relationships/image" Target="media/image64.wmf"/><Relationship Id="rId138" Type="http://schemas.openxmlformats.org/officeDocument/2006/relationships/oleObject" Target="embeddings/oleObject71.bin"/><Relationship Id="rId139" Type="http://schemas.openxmlformats.org/officeDocument/2006/relationships/image" Target="media/image65.png"/><Relationship Id="rId14" Type="http://schemas.openxmlformats.org/officeDocument/2006/relationships/image" Target="media/image7.png"/><Relationship Id="rId140" Type="http://schemas.openxmlformats.org/officeDocument/2006/relationships/image" Target="media/image66.wmf"/><Relationship Id="rId141" Type="http://schemas.openxmlformats.org/officeDocument/2006/relationships/oleObject" Target="embeddings/oleObject72.bin"/><Relationship Id="rId142" Type="http://schemas.openxmlformats.org/officeDocument/2006/relationships/image" Target="media/image67.wmf"/><Relationship Id="rId143" Type="http://schemas.openxmlformats.org/officeDocument/2006/relationships/oleObject" Target="embeddings/oleObject73.bin"/><Relationship Id="rId144" Type="http://schemas.openxmlformats.org/officeDocument/2006/relationships/image" Target="media/image68.wmf"/><Relationship Id="rId145" Type="http://schemas.openxmlformats.org/officeDocument/2006/relationships/oleObject" Target="embeddings/oleObject74.bin"/><Relationship Id="rId146" Type="http://schemas.openxmlformats.org/officeDocument/2006/relationships/image" Target="media/image69.wmf"/><Relationship Id="rId147" Type="http://schemas.openxmlformats.org/officeDocument/2006/relationships/oleObject" Target="embeddings/oleObject75.bin"/><Relationship Id="rId148" Type="http://schemas.openxmlformats.org/officeDocument/2006/relationships/image" Target="media/image70.wmf"/><Relationship Id="rId149" Type="http://schemas.openxmlformats.org/officeDocument/2006/relationships/oleObject" Target="embeddings/oleObject76.bin"/><Relationship Id="rId15" Type="http://schemas.openxmlformats.org/officeDocument/2006/relationships/image" Target="media/image8.wmf"/><Relationship Id="rId150" Type="http://schemas.openxmlformats.org/officeDocument/2006/relationships/image" Target="media/image71.wmf"/><Relationship Id="rId151" Type="http://schemas.openxmlformats.org/officeDocument/2006/relationships/oleObject" Target="embeddings/oleObject77.bin"/><Relationship Id="rId152" Type="http://schemas.openxmlformats.org/officeDocument/2006/relationships/image" Target="media/image72.wmf"/><Relationship Id="rId153" Type="http://schemas.openxmlformats.org/officeDocument/2006/relationships/oleObject" Target="embeddings/oleObject78.bin"/><Relationship Id="rId154" Type="http://schemas.openxmlformats.org/officeDocument/2006/relationships/image" Target="media/image73.wmf"/><Relationship Id="rId155" Type="http://schemas.openxmlformats.org/officeDocument/2006/relationships/oleObject" Target="embeddings/oleObject79.bin"/><Relationship Id="rId156" Type="http://schemas.openxmlformats.org/officeDocument/2006/relationships/image" Target="media/image74.wmf"/><Relationship Id="rId157" Type="http://schemas.openxmlformats.org/officeDocument/2006/relationships/oleObject" Target="embeddings/oleObject80.bin"/><Relationship Id="rId158" Type="http://schemas.openxmlformats.org/officeDocument/2006/relationships/image" Target="media/image75.wmf"/><Relationship Id="rId159" Type="http://schemas.openxmlformats.org/officeDocument/2006/relationships/oleObject" Target="embeddings/oleObject81.bin"/><Relationship Id="rId16" Type="http://schemas.openxmlformats.org/officeDocument/2006/relationships/oleObject" Target="embeddings/oleObject5.bin"/><Relationship Id="rId160" Type="http://schemas.openxmlformats.org/officeDocument/2006/relationships/image" Target="media/image76.wmf"/><Relationship Id="rId161" Type="http://schemas.openxmlformats.org/officeDocument/2006/relationships/oleObject" Target="embeddings/oleObject82.bin"/><Relationship Id="rId162" Type="http://schemas.openxmlformats.org/officeDocument/2006/relationships/image" Target="media/image77.wmf"/><Relationship Id="rId163" Type="http://schemas.openxmlformats.org/officeDocument/2006/relationships/oleObject" Target="embeddings/oleObject83.bin"/><Relationship Id="rId164" Type="http://schemas.openxmlformats.org/officeDocument/2006/relationships/image" Target="media/image78.wmf"/><Relationship Id="rId165" Type="http://schemas.openxmlformats.org/officeDocument/2006/relationships/oleObject" Target="embeddings/oleObject84.bin"/><Relationship Id="rId166" Type="http://schemas.openxmlformats.org/officeDocument/2006/relationships/image" Target="media/image79.wmf"/><Relationship Id="rId167" Type="http://schemas.openxmlformats.org/officeDocument/2006/relationships/oleObject" Target="embeddings/oleObject85.bin"/><Relationship Id="rId168" Type="http://schemas.openxmlformats.org/officeDocument/2006/relationships/image" Target="media/image80.wmf"/><Relationship Id="rId169" Type="http://schemas.openxmlformats.org/officeDocument/2006/relationships/oleObject" Target="embeddings/oleObject86.bin"/><Relationship Id="rId17" Type="http://schemas.openxmlformats.org/officeDocument/2006/relationships/image" Target="media/image9.wmf"/><Relationship Id="rId170" Type="http://schemas.openxmlformats.org/officeDocument/2006/relationships/image" Target="media/image81.png"/><Relationship Id="rId171" Type="http://schemas.openxmlformats.org/officeDocument/2006/relationships/image" Target="media/image82.wmf"/><Relationship Id="rId172" Type="http://schemas.openxmlformats.org/officeDocument/2006/relationships/oleObject" Target="embeddings/oleObject87.bin"/><Relationship Id="rId173" Type="http://schemas.openxmlformats.org/officeDocument/2006/relationships/image" Target="media/image83.wmf"/><Relationship Id="rId174" Type="http://schemas.openxmlformats.org/officeDocument/2006/relationships/oleObject" Target="embeddings/oleObject88.bin"/><Relationship Id="rId175" Type="http://schemas.openxmlformats.org/officeDocument/2006/relationships/image" Target="media/image84.wmf"/><Relationship Id="rId176" Type="http://schemas.openxmlformats.org/officeDocument/2006/relationships/oleObject" Target="embeddings/oleObject89.bin"/><Relationship Id="rId177" Type="http://schemas.openxmlformats.org/officeDocument/2006/relationships/image" Target="media/image85.wmf"/><Relationship Id="rId178" Type="http://schemas.openxmlformats.org/officeDocument/2006/relationships/oleObject" Target="embeddings/oleObject90.bin"/><Relationship Id="rId179" Type="http://schemas.openxmlformats.org/officeDocument/2006/relationships/image" Target="media/image86.wmf"/><Relationship Id="rId18" Type="http://schemas.openxmlformats.org/officeDocument/2006/relationships/oleObject" Target="embeddings/oleObject6.bin"/><Relationship Id="rId180" Type="http://schemas.openxmlformats.org/officeDocument/2006/relationships/oleObject" Target="embeddings/oleObject91.bin"/><Relationship Id="rId181" Type="http://schemas.openxmlformats.org/officeDocument/2006/relationships/image" Target="media/image87.wmf"/><Relationship Id="rId182" Type="http://schemas.openxmlformats.org/officeDocument/2006/relationships/oleObject" Target="embeddings/oleObject92.bin"/><Relationship Id="rId183" Type="http://schemas.openxmlformats.org/officeDocument/2006/relationships/image" Target="media/image88.wmf"/><Relationship Id="rId184" Type="http://schemas.openxmlformats.org/officeDocument/2006/relationships/oleObject" Target="embeddings/oleObject93.bin"/><Relationship Id="rId185" Type="http://schemas.openxmlformats.org/officeDocument/2006/relationships/image" Target="media/image89.wmf"/><Relationship Id="rId186" Type="http://schemas.openxmlformats.org/officeDocument/2006/relationships/oleObject" Target="embeddings/oleObject94.bin"/><Relationship Id="rId187" Type="http://schemas.openxmlformats.org/officeDocument/2006/relationships/image" Target="media/image90.wmf"/><Relationship Id="rId188" Type="http://schemas.openxmlformats.org/officeDocument/2006/relationships/oleObject" Target="embeddings/oleObject95.bin"/><Relationship Id="rId189" Type="http://schemas.openxmlformats.org/officeDocument/2006/relationships/image" Target="media/image91.wmf"/><Relationship Id="rId19" Type="http://schemas.openxmlformats.org/officeDocument/2006/relationships/image" Target="media/image10.wmf"/><Relationship Id="rId190" Type="http://schemas.openxmlformats.org/officeDocument/2006/relationships/oleObject" Target="embeddings/oleObject96.bin"/><Relationship Id="rId191" Type="http://schemas.openxmlformats.org/officeDocument/2006/relationships/image" Target="media/image92.wmf"/><Relationship Id="rId192" Type="http://schemas.openxmlformats.org/officeDocument/2006/relationships/oleObject" Target="embeddings/oleObject97.bin"/><Relationship Id="rId193" Type="http://schemas.openxmlformats.org/officeDocument/2006/relationships/image" Target="media/image93.wmf"/><Relationship Id="rId194" Type="http://schemas.openxmlformats.org/officeDocument/2006/relationships/oleObject" Target="embeddings/oleObject98.bin"/><Relationship Id="rId195" Type="http://schemas.openxmlformats.org/officeDocument/2006/relationships/image" Target="media/image94.wmf"/><Relationship Id="rId196" Type="http://schemas.openxmlformats.org/officeDocument/2006/relationships/oleObject" Target="embeddings/oleObject99.bin"/><Relationship Id="rId197" Type="http://schemas.openxmlformats.org/officeDocument/2006/relationships/image" Target="media/image95.wmf"/><Relationship Id="rId198" Type="http://schemas.openxmlformats.org/officeDocument/2006/relationships/oleObject" Target="embeddings/oleObject100.bin"/><Relationship Id="rId199" Type="http://schemas.openxmlformats.org/officeDocument/2006/relationships/image" Target="media/image96.wmf"/><Relationship Id="rId2" Type="http://schemas.openxmlformats.org/officeDocument/2006/relationships/webSettings" Target="webSettings.xml"/><Relationship Id="rId20" Type="http://schemas.openxmlformats.org/officeDocument/2006/relationships/oleObject" Target="embeddings/oleObject7.bin"/><Relationship Id="rId200" Type="http://schemas.openxmlformats.org/officeDocument/2006/relationships/oleObject" Target="embeddings/oleObject101.bin"/><Relationship Id="rId201" Type="http://schemas.openxmlformats.org/officeDocument/2006/relationships/image" Target="media/image97.wmf"/><Relationship Id="rId202" Type="http://schemas.openxmlformats.org/officeDocument/2006/relationships/oleObject" Target="embeddings/oleObject102.bin"/><Relationship Id="rId203" Type="http://schemas.openxmlformats.org/officeDocument/2006/relationships/image" Target="media/image98.wmf"/><Relationship Id="rId204" Type="http://schemas.openxmlformats.org/officeDocument/2006/relationships/oleObject" Target="embeddings/oleObject103.bin"/><Relationship Id="rId205" Type="http://schemas.openxmlformats.org/officeDocument/2006/relationships/image" Target="media/image99.wmf"/><Relationship Id="rId206" Type="http://schemas.openxmlformats.org/officeDocument/2006/relationships/oleObject" Target="embeddings/oleObject104.bin"/><Relationship Id="rId207" Type="http://schemas.openxmlformats.org/officeDocument/2006/relationships/image" Target="media/image100.wmf"/><Relationship Id="rId208" Type="http://schemas.openxmlformats.org/officeDocument/2006/relationships/oleObject" Target="embeddings/oleObject105.bin"/><Relationship Id="rId209" Type="http://schemas.openxmlformats.org/officeDocument/2006/relationships/image" Target="media/image101.wmf"/><Relationship Id="rId21" Type="http://schemas.openxmlformats.org/officeDocument/2006/relationships/image" Target="media/image11.wmf"/><Relationship Id="rId210" Type="http://schemas.openxmlformats.org/officeDocument/2006/relationships/oleObject" Target="embeddings/oleObject106.bin"/><Relationship Id="rId211" Type="http://schemas.openxmlformats.org/officeDocument/2006/relationships/image" Target="media/image102.wmf"/><Relationship Id="rId212" Type="http://schemas.openxmlformats.org/officeDocument/2006/relationships/oleObject" Target="embeddings/oleObject107.bin"/><Relationship Id="rId213" Type="http://schemas.openxmlformats.org/officeDocument/2006/relationships/image" Target="media/image103.wmf"/><Relationship Id="rId214" Type="http://schemas.openxmlformats.org/officeDocument/2006/relationships/oleObject" Target="embeddings/oleObject108.bin"/><Relationship Id="rId215" Type="http://schemas.openxmlformats.org/officeDocument/2006/relationships/image" Target="media/image104.wmf"/><Relationship Id="rId216" Type="http://schemas.openxmlformats.org/officeDocument/2006/relationships/oleObject" Target="embeddings/oleObject109.bin"/><Relationship Id="rId217" Type="http://schemas.openxmlformats.org/officeDocument/2006/relationships/image" Target="media/image105.wmf"/><Relationship Id="rId218" Type="http://schemas.openxmlformats.org/officeDocument/2006/relationships/oleObject" Target="embeddings/oleObject110.bin"/><Relationship Id="rId219" Type="http://schemas.openxmlformats.org/officeDocument/2006/relationships/image" Target="media/image106.wmf"/><Relationship Id="rId22" Type="http://schemas.openxmlformats.org/officeDocument/2006/relationships/oleObject" Target="embeddings/oleObject8.bin"/><Relationship Id="rId220" Type="http://schemas.openxmlformats.org/officeDocument/2006/relationships/oleObject" Target="embeddings/oleObject111.bin"/><Relationship Id="rId221" Type="http://schemas.openxmlformats.org/officeDocument/2006/relationships/image" Target="media/image107.wmf"/><Relationship Id="rId222" Type="http://schemas.openxmlformats.org/officeDocument/2006/relationships/oleObject" Target="embeddings/oleObject112.bin"/><Relationship Id="rId223" Type="http://schemas.openxmlformats.org/officeDocument/2006/relationships/image" Target="media/image108.wmf"/><Relationship Id="rId224" Type="http://schemas.openxmlformats.org/officeDocument/2006/relationships/oleObject" Target="embeddings/oleObject113.bin"/><Relationship Id="rId225" Type="http://schemas.openxmlformats.org/officeDocument/2006/relationships/image" Target="media/image109.wmf"/><Relationship Id="rId226" Type="http://schemas.openxmlformats.org/officeDocument/2006/relationships/oleObject" Target="embeddings/oleObject114.bin"/><Relationship Id="rId227" Type="http://schemas.openxmlformats.org/officeDocument/2006/relationships/image" Target="media/image110.wmf"/><Relationship Id="rId228" Type="http://schemas.openxmlformats.org/officeDocument/2006/relationships/oleObject" Target="embeddings/oleObject115.bin"/><Relationship Id="rId229" Type="http://schemas.openxmlformats.org/officeDocument/2006/relationships/image" Target="media/image111.wmf"/><Relationship Id="rId23" Type="http://schemas.openxmlformats.org/officeDocument/2006/relationships/image" Target="media/image12.wmf"/><Relationship Id="rId230" Type="http://schemas.openxmlformats.org/officeDocument/2006/relationships/oleObject" Target="embeddings/oleObject116.bin"/><Relationship Id="rId231" Type="http://schemas.openxmlformats.org/officeDocument/2006/relationships/image" Target="media/image112.wmf"/><Relationship Id="rId232" Type="http://schemas.openxmlformats.org/officeDocument/2006/relationships/oleObject" Target="embeddings/oleObject117.bin"/><Relationship Id="rId233" Type="http://schemas.openxmlformats.org/officeDocument/2006/relationships/oleObject" Target="embeddings/oleObject118.bin"/><Relationship Id="rId234" Type="http://schemas.openxmlformats.org/officeDocument/2006/relationships/image" Target="media/image113.wmf"/><Relationship Id="rId235" Type="http://schemas.openxmlformats.org/officeDocument/2006/relationships/oleObject" Target="embeddings/oleObject119.bin"/><Relationship Id="rId236" Type="http://schemas.openxmlformats.org/officeDocument/2006/relationships/image" Target="media/image114.wmf"/><Relationship Id="rId237" Type="http://schemas.openxmlformats.org/officeDocument/2006/relationships/oleObject" Target="embeddings/oleObject120.bin"/><Relationship Id="rId238" Type="http://schemas.openxmlformats.org/officeDocument/2006/relationships/image" Target="media/image115.wmf"/><Relationship Id="rId239" Type="http://schemas.openxmlformats.org/officeDocument/2006/relationships/oleObject" Target="embeddings/oleObject121.bin"/><Relationship Id="rId24" Type="http://schemas.openxmlformats.org/officeDocument/2006/relationships/oleObject" Target="embeddings/oleObject9.bin"/><Relationship Id="rId240" Type="http://schemas.openxmlformats.org/officeDocument/2006/relationships/image" Target="media/image116.wmf"/><Relationship Id="rId241" Type="http://schemas.openxmlformats.org/officeDocument/2006/relationships/oleObject" Target="embeddings/oleObject122.bin"/><Relationship Id="rId242" Type="http://schemas.openxmlformats.org/officeDocument/2006/relationships/image" Target="media/image117.wmf"/><Relationship Id="rId243" Type="http://schemas.openxmlformats.org/officeDocument/2006/relationships/oleObject" Target="embeddings/oleObject123.bin"/><Relationship Id="rId244" Type="http://schemas.openxmlformats.org/officeDocument/2006/relationships/image" Target="media/image118.wmf"/><Relationship Id="rId245" Type="http://schemas.openxmlformats.org/officeDocument/2006/relationships/oleObject" Target="embeddings/oleObject124.bin"/><Relationship Id="rId246" Type="http://schemas.openxmlformats.org/officeDocument/2006/relationships/image" Target="media/image119.wmf"/><Relationship Id="rId247" Type="http://schemas.openxmlformats.org/officeDocument/2006/relationships/oleObject" Target="embeddings/oleObject125.bin"/><Relationship Id="rId248" Type="http://schemas.openxmlformats.org/officeDocument/2006/relationships/image" Target="media/image120.wmf"/><Relationship Id="rId249" Type="http://schemas.openxmlformats.org/officeDocument/2006/relationships/oleObject" Target="embeddings/oleObject126.bin"/><Relationship Id="rId25" Type="http://schemas.openxmlformats.org/officeDocument/2006/relationships/image" Target="media/image13.wmf"/><Relationship Id="rId250" Type="http://schemas.openxmlformats.org/officeDocument/2006/relationships/image" Target="media/image121.wmf"/><Relationship Id="rId251" Type="http://schemas.openxmlformats.org/officeDocument/2006/relationships/oleObject" Target="embeddings/oleObject127.bin"/><Relationship Id="rId252" Type="http://schemas.openxmlformats.org/officeDocument/2006/relationships/image" Target="media/image122.wmf"/><Relationship Id="rId253" Type="http://schemas.openxmlformats.org/officeDocument/2006/relationships/oleObject" Target="embeddings/oleObject128.bin"/><Relationship Id="rId254" Type="http://schemas.openxmlformats.org/officeDocument/2006/relationships/image" Target="media/image123.wmf"/><Relationship Id="rId255" Type="http://schemas.openxmlformats.org/officeDocument/2006/relationships/oleObject" Target="embeddings/oleObject129.bin"/><Relationship Id="rId256" Type="http://schemas.openxmlformats.org/officeDocument/2006/relationships/image" Target="media/image124.wmf"/><Relationship Id="rId257" Type="http://schemas.openxmlformats.org/officeDocument/2006/relationships/oleObject" Target="embeddings/oleObject130.bin"/><Relationship Id="rId26" Type="http://schemas.openxmlformats.org/officeDocument/2006/relationships/oleObject" Target="embeddings/oleObject10.bin"/><Relationship Id="rId260" Type="http://schemas.openxmlformats.org/officeDocument/2006/relationships/theme" Target="theme/theme1.xml"/><Relationship Id="rId261" Type="http://schemas.openxmlformats.org/officeDocument/2006/relationships/styles" Target="styles.xml"/><Relationship Id="rId27" Type="http://schemas.openxmlformats.org/officeDocument/2006/relationships/image" Target="media/image14.wmf"/><Relationship Id="rId28" Type="http://schemas.openxmlformats.org/officeDocument/2006/relationships/oleObject" Target="embeddings/oleObject11.bin"/><Relationship Id="rId29" Type="http://schemas.openxmlformats.org/officeDocument/2006/relationships/image" Target="media/image15.wmf"/><Relationship Id="rId3" Type="http://schemas.openxmlformats.org/officeDocument/2006/relationships/fontTable" Target="fontTable.xml"/><Relationship Id="rId30" Type="http://schemas.openxmlformats.org/officeDocument/2006/relationships/oleObject" Target="embeddings/oleObject12.bin"/><Relationship Id="rId31" Type="http://schemas.openxmlformats.org/officeDocument/2006/relationships/image" Target="media/image16.wmf"/><Relationship Id="rId32" Type="http://schemas.openxmlformats.org/officeDocument/2006/relationships/oleObject" Target="embeddings/oleObject13.bin"/><Relationship Id="rId33" Type="http://schemas.openxmlformats.org/officeDocument/2006/relationships/oleObject" Target="embeddings/oleObject14.bin"/><Relationship Id="rId34" Type="http://schemas.openxmlformats.org/officeDocument/2006/relationships/image" Target="media/image17.wmf"/><Relationship Id="rId35" Type="http://schemas.openxmlformats.org/officeDocument/2006/relationships/oleObject" Target="embeddings/oleObject15.bin"/><Relationship Id="rId36" Type="http://schemas.openxmlformats.org/officeDocument/2006/relationships/image" Target="media/image18.wmf"/><Relationship Id="rId37" Type="http://schemas.openxmlformats.org/officeDocument/2006/relationships/oleObject" Target="embeddings/oleObject16.bin"/><Relationship Id="rId38" Type="http://schemas.openxmlformats.org/officeDocument/2006/relationships/image" Target="media/image19.wmf"/><Relationship Id="rId39" Type="http://schemas.openxmlformats.org/officeDocument/2006/relationships/oleObject" Target="embeddings/oleObject17.bin"/><Relationship Id="rId4" Type="http://schemas.openxmlformats.org/officeDocument/2006/relationships/image" Target="media/image1.png"/><Relationship Id="rId40" Type="http://schemas.openxmlformats.org/officeDocument/2006/relationships/image" Target="media/image20.wmf"/><Relationship Id="rId41" Type="http://schemas.openxmlformats.org/officeDocument/2006/relationships/oleObject" Target="embeddings/oleObject18.bin"/><Relationship Id="rId42" Type="http://schemas.openxmlformats.org/officeDocument/2006/relationships/image" Target="media/image21.wmf"/><Relationship Id="rId43" Type="http://schemas.openxmlformats.org/officeDocument/2006/relationships/oleObject" Target="embeddings/oleObject19.bin"/><Relationship Id="rId44" Type="http://schemas.openxmlformats.org/officeDocument/2006/relationships/image" Target="media/image22.wmf"/><Relationship Id="rId45" Type="http://schemas.openxmlformats.org/officeDocument/2006/relationships/oleObject" Target="embeddings/oleObject20.bin"/><Relationship Id="rId46" Type="http://schemas.openxmlformats.org/officeDocument/2006/relationships/image" Target="media/image23.wmf"/><Relationship Id="rId47" Type="http://schemas.openxmlformats.org/officeDocument/2006/relationships/oleObject" Target="embeddings/oleObject21.bin"/><Relationship Id="rId48" Type="http://schemas.openxmlformats.org/officeDocument/2006/relationships/image" Target="media/image24.wmf"/><Relationship Id="rId49" Type="http://schemas.openxmlformats.org/officeDocument/2006/relationships/oleObject" Target="embeddings/oleObject22.bin"/><Relationship Id="rId5" Type="http://schemas.openxmlformats.org/officeDocument/2006/relationships/image" Target="media/image2.wmf"/><Relationship Id="rId50" Type="http://schemas.openxmlformats.org/officeDocument/2006/relationships/image" Target="media/image25.wmf"/><Relationship Id="rId51" Type="http://schemas.openxmlformats.org/officeDocument/2006/relationships/oleObject" Target="embeddings/oleObject23.bin"/><Relationship Id="rId52" Type="http://schemas.openxmlformats.org/officeDocument/2006/relationships/image" Target="media/image26.wmf"/><Relationship Id="rId53" Type="http://schemas.openxmlformats.org/officeDocument/2006/relationships/oleObject" Target="embeddings/oleObject24.bin"/><Relationship Id="rId54" Type="http://schemas.openxmlformats.org/officeDocument/2006/relationships/image" Target="media/image27.wmf"/><Relationship Id="rId55" Type="http://schemas.openxmlformats.org/officeDocument/2006/relationships/oleObject" Target="embeddings/oleObject25.bin"/><Relationship Id="rId56" Type="http://schemas.openxmlformats.org/officeDocument/2006/relationships/image" Target="media/image28.wmf"/><Relationship Id="rId57" Type="http://schemas.openxmlformats.org/officeDocument/2006/relationships/oleObject" Target="embeddings/oleObject26.bin"/><Relationship Id="rId58" Type="http://schemas.openxmlformats.org/officeDocument/2006/relationships/image" Target="media/image29.wmf"/><Relationship Id="rId59" Type="http://schemas.openxmlformats.org/officeDocument/2006/relationships/oleObject" Target="embeddings/oleObject27.bin"/><Relationship Id="rId6" Type="http://schemas.openxmlformats.org/officeDocument/2006/relationships/oleObject" Target="embeddings/oleObject1.bin"/><Relationship Id="rId60" Type="http://schemas.openxmlformats.org/officeDocument/2006/relationships/image" Target="media/image30.wmf"/><Relationship Id="rId61" Type="http://schemas.openxmlformats.org/officeDocument/2006/relationships/oleObject" Target="embeddings/oleObject28.bin"/><Relationship Id="rId62" Type="http://schemas.openxmlformats.org/officeDocument/2006/relationships/image" Target="media/image31.wmf"/><Relationship Id="rId63" Type="http://schemas.openxmlformats.org/officeDocument/2006/relationships/oleObject" Target="embeddings/oleObject29.bin"/><Relationship Id="rId64" Type="http://schemas.openxmlformats.org/officeDocument/2006/relationships/image" Target="media/image32.wmf"/><Relationship Id="rId65" Type="http://schemas.openxmlformats.org/officeDocument/2006/relationships/oleObject" Target="embeddings/oleObject30.bin"/><Relationship Id="rId66" Type="http://schemas.openxmlformats.org/officeDocument/2006/relationships/image" Target="media/image33.wmf"/><Relationship Id="rId67" Type="http://schemas.openxmlformats.org/officeDocument/2006/relationships/oleObject" Target="embeddings/oleObject31.bin"/><Relationship Id="rId68" Type="http://schemas.openxmlformats.org/officeDocument/2006/relationships/image" Target="media/image34.wmf"/><Relationship Id="rId69" Type="http://schemas.openxmlformats.org/officeDocument/2006/relationships/oleObject" Target="embeddings/oleObject32.bin"/><Relationship Id="rId7" Type="http://schemas.openxmlformats.org/officeDocument/2006/relationships/image" Target="media/image3.wmf"/><Relationship Id="rId70" Type="http://schemas.openxmlformats.org/officeDocument/2006/relationships/image" Target="media/image35.wmf"/><Relationship Id="rId71" Type="http://schemas.openxmlformats.org/officeDocument/2006/relationships/oleObject" Target="embeddings/oleObject33.bin"/><Relationship Id="rId72" Type="http://schemas.openxmlformats.org/officeDocument/2006/relationships/image" Target="media/image36.wmf"/><Relationship Id="rId73" Type="http://schemas.openxmlformats.org/officeDocument/2006/relationships/oleObject" Target="embeddings/oleObject34.bin"/><Relationship Id="rId74" Type="http://schemas.openxmlformats.org/officeDocument/2006/relationships/image" Target="media/image37.wmf"/><Relationship Id="rId75" Type="http://schemas.openxmlformats.org/officeDocument/2006/relationships/oleObject" Target="embeddings/oleObject35.bin"/><Relationship Id="rId76" Type="http://schemas.openxmlformats.org/officeDocument/2006/relationships/image" Target="media/image38.wmf"/><Relationship Id="rId77" Type="http://schemas.openxmlformats.org/officeDocument/2006/relationships/oleObject" Target="embeddings/oleObject36.bin"/><Relationship Id="rId78" Type="http://schemas.openxmlformats.org/officeDocument/2006/relationships/image" Target="media/image39.wmf"/><Relationship Id="rId79" Type="http://schemas.openxmlformats.org/officeDocument/2006/relationships/oleObject" Target="embeddings/oleObject37.bin"/><Relationship Id="rId8" Type="http://schemas.openxmlformats.org/officeDocument/2006/relationships/oleObject" Target="embeddings/oleObject2.bin"/><Relationship Id="rId80" Type="http://schemas.openxmlformats.org/officeDocument/2006/relationships/image" Target="media/image40.wmf"/><Relationship Id="rId81" Type="http://schemas.openxmlformats.org/officeDocument/2006/relationships/oleObject" Target="embeddings/oleObject38.bin"/><Relationship Id="rId82" Type="http://schemas.openxmlformats.org/officeDocument/2006/relationships/oleObject" Target="embeddings/oleObject39.bin"/><Relationship Id="rId83" Type="http://schemas.openxmlformats.org/officeDocument/2006/relationships/oleObject" Target="embeddings/oleObject40.bin"/><Relationship Id="rId84" Type="http://schemas.openxmlformats.org/officeDocument/2006/relationships/image" Target="media/image41.wmf"/><Relationship Id="rId85" Type="http://schemas.openxmlformats.org/officeDocument/2006/relationships/oleObject" Target="embeddings/oleObject41.bin"/><Relationship Id="rId86" Type="http://schemas.openxmlformats.org/officeDocument/2006/relationships/image" Target="media/image42.wmf"/><Relationship Id="rId87" Type="http://schemas.openxmlformats.org/officeDocument/2006/relationships/oleObject" Target="embeddings/oleObject42.bin"/><Relationship Id="rId88" Type="http://schemas.openxmlformats.org/officeDocument/2006/relationships/image" Target="media/image43.wmf"/><Relationship Id="rId89" Type="http://schemas.openxmlformats.org/officeDocument/2006/relationships/oleObject" Target="embeddings/oleObject43.bin"/><Relationship Id="rId9" Type="http://schemas.openxmlformats.org/officeDocument/2006/relationships/image" Target="media/image4.wmf"/><Relationship Id="rId90" Type="http://schemas.openxmlformats.org/officeDocument/2006/relationships/image" Target="media/image44.wmf"/><Relationship Id="rId91" Type="http://schemas.openxmlformats.org/officeDocument/2006/relationships/oleObject" Target="embeddings/oleObject44.bin"/><Relationship Id="rId92" Type="http://schemas.openxmlformats.org/officeDocument/2006/relationships/image" Target="media/image45.wmf"/><Relationship Id="rId93" Type="http://schemas.openxmlformats.org/officeDocument/2006/relationships/oleObject" Target="embeddings/oleObject45.bin"/><Relationship Id="rId94" Type="http://schemas.openxmlformats.org/officeDocument/2006/relationships/image" Target="media/image46.wmf"/><Relationship Id="rId95" Type="http://schemas.openxmlformats.org/officeDocument/2006/relationships/oleObject" Target="embeddings/oleObject46.bin"/><Relationship Id="rId96" Type="http://schemas.openxmlformats.org/officeDocument/2006/relationships/image" Target="media/image47.wmf"/><Relationship Id="rId97" Type="http://schemas.openxmlformats.org/officeDocument/2006/relationships/oleObject" Target="embeddings/oleObject47.bin"/><Relationship Id="rId98" Type="http://schemas.openxmlformats.org/officeDocument/2006/relationships/image" Target="media/image48.wmf"/><Relationship Id="rId99" Type="http://schemas.openxmlformats.org/officeDocument/2006/relationships/oleObject" Target="embeddings/oleObject48.bin"/></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