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276F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10490200</wp:posOffset>
            </wp:positionV>
            <wp:extent cx="330200" cy="393700"/>
            <wp:effectExtent l="0" t="0" r="5080" b="2540"/>
            <wp:wrapNone/>
            <wp:docPr id="100076" name="图片 10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图片 100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10998200</wp:posOffset>
            </wp:positionV>
            <wp:extent cx="254000" cy="342900"/>
            <wp:effectExtent l="0" t="0" r="5080" b="7620"/>
            <wp:wrapNone/>
            <wp:docPr id="1808935" name="图片 180893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35" name="图片 180893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学年上学期高二第二次月考</w:t>
      </w:r>
    </w:p>
    <w:p w14:paraId="331DCFB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物理试题</w:t>
      </w:r>
    </w:p>
    <w:p w14:paraId="42AF7C6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1-7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8-10</w:t>
      </w:r>
      <w:r>
        <w:rPr>
          <w:rFonts w:ascii="宋体" w:hAnsi="宋体" w:eastAsia="宋体" w:cs="宋体"/>
          <w:b/>
          <w:color w:val="auto"/>
          <w:sz w:val="24"/>
        </w:rPr>
        <w:t>题有多项符合题目要求，每小题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 w14:paraId="622FDA9E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如图所示的四幅图中，导体棒的长度均为</w:t>
      </w:r>
      <w:r>
        <w:rPr>
          <w:rFonts w:ascii="Times New Roman" w:hAnsi="Times New Roman" w:eastAsia="Times New Roman" w:cs="Times New Roman"/>
          <w:i/>
          <w:color w:val="auto"/>
        </w:rPr>
        <w:t>L</w:t>
      </w:r>
      <w:r>
        <w:rPr>
          <w:rFonts w:ascii="宋体" w:hAnsi="宋体" w:eastAsia="宋体" w:cs="宋体"/>
          <w:color w:val="auto"/>
        </w:rPr>
        <w:t>，磁场的磁感应强度大小均为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，在各导体棒中通有相同的电流</w:t>
      </w:r>
      <w:r>
        <w:rPr>
          <w:rFonts w:ascii="Times New Roman" w:hAnsi="Times New Roman" w:eastAsia="Times New Roman" w:cs="Times New Roman"/>
          <w:i/>
          <w:color w:val="auto"/>
        </w:rPr>
        <w:t>I</w:t>
      </w:r>
      <w:r>
        <w:rPr>
          <w:rFonts w:ascii="宋体" w:hAnsi="宋体" w:eastAsia="宋体" w:cs="宋体"/>
          <w:color w:val="auto"/>
        </w:rPr>
        <w:t>。则下列选项正确的是（　　）</w:t>
      </w:r>
    </w:p>
    <w:p w14:paraId="254346EC">
      <w:pPr>
        <w:spacing w:line="360" w:lineRule="auto"/>
        <w:jc w:val="left"/>
      </w:pPr>
    </w:p>
    <w:p w14:paraId="3A37FD28">
      <w:pPr>
        <w:spacing w:line="360" w:lineRule="auto"/>
        <w:jc w:val="left"/>
      </w:pPr>
      <w:r>
        <w:drawing>
          <wp:inline distT="0" distB="0" distL="114300" distR="114300">
            <wp:extent cx="4657725" cy="1285875"/>
            <wp:effectExtent l="0" t="0" r="5715" b="9525"/>
            <wp:docPr id="100003" name="图片 10000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42ED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图甲中导体棒所受的安培力大小为</w:t>
      </w:r>
      <w:r>
        <w:rPr>
          <w:rFonts w:ascii="Times New Roman" w:hAnsi="Times New Roman" w:eastAsia="Times New Roman" w:cs="Times New Roman"/>
          <w:i/>
          <w:color w:val="auto"/>
        </w:rPr>
        <w:t>BIL</w:t>
      </w:r>
      <w:r>
        <w:rPr>
          <w:rFonts w:ascii="宋体" w:hAnsi="宋体" w:eastAsia="宋体" w:cs="宋体"/>
          <w:color w:val="auto"/>
        </w:rPr>
        <w:t>，方向水平向左</w:t>
      </w:r>
    </w:p>
    <w:p w14:paraId="2906665E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图乙中导体棒所受的安培力大小为</w:t>
      </w:r>
      <w:r>
        <w:rPr>
          <w:rFonts w:ascii="Times New Roman" w:hAnsi="Times New Roman" w:eastAsia="Times New Roman" w:cs="Times New Roman"/>
          <w:i/>
          <w:color w:val="auto"/>
        </w:rPr>
        <w:t>BIL</w:t>
      </w:r>
      <w:r>
        <w:rPr>
          <w:rFonts w:ascii="宋体" w:hAnsi="宋体" w:eastAsia="宋体" w:cs="宋体"/>
          <w:color w:val="auto"/>
        </w:rPr>
        <w:t>，方向竖直向下</w:t>
      </w:r>
    </w:p>
    <w:p w14:paraId="2AE70F7F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图丙中导体棒所受的安培力大小为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NW1SURZkM+TNAx1ODbqMbQ==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" o:title="eqId860884c0017c8bceb5b0edff796c14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auto"/>
        </w:rPr>
        <w:t>BIL</w:t>
      </w:r>
      <w:r>
        <w:rPr>
          <w:rFonts w:ascii="宋体" w:hAnsi="宋体" w:eastAsia="宋体" w:cs="宋体"/>
          <w:color w:val="auto"/>
        </w:rPr>
        <w:t>，方向竖直向上</w:t>
      </w:r>
    </w:p>
    <w:p w14:paraId="32DA5EE4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图丁中导体棒所受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808937" name="图片 1808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37" name="图片 18089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安培力大小为</w:t>
      </w:r>
      <w:r>
        <w:object>
          <v:shape id="_x0000_i1026" o:spt="75" alt="学科网(www.zxxk.com)--教育资源门户，提供试卷、教案、课件、论文、素材以及各类教学资源下载，还有大量而丰富的教学相关资讯！ NW1SURZkM+TNAx1ODbqMbQ==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" o:title="eqId860884c0017c8bceb5b0edff796c14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auto"/>
        </w:rPr>
        <w:t>BIL</w:t>
      </w:r>
      <w:r>
        <w:rPr>
          <w:rFonts w:ascii="宋体" w:hAnsi="宋体" w:eastAsia="宋体" w:cs="宋体"/>
          <w:color w:val="auto"/>
        </w:rPr>
        <w:t>，方向水平向右</w:t>
      </w:r>
    </w:p>
    <w:p w14:paraId="66038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在光滑水平地面上，一质量为</w:t>
      </w:r>
      <w:r>
        <w:rPr>
          <w:rFonts w:ascii="Times New Roman" w:hAnsi="Times New Roman" w:eastAsia="Times New Roman" w:cs="Times New Roman"/>
          <w:color w:val="000000"/>
        </w:rPr>
        <w:t>2kg</w:t>
      </w:r>
      <w:r>
        <w:rPr>
          <w:rFonts w:ascii="宋体" w:hAnsi="宋体" w:eastAsia="宋体" w:cs="宋体"/>
          <w:color w:val="000000"/>
        </w:rPr>
        <w:t>的物体在水平向右的拉力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作用下，由静止开始运动，拉力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随时间变化的关系图线如图所示，下列说法正确的是（　　）</w:t>
      </w:r>
    </w:p>
    <w:p w14:paraId="4815D4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200150"/>
            <wp:effectExtent l="0" t="0" r="11430" b="3810"/>
            <wp:docPr id="100005" name="图片 10000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D8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0~2s</w:t>
      </w:r>
      <w:r>
        <w:rPr>
          <w:rFonts w:ascii="宋体" w:hAnsi="宋体" w:eastAsia="宋体" w:cs="宋体"/>
          <w:color w:val="000000"/>
        </w:rPr>
        <w:t>内，拉力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的冲量为</w:t>
      </w:r>
      <w:r>
        <w:object>
          <v:shape id="_x0000_i1027" o:spt="75" alt="学科网(www.zxxk.com)--教育资源门户，提供试卷、教案、课件、论文、素材以及各类教学资源下载，还有大量而丰富的教学相关资讯！ NW1SURZkM+T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5" o:title="eqId08a52ac414f2c4f8e8dc875e366c7e3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</w:p>
    <w:p w14:paraId="51A2D6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2~4s</w:t>
      </w:r>
      <w:r>
        <w:rPr>
          <w:rFonts w:ascii="宋体" w:hAnsi="宋体" w:eastAsia="宋体" w:cs="宋体"/>
          <w:color w:val="000000"/>
        </w:rPr>
        <w:t>内，拉力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的冲量为</w:t>
      </w:r>
      <w:r>
        <w:object>
          <v:shape id="_x0000_i1028" o:spt="75" alt="学科网(www.zxxk.com)--教育资源门户，提供试卷、教案、课件、论文、素材以及各类教学资源下载，还有大量而丰富的教学相关资讯！ NW1SURZkM+TNAx1ODbqMbQ==" type="#_x0000_t75" style="height:14.5pt;width:26.85pt;" o:ole="t" filled="f" o:preferrelative="t" stroked="f" coordsize="21600,21600">
            <v:path/>
            <v:fill on="f" focussize="0,0"/>
            <v:stroke on="f" joinstyle="miter"/>
            <v:imagedata r:id="rId17" o:title="eqId3282082bdf9146fca779b03f2c37ddc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595A38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0~4s</w:t>
      </w:r>
      <w:r>
        <w:rPr>
          <w:rFonts w:ascii="宋体" w:hAnsi="宋体" w:eastAsia="宋体" w:cs="宋体"/>
          <w:color w:val="000000"/>
        </w:rPr>
        <w:t>内，物体的动量方向会改变</w:t>
      </w:r>
    </w:p>
    <w:p w14:paraId="4B9233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 NW1SURZkM+TNAx1ODbqMbQ==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19" o:title="eqId03b954320e7cff913086bcef4657ec3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时，物体的速度大小为</w:t>
      </w:r>
      <w:r>
        <w:rPr>
          <w:rFonts w:ascii="Times New Roman" w:hAnsi="Times New Roman" w:eastAsia="Times New Roman" w:cs="Times New Roman"/>
          <w:color w:val="000000"/>
        </w:rPr>
        <w:t>1.5m/s</w:t>
      </w:r>
    </w:p>
    <w:p w14:paraId="497C9D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如图所示，一水平放置的矩形闭合线圈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在条形磁体的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极附近竖直下落，保持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边在纸外，</w:t>
      </w:r>
      <w:r>
        <w:rPr>
          <w:rFonts w:ascii="Times New Roman" w:hAnsi="Times New Roman" w:eastAsia="Times New Roman" w:cs="Times New Roman"/>
          <w:i/>
          <w:color w:val="000000"/>
        </w:rPr>
        <w:t>ad</w:t>
      </w:r>
      <w:r>
        <w:rPr>
          <w:rFonts w:ascii="宋体" w:hAnsi="宋体" w:eastAsia="宋体" w:cs="宋体"/>
          <w:color w:val="000000"/>
        </w:rPr>
        <w:t>边在纸内，且</w:t>
      </w:r>
      <w:r>
        <w:rPr>
          <w:rFonts w:ascii="Times New Roman" w:hAnsi="Times New Roman" w:eastAsia="Times New Roman" w:cs="Times New Roman"/>
          <w:i/>
          <w:color w:val="000000"/>
        </w:rPr>
        <w:t>ad</w:t>
      </w:r>
      <w:r>
        <w:rPr>
          <w:rFonts w:ascii="宋体" w:hAnsi="宋体" w:eastAsia="宋体" w:cs="宋体"/>
          <w:color w:val="000000"/>
        </w:rPr>
        <w:t>边、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边一直在同一水平面上，由图中位置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经过位置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到位置</w:t>
      </w:r>
      <w:r>
        <w:rPr>
          <w:rFonts w:ascii="Times New Roman" w:hAnsi="Times New Roman" w:eastAsia="Times New Roman" w:cs="Times New Roman"/>
          <w:color w:val="000000"/>
        </w:rPr>
        <w:t>Ⅲ</w:t>
      </w:r>
      <w:r>
        <w:rPr>
          <w:rFonts w:ascii="宋体" w:hAnsi="宋体" w:eastAsia="宋体" w:cs="宋体"/>
          <w:color w:val="000000"/>
        </w:rPr>
        <w:t>，位置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和位置</w:t>
      </w:r>
      <w:r>
        <w:rPr>
          <w:rFonts w:ascii="Times New Roman" w:hAnsi="Times New Roman" w:eastAsia="Times New Roman" w:cs="Times New Roman"/>
          <w:color w:val="000000"/>
        </w:rPr>
        <w:t>Ⅲ</w:t>
      </w:r>
      <w:r>
        <w:rPr>
          <w:rFonts w:ascii="宋体" w:hAnsi="宋体" w:eastAsia="宋体" w:cs="宋体"/>
          <w:color w:val="000000"/>
        </w:rPr>
        <w:t>都很接近位置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，这个过程中线圈中的感应电流（　　）</w:t>
      </w:r>
    </w:p>
    <w:p w14:paraId="56EB9A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076325"/>
            <wp:effectExtent l="0" t="0" r="5715" b="5715"/>
            <wp:docPr id="100007" name="图片 10000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67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沿</w:t>
      </w:r>
      <w:r>
        <w:rPr>
          <w:rFonts w:ascii="Times New Roman" w:hAnsi="Times New Roman" w:eastAsia="Times New Roman" w:cs="Times New Roman"/>
          <w:i/>
          <w:color w:val="000000"/>
        </w:rPr>
        <w:t>abcda</w:t>
      </w:r>
      <w:r>
        <w:rPr>
          <w:rFonts w:ascii="宋体" w:hAnsi="宋体" w:eastAsia="宋体" w:cs="宋体"/>
          <w:color w:val="000000"/>
        </w:rPr>
        <w:t>流动</w:t>
      </w:r>
    </w:p>
    <w:p w14:paraId="0C0F8F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沿</w:t>
      </w:r>
      <w:r>
        <w:rPr>
          <w:rFonts w:ascii="Times New Roman" w:hAnsi="Times New Roman" w:eastAsia="Times New Roman" w:cs="Times New Roman"/>
          <w:i/>
          <w:color w:val="000000"/>
        </w:rPr>
        <w:t>dcbad</w:t>
      </w:r>
      <w:r>
        <w:rPr>
          <w:rFonts w:ascii="宋体" w:hAnsi="宋体" w:eastAsia="宋体" w:cs="宋体"/>
          <w:color w:val="000000"/>
        </w:rPr>
        <w:t>流动</w:t>
      </w:r>
    </w:p>
    <w:p w14:paraId="72A1E9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先沿</w:t>
      </w:r>
      <w:r>
        <w:rPr>
          <w:rFonts w:ascii="Times New Roman" w:hAnsi="Times New Roman" w:eastAsia="Times New Roman" w:cs="Times New Roman"/>
          <w:i/>
          <w:color w:val="000000"/>
        </w:rPr>
        <w:t>abcda</w:t>
      </w:r>
      <w:r>
        <w:rPr>
          <w:rFonts w:ascii="宋体" w:hAnsi="宋体" w:eastAsia="宋体" w:cs="宋体"/>
          <w:color w:val="000000"/>
        </w:rPr>
        <w:t>流动，后沿</w:t>
      </w:r>
      <w:r>
        <w:rPr>
          <w:rFonts w:ascii="Times New Roman" w:hAnsi="Times New Roman" w:eastAsia="Times New Roman" w:cs="Times New Roman"/>
          <w:i/>
          <w:color w:val="000000"/>
        </w:rPr>
        <w:t>dcbad</w:t>
      </w:r>
      <w:r>
        <w:rPr>
          <w:rFonts w:ascii="宋体" w:hAnsi="宋体" w:eastAsia="宋体" w:cs="宋体"/>
          <w:color w:val="000000"/>
        </w:rPr>
        <w:t>流动</w:t>
      </w:r>
    </w:p>
    <w:p w14:paraId="439F28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先沿</w:t>
      </w:r>
      <w:r>
        <w:rPr>
          <w:rFonts w:ascii="Times New Roman" w:hAnsi="Times New Roman" w:eastAsia="Times New Roman" w:cs="Times New Roman"/>
          <w:i/>
          <w:color w:val="000000"/>
        </w:rPr>
        <w:t>dcbad</w:t>
      </w:r>
      <w:r>
        <w:rPr>
          <w:rFonts w:ascii="宋体" w:hAnsi="宋体" w:eastAsia="宋体" w:cs="宋体"/>
          <w:color w:val="000000"/>
        </w:rPr>
        <w:t>流动，后沿</w:t>
      </w:r>
      <w:r>
        <w:rPr>
          <w:rFonts w:ascii="Times New Roman" w:hAnsi="Times New Roman" w:eastAsia="Times New Roman" w:cs="Times New Roman"/>
          <w:i/>
          <w:color w:val="000000"/>
        </w:rPr>
        <w:t>abcda</w:t>
      </w:r>
      <w:r>
        <w:rPr>
          <w:rFonts w:ascii="宋体" w:hAnsi="宋体" w:eastAsia="宋体" w:cs="宋体"/>
          <w:color w:val="000000"/>
        </w:rPr>
        <w:t>流动</w:t>
      </w:r>
    </w:p>
    <w:p w14:paraId="4F6DA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如图所示，一束质量、速度和电荷量不全相同的离子垂直射入匀强磁场</w:t>
      </w:r>
      <w:r>
        <w:object>
          <v:shape id="_x0000_i1030" o:spt="75" alt="学科网(www.zxxk.com)--教育资源门户，提供试卷、教案、课件、论文、素材以及各类教学资源下载，还有大量而丰富的教学相关资讯！ NW1SURZkM+TNAx1ODbqMbQ==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22" o:title="eqId97c01fdc7bc471af0b264a04aef0823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和匀强电场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正交的速度选择器后，进入另一个匀强磁场</w:t>
      </w:r>
      <w:r>
        <w:object>
          <v:shape id="_x0000_i1031" o:spt="75" alt="学科网(www.zxxk.com)--教育资源门户，提供试卷、教案、课件、论文、素材以及各类教学资源下载，还有大量而丰富的教学相关资讯！ NW1SURZkM+T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4" o:title="eqId43a71fc9c0068109dad138235457066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中并分裂为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两束。下列说法中正确的是（　　）</w:t>
      </w:r>
    </w:p>
    <w:p w14:paraId="33D58B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514475"/>
            <wp:effectExtent l="0" t="0" r="13335" b="9525"/>
            <wp:docPr id="100009" name="图片 10000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0D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组成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束和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束的离子都带负电</w:t>
      </w:r>
    </w:p>
    <w:p w14:paraId="0890EB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束离子的比荷小于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束离子的比荷</w:t>
      </w:r>
    </w:p>
    <w:p w14:paraId="2058EE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组成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束和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束离子的动能一定不同</w:t>
      </w:r>
    </w:p>
    <w:p w14:paraId="0ABEE4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速度选择器中的磁场方向垂直于纸面向里</w:t>
      </w:r>
    </w:p>
    <w:p w14:paraId="2B5E0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电磁流量计可以测量导电液体的流量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（单位时间内流过管道横截面的液体体积）。如图所示，内壁光滑的薄圆管由非磁性导电材料制成，空间有垂直管道轴线的匀强磁场，磁感应强度为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。液体充满管道并以速度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沿轴线方向流动，圆管壁上的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两点连线为直径，长度为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，且垂直于磁场方向。若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两点的电势差为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，则管道的液体流量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为（　　）</w:t>
      </w:r>
    </w:p>
    <w:p w14:paraId="1404A0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790575"/>
            <wp:effectExtent l="0" t="0" r="1905" b="1905"/>
            <wp:docPr id="100011" name="图片 10001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447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 NW1SURZkM+TNAx1ODbqMbQ==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28" o:title="eqId743091d1fc3459859c5298469a228a0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 NW1SURZkM+TNAx1ODbqMbQ==" type="#_x0000_t75" style="height:27.45pt;width:29.55pt;" o:ole="t" filled="f" o:preferrelative="t" stroked="f" coordsize="21600,21600">
            <v:path/>
            <v:fill on="f" focussize="0,0"/>
            <v:stroke on="f" joinstyle="miter"/>
            <v:imagedata r:id="rId30" o:title="eqId48e15ed783054d0f178f7107a7b93d2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 NW1SURZkM+TNAx1ODbqMbQ==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32" o:title="eqId48bbd0cf373c85d33e4213cbad2f046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 NW1SURZkM+TNAx1ODbqMbQ==" type="#_x0000_t75" style="height:31.2pt;width:33pt;" o:ole="t" filled="f" o:preferrelative="t" stroked="f" coordsize="21600,21600">
            <v:path/>
            <v:fill on="f" focussize="0,0"/>
            <v:stroke on="f" joinstyle="miter"/>
            <v:imagedata r:id="rId34" o:title="eqId93a3e395bcfb7d32fbfaa58d8de2a08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</w:p>
    <w:p w14:paraId="12BE53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如图所示，一长为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的导体棒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在磁感应强度为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的匀强磁场中绕其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端以角速度</w:t>
      </w:r>
      <w:r>
        <w:object>
          <v:shape id="_x0000_i1036" o:spt="75" alt="学科网(www.zxxk.com)--教育资源门户，提供试卷、教案、课件、论文、素材以及各类教学资源下载，还有大量而丰富的教学相关资讯！ NW1SURZkM+TNAx1ODbqMbQ==" type="#_x0000_t75" style="height:10.8pt;width:12.05pt;" o:ole="t" filled="f" o:preferrelative="t" stroked="f" coordsize="21600,21600">
            <v:path/>
            <v:fill on="f" focussize="0,0"/>
            <v:stroke on="f" joinstyle="miter"/>
            <v:imagedata r:id="rId36" o:title="eqId074c228ffc7b1e306f8410afe7bc4b5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在垂直于磁场的平面内匀速转动，则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两端产生的感应电动势为（　　）</w:t>
      </w:r>
    </w:p>
    <w:p w14:paraId="73B20D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838200"/>
            <wp:effectExtent l="0" t="0" r="11430" b="0"/>
            <wp:docPr id="100013" name="图片 10001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C7B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 NW1SURZkM+TNAx1ODbqMbQ==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39" o:title="eqId1c6007c7b910b8d3d4920e57b07ca75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 NW1SURZkM+TNAx1ODbqMbQ==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41" o:title="eqId9bc90ea6a6f3f1810947b413086bfe02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 w14:paraId="48F7C36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808941" name="图片 180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41" name="图片 180894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9" o:spt="75" alt="学科网(www.zxxk.com)--教育资源门户，提供试卷、教案、课件、论文、素材以及各类教学资源下载，还有大量而丰富的教学相关资讯！ NW1SURZkM+TNAx1ODbqMbQ==" type="#_x0000_t75" style="height:31.2pt;width:39.1pt;" o:ole="t" filled="f" o:preferrelative="t" stroked="f" coordsize="21600,21600">
            <v:path/>
            <v:fill on="f" focussize="0,0"/>
            <v:stroke on="f" joinstyle="miter"/>
            <v:imagedata r:id="rId44" o:title="eqId40afa0eb81223437274ddfc7e438ef0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 NW1SURZkM+TNAx1ODbqMbQ==" type="#_x0000_t75" style="height:15.8pt;width:36.2pt;" o:ole="t" filled="f" o:preferrelative="t" stroked="f" coordsize="21600,21600">
            <v:path/>
            <v:fill on="f" focussize="0,0"/>
            <v:stroke on="f" joinstyle="miter"/>
            <v:imagedata r:id="rId46" o:title="eqIdf4da9410cdcbdfc6064fdba8fb4bb02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7C3F0F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如图所示，足够长的粗糙</w:t>
      </w:r>
      <w:r>
        <w:rPr>
          <w:rFonts w:ascii="Times New Roman" w:hAnsi="Times New Roman" w:eastAsia="Times New Roman" w:cs="Times New Roman"/>
          <w:color w:val="000000"/>
        </w:rPr>
        <w:t>U</w:t>
      </w:r>
      <w:r>
        <w:rPr>
          <w:rFonts w:ascii="宋体" w:hAnsi="宋体" w:eastAsia="宋体" w:cs="宋体"/>
          <w:color w:val="000000"/>
        </w:rPr>
        <w:t>型金属导轨</w:t>
      </w:r>
      <w:r>
        <w:rPr>
          <w:rFonts w:ascii="Times New Roman" w:hAnsi="Times New Roman" w:eastAsia="Times New Roman" w:cs="Times New Roman"/>
          <w:i/>
          <w:color w:val="000000"/>
        </w:rPr>
        <w:t>NMQP</w:t>
      </w:r>
      <w:r>
        <w:rPr>
          <w:rFonts w:ascii="宋体" w:hAnsi="宋体" w:eastAsia="宋体" w:cs="宋体"/>
          <w:color w:val="000000"/>
        </w:rPr>
        <w:t>固定，导轨宽度为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，导轨平面与水平面之间的夹角为</w:t>
      </w:r>
      <w:r>
        <w:rPr>
          <w:rFonts w:ascii="Times New Roman" w:hAnsi="Times New Roman" w:eastAsia="Times New Roman" w:cs="Times New Roman"/>
          <w:color w:val="000000"/>
        </w:rPr>
        <w:t>37°</w:t>
      </w:r>
      <w:r>
        <w:rPr>
          <w:rFonts w:ascii="宋体" w:hAnsi="宋体" w:eastAsia="宋体" w:cs="宋体"/>
          <w:color w:val="000000"/>
        </w:rPr>
        <w:t>，在导轨所在区域，一匀强磁场垂直于导轨平面向上，磁感应强度为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QM</w:t>
      </w:r>
      <w:r>
        <w:rPr>
          <w:rFonts w:ascii="宋体" w:hAnsi="宋体" w:eastAsia="宋体" w:cs="宋体"/>
          <w:color w:val="000000"/>
        </w:rPr>
        <w:t>之间接有阻值为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的电阻，导轨电阻不计。一质量为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，电阻为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的金属棒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放在导轨上，现给金属棒一个瞬时冲量，使其以初速度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沿导轨平面向下开始滑行，棒与导轨之间的动摩擦因数为</w:t>
      </w:r>
      <w:r>
        <w:rPr>
          <w:rFonts w:ascii="Times New Roman" w:hAnsi="Times New Roman" w:eastAsia="Times New Roman" w:cs="Times New Roman"/>
          <w:color w:val="000000"/>
        </w:rPr>
        <w:t>0.75</w:t>
      </w:r>
      <w:r>
        <w:rPr>
          <w:rFonts w:ascii="宋体" w:hAnsi="宋体" w:eastAsia="宋体" w:cs="宋体"/>
          <w:color w:val="000000"/>
        </w:rPr>
        <w:t>，（上述字母均为已知量，</w:t>
      </w:r>
      <w:r>
        <w:rPr>
          <w:rFonts w:ascii="Times New Roman" w:hAnsi="Times New Roman" w:eastAsia="Times New Roman" w:cs="Times New Roman"/>
          <w:color w:val="000000"/>
        </w:rPr>
        <w:t>sin37°=0.6</w:t>
      </w:r>
      <w:r>
        <w:rPr>
          <w:rFonts w:ascii="宋体" w:hAnsi="宋体" w:eastAsia="宋体" w:cs="宋体"/>
          <w:color w:val="000000"/>
        </w:rPr>
        <w:t>）由以上条件，在此后的运动过程中，下列说法错误的是（　　）</w:t>
      </w:r>
    </w:p>
    <w:p w14:paraId="47FE53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1334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018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导体棒通过的位移为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NW1SURZkM+TNAx1ODbqMbQ==" type="#_x0000_t75" style="height:31.2pt;width:36.95pt;" o:ole="t" filled="f" o:preferrelative="t" stroked="f" coordsize="21600,21600">
            <v:path/>
            <v:fill on="f" focussize="0,0"/>
            <v:stroke on="f" joinstyle="miter"/>
            <v:imagedata r:id="rId49" o:title="eqId6f22a330dadb77be7c0d4638707b0ea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回路电流随导体棒通过的位移而均匀减小</w:t>
      </w:r>
    </w:p>
    <w:p w14:paraId="632F9AA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运动过程中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两端的电压是</w:t>
      </w:r>
      <w:r>
        <w:rPr>
          <w:rFonts w:ascii="Times New Roman" w:hAnsi="Times New Roman" w:eastAsia="Times New Roman" w:cs="Times New Roman"/>
          <w:i/>
          <w:color w:val="000000"/>
        </w:rPr>
        <w:t>MQ</w:t>
      </w:r>
      <w:r>
        <w:rPr>
          <w:rFonts w:ascii="宋体" w:hAnsi="宋体" w:eastAsia="宋体" w:cs="宋体"/>
          <w:color w:val="000000"/>
        </w:rPr>
        <w:t>两端电压的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上产生的焦耳热等于</w:t>
      </w:r>
      <w:r>
        <w:object>
          <v:shape id="_x0000_i1042" o:spt="75" alt="学科网(www.zxxk.com)--教育资源门户，提供试卷、教案、课件、论文、素材以及各类教学资源下载，还有大量而丰富的教学相关资讯！ NW1SURZkM+TNAx1ODbqMbQ==" type="#_x0000_t75" style="height:33pt;width:24.95pt;" o:ole="t" filled="f" o:preferrelative="t" stroked="f" coordsize="21600,21600">
            <v:path/>
            <v:fill on="f" focussize="0,0"/>
            <v:stroke on="f" joinstyle="miter"/>
            <v:imagedata r:id="rId51" o:title="eqIdb89001f3d7a891a81ed6baa58faedca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</w:p>
    <w:p w14:paraId="2EE907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下列关于教科书上的四幅插图，说法正确的是（　　）</w:t>
      </w:r>
    </w:p>
    <w:p w14:paraId="7B54F7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4287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BD5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奥斯特利用（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）图实验装置发现了电磁感应现象</w:t>
      </w:r>
    </w:p>
    <w:p w14:paraId="7780FD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）图中，两根通电方向相反的长直导线相互排斥，是通过磁场实现的</w:t>
      </w:r>
    </w:p>
    <w:p w14:paraId="0CBABA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图（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）中只增大电压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，粒子可以获得更大的动能</w:t>
      </w:r>
    </w:p>
    <w:p w14:paraId="410B3C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图（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）等离子体进入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极板之间稳定后，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极板电势低于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极板电势</w:t>
      </w:r>
    </w:p>
    <w:p w14:paraId="532D5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如图所示，水平放置的绝缘桌面上有一个金属圆环，在圆心的正上方一定高度处有一个竖直的条形磁体。把条形磁体水平向右移动时，金属圆环始终保持静止。下列说法正确的是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　　）</w:t>
      </w:r>
    </w:p>
    <w:p w14:paraId="76CA0D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2001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FE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金属圆环相对桌面有向右的运动趋势</w:t>
      </w:r>
    </w:p>
    <w:p w14:paraId="013092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金属圆环对桌面的压力小于其自身重力</w:t>
      </w:r>
    </w:p>
    <w:p w14:paraId="6AAEF3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金属圆环有扩张的趋势</w:t>
      </w:r>
    </w:p>
    <w:p w14:paraId="5DCC4A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金属圆环受到水平向右的摩擦力</w:t>
      </w:r>
    </w:p>
    <w:p w14:paraId="234B03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如图甲所示，一单匝带缺口（缺口很小）的刚性金属圆环固定在水平面内，圆环阻值</w:t>
      </w:r>
      <w:r>
        <w:object>
          <v:shape id="_x0000_i1043" o:spt="75" alt="学科网(www.zxxk.com)--教育资源门户，提供试卷、教案、课件、论文、素材以及各类教学资源下载，还有大量而丰富的教学相关资讯！ NW1SURZkM+TNAx1ODbqMbQ==" type="#_x0000_t75" style="height:12.9pt;width:34.15pt;" o:ole="t" filled="f" o:preferrelative="t" stroked="f" coordsize="21600,21600">
            <v:path/>
            <v:fill on="f" focussize="0,0"/>
            <v:stroke on="f" joinstyle="miter"/>
            <v:imagedata r:id="rId55" o:title="eqId111f7b77e5c3e77b9e00cd99813abe5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，缺口两端引出两根导线，与阻值</w:t>
      </w:r>
      <w:r>
        <w:object>
          <v:shape id="_x0000_i1044" o:spt="75" alt="学科网(www.zxxk.com)--教育资源门户，提供试卷、教案、课件、论文、素材以及各类教学资源下载，还有大量而丰富的教学相关资讯！ NW1SURZkM+TNAx1ODbqMbQ==" type="#_x0000_t75" style="height:14pt;width:39pt;" o:ole="t" filled="f" o:preferrelative="t" stroked="f" coordsize="21600,21600">
            <v:path/>
            <v:fill on="f" focussize="0,0"/>
            <v:stroke on="f" joinstyle="miter"/>
            <v:imagedata r:id="rId57" o:title="eqId5ed1093f05c0a148341260b137816ea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的定值电阻构成闭合回路，圆环内的磁通量变化如图乙所示，规定磁通量方向向里为正，不计导线的电阻，下列说法正确的是（　　）</w:t>
      </w:r>
    </w:p>
    <w:p w14:paraId="7935EC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13716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C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0~1s</w:t>
      </w:r>
      <w:r>
        <w:rPr>
          <w:rFonts w:ascii="宋体" w:hAnsi="宋体" w:eastAsia="宋体" w:cs="宋体"/>
          <w:color w:val="000000"/>
        </w:rPr>
        <w:t>内圆环中的感应电流方向沿顺时针方向</w:t>
      </w:r>
    </w:p>
    <w:p w14:paraId="2B6ED1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0~1s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1~2s</w:t>
      </w:r>
      <w:r>
        <w:rPr>
          <w:rFonts w:ascii="宋体" w:hAnsi="宋体" w:eastAsia="宋体" w:cs="宋体"/>
          <w:color w:val="000000"/>
        </w:rPr>
        <w:t>内感应电流方向相同</w:t>
      </w:r>
    </w:p>
    <w:p w14:paraId="79D717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2~4s</w:t>
      </w:r>
      <w:r>
        <w:rPr>
          <w:rFonts w:ascii="宋体" w:hAnsi="宋体" w:eastAsia="宋体" w:cs="宋体"/>
          <w:color w:val="000000"/>
        </w:rPr>
        <w:t>内，电阻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两端电压</w:t>
      </w:r>
      <w:r>
        <w:object>
          <v:shape id="_x0000_i1045" o:spt="75" alt="学科网(www.zxxk.com)--教育资源门户，提供试卷、教案、课件、论文、素材以及各类教学资源下载，还有大量而丰富的教学相关资讯！ NW1SURZkM+TNAx1ODbqMbQ==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60" o:title="eqIddb37a80e4c8f1e4f4b2595afbf4d305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</w:p>
    <w:p w14:paraId="080EF4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0~1s</w:t>
      </w:r>
      <w:r>
        <w:rPr>
          <w:rFonts w:ascii="宋体" w:hAnsi="宋体" w:eastAsia="宋体" w:cs="宋体"/>
          <w:color w:val="000000"/>
        </w:rPr>
        <w:t>内圆环有扩张趋势，且感应电流大小为</w:t>
      </w:r>
      <w:r>
        <w:rPr>
          <w:rFonts w:ascii="Times New Roman" w:hAnsi="Times New Roman" w:eastAsia="Times New Roman" w:cs="Times New Roman"/>
          <w:color w:val="000000"/>
        </w:rPr>
        <w:t>0.2A</w:t>
      </w:r>
    </w:p>
    <w:p w14:paraId="7DFFAC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D3E8D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某同学利用下列器材测定一节蓄电池的电动势和内阻。蓄电池的电动势约为</w:t>
      </w:r>
      <w:r>
        <w:rPr>
          <w:rFonts w:ascii="Times New Roman" w:hAnsi="Times New Roman" w:eastAsia="Times New Roman" w:cs="Times New Roman"/>
          <w:color w:val="000000"/>
        </w:rPr>
        <w:t>1.5V</w:t>
      </w:r>
      <w:r>
        <w:rPr>
          <w:rFonts w:ascii="宋体" w:hAnsi="宋体" w:eastAsia="宋体" w:cs="宋体"/>
          <w:color w:val="000000"/>
        </w:rPr>
        <w:t>。</w:t>
      </w:r>
    </w:p>
    <w:p w14:paraId="42F8EC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，量程是</w:t>
      </w:r>
      <w:r>
        <w:rPr>
          <w:rFonts w:ascii="Times New Roman" w:hAnsi="Times New Roman" w:eastAsia="Times New Roman" w:cs="Times New Roman"/>
          <w:color w:val="000000"/>
        </w:rPr>
        <w:t>1A</w:t>
      </w:r>
      <w:r>
        <w:rPr>
          <w:rFonts w:ascii="宋体" w:hAnsi="宋体" w:eastAsia="宋体" w:cs="宋体"/>
          <w:color w:val="000000"/>
        </w:rPr>
        <w:t>，内阻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0.2Ω</w:t>
      </w:r>
      <w:r>
        <w:rPr>
          <w:rFonts w:ascii="宋体" w:hAnsi="宋体" w:eastAsia="宋体" w:cs="宋体"/>
          <w:color w:val="000000"/>
        </w:rPr>
        <w:t>；</w:t>
      </w:r>
    </w:p>
    <w:p w14:paraId="1615F9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，量程是</w:t>
      </w:r>
      <w:r>
        <w:rPr>
          <w:rFonts w:ascii="Times New Roman" w:hAnsi="Times New Roman" w:eastAsia="Times New Roman" w:cs="Times New Roman"/>
          <w:color w:val="000000"/>
        </w:rPr>
        <w:t>2V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6kΩ</w:t>
      </w:r>
      <w:r>
        <w:rPr>
          <w:rFonts w:ascii="宋体" w:hAnsi="宋体" w:eastAsia="宋体" w:cs="宋体"/>
          <w:color w:val="000000"/>
        </w:rPr>
        <w:t>；</w:t>
      </w:r>
    </w:p>
    <w:p w14:paraId="59FE65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滑动变阻器</w:t>
      </w:r>
      <w:r>
        <w:object>
          <v:shape id="_x0000_i1046" o:spt="75" alt="学科网(www.zxxk.com)--教育资源门户，提供试卷、教案、课件、论文、素材以及各类教学资源下载，还有大量而丰富的教学相关资讯！ NW1SURZkM+TNAx1ODbqMbQ==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62" o:title="eqId4aa0df7f1e45f9de29e802c7f19a4f6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，阻值为</w:t>
      </w:r>
      <w:r>
        <w:rPr>
          <w:rFonts w:ascii="Times New Roman" w:hAnsi="Times New Roman" w:eastAsia="Times New Roman" w:cs="Times New Roman"/>
          <w:color w:val="000000"/>
        </w:rPr>
        <w:t>0~10Ω</w:t>
      </w:r>
      <w:r>
        <w:rPr>
          <w:rFonts w:ascii="宋体" w:hAnsi="宋体" w:eastAsia="宋体" w:cs="宋体"/>
          <w:color w:val="000000"/>
        </w:rPr>
        <w:t>；</w:t>
      </w:r>
    </w:p>
    <w:p w14:paraId="531396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定值电阻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0.3Ω</w:t>
      </w:r>
      <w:r>
        <w:rPr>
          <w:rFonts w:ascii="宋体" w:hAnsi="宋体" w:eastAsia="宋体" w:cs="宋体"/>
          <w:color w:val="000000"/>
        </w:rPr>
        <w:t>；</w:t>
      </w:r>
    </w:p>
    <w:p w14:paraId="5A6775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E.</w:t>
      </w:r>
      <w:r>
        <w:rPr>
          <w:rFonts w:ascii="宋体" w:hAnsi="宋体" w:eastAsia="宋体" w:cs="宋体"/>
          <w:color w:val="000000"/>
        </w:rPr>
        <w:t>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一个，导线若干。</w:t>
      </w:r>
    </w:p>
    <w:p w14:paraId="41296B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3525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2257425" cy="14382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9E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闭合开关前，应将滑动变阻器的滑片滑至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（选填“左”或“右”）端</w:t>
      </w:r>
    </w:p>
    <w:p w14:paraId="58FAC7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用甲图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08943" name="图片 1808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43" name="图片 18089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实验电路进行测量，读出电压表和电流表的读数，画出对应的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－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图线如图乙所示，由图线可得该蓄电池的电动势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_______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，内阻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 xml:space="preserve"> Ω</w:t>
      </w:r>
      <w:r>
        <w:rPr>
          <w:rFonts w:ascii="宋体" w:hAnsi="宋体" w:eastAsia="宋体" w:cs="宋体"/>
          <w:color w:val="000000"/>
        </w:rPr>
        <w:t>。（结果均保留两位有效数字）</w:t>
      </w:r>
    </w:p>
    <w:p w14:paraId="73316B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若电流表损坏，现将量程</w:t>
      </w:r>
      <w:r>
        <w:rPr>
          <w:rFonts w:ascii="Times New Roman" w:hAnsi="Times New Roman" w:eastAsia="Times New Roman" w:cs="Times New Roman"/>
          <w:color w:val="000000"/>
        </w:rPr>
        <w:t>200mA</w:t>
      </w:r>
      <w:r>
        <w:rPr>
          <w:rFonts w:ascii="宋体" w:hAnsi="宋体" w:eastAsia="宋体" w:cs="宋体"/>
          <w:color w:val="000000"/>
        </w:rPr>
        <w:t>，内阻为</w:t>
      </w:r>
      <w:r>
        <w:rPr>
          <w:rFonts w:ascii="Times New Roman" w:hAnsi="Times New Roman" w:eastAsia="Times New Roman" w:cs="Times New Roman"/>
          <w:color w:val="000000"/>
        </w:rPr>
        <w:t>1.5Ω</w:t>
      </w:r>
      <w:r>
        <w:rPr>
          <w:rFonts w:ascii="宋体" w:hAnsi="宋体" w:eastAsia="宋体" w:cs="宋体"/>
          <w:color w:val="000000"/>
        </w:rPr>
        <w:t>的毫安表与定值电阻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并联改装成电流表</w:t>
      </w:r>
      <w:r>
        <w:rPr>
          <w:rFonts w:ascii="Times New Roman" w:hAnsi="Times New Roman" w:eastAsia="Times New Roman" w:cs="Times New Roman"/>
          <w:color w:val="000000"/>
        </w:rPr>
        <w:t>Ⓐ</w:t>
      </w:r>
      <w:r>
        <w:rPr>
          <w:rFonts w:ascii="宋体" w:hAnsi="宋体" w:eastAsia="宋体" w:cs="宋体"/>
          <w:color w:val="000000"/>
        </w:rPr>
        <w:t>，则改装后的量程为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A</w:t>
      </w:r>
    </w:p>
    <w:p w14:paraId="06E26C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</w:p>
    <w:p w14:paraId="2C168A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在探究楞次定律的实验中，除需要已知绕向的螺线管、条形磁铁外，还要用到一个电表，请从下列电表中选择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 w:eastAsia="宋体" w:cs="宋体"/>
          <w:color w:val="000000"/>
        </w:rPr>
        <w:t>。</w:t>
      </w:r>
    </w:p>
    <w:p w14:paraId="39E420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352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99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量程为</w:t>
      </w:r>
      <w:r>
        <w:object>
          <v:shape id="_x0000_i1047" o:spt="75" alt="学科网(www.zxxk.com)--教育资源门户，提供试卷、教案、课件、论文、素材以及各类教学资源下载，还有大量而丰富的教学相关资讯！ NW1SURZkM+T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7" o:title="eqId4a6bb65878785532d817f8fd11a9ef3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的电压表</w:t>
      </w:r>
    </w:p>
    <w:p w14:paraId="4DA9D3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量程为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NW1SURZkM+TNAx1ODbqMbQ==" type="#_x0000_t75" style="height:13.9pt;width:36pt;" o:ole="t" filled="f" o:preferrelative="t" stroked="f" coordsize="21600,21600">
            <v:path/>
            <v:fill on="f" focussize="0,0"/>
            <v:stroke on="f" joinstyle="miter"/>
            <v:imagedata r:id="rId69" o:title="eqId9a9d332743ec267382cd99600b757cd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的电流表</w:t>
      </w:r>
    </w:p>
    <w:p w14:paraId="19CF4E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量程为</w:t>
      </w:r>
      <w:r>
        <w:object>
          <v:shape id="_x0000_i1049" o:spt="75" alt="学科网(www.zxxk.com)--教育资源门户，提供试卷、教案、课件、论文、素材以及各类教学资源下载，还有大量而丰富的教学相关资讯！ NW1SURZkM+TNAx1ODbqMbQ==" type="#_x0000_t75" style="height:13.9pt;width:46pt;" o:ole="t" filled="f" o:preferrelative="t" stroked="f" coordsize="21600,21600">
            <v:path/>
            <v:fill on="f" focussize="0,0"/>
            <v:stroke on="f" joinstyle="miter"/>
            <v:imagedata r:id="rId71" o:title="eqId4b5c929172bbfc21741fa7ef1f53b7bb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的电流表</w:t>
      </w:r>
    </w:p>
    <w:p w14:paraId="71E41A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零刻度在中间的灵敏电流计</w:t>
      </w:r>
    </w:p>
    <w:p w14:paraId="1BB417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同学利用实验探究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08939" name="图片 1808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39" name="图片 18089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结论，可以推断出螺线管导线绕向。如图（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）所示，当强条形磁铁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极向下快速插入螺线管时，二极管发光。则可推断：该螺线管的导线绕向应如图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（选填“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”）</w:t>
      </w:r>
    </w:p>
    <w:p w14:paraId="337CEB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13716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7C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同学们通过进一步实验和查阅资料发现，楞次定律是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</w:t>
      </w:r>
      <w:r>
        <w:rPr>
          <w:rFonts w:ascii="宋体" w:hAnsi="宋体" w:eastAsia="宋体" w:cs="宋体"/>
          <w:color w:val="000000"/>
        </w:rPr>
        <w:t>在电磁感应现象中的具体体现。</w:t>
      </w:r>
    </w:p>
    <w:p w14:paraId="63F2602A"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库仑定律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欧姆定律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能量守恒定律</w:t>
      </w:r>
    </w:p>
    <w:p w14:paraId="6ED2A7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三、计算题（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13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分；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分；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 w14:paraId="2BFBE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光滑的金属导轨相互平行，它们所在平面与水平面夹角为</w:t>
      </w:r>
      <w:r>
        <w:rPr>
          <w:rFonts w:ascii="Times New Roman" w:hAnsi="Times New Roman" w:eastAsia="Times New Roman" w:cs="Times New Roman"/>
          <w:color w:val="000000"/>
        </w:rPr>
        <w:t>45°</w:t>
      </w:r>
      <w:r>
        <w:rPr>
          <w:rFonts w:ascii="宋体" w:hAnsi="宋体" w:eastAsia="宋体" w:cs="宋体"/>
          <w:color w:val="000000"/>
        </w:rPr>
        <w:t>，磁感应强度为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=1T</w:t>
      </w:r>
      <w:r>
        <w:rPr>
          <w:rFonts w:ascii="宋体" w:hAnsi="宋体" w:eastAsia="宋体" w:cs="宋体"/>
          <w:color w:val="000000"/>
        </w:rPr>
        <w:t>的匀强磁场竖直向上穿过导轨，此时导轨上放一重</w:t>
      </w:r>
      <w:r>
        <w:rPr>
          <w:rFonts w:ascii="Times New Roman" w:hAnsi="Times New Roman" w:eastAsia="Times New Roman" w:cs="Times New Roman"/>
          <w:color w:val="000000"/>
        </w:rPr>
        <w:t>0.1N</w:t>
      </w:r>
      <w:r>
        <w:rPr>
          <w:rFonts w:ascii="宋体" w:hAnsi="宋体" w:eastAsia="宋体" w:cs="宋体"/>
          <w:color w:val="000000"/>
        </w:rPr>
        <w:t>、电阻</w:t>
      </w:r>
      <w:r>
        <w:rPr>
          <w:rFonts w:ascii="Times New Roman" w:hAnsi="Times New Roman" w:eastAsia="Times New Roman" w:cs="Times New Roman"/>
          <w:color w:val="000000"/>
        </w:rPr>
        <w:t>5Ω</w:t>
      </w:r>
      <w:r>
        <w:rPr>
          <w:rFonts w:ascii="宋体" w:hAnsi="宋体" w:eastAsia="宋体" w:cs="宋体"/>
          <w:color w:val="000000"/>
        </w:rPr>
        <w:t>的金属棒，导轨间距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Times New Roman" w:hAnsi="Times New Roman" w:eastAsia="Times New Roman" w:cs="Times New Roman"/>
          <w:color w:val="000000"/>
        </w:rPr>
        <w:t>=0.5m</w:t>
      </w:r>
      <w:r>
        <w:rPr>
          <w:rFonts w:ascii="宋体" w:hAnsi="宋体" w:eastAsia="宋体" w:cs="宋体"/>
          <w:color w:val="000000"/>
        </w:rPr>
        <w:t>，导轨中所接电源的电动势为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 w:eastAsia="宋体" w:cs="宋体"/>
          <w:color w:val="000000"/>
        </w:rPr>
        <w:t>，内阻</w:t>
      </w:r>
      <w:r>
        <w:rPr>
          <w:rFonts w:ascii="Times New Roman" w:hAnsi="Times New Roman" w:eastAsia="Times New Roman" w:cs="Times New Roman"/>
          <w:color w:val="000000"/>
        </w:rPr>
        <w:t>1Ω</w:t>
      </w:r>
      <w:r>
        <w:rPr>
          <w:rFonts w:ascii="宋体" w:hAnsi="宋体" w:eastAsia="宋体" w:cs="宋体"/>
          <w:color w:val="000000"/>
        </w:rPr>
        <w:t>，电阻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阻值未知，其它的电阻不计，则欲使金属棒在导轨上保持静止，求：</w:t>
      </w:r>
    </w:p>
    <w:p w14:paraId="747CF2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0572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5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电阻的阻值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的大小；</w:t>
      </w:r>
    </w:p>
    <w:p w14:paraId="1BDECD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若只改变磁感应强度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08945" name="图片 180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45" name="图片 18089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方向和大小，金属棒在导轨上仍保持静止，求磁感应强度的最小值及方向。</w:t>
      </w:r>
    </w:p>
    <w:p w14:paraId="7CB2B6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如图所示，高</w:t>
      </w:r>
      <w:r>
        <w:object>
          <v:shape id="_x0000_i1050" o:spt="75" alt="学科网(www.zxxk.com)--教育资源门户，提供试卷、教案、课件、论文、素材以及各类教学资源下载，还有大量而丰富的教学相关资讯！ NW1SURZkM+TNAx1ODbqMbQ==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75" o:title="eqId6299fc1aa89221c1f8ad4ae5308766a3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的平板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右端有竖直挡板，置于水平面上，平板上放置两小物块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间有一劲度系数足够大的轻弹簧，将轻弹簧压缩到弹性势能为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NW1SURZkM+TNAx1ODbqMbQ==" type="#_x0000_t75" style="height:18.75pt;width:45pt;" o:ole="t" filled="f" o:preferrelative="t" stroked="f" coordsize="21600,21600">
            <v:path/>
            <v:fill on="f" focussize="0,0"/>
            <v:stroke on="f" joinstyle="miter"/>
            <v:imagedata r:id="rId77" o:title="eqIdc5c4e2a2c91105b1efd1610a1b721b1a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置于平板左端，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右端挡板的距离</w:t>
      </w:r>
      <w:r>
        <w:object>
          <v:shape id="_x0000_i1052" o:spt="75" alt="学科网(www.zxxk.com)--教育资源门户，提供试卷、教案、课件、论文、素材以及各类教学资源下载，还有大量而丰富的教学相关资讯！ NW1SURZkM+TNAx1ODbqMbQ==" type="#_x0000_t75" style="height:13.1pt;width:39.25pt;" o:ole="t" filled="f" o:preferrelative="t" stroked="f" coordsize="21600,21600">
            <v:path/>
            <v:fill on="f" focussize="0,0"/>
            <v:stroke on="f" joinstyle="miter"/>
            <v:imagedata r:id="rId79" o:title="eqIdeb7ec37b33cdadbf9ad6872a363c0fd3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 NW1SURZkM+TNAx1ODbqMbQ==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81" o:title="eqIdc84cd9fd07a5fee653a4b404dba200b6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。现将弹簧释放，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瞬间分离，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水平向左抛出，落地时距离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左端</w:t>
      </w:r>
      <w:r>
        <w:object>
          <v:shape id="_x0000_i1054" o:spt="75" alt="学科网(www.zxxk.com)--教育资源门户，提供试卷、教案、课件、论文、素材以及各类教学资源下载，还有大量而丰富的教学相关资讯！ NW1SURZkM+T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83" o:title="eqIdd25cb8dd460fba5e62efe2370c4af641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运动到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右端与挡板发生弹性碰撞。已知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与水平面间的动摩擦因数均为</w:t>
      </w:r>
      <w:r>
        <w:object>
          <v:shape id="_x0000_i1055" o:spt="75" alt="学科网(www.zxxk.com)--教育资源门户，提供试卷、教案、课件、论文、素材以及各类教学资源下载，还有大量而丰富的教学相关资讯！ NW1SURZkM+TNAx1ODbqMbQ==" type="#_x0000_t75" style="height:16.1pt;width:37.8pt;" o:ole="t" filled="f" o:preferrelative="t" stroked="f" coordsize="21600,21600">
            <v:path/>
            <v:fill on="f" focussize="0,0"/>
            <v:stroke on="f" joinstyle="miter"/>
            <v:imagedata r:id="rId85" o:title="eqIdcf59e9d5fcfd455cd52e1448f54f78e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，取</w:t>
      </w:r>
      <w:r>
        <w:object>
          <v:shape id="_x0000_i1056" o:spt="75" alt="学科网(www.zxxk.com)--教育资源门户，提供试卷、教案、课件、论文、素材以及各类教学资源下载，还有大量而丰富的教学相关资讯！ NW1SURZkM+TNAx1ODbqMbQ==" type="#_x0000_t75" style="height:16.85pt;width:52.65pt;" o:ole="t" filled="f" o:preferrelative="t" stroked="f" coordsize="21600,21600">
            <v:path/>
            <v:fill on="f" focussize="0,0"/>
            <v:stroke on="f" joinstyle="miter"/>
            <v:imagedata r:id="rId87" o:title="eqId799edf593e3ba2b2372a83d9782be3a2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，求：</w:t>
      </w:r>
    </w:p>
    <w:p w14:paraId="693304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8572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34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水平向左抛出时的初速度；</w:t>
      </w:r>
    </w:p>
    <w:p w14:paraId="2AB008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物块的质量</w:t>
      </w:r>
      <w:r>
        <w:object>
          <v:shape id="_x0000_i1057" o:spt="75" alt="学科网(www.zxxk.com)--教育资源门户，提供试卷、教案、课件、论文、素材以及各类教学资源下载，还有大量而丰富的教学相关资讯！ NW1SURZkM+TNAx1ODbqMbQ==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90" o:title="eqIdbc88a29a9b7dd782051d861aefd89b4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CD66C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发生弹性碰撞后瞬间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的速度大小</w:t>
      </w:r>
      <w:r>
        <w:object>
          <v:shape id="_x0000_i1058" o:spt="75" alt="学科网(www.zxxk.com)--教育资源门户，提供试卷、教案、课件、论文、素材以及各类教学资源下载，还有大量而丰富的教学相关资讯！ NW1SURZkM+TNAx1ODbqMbQ==" type="#_x0000_t75" style="height:15.05pt;width:13.45pt;" o:ole="t" filled="f" o:preferrelative="t" stroked="f" coordsize="21600,21600">
            <v:path/>
            <v:fill on="f" focussize="0,0"/>
            <v:stroke on="f" joinstyle="miter"/>
            <v:imagedata r:id="rId92" o:title="eqIdcfb972e8de11ada79c16c18485482eb2"/>
            <o:lock v:ext="edit" aspectratio="t"/>
            <w10:wrap type="none"/>
            <w10:anchorlock/>
          </v:shape>
          <o:OLEObject Type="Embed" ProgID="Equation.DSMT4" ShapeID="_x0000_i1058" DrawAspect="Content" ObjectID="_1468075758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16406B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控制带电粒子的运动在现代科学实验、生产生活、仪器和电器等方面有广泛的应用。现有这样一个简化模型：如图所示，在</w:t>
      </w:r>
      <w:r>
        <w:object>
          <v:shape id="_x0000_i1059" o:spt="75" alt="学科网(www.zxxk.com)--教育资源门户，提供试卷、教案、课件、论文、素材以及各类教学资源下载，还有大量而丰富的教学相关资讯！ NW1SURZkM+TNAx1ODbqMbQ==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94" o:title="eqId7ee31829d0d4d5f779a957d7df8058ab"/>
            <o:lock v:ext="edit" aspectratio="t"/>
            <w10:wrap type="none"/>
            <w10:anchorlock/>
          </v:shape>
          <o:OLEObject Type="Embed" ProgID="Equation.DSMT4" ShapeID="_x0000_i1059" DrawAspect="Content" ObjectID="_1468075759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平面的第一象限存在沿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轴正方向的匀强电场，第四象限存在垂直于</w:t>
      </w:r>
      <w:r>
        <w:object>
          <v:shape id="_x0000_i1060" o:spt="75" alt="学科网(www.zxxk.com)--教育资源门户，提供试卷、教案、课件、论文、素材以及各类教学资源下载，还有大量而丰富的教学相关资讯！ NW1SURZkM+TNAx1ODbqMbQ==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94" o:title="eqId7ee31829d0d4d5f779a957d7df8058a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平面向里的匀强磁场。第二象限内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两个平行金属板之间的电压为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，一质量为</w:t>
      </w:r>
      <w:r>
        <w:object>
          <v:shape id="_x0000_i1061" o:spt="75" alt="学科网(www.zxxk.com)--教育资源门户，提供试卷、教案、课件、论文、素材以及各类教学资源下载，还有大量而丰富的教学相关资讯！ NW1SURZkM+TNAx1ODbqMbQ==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7" o:title="eqId294f5ba74cdf695fc9a8a8e52f42132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、电荷量为</w:t>
      </w:r>
      <w:r>
        <w:object>
          <v:shape id="_x0000_i1062" o:spt="75" alt="学科网(www.zxxk.com)--教育资源门户，提供试卷、教案、课件、论文、素材以及各类教学资源下载，还有大量而丰富的教学相关资讯！ NW1SURZkM+TNAx1ODbqMbQ==" type="#_x0000_t75" style="height:17.15pt;width:68.15pt;" o:ole="t" filled="f" o:preferrelative="t" stroked="f" coordsize="21600,21600">
            <v:path/>
            <v:fill on="f" focussize="0,0"/>
            <v:stroke on="f" joinstyle="miter"/>
            <v:imagedata r:id="rId99" o:title="eqId2469a2a8a9e9cbb5f90100bef114357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粒子（不计粒子重力）从靠近</w:t>
      </w:r>
      <w:r>
        <w:rPr>
          <w:rFonts w:ascii="Times New Roman" w:hAnsi="Times New Roman" w:eastAsia="Times New Roman" w:cs="Times New Roman"/>
          <w:color w:val="000000"/>
        </w:rPr>
        <w:t xml:space="preserve">M </w:t>
      </w:r>
      <w:r>
        <w:rPr>
          <w:rFonts w:ascii="宋体" w:hAnsi="宋体" w:eastAsia="宋体" w:cs="宋体"/>
          <w:color w:val="000000"/>
        </w:rPr>
        <w:t>板的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点由静止开始做加速运动，粒子从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轴上的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63" o:spt="75" alt="学科网(www.zxxk.com)--教育资源门户，提供试卷、教案、课件、论文、素材以及各类教学资源下载，还有大量而丰富的教学相关资讯！ NW1SURZkM+TNAx1ODbqMbQ==" type="#_x0000_t75" style="height:33.85pt;width:35.15pt;" o:ole="t" filled="f" o:preferrelative="t" stroked="f" coordsize="21600,21600">
            <v:path/>
            <v:fill on="f" focussize="0,0"/>
            <v:stroke on="f" joinstyle="miter"/>
            <v:imagedata r:id="rId101" o:title="eqId6eca8da0f6dcfa6b125f41dead8563bc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轴向右射出，然后从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轴上的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点（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）离开电场进入磁场，最后从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轴上的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点离开磁场区域，粒子在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点的速度方向与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轴正方向的夹角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64" o:spt="75" alt="学科网(www.zxxk.com)--教育资源门户，提供试卷、教案、课件、论文、素材以及各类教学资源下载，还有大量而丰富的教学相关资讯！ NW1SURZkM+TNAx1ODbqMbQ==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03" o:title="eqIdf72bf0fce80daad394f2a9d013829c5c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 w14:paraId="77F3B8F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24860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0D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粒子运动到</w:t>
      </w:r>
      <w:r>
        <w:rPr>
          <w:rFonts w:ascii="Times New Roman" w:hAnsi="Times New Roman" w:eastAsia="Times New Roman" w:cs="Times New Roman"/>
          <w:i/>
          <w:color w:val="000000"/>
        </w:rPr>
        <w:t xml:space="preserve">P </w:t>
      </w:r>
      <w:r>
        <w:rPr>
          <w:rFonts w:ascii="宋体" w:hAnsi="宋体" w:eastAsia="宋体" w:cs="宋体"/>
          <w:color w:val="000000"/>
        </w:rPr>
        <w:t>点射入电场的速度大小</w:t>
      </w:r>
      <w:r>
        <w:object>
          <v:shape id="_x0000_i1065" o:spt="75" alt="学科网(www.zxxk.com)--教育资源门户，提供试卷、教案、课件、论文、素材以及各类教学资源下载，还有大量而丰富的教学相关资讯！ NW1SURZkM+TNAx1ODbqMbQ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06" o:title="eqId6f58888df91890a19a1aa7511d19703f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CE9F1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第一象限电场强度的大小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；</w:t>
      </w:r>
    </w:p>
    <w:p w14:paraId="748E0D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第四象限内磁感应强度的大小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346E252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455CF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C5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7.wmf"/><Relationship Id="rId98" Type="http://schemas.openxmlformats.org/officeDocument/2006/relationships/oleObject" Target="embeddings/oleObject38.bin"/><Relationship Id="rId97" Type="http://schemas.openxmlformats.org/officeDocument/2006/relationships/image" Target="media/image56.wmf"/><Relationship Id="rId96" Type="http://schemas.openxmlformats.org/officeDocument/2006/relationships/oleObject" Target="embeddings/oleObject37.bin"/><Relationship Id="rId95" Type="http://schemas.openxmlformats.org/officeDocument/2006/relationships/oleObject" Target="embeddings/oleObject36.bin"/><Relationship Id="rId94" Type="http://schemas.openxmlformats.org/officeDocument/2006/relationships/image" Target="media/image55.wmf"/><Relationship Id="rId93" Type="http://schemas.openxmlformats.org/officeDocument/2006/relationships/oleObject" Target="embeddings/oleObject35.bin"/><Relationship Id="rId92" Type="http://schemas.openxmlformats.org/officeDocument/2006/relationships/image" Target="media/image54.wmf"/><Relationship Id="rId91" Type="http://schemas.openxmlformats.org/officeDocument/2006/relationships/oleObject" Target="embeddings/oleObject34.bin"/><Relationship Id="rId90" Type="http://schemas.openxmlformats.org/officeDocument/2006/relationships/image" Target="media/image53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33.bin"/><Relationship Id="rId88" Type="http://schemas.openxmlformats.org/officeDocument/2006/relationships/image" Target="media/image52.png"/><Relationship Id="rId87" Type="http://schemas.openxmlformats.org/officeDocument/2006/relationships/image" Target="media/image51.wmf"/><Relationship Id="rId86" Type="http://schemas.openxmlformats.org/officeDocument/2006/relationships/oleObject" Target="embeddings/oleObject32.bin"/><Relationship Id="rId85" Type="http://schemas.openxmlformats.org/officeDocument/2006/relationships/image" Target="media/image50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9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8.wmf"/><Relationship Id="rId80" Type="http://schemas.openxmlformats.org/officeDocument/2006/relationships/oleObject" Target="embeddings/oleObject29.bin"/><Relationship Id="rId8" Type="http://schemas.openxmlformats.org/officeDocument/2006/relationships/image" Target="media/image4.png"/><Relationship Id="rId79" Type="http://schemas.openxmlformats.org/officeDocument/2006/relationships/image" Target="media/image47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6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5.wmf"/><Relationship Id="rId74" Type="http://schemas.openxmlformats.org/officeDocument/2006/relationships/oleObject" Target="embeddings/oleObject26.bin"/><Relationship Id="rId73" Type="http://schemas.openxmlformats.org/officeDocument/2006/relationships/image" Target="media/image44.png"/><Relationship Id="rId72" Type="http://schemas.openxmlformats.org/officeDocument/2006/relationships/image" Target="media/image43.png"/><Relationship Id="rId71" Type="http://schemas.openxmlformats.org/officeDocument/2006/relationships/image" Target="media/image42.wmf"/><Relationship Id="rId70" Type="http://schemas.openxmlformats.org/officeDocument/2006/relationships/oleObject" Target="embeddings/oleObject25.bin"/><Relationship Id="rId7" Type="http://schemas.openxmlformats.org/officeDocument/2006/relationships/image" Target="media/image3.png"/><Relationship Id="rId69" Type="http://schemas.openxmlformats.org/officeDocument/2006/relationships/image" Target="media/image41.wmf"/><Relationship Id="rId68" Type="http://schemas.openxmlformats.org/officeDocument/2006/relationships/oleObject" Target="embeddings/oleObject24.bin"/><Relationship Id="rId67" Type="http://schemas.openxmlformats.org/officeDocument/2006/relationships/image" Target="media/image40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9.png"/><Relationship Id="rId64" Type="http://schemas.openxmlformats.org/officeDocument/2006/relationships/image" Target="media/image38.png"/><Relationship Id="rId63" Type="http://schemas.openxmlformats.org/officeDocument/2006/relationships/image" Target="media/image37.png"/><Relationship Id="rId62" Type="http://schemas.openxmlformats.org/officeDocument/2006/relationships/image" Target="media/image36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5.wmf"/><Relationship Id="rId6" Type="http://schemas.openxmlformats.org/officeDocument/2006/relationships/image" Target="media/image2.png"/><Relationship Id="rId59" Type="http://schemas.openxmlformats.org/officeDocument/2006/relationships/oleObject" Target="embeddings/oleObject21.bin"/><Relationship Id="rId58" Type="http://schemas.openxmlformats.org/officeDocument/2006/relationships/image" Target="media/image34.png"/><Relationship Id="rId57" Type="http://schemas.openxmlformats.org/officeDocument/2006/relationships/image" Target="media/image33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2.wmf"/><Relationship Id="rId54" Type="http://schemas.openxmlformats.org/officeDocument/2006/relationships/oleObject" Target="embeddings/oleObject19.bin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wmf"/><Relationship Id="rId50" Type="http://schemas.openxmlformats.org/officeDocument/2006/relationships/oleObject" Target="embeddings/oleObject18.bin"/><Relationship Id="rId5" Type="http://schemas.openxmlformats.org/officeDocument/2006/relationships/theme" Target="theme/theme1.xml"/><Relationship Id="rId49" Type="http://schemas.openxmlformats.org/officeDocument/2006/relationships/image" Target="media/image28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7.png"/><Relationship Id="rId46" Type="http://schemas.openxmlformats.org/officeDocument/2006/relationships/image" Target="media/image26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oleObject" Target="embeddings/oleObject14.bin"/><Relationship Id="rId4" Type="http://schemas.openxmlformats.org/officeDocument/2006/relationships/footer" Target="footer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3.bin"/><Relationship Id="rId37" Type="http://schemas.openxmlformats.org/officeDocument/2006/relationships/image" Target="media/image21.png"/><Relationship Id="rId36" Type="http://schemas.openxmlformats.org/officeDocument/2006/relationships/image" Target="media/image20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9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8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6.wmf"/><Relationship Id="rId27" Type="http://schemas.openxmlformats.org/officeDocument/2006/relationships/oleObject" Target="embeddings/oleObject8.bin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wmf"/><Relationship Id="rId23" Type="http://schemas.openxmlformats.org/officeDocument/2006/relationships/oleObject" Target="embeddings/oleObject7.bin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png"/><Relationship Id="rId12" Type="http://schemas.openxmlformats.org/officeDocument/2006/relationships/oleObject" Target="embeddings/oleObject2.bin"/><Relationship Id="rId11" Type="http://schemas.openxmlformats.org/officeDocument/2006/relationships/image" Target="media/image6.wmf"/><Relationship Id="rId109" Type="http://schemas.openxmlformats.org/officeDocument/2006/relationships/fontTable" Target="fontTable.xml"/><Relationship Id="rId108" Type="http://schemas.openxmlformats.org/officeDocument/2006/relationships/customXml" Target="../customXml/item2.xml"/><Relationship Id="rId107" Type="http://schemas.openxmlformats.org/officeDocument/2006/relationships/customXml" Target="../customXml/item1.xml"/><Relationship Id="rId106" Type="http://schemas.openxmlformats.org/officeDocument/2006/relationships/image" Target="media/image61.wmf"/><Relationship Id="rId105" Type="http://schemas.openxmlformats.org/officeDocument/2006/relationships/oleObject" Target="embeddings/oleObject41.bin"/><Relationship Id="rId104" Type="http://schemas.openxmlformats.org/officeDocument/2006/relationships/image" Target="media/image60.png"/><Relationship Id="rId103" Type="http://schemas.openxmlformats.org/officeDocument/2006/relationships/image" Target="media/image59.wmf"/><Relationship Id="rId102" Type="http://schemas.openxmlformats.org/officeDocument/2006/relationships/oleObject" Target="embeddings/oleObject40.bin"/><Relationship Id="rId101" Type="http://schemas.openxmlformats.org/officeDocument/2006/relationships/image" Target="media/image58.wmf"/><Relationship Id="rId100" Type="http://schemas.openxmlformats.org/officeDocument/2006/relationships/oleObject" Target="embeddings/oleObject39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1111</Words>
  <Characters>1234</Characters>
  <Lines>0</Lines>
  <Paragraphs>0</Paragraphs>
  <TotalTime>5</TotalTime>
  <ScaleCrop>false</ScaleCrop>
  <LinksUpToDate>false</LinksUpToDate>
  <CharactersWithSpaces>1284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2025-12-16T19:10:00Z</dcterms:created>
  <dc:creator>学科网试题生产平台</dc:creator>
  <dc:description>3905066373579776</dc:description>
  <cp:lastModifiedBy>Admin</cp:lastModifiedBy>
  <dcterms:modified xsi:type="dcterms:W3CDTF">2025-12-26T10:48:28Z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2052-12.1.0.24034</vt:lpwstr>
  </property>
  <property fmtid="{D5CDD505-2E9C-101B-9397-08002B2CF9AE}" pid="8" name="ICV">
    <vt:lpwstr>F4420219F8974EC6BA013D32EBC51E31_12</vt:lpwstr>
  </property>
</Properties>
</file>