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>
      <w:pPr>
        <w:pageBreakBefore w:val="0"/>
        <w:wordWrap w:val="0"/>
        <w:spacing w:after="0" w:before="0" w:line="380" w:lineRule="atLeast"/>
        <w:ind w:left="0" w:right="0"/>
        <w:jc w:val="center"/>
        <w:textAlignment w:val="baseline"/>
        <w:rPr>
          <w:sz w:val="27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7"/>
          <w:shd w:color="auto" w:fill="auto" w:val="nil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11836400</wp:posOffset>
            </wp:positionH>
            <wp:positionV relativeFrom="topMargin">
              <wp:posOffset>11620500</wp:posOffset>
            </wp:positionV>
            <wp:extent cx="254000" cy="330200"/>
            <wp:wrapNone/>
            <wp:docPr id="100100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100" name="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40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"/>
      <w:r>
        <w:rPr>
          <w:rFonts w:ascii="宋体" w:cs="宋体" w:eastAsia="宋体" w:hAnsi="宋体"/>
          <w:b w:val="0"/>
          <w:i w:val="0"/>
          <w:color w:val="000000"/>
          <w:spacing w:val="0"/>
          <w:sz w:val="27"/>
          <w:shd w:color="auto" w:fill="auto" w:val="nil"/>
        </w:rPr>
        <w:t>江苏省兴化中学2025-2026学年秋学期高二年级阶段性测试(一)</w:t>
      </w:r>
      <w:bookmarkEnd w:id="0"/>
    </w:p>
    <w:p>
      <w:pPr>
        <w:pageBreakBefore w:val="0"/>
        <w:wordWrap w:val="0"/>
        <w:spacing w:after="0" w:before="160" w:line="460" w:lineRule="atLeast"/>
        <w:ind w:left="0" w:right="0"/>
        <w:jc w:val="center"/>
        <w:textAlignment w:val="baseline"/>
        <w:rPr>
          <w:sz w:val="34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34"/>
          <w:shd w:color="auto" w:fill="auto" w:val="nil"/>
        </w:rPr>
        <w:t>学 科：物理</w:t>
      </w:r>
    </w:p>
    <w:p w14:paraId="3D2E8B1F">
      <w:pPr>
        <w:pageBreakBefore w:val="0"/>
        <w:wordWrap w:val="0"/>
        <w:spacing w:after="0" w:before="160" w:line="400" w:lineRule="atLeast"/>
        <w:ind w:left="0" w:right="0"/>
        <w:jc w:val="center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命题人：简洁    审核人：胡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  <w:lang w:val="en-US"/>
        </w:rPr>
        <w:t>满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杰    时间：2025年9月</w:t>
      </w:r>
    </w:p>
    <w:p w14:paraId="42C91D9E">
      <w:pPr>
        <w:pageBreakBefore w:val="0"/>
        <w:wordWrap w:val="0"/>
        <w:spacing w:after="0" w:before="100" w:line="400" w:lineRule="atLeast"/>
        <w:ind w:firstLine="60" w:left="140" w:right="0"/>
        <w:jc w:val="both"/>
        <w:textAlignment w:val="baseline"/>
        <w:rPr>
          <w:sz w:val="24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4"/>
          <w:shd w:color="auto" w:fill="auto" w:val="nil"/>
        </w:rPr>
        <w:t>一、单项选择题(本题共 11 小题，每小题 4 分，共计 44 分.每题只有一个选项最符合题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4"/>
          <w:shd w:color="auto" w:fill="auto" w:val="nil"/>
        </w:rPr>
        <w:t>意. )</w:t>
      </w:r>
    </w:p>
    <w:p w14:paraId="47BA107F"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1、关于电功W和电热Q 的说法正确的是 ()</w:t>
      </w:r>
    </w:p>
    <w:p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A. 在任何电路中都有 W=UIt、Q=I²Rt且 W=Q</w:t>
      </w:r>
    </w:p>
    <w:p w14:paraId="64CFE817"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B. 在任何电路中都有W=UIt、Q=</w:t>
      </w:r>
      <w:r>
        <w:rPr>
          <w:rFonts w:ascii="宋体" w:cs="宋体" w:eastAsia="宋体" w:hAnsi="宋体" w:hint="default"/>
          <w:b w:val="0"/>
          <w:bCs w:val="0"/>
          <w:i w:val="0"/>
          <w:iCs w:val="0"/>
          <w:color w:val="000000"/>
          <w:spacing w:val="0"/>
          <w:sz w:val="22"/>
          <w:szCs w:val="20"/>
          <w:highlight w:val="none"/>
          <w:shd w:color="auto" w:fill="auto" w:val="nil"/>
          <w:vertAlign w:val="baseline"/>
        </w:rPr>
        <w:t>I²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Rt, 但W不一定等于Q</w:t>
      </w:r>
    </w:p>
    <w:p w14:paraId="777D9BB2"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 xml:space="preserve">C.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  <w:lang w:val="en-US"/>
        </w:rPr>
        <w:t>W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=UIt、Q=I²Rt均只有在纯电阻电路中才成立</w:t>
      </w:r>
    </w:p>
    <w:p>
      <w:pPr>
        <w:pageBreakBefore w:val="0"/>
        <w:wordWrap w:val="0"/>
        <w:spacing w:after="0" w:before="12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D. W=UIt 不能计算电路生成的热量，Q=I²Rt可以计算电路生成的热量</w:t>
      </w:r>
    </w:p>
    <w:p w14:paraId="0C6E98D1">
      <w:pPr>
        <w:pageBreakBefore w:val="0"/>
        <w:wordWrap w:val="0"/>
        <w:spacing w:after="0" w:before="0" w:line="400" w:lineRule="atLeast"/>
        <w:ind w:left="200" w:right="4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2.如图所示，在发射地球同步卫星的过程中，卫星首先进入椭圆轨道I，然后在 Q 点通过改变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卫星速度，使卫星进入地球同步轨道II，则以下说法正确的是 ()</w:t>
      </w:r>
    </w:p>
    <w:p w14:paraId="298C6A66"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A.该卫星的发射速度必定大于 11.2km/s</w:t>
      </w:r>
    </w:p>
    <w:p>
      <w:pPr>
        <w:pageBreakBefore w:val="0"/>
        <w:wordWrap w:val="0"/>
        <w:spacing w:after="0" w:before="12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B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  <w:lang w:val="en-US"/>
        </w:rPr>
        <w:t>.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卫星在同步轨道II上的运行速度大于 7.9 km/s</w:t>
      </w:r>
    </w:p>
    <w:p w14:paraId="2A4E2E49">
      <w:pPr>
        <w:pageBreakBefore w:val="0"/>
        <w:wordWrap w:val="0"/>
        <w:spacing w:after="0" w:before="12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C.在轨道I上，卫星在 P 点的速度大于在 Q 点的速度</w:t>
      </w:r>
    </w:p>
    <w:p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D.在Q 点，卫星在轨道I上的加速度大于在轨道II上的加速度</w:t>
      </w:r>
    </w:p>
    <w:p>
      <w:pPr>
        <w:pageBreakBefore w:val="0"/>
        <w:wordWrap w:val="0"/>
        <w:spacing w:after="0" w:before="0" w:line="400" w:lineRule="atLeast"/>
        <w:ind w:left="200" w:right="10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3.某小山坡的等高线如图，M表示山顶，A、B是同一等高线上两点，MA、MB分别是沿左、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右坡面的直滑道。山顶的小球沿滑道从静止滑下，不考虑阻力，则()</w:t>
      </w:r>
    </w:p>
    <w:p w14:paraId="16C1CAF3"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A.小球沿 MA 运动的加速度比沿MB 的加速度大</w:t>
      </w:r>
    </w:p>
    <w:p w14:paraId="62A9D60E">
      <w:pPr>
        <w:pageBreakBefore w:val="0"/>
        <w:wordWrap w:val="0"/>
        <w:spacing w:after="0" w:before="12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B.小球分别运动到A、B点时速度大小不同</w:t>
      </w:r>
    </w:p>
    <w:p w14:paraId="7D8BD6FE">
      <w:pPr>
        <w:pageBreakBefore w:val="0"/>
        <w:wordWrap w:val="0"/>
        <w:spacing w:after="0" w:before="12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C.若把等高线看成某静电场的等势线，则A点电场强度比B 点大</w:t>
      </w:r>
    </w:p>
    <w:p>
      <w:pPr>
        <w:pageBreakBefore w:val="0"/>
        <w:wordWrap w:val="0"/>
        <w:spacing w:after="0" w:before="0" w:line="400" w:lineRule="atLeast"/>
        <w:ind w:left="20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D.若把等高线看成某静电场的等势线，则右侧电势比左侧降落得快</w:t>
      </w:r>
    </w:p>
    <w:p>
      <w:pPr>
        <w:pageBreakBefore w:val="0"/>
        <w:wordWrap w:val="0"/>
        <w:spacing w:after="0" w:before="0" w:line="0" w:lineRule="atLeast"/>
        <w:ind w:left="0" w:right="0"/>
        <w:jc w:val="left"/>
        <w:textAlignment w:val="baseline"/>
      </w:pPr>
      <w:r>
        <w:drawing>
          <wp:inline distB="0" distL="0" distR="0" distT="0">
            <wp:extent cx="5651500" cy="1676400"/>
            <wp:effectExtent b="0" l="0" r="0" t="0"/>
            <wp:docPr id="1026" name="Drawing 2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Drawing 2"/>
                    <pic:cNvPicPr/>
                  </pic:nvPicPr>
                  <pic:blipFill>
                    <a:blip cstate="print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51500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after="0" w:before="0" w:line="400" w:lineRule="atLeast"/>
        <w:ind w:left="100" w:right="0"/>
        <w:jc w:val="both"/>
        <w:textAlignment w:val="baseline"/>
        <w:rPr>
          <w:sz w:val="22"/>
        </w:rPr>
        <w:sectPr>
          <w:headerReference r:id="rId6" w:type="default"/>
          <w:footerReference r:id="rId7" w:type="default"/>
          <w:pgSz w:h="16820" w:orient="portrait" w:w="11900"/>
          <w:pgMar w:bottom="1400" w:footer="1100" w:gutter="0" w:header="1100" w:left="980" w:right="980" w:top="1400"/>
          <w:cols w:num="1" w:space="708"/>
        </w:sect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4.小明同学先用欧姆表粗测其电阻值，将欧姆表“选择开关”置于“×10”挡时，正确操作后测量</w:t>
      </w:r>
      <w:r>
        <mc:AlternateContent>
          <mc:Choice Requires="wps">
            <w:drawing>
              <wp:anchor allowOverlap="1" behindDoc="0" distB="0" distL="0" distR="0" distT="0" layoutInCell="1" locked="0" relativeHeight="251660288" simplePos="0">
                <wp:simplePos x="0" y="0"/>
                <wp:positionH relativeFrom="page">
                  <wp:posOffset>3759200</wp:posOffset>
                </wp:positionH>
                <wp:positionV relativeFrom="paragraph">
                  <wp:posOffset>584200</wp:posOffset>
                </wp:positionV>
                <wp:extent cx="190500" cy="114300"/>
                <wp:effectExtent b="0" l="0" r="0" t="0"/>
                <wp:wrapNone/>
                <wp:docPr id="1027" name="文本框 3"/>
                <wp:cNvGraphicFramePr>
                  <a:graphicFrameLocks xmlns:a="http://schemas.openxmlformats.org/drawingml/2006/main" noChangeAspect="0" noGrp="0" noResize="0" noSel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143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 id="1027">
                        <w:txbxContent>
                          <w:p>
                            <w:pPr>
                              <w:pageBreakBefore w:val="0"/>
                              <w:wordWrap w:val="0"/>
                              <w:spacing w:after="0" w:before="0" w:line="220" w:lineRule="atLeast"/>
                              <w:ind w:left="0" w:right="0"/>
                              <w:jc w:val="both"/>
                              <w:textAlignment w:val="baseline"/>
                              <w:rPr>
                                <w:sz w:val="15"/>
                              </w:rPr>
                            </w:pPr>
                            <w:r>
                              <w:rPr>
                                <w:rFonts w:ascii="TimesNewRoman" w:cs="TimesNewRoman" w:eastAsia="TimesNewRoman" w:hAnsi="TimesNewRoman"/>
                                <w:b w:val="0"/>
                                <w:i w:val="0"/>
                                <w:color w:val="000000"/>
                                <w:spacing w:val="0"/>
                                <w:sz w:val="15"/>
                                <w:shd w:color="auto" w:fill="auto" w:val="nil"/>
                              </w:rPr>
                              <w:t>l</w:t>
                            </w:r>
                          </w:p>
                        </w:txbxContent>
                      </wps:txbx>
                      <wps:bodyPr anchor="t" bIns="0" lIns="0" rIns="0" tIns="0" vert="eaVert" wrap="square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coordsize="21600,21600" id="_x0000_t202" o:spt="202" path="m,l,21600r21600,l21600,xe">
                <v:stroke joinstyle="miter"/>
                <v:path gradientshapeok="t" o:connecttype="rect"/>
              </v:shapetype>
              <v:shape fillcolor="this" id="文本框 3" o:spid="_x0000_s1025" stroked="f" style="width:15pt;height:9pt;margin-top:46pt;margin-left:296pt;mso-position-horizontal-relative:page;mso-wrap-distance-bottom:0;mso-wrap-distance-left:0;mso-wrap-distance-right:0;mso-wrap-distance-top:0;position:absolute;v-text-anchor:top;z-index:251659264" type="#_x0000_t202">
                <o:lock aspectratio="f" v:ext="edit"/>
                <v:textbox inset="0,0,0,0" style="layout-flow:vertical-ideographic">
                  <w:txbxContent>
                    <w:p w14:paraId="00E7CB68">
                      <w:pPr>
                        <w:pageBreakBefore w:val="0"/>
                        <w:wordWrap w:val="0"/>
                        <w:spacing w:after="0" w:before="0" w:line="220" w:lineRule="atLeast"/>
                        <w:ind w:left="0" w:right="0"/>
                        <w:jc w:val="both"/>
                        <w:textAlignment w:val="baseline"/>
                        <w:rPr>
                          <w:sz w:val="15"/>
                        </w:rPr>
                      </w:pPr>
                      <w:r>
                        <w:rPr>
                          <w:rFonts w:ascii="TimesNewRoman" w:cs="TimesNewRoman" w:eastAsia="TimesNewRoman" w:hAnsi="TimesNewRoman"/>
                          <w:b w:val="0"/>
                          <w:i w:val="0"/>
                          <w:color w:val="000000"/>
                          <w:spacing w:val="0"/>
                          <w:sz w:val="15"/>
                          <w:shd w:color="auto" w:fill="auto" w:val="nil"/>
                        </w:rPr>
                        <w:t>l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ageBreakBefore w:val="0"/>
        <w:wordWrap w:val="0"/>
        <w:spacing w:after="0" w:before="0" w:line="480" w:lineRule="atLeast"/>
        <w:ind w:left="8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出的结果如图所示，为使测量结果更为准确，对于下列操作步骤：①进行机械调零；②进行欧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姆调零；③换“×1”挡；④换“×100”挡；⑤测量、读数且乘上相应倍率。必须操作且操作顺序正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确的是()</w:t>
      </w:r>
    </w:p>
    <w:p w14:paraId="02202690">
      <w:pPr>
        <w:pageBreakBefore w:val="0"/>
        <w:tabs>
          <w:tab w:pos="1740" w:val="left"/>
          <w:tab w:pos="3740" w:val="left"/>
          <w:tab w:pos="6080" w:val="left"/>
        </w:tabs>
        <w:wordWrap w:val="0"/>
        <w:spacing w:after="0" w:before="140" w:line="340" w:lineRule="atLeast"/>
        <w:ind w:left="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 ③②⑤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 ①③⑤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 ①④②⑤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D. ④②⑤</w:t>
      </w:r>
    </w:p>
    <w:p w14:paraId="25C5AA85">
      <w:pPr>
        <w:pStyle w:val="ListParagraph"/>
        <w:pageBreakBefore w:val="0"/>
        <w:numPr>
          <w:ilvl w:val="0"/>
          <w:numId w:val="1"/>
        </w:numPr>
        <w:wordWrap w:val="0"/>
        <w:spacing w:after="0" w:before="0" w:line="480" w:lineRule="atLeast"/>
        <w:ind w:firstLineChars="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对于环绕地球做圆周运动的卫星来说，它们绕地球做圆周运动的周期会随着轨道半径的变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  <w:lang w:val="en-US"/>
        </w:rPr>
        <w:t>化而变化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，某同学根据测得的不同卫星做圆周运动的半径三次方r³与周期平方T²的关系作出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  <w:lang w:val="en-US"/>
        </w:rPr>
        <w:t>题5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所示图象，则可求得地球质量为(已知引力常量为G)()</w:t>
      </w:r>
    </w:p>
    <w:p w14:paraId="39CD09EC">
      <w:pPr>
        <w:pageBreakBefore w:val="0"/>
        <w:tabs>
          <w:tab w:pos="2180" w:val="left"/>
          <w:tab w:pos="4340" w:val="left"/>
          <w:tab w:pos="6460" w:val="left"/>
        </w:tabs>
        <w:wordWrap w:val="0"/>
        <w:spacing w:after="0" w:before="0" w:line="340" w:lineRule="atLeast"/>
        <w:ind w:left="6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A.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b</m:t>
            </m:r>
          </m:den>
        </m:f>
      </m:oMath>
      <w:r>
        <w:tab/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B.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a</m:t>
            </m:r>
          </m:den>
        </m:f>
      </m:oMath>
      <w:r>
        <w:tab/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C.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Gb</m:t>
            </m:r>
          </m:den>
        </m:f>
      </m:oMath>
      <w:r>
        <w:tab/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D.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b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Ga</m:t>
            </m:r>
          </m:den>
        </m:f>
      </m:oMath>
    </w:p>
    <w:p w14:paraId="2EFBFA08">
      <w:pPr>
        <w:pageBreakBefore w:val="0"/>
        <w:wordWrap w:val="0"/>
        <w:spacing w:after="0" w:before="0" w:line="480" w:lineRule="atLeast"/>
        <w:ind w:left="80" w:right="12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6.质量为m的物体，被人用手由静止向上提升了h，这时物体的速度为v，则下列说法中正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确的是 ()</w:t>
      </w:r>
    </w:p>
    <w:p w14:paraId="5A2D78EF">
      <w:pPr>
        <w:pageBreakBefore w:val="0"/>
        <w:tabs>
          <w:tab w:pos="4380" w:val="left"/>
        </w:tabs>
        <w:wordWrap w:val="0"/>
        <w:spacing w:after="0" w:before="0" w:line="560" w:lineRule="atLeast"/>
        <w:ind w:left="10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A.手对物体做功 mgh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B.物体的机械能变化量为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mgh+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>
      <w:pPr>
        <w:pageBreakBefore w:val="0"/>
        <w:tabs>
          <w:tab w:pos="4360" w:val="left"/>
        </w:tabs>
        <w:wordWrap w:val="0"/>
        <w:spacing w:after="0" w:before="0" w:line="580" w:lineRule="atLeast"/>
        <w:ind w:left="10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C.重力对物体做功 mgh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D.合外力对物体做功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mgh+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>
      <w:pPr>
        <w:pageBreakBefore w:val="0"/>
        <w:wordWrap w:val="0"/>
        <w:spacing w:after="0" w:before="0" w:line="0" w:lineRule="atLeast"/>
        <w:ind w:left="0" w:right="0"/>
        <w:jc w:val="left"/>
        <w:textAlignment w:val="baseline"/>
      </w:pPr>
      <w:r>
        <w:drawing>
          <wp:inline distB="0" distL="0" distR="0" distT="0">
            <wp:extent cx="5676900" cy="1638300"/>
            <wp:effectExtent b="0" l="0" r="0" t="0"/>
            <wp:docPr id="1028" name="Drawing 5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Drawing 5"/>
                    <pic:cNvPicPr/>
                  </pic:nvPicPr>
                  <pic:blipFill>
                    <a:blip cstate="print"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76900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after="0" w:before="0" w:line="480" w:lineRule="atLeast"/>
        <w:ind w:left="80" w:right="2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7.如图所示为某电场中×轴上电势φ随×变化的图像，一个带电粒子在x-0处由静止释放，仅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受电场力作用沿x轴正方向运动，且以一定的速度通过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x=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处，则下列说法正确的是 ()</w:t>
      </w:r>
    </w:p>
    <w:p w14:paraId="0C2FACCC">
      <w:pPr>
        <w:pageBreakBefore w:val="0"/>
        <w:wordWrap w:val="0"/>
        <w:spacing w:after="0" w:before="0" w:line="280" w:lineRule="exact"/>
        <w:ind w:left="0" w:right="0"/>
        <w:jc w:val="both"/>
        <w:textAlignment w:val="baseline"/>
        <w:rPr>
          <w:sz w:val="24"/>
        </w:rPr>
      </w:pPr>
    </w:p>
    <w:p>
      <w:pPr>
        <w:pageBreakBefore w:val="0"/>
        <w:wordWrap w:val="0"/>
        <w:spacing w:after="0" w:before="0" w:line="340" w:lineRule="atLeast"/>
        <w:ind w:left="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A. x和x₂处的电场强度均为零</w:t>
      </w:r>
    </w:p>
    <w:p>
      <w:pPr>
        <w:pageBreakBefore w:val="0"/>
        <w:wordWrap w:val="0"/>
        <w:spacing w:after="0" w:before="0" w:line="280" w:lineRule="exact"/>
        <w:ind w:left="0" w:right="0"/>
        <w:jc w:val="both"/>
        <w:textAlignment w:val="baseline"/>
        <w:rPr>
          <w:sz w:val="24"/>
        </w:rPr>
      </w:pPr>
    </w:p>
    <w:p w14:paraId="65760316">
      <w:pPr>
        <w:pageBreakBefore w:val="0"/>
        <w:wordWrap w:val="0"/>
        <w:spacing w:after="0" w:before="0" w:line="340" w:lineRule="atLeast"/>
        <w:ind w:left="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 x₁和x₂之间的场强方向不变</w:t>
      </w:r>
    </w:p>
    <w:p>
      <w:pPr>
        <w:pageBreakBefore w:val="0"/>
        <w:wordWrap w:val="0"/>
        <w:spacing w:after="0" w:before="0" w:line="280" w:lineRule="exact"/>
        <w:ind w:left="0" w:right="0"/>
        <w:jc w:val="both"/>
        <w:textAlignment w:val="baseline"/>
        <w:rPr>
          <w:sz w:val="24"/>
        </w:rPr>
      </w:pPr>
    </w:p>
    <w:p w14:paraId="10479D25">
      <w:pPr>
        <w:pageBreakBefore w:val="0"/>
        <w:wordWrap w:val="0"/>
        <w:spacing w:after="0" w:before="0" w:line="340" w:lineRule="atLeast"/>
        <w:ind w:left="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 粒子从x=0到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x=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过程中，加速度先减小后增大</w:t>
      </w:r>
    </w:p>
    <w:p>
      <w:pPr>
        <w:pageBreakBefore w:val="0"/>
        <w:wordWrap w:val="0"/>
        <w:spacing w:after="0" w:before="0" w:line="280" w:lineRule="exact"/>
        <w:ind w:left="0" w:right="0"/>
        <w:jc w:val="both"/>
        <w:textAlignment w:val="baseline"/>
        <w:rPr>
          <w:sz w:val="24"/>
        </w:rPr>
      </w:pPr>
    </w:p>
    <w:p w14:paraId="4DBE902E">
      <w:pPr>
        <w:pageBreakBefore w:val="0"/>
        <w:wordWrap w:val="0"/>
        <w:spacing w:after="0" w:before="0" w:line="340" w:lineRule="atLeast"/>
        <w:ind w:left="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D. 粒子从x=0到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x=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x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2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过程中，电势能先增大后减小</w:t>
      </w:r>
    </w:p>
    <w:p>
      <w:pPr>
        <w:pageBreakBefore w:val="0"/>
        <w:wordWrap w:val="0"/>
        <w:spacing w:after="0" w:before="180" w:line="480" w:lineRule="atLeast"/>
        <w:ind w:left="80" w:right="2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8.如图所示的电路，电源电动势为E，内阻为r，灯泡L的电阻不随温度变化(电阻值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L</m:t>
            </m:r>
          </m:sub>
        </m:sSub>
      </m:oMath>
      <w:r>
        <w:rPr>
          <w:lang w:val="en-US"/>
        </w:rPr>
        <w:t>&gt;r</w:t>
      </w:r>
      <w:r>
        <w:rPr>
          <w:rFonts w:hint="eastAsia"/>
          <w:lang w:eastAsia="zh-CN" w:val="en-US"/>
        </w:rPr>
        <w:t>）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电流表和电压表均为理想电表。当滑动变阻器的滑动触头向上滑动的过程中，下列判断正确的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是(   )</w:t>
      </w:r>
    </w:p>
    <w:p>
      <w:pPr>
        <w:pageBreakBefore w:val="0"/>
        <w:wordWrap w:val="0"/>
        <w:spacing w:after="0" w:before="0" w:line="480" w:lineRule="exact"/>
        <w:ind w:left="0" w:right="0"/>
        <w:jc w:val="both"/>
        <w:textAlignment w:val="baseline"/>
        <w:rPr>
          <w:sz w:val="23"/>
        </w:rPr>
      </w:pPr>
    </w:p>
    <w:p w14:paraId="64B19C53">
      <w:pPr>
        <w:pageBreakBefore w:val="0"/>
        <w:wordWrap w:val="0"/>
        <w:spacing w:after="0" w:before="0" w:line="180" w:lineRule="atLeast"/>
        <w:ind w:left="0" w:right="0"/>
        <w:jc w:val="center"/>
        <w:textAlignment w:val="baseline"/>
        <w:rPr>
          <w:sz w:val="13"/>
        </w:rPr>
        <w:sectPr>
          <w:headerReference r:id="rId9" w:type="default"/>
          <w:footerReference r:id="rId10" w:type="default"/>
          <w:type w:val="nextPage"/>
          <w:pgSz w:h="16820" w:orient="portrait" w:w="11900"/>
          <w:pgMar w:bottom="1160" w:footer="860" w:gutter="0" w:header="860" w:left="900" w:right="900" w:top="116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3"/>
          <w:shd w:color="auto" w:fill="auto" w:val="nil"/>
        </w:rPr>
        <w:t>2</w:t>
      </w:r>
    </w:p>
    <w:p>
      <w:pPr>
        <w:pageBreakBefore w:val="0"/>
        <w:tabs>
          <w:tab w:pos="4920" w:val="left"/>
        </w:tabs>
        <w:wordWrap w:val="0"/>
        <w:spacing w:after="0" w:before="0" w:line="460" w:lineRule="atLeast"/>
        <w:ind w:left="22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A.电压表V₁示数减小，电压表V₂示数增大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B.电流表示数增大，路端电压增大</w:t>
      </w:r>
    </w:p>
    <w:p>
      <w:pPr>
        <w:pageBreakBefore w:val="0"/>
        <w:tabs>
          <w:tab w:pos="4880" w:val="left"/>
        </w:tabs>
        <w:wordWrap w:val="0"/>
        <w:spacing w:after="0" w:before="160" w:line="460" w:lineRule="atLeast"/>
        <w:ind w:left="22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C.滑动变阻器消耗的功率一直增大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D、电源输出功率一直增大</w:t>
      </w:r>
    </w:p>
    <w:p w14:paraId="644CCE7B">
      <w:pPr>
        <w:pageBreakBefore w:val="0"/>
        <w:wordWrap w:val="0"/>
        <w:spacing w:after="0" w:before="0" w:line="460" w:lineRule="atLeast"/>
        <w:ind w:left="220" w:right="22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9.如图甲所示，竖直平面内固定一半径为R 的光滑绝缘圆环，圆环所在平面内存在水平方向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的匀强电场，环上A 点与圆心O位于同一水平高度，设圆环上的某点与O点的连线与OA连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线的夹角为θ，其电势φ与θ的关系图像如图乙所示，初始时刻从圆环内A点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无初速释放一电量为+q、质量为m、可视为质点的小球，重力加速度为g，则在小球以后的运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动过程中，下列说法正确的是 ()</w:t>
      </w:r>
    </w:p>
    <w:p>
      <w:pPr>
        <w:pageBreakBefore w:val="0"/>
        <w:wordWrap w:val="0"/>
        <w:spacing w:after="0" w:before="0" w:line="0" w:lineRule="atLeast"/>
        <w:ind w:left="100" w:right="0"/>
        <w:jc w:val="left"/>
        <w:textAlignment w:val="baseline"/>
      </w:pPr>
      <w:r>
        <w:drawing>
          <wp:inline distB="0" distL="0" distR="0" distT="0">
            <wp:extent cx="3416300" cy="1549400"/>
            <wp:effectExtent b="0" l="0" r="0" t="0"/>
            <wp:docPr id="1029" name="Drawing 7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Drawing 7"/>
                    <pic:cNvPicPr/>
                  </pic:nvPicPr>
                  <pic:blipFill>
                    <a:blip cstate="print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163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EDB2BC">
      <w:pPr>
        <w:pageBreakBefore w:val="0"/>
        <w:tabs>
          <w:tab w:pos="5020" w:val="left"/>
        </w:tabs>
        <w:wordWrap w:val="0"/>
        <w:spacing w:after="0" w:before="0" w:line="460" w:lineRule="atLeast"/>
        <w:ind w:left="1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A.小球运动至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6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的位置时，速度最大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B.小球运动至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的位置时，动能最大</w:t>
      </w:r>
    </w:p>
    <w:p>
      <w:pPr>
        <w:pageBreakBefore w:val="0"/>
        <w:wordWrap w:val="0"/>
        <w:spacing w:after="0" w:before="0" w:line="460" w:lineRule="atLeast"/>
        <w:ind w:left="1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C.小球运动至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的位置时，电势能最大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D.小球能做完整的圆周运动回到 A 点</w:t>
      </w:r>
    </w:p>
    <w:p w14:paraId="385D1CBE">
      <w:pPr>
        <w:pageBreakBefore w:val="0"/>
        <w:wordWrap w:val="0"/>
        <w:spacing w:after="0" w:before="0" w:line="460" w:lineRule="atLeast"/>
        <w:ind w:firstLine="20" w:left="160" w:right="20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10.如图所示的电路中，电源电动势为12V，内阻为2Ω，四个电阻的阻值已在图中标出，电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容器的电容C=4.4μF。闭合开关S₁, S₂, 电路稳定后, 则( )</w:t>
      </w:r>
    </w:p>
    <w:p>
      <w:pPr>
        <w:pageBreakBefore w:val="0"/>
        <w:wordWrap w:val="0"/>
        <w:spacing w:after="0" w:before="0" w:line="460" w:lineRule="atLeast"/>
        <w:ind w:left="1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A.电源的总功率为 10W</w:t>
      </w:r>
    </w:p>
    <w:p>
      <w:pPr>
        <w:pageBreakBefore w:val="0"/>
        <w:wordWrap w:val="0"/>
        <w:spacing w:after="0" w:before="0" w:line="460" w:lineRule="atLeast"/>
        <w:ind w:left="1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B.电容器所带电荷量为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2×1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</w:p>
    <w:p w14:paraId="07E46F49">
      <w:pPr>
        <w:pageBreakBefore w:val="0"/>
        <w:wordWrap w:val="0"/>
        <w:spacing w:after="0" w:before="180" w:line="460" w:lineRule="atLeast"/>
        <w:ind w:left="1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C.断开开关S₂，稳定后电容器上极板所带电荷量与断开前相比的变化量为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1.4×1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-3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</w:p>
    <w:p>
      <w:pPr>
        <w:pageBreakBefore w:val="0"/>
        <w:wordWrap w:val="0"/>
        <w:spacing w:after="0" w:before="240" w:line="460" w:lineRule="atLeast"/>
        <w:ind w:left="1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D.断开开关S₂，电源的输出功率增大</w:t>
      </w:r>
    </w:p>
    <w:p>
      <w:pPr>
        <w:pageBreakBefore w:val="0"/>
        <w:wordWrap w:val="0"/>
        <w:spacing w:after="0" w:before="0" w:line="0" w:lineRule="atLeast"/>
        <w:ind w:left="0" w:right="0"/>
        <w:jc w:val="left"/>
        <w:textAlignment w:val="baseline"/>
      </w:pPr>
      <w:r>
        <w:drawing>
          <wp:inline distB="0" distL="0" distR="0" distT="0">
            <wp:extent cx="3759200" cy="1549400"/>
            <wp:effectExtent b="0" l="0" r="0" t="0"/>
            <wp:docPr id="1030" name="Drawing 9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0" name="Drawing 9"/>
                    <pic:cNvPicPr/>
                  </pic:nvPicPr>
                  <pic:blipFill>
                    <a:blip cstate="print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75920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0345F6">
      <w:pPr>
        <w:pageBreakBefore w:val="0"/>
        <w:wordWrap w:val="0"/>
        <w:spacing w:after="0" w:before="0" w:line="460" w:lineRule="atLeast"/>
        <w:ind w:left="8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11.如图所示，轻弹簧放在倾角为37°的斜面体上，轻弹簧的下端与斜面底端的挡板连接，上</w:t>
      </w:r>
    </w:p>
    <w:p>
      <w:pPr>
        <w:pageBreakBefore w:val="0"/>
        <w:wordWrap w:val="0"/>
        <w:spacing w:after="0" w:before="0" w:line="460" w:lineRule="exact"/>
        <w:ind w:left="0" w:right="0"/>
        <w:jc w:val="both"/>
        <w:textAlignment w:val="baseline"/>
        <w:rPr>
          <w:sz w:val="24"/>
        </w:rPr>
      </w:pPr>
    </w:p>
    <w:p>
      <w:pPr>
        <w:pageBreakBefore w:val="0"/>
        <w:wordWrap w:val="0"/>
        <w:spacing w:after="0" w:before="0" w:line="180" w:lineRule="atLeast"/>
        <w:ind w:left="0" w:right="0"/>
        <w:jc w:val="center"/>
        <w:textAlignment w:val="baseline"/>
        <w:rPr>
          <w:sz w:val="13"/>
        </w:rPr>
        <w:sectPr>
          <w:headerReference r:id="rId13" w:type="default"/>
          <w:footerReference r:id="rId14" w:type="default"/>
          <w:type w:val="nextPage"/>
          <w:pgSz w:h="16820" w:orient="portrait" w:w="11900"/>
          <w:pgMar w:bottom="1220" w:footer="920" w:gutter="0" w:header="920" w:left="980" w:right="980" w:top="122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3"/>
          <w:shd w:color="auto" w:fill="auto" w:val="nil"/>
        </w:rPr>
        <w:t>3</w:t>
      </w:r>
    </w:p>
    <w:p>
      <w:pPr>
        <w:pageBreakBefore w:val="0"/>
        <w:wordWrap w:val="0"/>
        <w:spacing w:after="0" w:before="0" w:line="400" w:lineRule="atLeast"/>
        <w:ind w:left="100" w:right="2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端与斜面上b点对齐，质量为m的物块在斜面上的a点由静止释放，物块下滑后，压缩弹簧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至c点时速度刚好为零，物块被反弹后返回b点时速度刚好为零，已知 ab长为L， bc长为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  <w:lang w:val="en-US"/>
        </w:rPr>
        <w:t>L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/₄，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重力加速度为g, sin37°=0.6, cos37°=0.8。则 (    )</w:t>
      </w:r>
    </w:p>
    <w:p w14:paraId="554D2BCE">
      <w:pPr>
        <w:pageBreakBefore w:val="0"/>
        <w:tabs>
          <w:tab w:pos="5440" w:val="left"/>
        </w:tabs>
        <w:wordWrap w:val="0"/>
        <w:spacing w:after="0" w:before="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A.物块与斜面间的动摩擦因数为0.6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B.物块接触弹簧后，速度先减小后增大</w:t>
      </w:r>
    </w:p>
    <w:p>
      <w:pPr>
        <w:pageBreakBefore w:val="0"/>
        <w:tabs>
          <w:tab w:pos="5480" w:val="left"/>
        </w:tabs>
        <w:wordWrap w:val="0"/>
        <w:spacing w:after="0" w:before="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C.物块在上述过程因摩擦产生的热量为0.5mgL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D.弹簧具有的最大弹性势能为0.25mgL</w:t>
      </w:r>
    </w:p>
    <w:p w14:paraId="0D67A667">
      <w:pPr>
        <w:pageBreakBefore w:val="0"/>
        <w:wordWrap w:val="0"/>
        <w:spacing w:after="0" w:before="0" w:line="400" w:lineRule="atLeast"/>
        <w:ind w:left="100" w:right="0"/>
        <w:jc w:val="both"/>
        <w:textAlignment w:val="baseline"/>
        <w:rPr>
          <w:sz w:val="24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4"/>
          <w:shd w:color="auto" w:fill="auto" w:val="nil"/>
        </w:rPr>
        <w:t>二、非选择题：共5 题，共56 分.其中第 12 题~第16 题解答时请写出必要的文字说明、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4"/>
          <w:shd w:color="auto" w:fill="auto" w:val="nil"/>
        </w:rPr>
        <w:t>方程式和重要的演算步骤，只写出最后答案的不能得分；有数值计算时，答案中必须明确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4"/>
          <w:shd w:color="auto" w:fill="auto" w:val="nil"/>
        </w:rPr>
        <w:t>写出数值和单位</w:t>
      </w:r>
    </w:p>
    <w:p>
      <w:pPr>
        <w:pageBreakBefore w:val="0"/>
        <w:wordWrap w:val="0"/>
        <w:spacing w:after="0" w:before="0" w:line="400" w:lineRule="atLeast"/>
        <w:ind w:left="100" w:right="48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12.(I5分)某兴趣小组准备测量一节干电池的电动势和内阻，实验室提供了以下器材：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待测干电池</w:t>
      </w:r>
    </w:p>
    <w:p w14:paraId="44BFD2B2">
      <w:pPr>
        <w:pageBreakBefore w:val="0"/>
        <w:wordWrap w:val="0"/>
        <w:spacing w:after="0" w:before="12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电压表 (量程0-3V，内阻很大)</w:t>
      </w:r>
    </w:p>
    <w:p w14:paraId="1F3A67A8">
      <w:pPr>
        <w:pageBreakBefore w:val="0"/>
        <w:wordWrap w:val="0"/>
        <w:spacing w:after="0" w:before="18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电流表 (量程0-0.6A, 内阻rA=0.2Ω)</w:t>
      </w:r>
    </w:p>
    <w:p>
      <w:pPr>
        <w:pageBreakBefore w:val="0"/>
        <w:wordWrap w:val="0"/>
        <w:spacing w:after="0" w:before="18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滑动变阻器 (阻值范围0-20Ω)</w:t>
      </w:r>
    </w:p>
    <w:p>
      <w:pPr>
        <w:pageBreakBefore w:val="0"/>
        <w:wordWrap w:val="0"/>
        <w:spacing w:after="0" w:before="12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开关S、导线若干</w:t>
      </w:r>
    </w:p>
    <w:p w14:paraId="387D30BD">
      <w:pPr>
        <w:pageBreakBefore w:val="0"/>
        <w:wordWrap w:val="0"/>
        <w:spacing w:after="0" w:before="140" w:line="400" w:lineRule="atLeast"/>
        <w:ind w:left="100" w:right="10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(1)该小组利用给定的器材设计了甲、乙两种电路，为减小实验误差，应使用图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u w:val="single"/>
          <w:shd w:color="auto" w:fill="auto" w:val="nil"/>
        </w:rPr>
        <w:t xml:space="preserve">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(选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填“甲”或“乙”)进行测量；</w:t>
      </w:r>
    </w:p>
    <w:p w14:paraId="29B16BB9">
      <w:pPr>
        <w:pageBreakBefore w:val="0"/>
        <w:wordWrap w:val="0"/>
        <w:spacing w:after="0" w:before="140" w:line="400" w:lineRule="atLeast"/>
        <w:ind w:left="10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(2)根据选择的电路，请将图丙中的实物连线补充完整；</w:t>
      </w:r>
    </w:p>
    <w:p w14:paraId="51B8A163">
      <w:pPr>
        <w:pageBreakBefore w:val="0"/>
        <w:wordWrap w:val="0"/>
        <w:spacing w:after="0" w:before="0" w:line="400" w:lineRule="atLeast"/>
        <w:ind w:left="100" w:right="8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(3)闭合开关S后，改变滑动变阻器的阻值，得到多组电压表的示数U和对应的电流表示数I，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作出的图像如图丁所示，若测得该图像的横截距为a，纵截距为b，则该电源的电动势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E=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u w:val="single"/>
          <w:shd w:color="auto" w:fill="auto" w:val="nil"/>
        </w:rPr>
        <w:t xml:space="preserve">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。内阻r=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u w:val="single"/>
          <w:shd w:color="auto" w:fill="auto" w:val="nil"/>
        </w:rPr>
        <w:t xml:space="preserve">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(用a、b、rA表示) ;</w:t>
      </w:r>
    </w:p>
    <w:p w14:paraId="1544219A">
      <w:pPr>
        <w:pageBreakBefore w:val="0"/>
        <w:wordWrap w:val="0"/>
        <w:spacing w:after="0" w:before="0" w:line="0" w:lineRule="atLeast"/>
        <w:ind w:left="0" w:right="0"/>
        <w:jc w:val="left"/>
        <w:textAlignment w:val="baseline"/>
      </w:pPr>
      <w:r>
        <w:drawing>
          <wp:inline distB="0" distL="0" distR="0" distT="0">
            <wp:extent cx="6159500" cy="1663700"/>
            <wp:effectExtent b="0" l="0" r="0" t="0"/>
            <wp:docPr id="1031" name="Drawing 11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" name="Drawing 11"/>
                    <pic:cNvPicPr/>
                  </pic:nvPicPr>
                  <pic:blipFill>
                    <a:blip cstate="print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59500" cy="166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after="0" w:before="0" w:line="400" w:lineRule="atLeast"/>
        <w:ind w:left="100" w:right="2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(4)若测得电源的电动势为1.4V，内阻为1.0Ω，将两节相同的干电池串联后，直接给伏安特性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曲线如图戊所示的小灯泡供电(额定电压为4V)，试推断该电池组的效率为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u w:val="single"/>
          <w:shd w:color="auto" w:fill="auto" w:val="nil"/>
        </w:rPr>
        <w:t xml:space="preserve">         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(保留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2位有效数字)。</w:t>
      </w:r>
    </w:p>
    <w:p w14:paraId="44FD05E7">
      <w:pPr>
        <w:pageBreakBefore w:val="0"/>
        <w:wordWrap w:val="0"/>
        <w:spacing w:after="0" w:before="0" w:line="400" w:lineRule="exact"/>
        <w:ind w:left="0" w:right="0"/>
        <w:jc w:val="both"/>
        <w:textAlignment w:val="baseline"/>
        <w:rPr>
          <w:sz w:val="23"/>
        </w:rPr>
      </w:pPr>
    </w:p>
    <w:p w14:paraId="0844821D">
      <w:pPr>
        <w:pageBreakBefore w:val="0"/>
        <w:wordWrap w:val="0"/>
        <w:spacing w:after="0" w:before="0" w:line="200" w:lineRule="atLeast"/>
        <w:ind w:left="0" w:right="0"/>
        <w:jc w:val="center"/>
        <w:textAlignment w:val="baseline"/>
        <w:rPr>
          <w:sz w:val="14"/>
        </w:rPr>
        <w:sectPr>
          <w:headerReference r:id="rId16" w:type="default"/>
          <w:footerReference r:id="rId17" w:type="default"/>
          <w:type w:val="nextPage"/>
          <w:pgSz w:h="16820" w:orient="portrait" w:w="11900"/>
          <w:pgMar w:bottom="1200" w:footer="900" w:gutter="0" w:header="900" w:left="1020" w:right="1020" w:top="120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4"/>
          <w:shd w:color="auto" w:fill="auto" w:val="nil"/>
        </w:rPr>
        <w:t>4</w:t>
      </w:r>
    </w:p>
    <w:p>
      <w:pPr>
        <w:pageBreakBefore w:val="0"/>
        <w:wordWrap w:val="0"/>
        <w:spacing w:after="0" w:before="0" w:line="0" w:lineRule="atLeast"/>
        <w:ind w:left="960" w:right="0"/>
        <w:jc w:val="left"/>
        <w:textAlignment w:val="baseline"/>
      </w:pPr>
      <w:r>
        <w:drawing>
          <wp:inline distB="0" distL="0" distR="0" distT="0">
            <wp:extent cx="2590800" cy="2578100"/>
            <wp:effectExtent b="0" l="0" r="0" t="0"/>
            <wp:docPr id="1032" name="Drawing 13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2" name="Drawing 13"/>
                    <pic:cNvPicPr/>
                  </pic:nvPicPr>
                  <pic:blipFill>
                    <a:blip cstate="print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90800" cy="257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13.(6分)如图电路中，电源电动势为14V，内阻忽略不计，小灯泡的额定电压为6V、额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定功率为 12W，电动机的线圈电阻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/>
            <w:sz w:val="22"/>
            <w:szCs w:val="22"/>
          </w:rPr>
          <m:t>=1Ω。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若灯泡恰能正常发光，电压表视作理想电表，求：</w:t>
      </w:r>
    </w:p>
    <w:p w14:paraId="44A2D98D"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(1)流经电动机的电流</w:t>
      </w:r>
    </w:p>
    <w:p w14:paraId="02506C20"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(2)电源的总功率</w:t>
      </w:r>
    </w:p>
    <w:p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(3)电动机的输出功率</w:t>
      </w:r>
    </w:p>
    <w:p>
      <w:pPr>
        <w:pageBreakBefore w:val="0"/>
        <w:wordWrap w:val="0"/>
        <w:spacing w:after="0" w:before="0" w:line="0" w:lineRule="atLeast"/>
        <w:ind w:left="0" w:right="0"/>
        <w:jc w:val="left"/>
        <w:textAlignment w:val="baseline"/>
      </w:pPr>
      <w:r>
        <w:drawing>
          <wp:inline distB="0" distL="0" distR="0" distT="0">
            <wp:extent cx="1257300" cy="1066800"/>
            <wp:effectExtent b="0" l="0" r="0" t="0"/>
            <wp:docPr id="1033" name="Drawing 15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" name="Drawing 15"/>
                    <pic:cNvPicPr/>
                  </pic:nvPicPr>
                  <pic:blipFill>
                    <a:blip cstate="print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2573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after="0" w:before="14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14.(8分)现将内阻R₆为200Ω的灵敏电流计G分别改装为双量程的电压表和电流表，如图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甲和乙所示。甲图中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=1.3kΩ,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=6kΩ,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使用A、B两个端点时，电压表的量程为0~3V；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乙图中使用A、B两个端点时，电流表量程为0~100mA，使用A、C两个端点时，电流表量程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为0~10mA, 试计算:</w:t>
      </w:r>
    </w:p>
    <w:p w14:paraId="6DAB77E0">
      <w:pPr>
        <w:pageBreakBefore w:val="0"/>
        <w:wordWrap w:val="0"/>
        <w:spacing w:after="0" w:before="0" w:line="0" w:lineRule="atLeast"/>
        <w:ind w:left="100" w:right="0"/>
        <w:jc w:val="left"/>
        <w:textAlignment w:val="baseline"/>
      </w:pPr>
      <w:r>
        <w:drawing>
          <wp:inline distB="0" distL="0" distR="0" distT="0">
            <wp:extent cx="3746500" cy="1181100"/>
            <wp:effectExtent b="0" l="0" r="0" t="0"/>
            <wp:docPr id="1034" name="Drawing 17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4" name="Drawing 17"/>
                    <pic:cNvPicPr/>
                  </pic:nvPicPr>
                  <pic:blipFill>
                    <a:blip cstate="print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37465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F03CA2"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(1)灵敏电流计的满偏电流是多少?</w:t>
      </w:r>
    </w:p>
    <w:p w14:paraId="1BC73929"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(2)图甲中使用A、C两个端点时，电压表的量程是多少?</w:t>
      </w:r>
    </w:p>
    <w:p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(3)图乙中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和R₄的阻值各为多少?</w:t>
      </w:r>
    </w:p>
    <w:p>
      <w:pPr>
        <w:pageBreakBefore w:val="0"/>
        <w:wordWrap w:val="0"/>
        <w:spacing w:after="0" w:before="0" w:line="80" w:lineRule="exact"/>
        <w:ind w:left="0" w:right="0"/>
        <w:jc w:val="both"/>
        <w:textAlignment w:val="baseline"/>
        <w:rPr>
          <w:sz w:val="13"/>
        </w:rPr>
      </w:pPr>
    </w:p>
    <w:p>
      <w:pPr>
        <w:pageBreakBefore w:val="0"/>
        <w:wordWrap w:val="0"/>
        <w:spacing w:after="0" w:before="0" w:line="80" w:lineRule="exact"/>
        <w:ind w:left="0" w:right="0"/>
        <w:jc w:val="both"/>
        <w:textAlignment w:val="baseline"/>
        <w:rPr>
          <w:sz w:val="13"/>
        </w:rPr>
      </w:pPr>
    </w:p>
    <w:p>
      <w:pPr>
        <w:pageBreakBefore w:val="0"/>
        <w:wordWrap w:val="0"/>
        <w:spacing w:after="0" w:before="0" w:line="80" w:lineRule="exact"/>
        <w:ind w:left="0" w:right="0"/>
        <w:jc w:val="both"/>
        <w:textAlignment w:val="baseline"/>
        <w:rPr>
          <w:sz w:val="13"/>
        </w:rPr>
      </w:pPr>
    </w:p>
    <w:p>
      <w:pPr>
        <w:pageBreakBefore w:val="0"/>
        <w:wordWrap w:val="0"/>
        <w:spacing w:after="0" w:before="0" w:line="80" w:lineRule="exact"/>
        <w:ind w:left="0" w:right="0"/>
        <w:jc w:val="both"/>
        <w:textAlignment w:val="baseline"/>
        <w:rPr>
          <w:sz w:val="13"/>
        </w:rPr>
      </w:pPr>
    </w:p>
    <w:p>
      <w:pPr>
        <w:pageBreakBefore w:val="0"/>
        <w:wordWrap w:val="0"/>
        <w:spacing w:after="0" w:before="0" w:line="80" w:lineRule="exact"/>
        <w:ind w:left="0" w:right="0"/>
        <w:jc w:val="both"/>
        <w:textAlignment w:val="baseline"/>
        <w:rPr>
          <w:sz w:val="13"/>
        </w:rPr>
      </w:pPr>
    </w:p>
    <w:p w14:paraId="5ACE19D4">
      <w:pPr>
        <w:pageBreakBefore w:val="0"/>
        <w:wordWrap w:val="0"/>
        <w:spacing w:after="0" w:before="0" w:line="180" w:lineRule="atLeast"/>
        <w:ind w:left="0" w:right="0"/>
        <w:jc w:val="center"/>
        <w:textAlignment w:val="baseline"/>
        <w:rPr>
          <w:sz w:val="13"/>
        </w:rPr>
        <w:sectPr>
          <w:headerReference r:id="rId21" w:type="default"/>
          <w:footerReference r:id="rId22" w:type="default"/>
          <w:type w:val="nextPage"/>
          <w:pgSz w:h="16820" w:orient="portrait" w:w="11900"/>
          <w:pgMar w:bottom="1140" w:footer="840" w:gutter="0" w:header="840" w:left="1140" w:right="1140" w:top="114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3"/>
          <w:shd w:color="auto" w:fill="auto" w:val="nil"/>
        </w:rPr>
        <w:t>5</w:t>
      </w:r>
    </w:p>
    <w:p w14:paraId="22FE4B6E">
      <w:pPr>
        <w:pageBreakBefore w:val="0"/>
        <w:wordWrap w:val="0"/>
        <w:spacing w:after="0" w:before="0" w:line="440" w:lineRule="atLeast"/>
        <w:ind w:firstLine="20"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15.(12分)如图，竖直正对放置的金属板A、B中间开有小孔，小孔的连线沿水平放置的金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属板M、N的中心线OO'，粒子源P可以连续发出质量为m、电荷量为q的带正电粒子(初速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度不计)，粒子在A、B间被加速电压U₀加速后，沿平行板的方向从金属板M、N正中间射入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两板之间。M、N板长为L，两板间距离为</w:t>
      </w:r>
      <w:r>
        <w:t xml:space="preserve"> </w:t>
      </w:r>
      <m:oMath>
        <m:f>
          <m:num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板 M、N右侧距板右端L处放置一足够大的荧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光屏PQ，屏与OO'垂直，交点为O'。粒子重力不计，求：</w:t>
      </w:r>
    </w:p>
    <w:p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(1)粒子进入 MN 板间时的速度大小 v₀；</w:t>
      </w:r>
    </w:p>
    <w:p w14:paraId="19E77989"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(2)粒子刚好从N板的右边缘离开偏转电场时，M、N板间的电压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;</m:t>
        </m:r>
      </m:oMath>
    </w:p>
    <w:p w14:paraId="2EA91378">
      <w:pPr>
        <w:pageBreakBefore w:val="0"/>
        <w:wordWrap w:val="0"/>
        <w:spacing w:after="0" w:before="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(3)若M、N板间的电压可调，则在荧光屏上有粒子到达区域的最大长度b。</w:t>
      </w:r>
    </w:p>
    <w:p w14:paraId="085B271F">
      <w:pPr>
        <w:pageBreakBefore w:val="0"/>
        <w:wordWrap w:val="0"/>
        <w:spacing w:after="0" w:before="0" w:line="0" w:lineRule="atLeast"/>
        <w:ind w:left="0" w:right="0"/>
        <w:jc w:val="left"/>
        <w:textAlignment w:val="baseline"/>
      </w:pPr>
      <w:r>
        <w:drawing>
          <wp:inline distB="0" distL="0" distR="0" distT="0">
            <wp:extent cx="1981200" cy="990600"/>
            <wp:effectExtent b="0" l="0" r="0" t="0"/>
            <wp:docPr id="1035" name="Drawing 19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5" name="Drawing 19"/>
                    <pic:cNvPicPr/>
                  </pic:nvPicPr>
                  <pic:blipFill>
                    <a:blip cstate="print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E6BB27">
      <w:pPr>
        <w:pageBreakBefore w:val="0"/>
        <w:wordWrap w:val="0"/>
        <w:spacing w:after="0" w:before="0" w:line="440" w:lineRule="exact"/>
        <w:ind w:left="0" w:right="0"/>
        <w:jc w:val="left"/>
        <w:textAlignment w:val="baseline"/>
        <w:rPr>
          <w:sz w:val="23"/>
        </w:rPr>
      </w:pPr>
    </w:p>
    <w:p w14:paraId="15CBE4B7">
      <w:pPr>
        <w:pageBreakBefore w:val="0"/>
        <w:wordWrap w:val="0"/>
        <w:spacing w:after="0" w:before="0" w:line="440" w:lineRule="exact"/>
        <w:ind w:left="0" w:right="0"/>
        <w:jc w:val="left"/>
        <w:textAlignment w:val="baseline"/>
        <w:rPr>
          <w:sz w:val="23"/>
        </w:rPr>
      </w:pPr>
    </w:p>
    <w:p>
      <w:pPr>
        <w:pageBreakBefore w:val="0"/>
        <w:wordWrap w:val="0"/>
        <w:spacing w:after="0" w:before="0" w:line="440" w:lineRule="atLeast"/>
        <w:ind w:firstLine="20" w:left="60" w:right="12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16.(15分)如图所示，固定的粗糙弧形轨道下端B点水平，上端A与B 点的高度差为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=0.3m,</m:t>
        </m:r>
      </m:oMath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长度为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L=11.5m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的倾斜传送带与水平方向的夹角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θ=3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∘</m:t>
            </m:r>
          </m:sup>
        </m:sSup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，传送带的上端 C 点到 B 点的高度差为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=0.1125m</m:t>
        </m:r>
      </m:oMath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 xml:space="preserve"> (传送带传动轮的大小可忽略不计)。一质量为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m=1kg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的滑块 (可看作质点)从轨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道的A 点由静止滑下，然后从B 点抛出，恰好以平行于传送带的速度从C点落到传送带上，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传送带逆时针传动，速度大小为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v=8.7m/s,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滑块与传送带间的动摩擦因数为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μ=0.8,</m:t>
        </m:r>
      </m:oMath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且传送带</w:t>
      </w: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足够长，滑块运动过程中空气阻力忽略不计，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g=10m/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 xml:space="preserve"> 试求：</w:t>
      </w:r>
      <w:r>
        <w:t xml:space="preserve"> </w:t>
      </w:r>
      <m:oMath>
        <m:d>
          <m:dPr>
            <m:sepChr m:val=","/>
          </m:dPr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sin</m:t>
            </m:r>
            <m:r>
              <w:rPr>
                <w:rFonts w:ascii="Cambria Math" w:hAnsi="Cambria Math"/>
                <w:sz w:val="22"/>
                <w:szCs w:val="22"/>
              </w:rPr>
              <m:t>3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∘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=0.6</m:t>
            </m:r>
          </m:e>
          <m:e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cos</m:t>
            </m:r>
            <m:r>
              <w:rPr>
                <w:rFonts w:ascii="Cambria Math" w:hAnsi="Cambria Math"/>
                <w:sz w:val="22"/>
                <w:szCs w:val="22"/>
              </w:rPr>
              <m:t>3</m:t>
            </m:r>
            <m:sSup>
              <m:e>
                <m:r>
                  <w:rPr>
                    <w:rFonts w:ascii="Cambria Math" w:hAnsi="Cambria Math"/>
                    <w:sz w:val="22"/>
                    <w:szCs w:val="22"/>
                  </w:rPr>
                  <m:t>7</m:t>
                </m:r>
              </m:e>
              <m:sup>
                <m:r>
                  <w:rPr>
                    <w:rFonts w:ascii="Cambria Math" w:hAnsi="Cambria Math"/>
                    <w:sz w:val="22"/>
                    <w:szCs w:val="22"/>
                  </w:rPr>
                  <m:t>∘</m:t>
                </m:r>
              </m:sup>
            </m:sSup>
            <m:r>
              <w:rPr>
                <w:rFonts w:ascii="Cambria Math" w:hAnsi="Cambria Math"/>
                <w:sz w:val="22"/>
                <w:szCs w:val="22"/>
              </w:rPr>
              <m:t>=0.8</m:t>
            </m:r>
          </m:e>
        </m:d>
      </m:oMath>
    </w:p>
    <w:p>
      <w:pPr>
        <w:pageBreakBefore w:val="0"/>
        <w:wordWrap w:val="0"/>
        <w:spacing w:after="0" w:before="0" w:line="0" w:lineRule="atLeast"/>
        <w:ind w:left="20" w:right="0"/>
        <w:jc w:val="left"/>
        <w:textAlignment w:val="baseline"/>
      </w:pPr>
      <w:r>
        <w:drawing>
          <wp:inline distB="0" distL="0" distR="0" distT="0">
            <wp:extent cx="2159000" cy="1473200"/>
            <wp:effectExtent b="0" l="0" r="0" t="0"/>
            <wp:docPr id="1036" name="Drawing 21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6" name="Drawing 21"/>
                    <pic:cNvPicPr/>
                  </pic:nvPicPr>
                  <pic:blipFill>
                    <a:blip cstate="print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147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ageBreakBefore w:val="0"/>
        <w:wordWrap w:val="0"/>
        <w:spacing w:after="0" w:before="14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(1)滑块运动至 C 点时的速度 vc大小；</w:t>
      </w:r>
    </w:p>
    <w:p w14:paraId="6133D364">
      <w:pPr>
        <w:pageBreakBefore w:val="0"/>
        <w:wordWrap w:val="0"/>
        <w:spacing w:after="0" w:before="22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(2)滑块由A 到B 运动过程中克服摩擦力做的功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;</m:t>
        </m:r>
      </m:oMath>
    </w:p>
    <w:p w14:paraId="2ECF21EF">
      <w:pPr>
        <w:pageBreakBefore w:val="0"/>
        <w:wordWrap w:val="0"/>
        <w:spacing w:after="0" w:before="140" w:line="440" w:lineRule="atLeast"/>
        <w:ind w:left="60" w:right="0"/>
        <w:jc w:val="both"/>
        <w:textAlignment w:val="baseline"/>
        <w:rPr>
          <w:sz w:val="23"/>
        </w:rPr>
      </w:pPr>
      <w:r>
        <w:rPr>
          <w:rFonts w:ascii="仿宋" w:cs="仿宋" w:eastAsia="仿宋" w:hAnsi="仿宋"/>
          <w:b w:val="0"/>
          <w:i w:val="0"/>
          <w:color w:val="000000"/>
          <w:spacing w:val="0"/>
          <w:sz w:val="23"/>
          <w:shd w:color="auto" w:fill="auto" w:val="nil"/>
        </w:rPr>
        <w:t>(3)滑块在传送带上从 C运动到D的时间t以及因摩擦产生的热量Q。</w:t>
      </w:r>
    </w:p>
    <w:p>
      <w:pPr>
        <w:pageBreakBefore w:val="0"/>
        <w:wordWrap w:val="0"/>
        <w:spacing w:after="0" w:before="0" w:line="100" w:lineRule="exact"/>
        <w:ind w:left="0" w:right="0"/>
        <w:jc w:val="both"/>
        <w:textAlignment w:val="baseline"/>
        <w:rPr>
          <w:sz w:val="14"/>
        </w:rPr>
      </w:pPr>
    </w:p>
    <w:p w14:paraId="40A29517">
      <w:pPr>
        <w:pageBreakBefore w:val="0"/>
        <w:wordWrap w:val="0"/>
        <w:spacing w:after="0" w:before="0" w:line="100" w:lineRule="exact"/>
        <w:ind w:left="0" w:right="0"/>
        <w:jc w:val="both"/>
        <w:textAlignment w:val="baseline"/>
        <w:rPr>
          <w:sz w:val="14"/>
        </w:rPr>
      </w:pPr>
    </w:p>
    <w:p>
      <w:pPr>
        <w:pageBreakBefore w:val="0"/>
        <w:wordWrap w:val="0"/>
        <w:spacing w:after="0" w:before="0" w:line="200" w:lineRule="atLeast"/>
        <w:ind w:left="0" w:right="0"/>
        <w:jc w:val="center"/>
        <w:textAlignment w:val="baseline"/>
        <w:rPr>
          <w:sz w:val="14"/>
        </w:rPr>
        <w:sectPr>
          <w:headerReference r:id="rId25" w:type="default"/>
          <w:footerReference r:id="rId26" w:type="default"/>
          <w:type w:val="nextPage"/>
          <w:pgSz w:h="16820" w:orient="portrait" w:w="11900"/>
          <w:pgMar w:bottom="1220" w:footer="920" w:gutter="0" w:header="920" w:left="1080" w:right="1080" w:top="122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4"/>
          <w:shd w:color="auto" w:fill="auto" w:val="nil"/>
        </w:rPr>
        <w:t>6</w:t>
      </w:r>
    </w:p>
    <w:p>
      <w:pPr>
        <w:pageBreakBefore w:val="0"/>
        <w:wordWrap w:val="0"/>
        <w:spacing w:after="0" w:before="0" w:line="400" w:lineRule="atLeast"/>
        <w:ind w:left="0" w:right="0"/>
        <w:jc w:val="center"/>
        <w:textAlignment w:val="baseline"/>
        <w:rPr>
          <w:sz w:val="29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9"/>
          <w:shd w:color="auto" w:fill="auto" w:val="nil"/>
        </w:rPr>
        <w:t>江苏省兴化中学2025-2026学年秋学期高二年级阶段性测试 (一)参考答案</w:t>
      </w:r>
    </w:p>
    <w:p>
      <w:pPr>
        <w:pageBreakBefore w:val="0"/>
        <w:tabs>
          <w:tab w:pos="1320" w:val="left"/>
        </w:tabs>
        <w:wordWrap w:val="0"/>
        <w:spacing w:after="0" w:before="0" w:line="420" w:lineRule="atLeast"/>
        <w:ind w:left="40" w:right="0"/>
        <w:jc w:val="both"/>
        <w:textAlignment w:val="baseline"/>
        <w:rPr>
          <w:sz w:val="31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31"/>
          <w:shd w:color="auto" w:fill="auto" w:val="nil"/>
        </w:rPr>
        <w:t>1. B</w:t>
      </w:r>
      <w:r>
        <w:tab/>
      </w:r>
      <w:r>
        <w:rPr>
          <w:rFonts w:ascii="宋体" w:cs="宋体" w:eastAsia="宋体" w:hAnsi="宋体"/>
          <w:b w:val="0"/>
          <w:i w:val="0"/>
          <w:color w:val="000000"/>
          <w:spacing w:val="0"/>
          <w:sz w:val="31"/>
          <w:shd w:color="auto" w:fill="auto" w:val="nil"/>
        </w:rPr>
        <w:t>2. C</w:t>
      </w:r>
    </w:p>
    <w:p w14:paraId="68F4AC6F">
      <w:pPr>
        <w:pageBreakBefore w:val="0"/>
        <w:wordWrap w:val="0"/>
        <w:spacing w:after="0" w:before="0" w:line="500" w:lineRule="atLeast"/>
        <w:ind w:left="4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3. D【详解】A、等高线越密集，坡面越陡，根据牛顿第二定律可得a=gsinθ (θ为坡面与水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平面夹角)，MB 对应的等高线更密集，坡面更陡，小球沿着MB运动时加速度比沿着MA运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动时加速度大，A错误；B. A、B在同一等高线，小球下落高度相同，根据机械能守恒，运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动到A、B点时速度大小相同，B错误；C.等势线越密集，电场强度越大，B处等势线更密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集，A点电场强度比B 点小，C错误；D.等势线越密集，电势降落越快，右侧等势线更密集，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右侧电势比左侧降落得快，D正确。</w:t>
      </w:r>
    </w:p>
    <w:p w14:paraId="63ADD9A9">
      <w:pPr>
        <w:pageBreakBefore w:val="0"/>
        <w:wordWrap w:val="0"/>
        <w:spacing w:after="0" w:before="0" w:line="500" w:lineRule="atLeast"/>
        <w:ind w:left="4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4. A【详解】小明同学先用欧姆表粗测其电阻值，将欧姆表“选择开关”置于“×10”挡时，发现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指针偏转角度过大，则说明倍率选择过大，应换换“×1”挡，再重新欧姆调零，再测量、读数且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乘上相应倍率。</w:t>
      </w:r>
    </w:p>
    <w:p w14:paraId="58C383AD">
      <w:pPr>
        <w:pageBreakBefore w:val="0"/>
        <w:wordWrap w:val="0"/>
        <w:spacing w:after="0" w:before="0" w:line="500" w:lineRule="atLeast"/>
        <w:ind w:left="4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5. C【详解】由万有引力提供向心力有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G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Mm</m:t>
            </m:r>
          </m:num>
          <m:den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=m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r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得</w:t>
      </w:r>
      <w:r>
        <w:t xml:space="preserve"> </w:t>
      </w:r>
      <m:oMath>
        <m:sSup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3</m:t>
            </m:r>
          </m:sup>
        </m:sSup>
        <m:r>
          <w:rPr>
            <w:rFonts w:ascii="Cambria Math" w:hAnsi="Cambria Math"/>
            <w:sz w:val="24"/>
            <w:szCs w:val="24"/>
          </w:rP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GM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sSup>
          <m:e>
            <m:r>
              <w:rPr>
                <w:rFonts w:ascii="Cambria Math" w:hAnsi="Cambria Math"/>
                <w:sz w:val="24"/>
                <w:szCs w:val="24"/>
              </w:rPr>
              <m:t>T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n</m:t>
            </m:r>
          </m:sup>
        </m:sSup>
      </m:oMath>
    </w:p>
    <w:p w14:paraId="40A3F444">
      <w:pPr>
        <w:pageBreakBefore w:val="0"/>
        <w:wordWrap w:val="0"/>
        <w:spacing w:after="0" w:before="0" w:line="500" w:lineRule="atLeast"/>
        <w:ind w:left="6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由图可知</w:t>
      </w:r>
      <w:r>
        <w:t xml:space="preserve"> </w:t>
      </w:r>
      <m:oMath>
        <m:f>
          <m:num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p>
            </m:sSup>
          </m:num>
          <m:den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T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b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所以地球的质量为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M=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4</m:t>
            </m:r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π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  <m:r>
              <w:rPr>
                <w:rFonts w:ascii="Cambria Math" w:hAnsi="Cambria Math"/>
                <w:sz w:val="24"/>
                <w:szCs w:val="24"/>
              </w:rPr>
              <m:t>a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Gb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故C 正确, ABD 错误。</w:t>
      </w:r>
    </w:p>
    <w:p w14:paraId="28EF4E83">
      <w:pPr>
        <w:pageBreakBefore w:val="0"/>
        <w:wordWrap w:val="0"/>
        <w:spacing w:after="0" w:before="0" w:line="500" w:lineRule="atLeast"/>
        <w:ind w:firstLine="60" w:left="0" w:right="6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6. B【详解】由重力的方向、物体移动的位移方向，可知重力对物体做的功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>=-mg×h=-mgh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对物体从静止到提升 h，根据动能定理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合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球</m:t>
            </m:r>
          </m:sub>
        </m:sSub>
        <m:r>
          <w:rPr>
            <w:rFonts w:ascii="Cambria Math" w:hAnsi="Cambria Math"/>
            <w:sz w:val="24"/>
            <w:szCs w:val="24"/>
          </w:rPr>
          <m:t>+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G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可知合力对物体做功为</w:t>
      </w:r>
      <w:r>
        <w:t xml:space="preserve"> </w:t>
      </w:r>
      <m:oMath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手对物体做的功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球</m:t>
            </m:r>
          </m:sub>
        </m:sSub>
        <m:r>
          <w:rPr>
            <w:rFonts w:ascii="Cambria Math" w:hAnsi="Cambria Math"/>
            <w:sz w:val="24"/>
            <w:szCs w:val="24"/>
          </w:rPr>
          <m:t>=mgh+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rn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由功能关系可知除重力外，其他力做功等于机械能的变化量，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即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W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≠</m:t>
            </m:r>
          </m:sub>
        </m:sSub>
        <m:r>
          <w:rPr>
            <w:rFonts w:ascii="Cambria Math" w:hAnsi="Cambria Math"/>
            <w:sz w:val="24"/>
            <w:szCs w:val="24"/>
          </w:rPr>
          <m:t>=Δ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h</m:t>
            </m:r>
          </m:sub>
        </m:sSub>
        <m:r>
          <w:rPr>
            <w:rFonts w:ascii="Cambria Math" w:hAnsi="Cambria Math"/>
            <w:sz w:val="24"/>
            <w:szCs w:val="24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得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Δ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E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和</m:t>
            </m:r>
          </m:sub>
        </m:sSub>
        <m:r>
          <w:rPr>
            <w:rFonts w:ascii="Cambria Math" w:hAnsi="Cambria Math"/>
            <w:sz w:val="24"/>
            <w:szCs w:val="24"/>
          </w:rPr>
          <m:t>=mgh+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1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2</m:t>
            </m:r>
          </m:den>
        </m:f>
        <m:r>
          <w:rPr>
            <w:rFonts w:ascii="Cambria Math" w:hAnsi="Cambria Math"/>
            <w:sz w:val="24"/>
            <w:szCs w:val="24"/>
          </w:rPr>
          <m:t>m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</w:p>
    <w:p w14:paraId="6F2B20B2">
      <w:pPr>
        <w:pageBreakBefore w:val="0"/>
        <w:wordWrap w:val="0"/>
        <w:spacing w:after="0" w:before="0" w:line="500" w:lineRule="atLeast"/>
        <w:ind w:firstLine="60"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7. C【详解】A.φ⁻ˣ图像的切线斜率表示场强，其绝对值越大，则场强越大，可知两处的电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场强度均不为零，故A错误；B.从x₁到x₂电势先升高后降低，由电势沿电场线方向降低可知，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x₁和x₂之间的场强方向先沿x轴负方向后沿x轴正方向，故B错误；C.由φ-x图像的切线斜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率表示场强可知，从x=0到x=x₂过程中，电场强度先减小后增大，因此粒子的加速度先减小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后增大，故C正确。D.粒子在x=0处由静止沿x轴正方向运动，表明粒子开始时的运动方向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与电场力方向相同，则电场力先做正功后做负功，电势能先减小后增大，故D错误；</w:t>
      </w:r>
    </w:p>
    <w:p w14:paraId="2E01EB2D">
      <w:pPr>
        <w:pageBreakBefore w:val="0"/>
        <w:wordWrap w:val="0"/>
        <w:spacing w:after="0" w:before="0" w:line="500" w:lineRule="atLeast"/>
        <w:ind w:firstLine="60" w:left="0" w:right="20"/>
        <w:jc w:val="both"/>
        <w:textAlignment w:val="baseline"/>
        <w:rPr>
          <w:sz w:val="24"/>
        </w:rPr>
        <w:sectPr>
          <w:headerReference r:id="rId27" w:type="default"/>
          <w:footerReference r:id="rId28" w:type="default"/>
          <w:type w:val="nextPage"/>
          <w:pgSz w:h="16820" w:orient="portrait" w:w="11900"/>
          <w:pgMar w:bottom="1120" w:footer="820" w:gutter="0" w:header="820" w:left="1040" w:right="1040" w:top="1120"/>
          <w:cols w:num="1" w:space="708"/>
        </w:sect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8. D【详解】AB.滑动变阻器的滑动触头向上滑动的过程中，电路中的电阻减小，则电流表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示数变大，根据(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</m:t>
            </m:r>
          </m:sub>
        </m:sSub>
        <m:r>
          <w:rPr>
            <w:rFonts w:ascii="Cambria Math" w:hAnsi="Cambria Math"/>
            <w:sz w:val="24"/>
            <w:szCs w:val="24"/>
          </w:rPr>
          <m:t>=I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可知，V₁示数增大，根据U=E-Ir可知，路端电压减小，则V₂示数减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小，故AB 错误；C.由于滑动变阻器的电阻与灯泡和电源内阻之和的大小关系未知，无法判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断滑动变阻器功率变化，故C错误；D.根据题意可知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L</m:t>
            </m:r>
          </m:sub>
        </m:sSub>
        <m:r>
          <w:rPr>
            <w:rFonts w:ascii="Cambria Math" w:hAnsi="Cambria Math"/>
            <w:sz w:val="24"/>
            <w:szCs w:val="24"/>
          </w:rPr>
          <m:t>r,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，当滑动变阻器的滑动触头向上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滑动的过程中，外电路电阻减小，阻值越接近电源内阻，输出功率越大，故D正确。</w:t>
      </w:r>
    </w:p>
    <w:p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9. C【详解】AB.由题意知匀强电场场强大小为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E=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</m:t>
            </m:r>
            <m:sSub>
              <m:e/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0</m:t>
                </m:r>
              </m:sub>
            </m:sSub>
          </m:num>
          <m:den>
            <m:r>
              <w:rPr>
                <w:rFonts w:ascii="Cambria Math" w:hAnsi="Cambria Math"/>
                <w:sz w:val="24"/>
                <w:szCs w:val="24"/>
              </w:rPr>
              <m:t>2R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num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e>
            </m:rad>
            <m:r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3q</m:t>
            </m:r>
          </m:den>
        </m:f>
      </m:oMath>
    </w:p>
    <w:p w14:paraId="1A78486D"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方向水平向左，将电场力和重力合成一恒力 F，如图所示</w:t>
      </w:r>
    </w:p>
    <w:p w14:paraId="45879115">
      <w:pPr>
        <w:pageBreakBefore w:val="0"/>
        <w:wordWrap w:val="0"/>
        <w:spacing w:after="0" w:before="260" w:line="640" w:lineRule="atLeast"/>
        <w:ind w:left="0" w:right="0"/>
        <w:jc w:val="both"/>
        <w:textAlignment w:val="center"/>
        <w:rPr>
          <w:sz w:val="24"/>
        </w:rPr>
      </w:pPr>
      <w:r>
        <w:drawing>
          <wp:inline distB="0" distL="0" distR="0" distT="0">
            <wp:extent cx="368300" cy="558800"/>
            <wp:effectExtent b="0" l="0" r="0" t="0"/>
            <wp:docPr id="1037" name="Drawing 23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7" name="Drawing 23"/>
                    <pic:cNvPicPr/>
                  </pic:nvPicPr>
                  <pic:blipFill>
                    <a:blip cstate="print"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55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根据几何关系可得</w:t>
      </w:r>
      <w:r>
        <w:t xml:space="preserve"> </w:t>
      </w:r>
      <m:oMath>
        <m:r>
          <m:rPr>
            <m:sty m:val="p"/>
          </m:rPr>
          <w:rPr>
            <w:rFonts w:ascii="Cambria Math" w:hAnsi="Cambria Math"/>
            <w:sz w:val="24"/>
            <w:szCs w:val="24"/>
          </w:rPr>
          <m:t>tan</m:t>
        </m:r>
        <m:r>
          <w:rPr>
            <w:rFonts w:ascii="Cambria Math" w:hAnsi="Cambria Math"/>
            <w:sz w:val="24"/>
            <w:szCs w:val="24"/>
          </w:rPr>
          <m:t>α=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mg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qE</m:t>
            </m:r>
          </m:den>
        </m:f>
        <m:r>
          <w:rPr>
            <w:rFonts w:ascii="Cambria Math" w:hAnsi="Cambria Math"/>
            <w:sz w:val="24"/>
            <w:szCs w:val="24"/>
          </w:rPr>
          <m:t>=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4"/>
                <w:szCs w:val="24"/>
              </w:rPr>
              <m:t>3</m:t>
            </m:r>
          </m:e>
        </m:rad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所！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以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α=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所以当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时，小球过等效最低点，则速度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及动能最大，故AB 错误；CD.根据对称性可知小球运动至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θ=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2π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位置时，速度为0，此时小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球运动到最右端，此后小球将在圆环上往复运动，故C正确，D错误。</w:t>
      </w:r>
    </w:p>
    <w:p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10. C【详解】A.电源的总功率为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P=EI=</m:t>
        </m:r>
        <m:f>
          <m:num>
            <m:sSup>
              <m:e>
                <m:r>
                  <w:rPr>
                    <w:rFonts w:ascii="Cambria Math" w:hAnsi="Cambria Math"/>
                    <w:sz w:val="24"/>
                    <w:szCs w:val="24"/>
                  </w:rPr>
                  <m:t>E</m:t>
                </m:r>
              </m:e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r+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外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(12V</m:t>
            </m:r>
            <m:sSup>
              <m:e/>
              <m:sup>
                <m:r>
                  <w:rPr>
                    <w:rFonts w:ascii="Cambria Math" w:hAnsi="Cambria Math"/>
                    <w:sz w:val="24"/>
                    <w:szCs w:val="24"/>
                  </w:rPr>
                  <m:t>2</m:t>
                </m:r>
              </m:sup>
            </m:sSup>
          </m:num>
          <m:den>
            <m:r>
              <w:rPr>
                <w:rFonts w:ascii="Cambria Math" w:hAnsi="Cambria Math"/>
                <w:sz w:val="24"/>
                <w:szCs w:val="24"/>
              </w:rPr>
              <m:t>2Ω+10Ω</m:t>
            </m:r>
          </m:den>
        </m:f>
        <m:r>
          <w:rPr>
            <w:rFonts w:ascii="Cambria Math" w:hAnsi="Cambria Math"/>
            <w:sz w:val="24"/>
            <w:szCs w:val="24"/>
          </w:rPr>
          <m:t>=12W,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A错误；</w:t>
      </w:r>
    </w:p>
    <w:p w14:paraId="10EBE122"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B.设电源负极电势为零，则电源正极电势为φ=12V闭合开关S₁，S₂，电路稳定后，电路中电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流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I=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r+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为</m:t>
                </m:r>
              </m:sub>
            </m:sSub>
          </m:den>
        </m:f>
        <m:r>
          <w:rPr>
            <w:rFonts w:ascii="Cambria Math" w:hAnsi="Cambria Math"/>
            <w:sz w:val="24"/>
            <w:szCs w:val="24"/>
          </w:rPr>
          <m:t>=1A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路端电压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U=E-Ir=10V</w:t>
      </w:r>
    </w:p>
    <w:p w14:paraId="1DB54881">
      <w:pPr>
        <w:pageBreakBefore w:val="0"/>
        <w:wordWrap w:val="0"/>
        <w:spacing w:after="0" w:before="44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根据如图所示电路可得。</w:t>
      </w:r>
      <w:r>
        <w:drawing>
          <wp:anchor allowOverlap="1" behindDoc="1" distB="0" distL="0" distR="0" distT="0" layoutInCell="1" locked="0" relativeHeight="251661312" simplePos="0">
            <wp:simplePos x="0" y="0"/>
            <wp:positionH relativeFrom="page">
              <wp:posOffset>2197100</wp:posOffset>
            </wp:positionH>
            <wp:positionV relativeFrom="paragraph">
              <wp:posOffset>279400</wp:posOffset>
            </wp:positionV>
            <wp:extent cx="812800" cy="749300"/>
            <wp:effectExtent b="0" l="0" r="0" t="0"/>
            <wp:wrapNone/>
            <wp:docPr id="1038" name="Drawing 25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8" name="Drawing 25"/>
                    <pic:cNvPicPr/>
                  </pic:nvPicPr>
                  <pic:blipFill>
                    <a:blip cstate="print"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74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allowOverlap="1" behindDoc="0" distB="0" distL="0" distR="0" distT="0" layoutInCell="1" locked="0" relativeHeight="251663360" simplePos="0">
                <wp:simplePos x="0" y="0"/>
                <wp:positionH relativeFrom="page">
                  <wp:posOffset>3314700</wp:posOffset>
                </wp:positionH>
                <wp:positionV relativeFrom="paragraph">
                  <wp:posOffset>215900</wp:posOffset>
                </wp:positionV>
                <wp:extent cx="1460500" cy="419100"/>
                <wp:effectExtent b="0" l="0" r="0" t="0"/>
                <wp:wrapNone/>
                <wp:docPr id="1039" name="文本框 26"/>
                <wp:cNvGraphicFramePr>
                  <a:graphicFrameLocks xmlns:a="http://schemas.openxmlformats.org/drawingml/2006/main" noChangeAspect="0" noGrp="0" noResize="0" noSelect="0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60500" cy="41910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 id="1039">
                        <w:txbxContent>
                          <w:p>
                            <w:pPr>
                              <w:pageBreakBefore w:val="0"/>
                              <w:wordWrap w:val="0"/>
                              <w:spacing w:after="0" w:before="0" w:line="320" w:lineRule="atLeast"/>
                              <w:ind w:left="0" w:right="0"/>
                              <w:jc w:val="both"/>
                              <w:textAlignment w:val="baseline"/>
                            </w:pPr>
                            <w:r>
                              <w:t xml:space="preserve"> </w:t>
                            </w:r>
                            <m:oMath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-</m:t>
                              </m:r>
                              <m:sSub>
                                <m:e/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a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</m:t>
                              </m:r>
                              <m:f>
                                <m:num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U</m:t>
                                  </m:r>
                                </m:num>
                                <m:den>
                                  <m:sSub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1</m:t>
                                      </m:r>
                                    </m:sub>
                                  </m:s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+</m:t>
                                  </m:r>
                                  <m:sSub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R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sz w:val="22"/>
                                          <w:szCs w:val="22"/>
                                        </w:rPr>
                                        <m:t>2</m:t>
                                      </m:r>
                                    </m:sub>
                                  </m:sSub>
                                </m:den>
                              </m:f>
                              <m:sSub>
                                <m:e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R</m:t>
                                  </m:r>
                                </m:e>
                                <m:sub>
                                  <m:r>
                                    <w:rPr>
                                      <w:rFonts w:ascii="Cambria Math" w:hAnsi="Cambria Math"/>
                                      <w:sz w:val="22"/>
                                      <w:szCs w:val="22"/>
                                    </w:rPr>
                                    <m:t>2</m:t>
                                  </m:r>
                                </m:sub>
                              </m:sSub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=7.5</m:t>
                              </m:r>
                              <m:r>
                                <w:rPr>
                                  <w:rFonts w:ascii="Cambria Math" w:hAnsi="Cambria Math"/>
                                  <w:sz w:val="22"/>
                                  <w:szCs w:val="22"/>
                                </w:rPr>
                                <m:t>V</m:t>
                              </m:r>
                            </m:oMath>
                          </w:p>
                        </w:txbxContent>
                      </wps:txbx>
                      <wps:bodyPr anchor="t" bIns="0" lIns="0" rIns="0" tIns="0" vert="horz" wrap="square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</wp:anchor>
            </w:drawing>
          </mc:Choice>
          <mc:Fallback>
            <w:pict>
              <v:shape fillcolor="this" id="文本框 26" o:spid="_x0000_s1026" stroked="f" style="width:115pt;height:33pt;margin-top:17pt;margin-left:261pt;mso-position-horizontal-relative:page;mso-wrap-distance-bottom:0;mso-wrap-distance-left:0;mso-wrap-distance-right:0;mso-wrap-distance-top:0;position:absolute;v-text-anchor:top;z-index:251662336" type="#_x0000_t202">
                <o:lock aspectratio="f" v:ext="edit"/>
                <v:textbox inset="0,0,0,0">
                  <w:txbxContent>
                    <w:p w14:paraId="38B03B1E">
                      <w:pPr>
                        <w:pageBreakBefore w:val="0"/>
                        <w:wordWrap w:val="0"/>
                        <w:spacing w:after="0" w:before="0" w:line="320" w:lineRule="atLeast"/>
                        <w:ind w:left="0" w:right="0"/>
                        <w:jc w:val="both"/>
                        <w:textAlignment w:val="baseline"/>
                      </w:pPr>
                      <w:r>
                        <w:t xml:space="preserve"> </w:t>
                      </w:r>
                      <m:oMath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-</m:t>
                        </m:r>
                        <m:sSub>
                          <m:e/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a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</m:t>
                        </m:r>
                        <m:f>
                          <m:num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U</m:t>
                            </m:r>
                          </m:num>
                          <m:den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1</m:t>
                                </m:r>
                              </m:sub>
                            </m:s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+</m:t>
                            </m:r>
                            <m:sSub>
                              <m:e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R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sz w:val="22"/>
                                    <w:szCs w:val="22"/>
                                  </w:rPr>
                                  <m:t>2</m:t>
                                </m:r>
                              </m:sub>
                            </m:sSub>
                          </m:den>
                        </m:f>
                        <m:sSub>
                          <m:e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R</m:t>
                            </m:r>
                          </m:e>
                          <m:sub>
                            <m:r>
                              <w:rPr>
                                <w:rFonts w:ascii="Cambria Math" w:hAnsi="Cambria Math"/>
                                <w:sz w:val="22"/>
                                <w:szCs w:val="22"/>
                              </w:rPr>
                              <m:t>2</m:t>
                            </m:r>
                          </m:sub>
                        </m:sSub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=7.5</m:t>
                        </m:r>
                        <m:r>
                          <w:rPr>
                            <w:rFonts w:ascii="Cambria Math" w:hAnsi="Cambria Math"/>
                            <w:sz w:val="22"/>
                            <w:szCs w:val="22"/>
                          </w:rPr>
                          <m:t>V</m:t>
                        </m:r>
                      </m:oMath>
                    </w:p>
                  </w:txbxContent>
                </v:textbox>
              </v:shape>
            </w:pict>
          </mc:Fallback>
        </mc:AlternateContent>
      </w:r>
    </w:p>
    <w:p w14:paraId="67153F8D">
      <w:pPr>
        <w:pageBreakBefore w:val="0"/>
        <w:wordWrap w:val="0"/>
        <w:spacing w:after="0" w:before="0" w:line="640" w:lineRule="exact"/>
        <w:ind w:left="0" w:right="0"/>
        <w:jc w:val="both"/>
        <w:textAlignment w:val="baseline"/>
        <w:rPr>
          <w:sz w:val="24"/>
        </w:rPr>
      </w:pPr>
    </w:p>
    <w:p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-</m:t>
        </m:r>
        <m:sSub>
          <m:e/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U</m:t>
            </m:r>
          </m:num>
          <m:den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den>
        </m:f>
        <m:sSub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4</m:t>
            </m:r>
          </m:sub>
        </m:sSub>
        <m:r>
          <w:rPr>
            <w:rFonts w:ascii="Cambria Math" w:hAnsi="Cambria Math"/>
            <w:sz w:val="24"/>
            <w:szCs w:val="24"/>
          </w:rPr>
          <m:t>=2.5</m:t>
        </m:r>
        <m:r>
          <m:rPr>
            <m:nor/>
          </m:rPr>
          <w:rPr>
            <w:rFonts w:ascii="Cambria Math" w:hAnsi="Cambria Math"/>
            <w:sz w:val="24"/>
            <w:szCs w:val="24"/>
          </w:rPr>
          <m:t>V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得</w:t>
      </w:r>
      <w:r>
        <w:t xml:space="preserve"> </w:t>
      </w:r>
      <m:oMath>
        <m:sSub>
          <m:e/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=4.5V,</m:t>
        </m:r>
        <m:sSub>
          <m:e/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=9.5V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则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bu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b>
          <m:e/>
          <m:sub>
            <m:r>
              <w:rPr>
                <w:rFonts w:ascii="Cambria Math" w:hAnsi="Cambria Math"/>
                <w:sz w:val="24"/>
                <w:szCs w:val="24"/>
              </w:rPr>
              <m:t>b</m:t>
            </m:r>
          </m:sub>
        </m:sSub>
        <m:r>
          <w:rPr>
            <w:rFonts w:ascii="Cambria Math" w:hAnsi="Cambria Math"/>
            <w:sz w:val="24"/>
            <w:szCs w:val="24"/>
          </w:rPr>
          <m:t>-</m:t>
        </m:r>
        <m:sSub>
          <m:e/>
          <m:sub>
            <m:r>
              <w:rPr>
                <w:rFonts w:ascii="Cambria Math" w:hAnsi="Cambria Math"/>
                <w:sz w:val="24"/>
                <w:szCs w:val="24"/>
              </w:rPr>
              <m:t>a</m:t>
            </m:r>
          </m:sub>
        </m:sSub>
        <m:r>
          <w:rPr>
            <w:rFonts w:ascii="Cambria Math" w:hAnsi="Cambria Math"/>
            <w:sz w:val="24"/>
            <w:szCs w:val="24"/>
          </w:rPr>
          <m:t>=5V</m:t>
        </m:r>
      </m:oMath>
    </w:p>
    <w:p w14:paraId="18875CEE"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所以电容器所带电荷量为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Q=C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ba</m:t>
            </m:r>
          </m:sub>
        </m:sSub>
        <m:r>
          <w:rPr>
            <w:rFonts w:ascii="Cambria Math" w:hAnsi="Cambria Math"/>
            <w:sz w:val="24"/>
            <w:szCs w:val="24"/>
          </w:rPr>
          <m:t>=2.2×1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>C,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B错误；</w:t>
      </w:r>
    </w:p>
    <w:p w14:paraId="29B0C60F">
      <w:pPr>
        <w:pageBreakBefore w:val="0"/>
        <w:wordWrap w:val="0"/>
        <w:spacing w:after="0" w:before="0" w:line="640" w:lineRule="atLeast"/>
        <w:ind w:left="0" w:right="8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C.断开开关S₂，稳定后电路为串联电路，电容器两端电压等于R₃两端的电压，则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f>
          <m:num>
            <m:r>
              <w:rPr>
                <w:rFonts w:ascii="Cambria Math" w:hAnsi="Cambria Math"/>
                <w:sz w:val="24"/>
                <w:szCs w:val="24"/>
              </w:rPr>
              <m:t>E</m:t>
            </m:r>
          </m:num>
          <m:den>
            <m:r>
              <w:rPr>
                <w:rFonts w:ascii="Cambria Math" w:hAnsi="Cambria Math"/>
                <w:sz w:val="24"/>
                <w:szCs w:val="24"/>
              </w:rPr>
              <m:t>r+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den>
        </m:f>
        <m:sSub>
          <m:e>
            <m:r>
              <w:rPr>
                <w:rFonts w:ascii="Cambria Math" w:hAnsi="Cambria Math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电容器所带电荷量为</w:t>
      </w:r>
      <w:r>
        <w:t xml:space="preserve"> </w:t>
      </w:r>
      <m:oMath>
        <m:sSup>
          <m:e>
            <m:r>
              <w:rPr>
                <w:rFonts w:ascii="Cambria Math" w:hAnsi="Cambria Math"/>
                <w:sz w:val="24"/>
                <w:szCs w:val="24"/>
              </w:rPr>
              <m:t>Q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'</m:t>
            </m:r>
          </m:sup>
        </m:sSup>
        <m:r>
          <w:rPr>
            <w:rFonts w:ascii="Cambria Math" w:hAnsi="Cambria Math"/>
            <w:sz w:val="24"/>
            <w:szCs w:val="24"/>
          </w:rPr>
          <m:t>=C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3</m:t>
            </m:r>
          </m:sub>
        </m:sSub>
        <m:r>
          <w:rPr>
            <w:rFonts w:ascii="Cambria Math" w:hAnsi="Cambria Math"/>
            <w:sz w:val="24"/>
            <w:szCs w:val="24"/>
          </w:rPr>
          <m:t>=3.6×1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-5</m:t>
            </m:r>
          </m:sup>
        </m:sSup>
        <m:r>
          <w:rPr>
            <w:rFonts w:ascii="Cambria Math" w:hAnsi="Cambria Math"/>
            <w:sz w:val="24"/>
            <w:szCs w:val="24"/>
          </w:rPr>
          <m:t>C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所以断开开关S₂，稳定后电容器上极板所带电荷量与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断开前相比的变化量为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△Q=Q−Q=1.4×1</m:t>
        </m:r>
        <m:sSup>
          <m:e>
            <m:r>
              <w:rPr>
                <w:rFonts w:ascii="Cambria Math" w:hAnsi="Cambria Math"/>
                <w:sz w:val="24"/>
                <w:szCs w:val="24"/>
              </w:rPr>
              <m:t>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−5</m:t>
            </m:r>
          </m:sup>
        </m:sSup>
        <m:r>
          <w:rPr>
            <w:rFonts w:ascii="Cambria Math" w:hAnsi="Cambria Math"/>
            <w:sz w:val="24"/>
            <w:szCs w:val="24"/>
          </w:rPr>
          <m:t>CO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正确；</w:t>
      </w:r>
    </w:p>
    <w:p w14:paraId="741B8DCE">
      <w:pPr>
        <w:pageBreakBefore w:val="0"/>
        <w:wordWrap w:val="0"/>
        <w:spacing w:after="0" w:before="0" w:line="640" w:lineRule="atLeast"/>
        <w:ind w:left="0" w:right="132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D.闭合开关S₁S₂，电源的输出功率.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4"/>
                <w:szCs w:val="24"/>
              </w:rPr>
              <m:t>P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11</m:t>
            </m:r>
          </m:sub>
        </m:sSub>
        <m:r>
          <w:rPr>
            <w:rFonts w:ascii="Cambria Math" w:hAnsi="Cambria Math"/>
            <w:sz w:val="24"/>
            <w:szCs w:val="24"/>
          </w:rPr>
          <m:t>=UI=10W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断开开关S₂，电源的输出功率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P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'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⟂</m:t>
            </m:r>
          </m:sub>
        </m:sSub>
        <m:r>
          <w:rPr>
            <w:rFonts w:ascii="Cambria Math" w:hAnsi="Cambria Math"/>
            <w:sz w:val="24"/>
            <w:szCs w:val="24"/>
          </w:rPr>
          <m:t>=</m:t>
        </m:r>
        <m:sSup>
          <m:e>
            <m:d>
              <m:dPr>
                <m:sepChr m:val=","/>
              </m:dPr>
              <m:e>
                <m:f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E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r+</m:t>
                    </m:r>
                    <m:sSub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3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R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4</m:t>
                        </m:r>
                      </m:sub>
                    </m:sSub>
                  </m:den>
                </m:f>
              </m:e>
            </m:d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  <m:r>
          <w:rPr>
            <w:rFonts w:ascii="Cambria Math" w:hAnsi="Cambria Math"/>
            <w:sz w:val="24"/>
            <w:szCs w:val="24"/>
          </w:rPr>
          <m:t>⋅</m:t>
        </m:r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3</m:t>
                </m:r>
              </m:sub>
            </m:sSub>
            <m:r>
              <w:rPr>
                <w:rFonts w:ascii="Cambria Math" w:hAnsi="Cambria Math"/>
                <w:sz w:val="24"/>
                <w:szCs w:val="24"/>
              </w:rPr>
              <m:t>+</m:t>
            </m:r>
            <m:sSub>
              <m:e>
                <m:r>
                  <w:rPr>
                    <w:rFonts w:ascii="Cambria Math" w:hAnsi="Cambria Math"/>
                    <w:sz w:val="24"/>
                    <w:szCs w:val="24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4"/>
            <w:szCs w:val="24"/>
          </w:rPr>
          <m:t>≈6.0W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所以断开开关S₂，电源的输出功率减小，D错误。</w:t>
      </w:r>
    </w:p>
    <w:p>
      <w:pPr>
        <w:pageBreakBefore w:val="0"/>
        <w:wordWrap w:val="0"/>
        <w:spacing w:after="0" w:before="0" w:line="640" w:lineRule="atLeast"/>
        <w:ind w:left="0" w:right="8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11. D【详解】A.物块在a点由静止释放，压缩弹簧至c点，被反弹后返回b点时速度刚好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为零，对整个过程进行分析，根据动能定理有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mgL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θ-μmg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r>
          <w:rPr>
            <w:rFonts w:ascii="Cambria Math" w:hAnsi="Cambria Math"/>
            <w:sz w:val="24"/>
            <w:szCs w:val="24"/>
          </w:rPr>
          <m:t>θ</m:t>
        </m:r>
        <m:d>
          <m:dPr>
            <m:sepChr m:val=","/>
          </m:dPr>
          <m:e>
            <m:r>
              <w:rPr>
                <w:rFonts w:ascii="Cambria Math" w:hAnsi="Cambria Math"/>
                <w:sz w:val="24"/>
                <w:szCs w:val="24"/>
              </w:rPr>
              <m:t>L+</m:t>
            </m:r>
            <m:f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  <m:r>
              <w:rPr>
                <w:rFonts w:ascii="Cambria Math" w:hAnsi="Cambria Math"/>
                <w:sz w:val="24"/>
                <w:szCs w:val="24"/>
              </w:rPr>
              <m:t>+</m:t>
            </m:r>
            <m:f>
              <m:num>
                <m:r>
                  <w:rPr>
                    <w:rFonts w:ascii="Cambria Math" w:hAnsi="Cambria Math"/>
                    <w:sz w:val="24"/>
                    <w:szCs w:val="24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4"/>
                    <w:szCs w:val="24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4"/>
            <w:szCs w:val="24"/>
          </w:rPr>
          <m:t>=0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解得μ=0.5, 故A错误;</w:t>
      </w:r>
    </w:p>
    <w:p>
      <w:pPr>
        <w:pageBreakBefore w:val="0"/>
        <w:wordWrap w:val="0"/>
        <w:spacing w:after="0" w:before="0" w:line="640" w:lineRule="atLeast"/>
        <w:ind w:left="0" w:right="0"/>
        <w:jc w:val="both"/>
        <w:textAlignment w:val="baseline"/>
        <w:rPr>
          <w:sz w:val="24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4"/>
          <w:shd w:color="auto" w:fill="auto" w:val="nil"/>
        </w:rPr>
        <w:t>B.物块接触弹簧后，向下运动时，开始阶段有</w:t>
      </w:r>
      <w:r>
        <w:t xml:space="preserve"> </w:t>
      </w:r>
      <m:oMath>
        <m:r>
          <w:rPr>
            <w:rFonts w:ascii="Cambria Math" w:hAnsi="Cambria Math"/>
            <w:sz w:val="24"/>
            <w:szCs w:val="24"/>
          </w:rPr>
          <m:t>mg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sin</m:t>
        </m:r>
        <m:r>
          <w:rPr>
            <w:rFonts w:ascii="Cambria Math" w:hAnsi="Cambria Math"/>
            <w:sz w:val="24"/>
            <w:szCs w:val="24"/>
          </w:rPr>
          <m:t>θμmg</m:t>
        </m:r>
        <m:r>
          <m:rPr>
            <m:sty m:val="p"/>
          </m:rPr>
          <w:rPr>
            <w:rFonts w:ascii="Cambria Math" w:hAnsi="Cambria Math"/>
            <w:sz w:val="24"/>
            <w:szCs w:val="24"/>
          </w:rPr>
          <m:t>cos</m:t>
        </m:r>
        <m:r>
          <w:rPr>
            <w:rFonts w:ascii="Cambria Math" w:hAnsi="Cambria Math"/>
            <w:sz w:val="24"/>
            <w:szCs w:val="24"/>
          </w:rPr>
          <m:t>θ+</m:t>
        </m:r>
        <m:sSub>
          <m:e>
            <m:r>
              <w:rPr>
                <w:rFonts w:ascii="Cambria Math" w:hAnsi="Cambria Math"/>
                <w:sz w:val="24"/>
                <w:szCs w:val="24"/>
              </w:rPr>
              <m:t>F</m:t>
            </m:r>
          </m:e>
          <m:sub>
            <m:r>
              <w:rPr>
                <w:rFonts w:ascii="Cambria Math" w:hAnsi="Cambria Math"/>
                <w:sz w:val="24"/>
                <w:szCs w:val="24"/>
              </w:rPr>
              <m:t>外</m:t>
            </m:r>
          </m:sub>
        </m:sSub>
      </m:oMath>
    </w:p>
    <w:p w14:paraId="0DB49650">
      <w:pPr>
        <w:pageBreakBefore w:val="0"/>
        <w:wordWrap w:val="0"/>
        <w:spacing w:after="0" w:before="0" w:line="120" w:lineRule="exact"/>
        <w:ind w:left="0" w:right="0"/>
        <w:jc w:val="both"/>
        <w:textAlignment w:val="baseline"/>
        <w:rPr>
          <w:sz w:val="16"/>
        </w:rPr>
      </w:pPr>
    </w:p>
    <w:p>
      <w:pPr>
        <w:pageBreakBefore w:val="0"/>
        <w:wordWrap w:val="0"/>
        <w:spacing w:after="0" w:before="0" w:line="220" w:lineRule="atLeast"/>
        <w:ind w:left="0" w:right="0"/>
        <w:jc w:val="center"/>
        <w:textAlignment w:val="baseline"/>
        <w:rPr>
          <w:sz w:val="16"/>
        </w:rPr>
        <w:sectPr>
          <w:headerReference r:id="rId31" w:type="default"/>
          <w:footerReference r:id="rId32" w:type="default"/>
          <w:type w:val="nextPage"/>
          <w:pgSz w:h="16820" w:orient="portrait" w:w="11900"/>
          <w:pgMar w:bottom="900" w:footer="600" w:gutter="0" w:header="600" w:left="1060" w:right="1060" w:top="90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6"/>
          <w:shd w:color="auto" w:fill="auto" w:val="nil"/>
        </w:rPr>
        <w:t>2</w:t>
      </w:r>
    </w:p>
    <w:p>
      <w:pPr>
        <w:pageBreakBefore w:val="0"/>
        <w:wordWrap w:val="0"/>
        <w:spacing w:after="0" w:before="10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物块继续向下加速，F外继续变大，当有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θ&lt;μmg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O+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F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</w:p>
    <w:p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物块将向下减速，综合上述可知，物块向下运动时先加速后减速，向上运动时，由于在c点和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b点的速度都为零，则物块接触弹簧后，先加速后减速，故B 错误；</w:t>
      </w:r>
    </w:p>
    <w:p w14:paraId="258C4C09"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C.整个过程因摩擦产生的热量为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Q=μmg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θ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L+</m:t>
            </m:r>
            <m:f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+</m:t>
            </m:r>
            <m:f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</m:e>
        </m:d>
      </m:oMath>
    </w:p>
    <w:p w14:paraId="6F443813"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解得Q=0.6mgL故C错误；D.设弹簧的最大弹性势能为 Epm，物块由a点到c点的过程中，根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据能量守恒定律有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θ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L+</m:t>
            </m:r>
            <m:f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</w:rPr>
          <m:t>=μmg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θ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L+</m:t>
            </m:r>
            <m:f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den>
            </m:f>
          </m:e>
        </m:d>
        <m:r>
          <w:rPr>
            <w:rFonts w:ascii="Cambria Math" w:hAnsi="Cambria Math"/>
            <w:sz w:val="22"/>
            <w:szCs w:val="22"/>
          </w:rPr>
          <m:t>+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E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pm</m:t>
            </m:r>
          </m:sub>
        </m:sSub>
        <m:r>
          <w:rPr>
            <w:rFonts w:ascii="Cambria Math" w:hAnsi="Cambria Math"/>
            <w:sz w:val="22"/>
            <w:szCs w:val="22"/>
          </w:rPr>
          <m:t>=0.25mgL,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故D 正确。</w:t>
      </w:r>
    </w:p>
    <w:p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12.  【答案】(1)甲  (2)如图</w:t>
      </w:r>
      <w:r>
        <w:t xml:space="preserve"> </w:t>
      </w:r>
      <m:oMath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d>
        <m:r>
          <w:rPr>
            <w:rFonts w:ascii="Cambria Math" w:hAnsi="Cambria Math"/>
            <w:sz w:val="22"/>
            <w:szCs w:val="22"/>
          </w:rPr>
          <m:t>E=b,</m:t>
        </m:r>
        <m:acc>
          <m:accPr>
            <m:chr m:val="̇"/>
          </m:accPr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</m:acc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a</m:t>
            </m:r>
          </m:den>
        </m:f>
        <m:r>
          <w:rPr>
            <w:rFonts w:ascii="Cambria Math" w:hAnsi="Cambria Math"/>
            <w:sz w:val="22"/>
            <w:szCs w:val="22"/>
          </w:rPr>
          <m:t>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sSub>
              <m:e/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sub>
            </m:sSub>
          </m:sub>
        </m:sSub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4</m:t>
            </m:r>
          </m:e>
        </m:d>
        <m:r>
          <w:rPr>
            <w:rFonts w:ascii="Cambria Math" w:hAnsi="Cambria Math"/>
            <w:sz w:val="22"/>
            <w:szCs w:val="22"/>
          </w:rPr>
          <m:t>86%</m:t>
        </m:r>
      </m:oMath>
    </w:p>
    <w:p w14:paraId="08037C17">
      <w:pPr>
        <w:pageBreakBefore w:val="0"/>
        <w:wordWrap w:val="0"/>
        <w:spacing w:after="0" w:before="0" w:line="500" w:lineRule="atLeast"/>
        <w:ind w:firstLine="80"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【详解】(1)[1]甲电路中，将电流表和电源看作一个等效电源，电流表测量的是干路电流，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电压表测量的是路端电压，测得等效电源内阻为</w:t>
      </w:r>
      <w:r>
        <w:t xml:space="preserve"> </w:t>
      </w:r>
      <m:oMath>
        <m:sSup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=r+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 xml:space="preserve"> 由于题中电流表内阻已知，可避免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电流表内阻对测量结果的影响，即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r=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'</m:t>
            </m:r>
          </m:sup>
        </m:sSup>
        <m:r>
          <w:rPr>
            <w:rFonts w:ascii="Cambria Math" w:hAnsi="Cambria Math"/>
            <w:sz w:val="22"/>
            <w:szCs w:val="22"/>
          </w:rPr>
          <m:t>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 xml:space="preserve"> 可得准确阻值；乙电路中，将电压表和电源看作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一个等效电源，由于电压表内阻不明确，不能消除电压表的误差，不能得出准确阻值；故应使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用图甲进行测量。</w:t>
      </w:r>
    </w:p>
    <w:p w14:paraId="1B7FFF96">
      <w:pPr>
        <w:pageBreakBefore w:val="0"/>
        <w:wordWrap w:val="0"/>
        <w:spacing w:after="0" w:before="0" w:line="0" w:lineRule="atLeast"/>
        <w:ind w:left="80" w:right="0"/>
        <w:jc w:val="left"/>
        <w:textAlignment w:val="baseline"/>
      </w:pPr>
      <w:r>
        <w:drawing>
          <wp:inline distB="0" distL="0" distR="0" distT="0">
            <wp:extent cx="3225800" cy="1270000"/>
            <wp:effectExtent b="0" l="0" r="0" t="0"/>
            <wp:docPr id="1040" name="Drawing 28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" name="Drawing 28"/>
                    <pic:cNvPicPr/>
                  </pic:nvPicPr>
                  <pic:blipFill>
                    <a:blip cstate="print"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3225800" cy="127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FE6E28">
      <w:pPr>
        <w:pageBreakBefore w:val="0"/>
        <w:wordWrap w:val="0"/>
        <w:spacing w:after="0" w:before="0" w:line="500" w:lineRule="atLeast"/>
        <w:ind w:left="12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(3)由闭合电路欧姆定律得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E=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/>
            <w:sz w:val="22"/>
            <w:szCs w:val="22"/>
          </w:rPr>
          <m:t>+U=I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r+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+U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整理得(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U=-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r+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A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I+E</m:t>
        </m:r>
      </m:oMath>
    </w:p>
    <w:p w14:paraId="59D69344"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由上式可知U-I中截距为电源电动势E=b斜率大小为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k=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a</m:t>
            </m:r>
          </m:den>
        </m:f>
        <m:r>
          <w:rPr>
            <w:rFonts w:ascii="Cambria Math" w:hAnsi="Cambria Math"/>
            <w:sz w:val="22"/>
            <w:szCs w:val="22"/>
          </w:rPr>
          <m:t>=r+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则电源内阻为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r=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b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a</m:t>
            </m:r>
          </m:den>
        </m:f>
        <m:r>
          <w:rPr>
            <w:rFonts w:ascii="Cambria Math" w:hAnsi="Cambria Math"/>
            <w:sz w:val="22"/>
            <w:szCs w:val="22"/>
          </w:rPr>
          <m:t>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A</m:t>
            </m:r>
          </m:sub>
        </m:sSub>
      </m:oMath>
    </w:p>
    <w:p>
      <w:pPr>
        <w:pageBreakBefore w:val="0"/>
        <w:wordWrap w:val="0"/>
        <w:spacing w:after="0" w:before="0" w:line="500" w:lineRule="atLeast"/>
        <w:ind w:left="12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(4)在小灯泡的伏安特性曲线图像中作出电源得I-U曲线，如图所示</w:t>
      </w:r>
    </w:p>
    <w:p w14:paraId="39F6DE79"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由图示可知，小灯泡两端实际电压U=2.4V实际电流I=0.19A</w:t>
      </w:r>
    </w:p>
    <w:p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该电池组的效率为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η=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UI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EI</m:t>
            </m:r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2.4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1.4×2</m:t>
            </m:r>
          </m:den>
        </m:f>
        <m:r>
          <w:rPr>
            <w:rFonts w:ascii="Cambria Math" w:hAnsi="Cambria Math"/>
            <w:sz w:val="22"/>
            <w:szCs w:val="22"/>
          </w:rPr>
          <m:t>×100%≈86%</m:t>
        </m:r>
      </m:oMath>
    </w:p>
    <w:p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22"/>
          <w:shd w:color="auto" w:fill="auto" w:val="nil"/>
        </w:rPr>
        <w:t>13. 【答案】(1)2A  (2)28W  (3)12W</w:t>
      </w:r>
    </w:p>
    <w:p>
      <w:pPr>
        <w:pageBreakBefore w:val="0"/>
        <w:wordWrap w:val="0"/>
        <w:spacing w:after="0" w:before="0" w:line="500" w:lineRule="atLeast"/>
        <w:ind w:left="8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【详解】(1)灯泡恰能正常发光，则电流为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I=</m:t>
        </m:r>
        <m:f>
          <m:num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P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sub>
            </m:sSub>
          </m:num>
          <m:den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L</m:t>
                </m:r>
              </m:sub>
            </m:sSub>
          </m:den>
        </m:f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12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6</m:t>
            </m:r>
          </m:den>
        </m:f>
        <m:r>
          <w:rPr>
            <w:rFonts w:ascii="Cambria Math" w:hAnsi="Cambria Math"/>
            <w:sz w:val="22"/>
            <w:szCs w:val="22"/>
          </w:rPr>
          <m:t>A=2A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可知流经电动机的电流为2A。</w:t>
      </w:r>
    </w:p>
    <w:p w14:paraId="628B5565"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(2)电源的总功率 P=EI, P=28W</w:t>
      </w:r>
    </w:p>
    <w:p>
      <w:pPr>
        <w:pageBreakBefore w:val="0"/>
        <w:wordWrap w:val="0"/>
        <w:spacing w:after="0" w:before="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(3)电压表的示数为(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U=E-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=14V-6V=8V,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电动机的电功率为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>
          <w:rPr>
            <w:rFonts w:ascii="Cambria Math" w:hAnsi="Cambria Math"/>
            <w:sz w:val="22"/>
            <w:szCs w:val="22"/>
          </w:rPr>
          <m:t>(JI=8×2W=16W</m:t>
        </m:r>
      </m:oMath>
    </w:p>
    <w:p w14:paraId="4B2024E0">
      <w:pPr>
        <w:pageBreakBefore w:val="0"/>
        <w:wordWrap w:val="0"/>
        <w:spacing w:after="0" w:before="22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电动机线圈产生的热功率为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k3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×1W=4W</m:t>
        </m:r>
      </m:oMath>
    </w:p>
    <w:p w14:paraId="7CA2E87E">
      <w:pPr>
        <w:pageBreakBefore w:val="0"/>
        <w:wordWrap w:val="0"/>
        <w:spacing w:after="0" w:before="280" w:line="500" w:lineRule="atLeast"/>
        <w:ind w:left="0" w:right="0"/>
        <w:jc w:val="both"/>
        <w:textAlignment w:val="baseline"/>
        <w:rPr>
          <w:sz w:val="22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2"/>
          <w:shd w:color="auto" w:fill="auto" w:val="nil"/>
        </w:rPr>
        <w:t>则电动机的输出功率为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电</m:t>
            </m:r>
          </m:sub>
        </m:sSub>
        <m:r>
          <w:rPr>
            <w:rFonts w:ascii="Cambria Math" w:hAnsi="Cambria Math"/>
            <w:sz w:val="22"/>
            <w:szCs w:val="22"/>
          </w:rPr>
          <m:t>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P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12</m:t>
            </m:r>
          </m:sub>
        </m:sSub>
        <m:r>
          <w:rPr>
            <w:rFonts w:ascii="Cambria Math" w:hAnsi="Cambria Math"/>
            <w:sz w:val="22"/>
            <w:szCs w:val="22"/>
          </w:rPr>
          <m:t>=12W</m:t>
        </m:r>
      </m:oMath>
    </w:p>
    <w:p w14:paraId="2F3BFAEC">
      <w:pPr>
        <w:pageBreakBefore w:val="0"/>
        <w:wordWrap w:val="0"/>
        <w:spacing w:after="0" w:before="0" w:line="180" w:lineRule="exact"/>
        <w:ind w:left="0" w:right="0"/>
        <w:jc w:val="both"/>
        <w:textAlignment w:val="baseline"/>
        <w:rPr>
          <w:sz w:val="15"/>
        </w:rPr>
      </w:pPr>
    </w:p>
    <w:p>
      <w:pPr>
        <w:pageBreakBefore w:val="0"/>
        <w:wordWrap w:val="0"/>
        <w:spacing w:after="0" w:before="0" w:line="180" w:lineRule="exact"/>
        <w:ind w:left="0" w:right="0"/>
        <w:jc w:val="both"/>
        <w:textAlignment w:val="baseline"/>
        <w:rPr>
          <w:sz w:val="15"/>
        </w:rPr>
      </w:pPr>
    </w:p>
    <w:p w14:paraId="4AD47825">
      <w:pPr>
        <w:pageBreakBefore w:val="0"/>
        <w:wordWrap w:val="0"/>
        <w:spacing w:after="0" w:before="0" w:line="220" w:lineRule="atLeast"/>
        <w:ind w:left="0" w:right="0"/>
        <w:jc w:val="center"/>
        <w:textAlignment w:val="baseline"/>
        <w:rPr>
          <w:sz w:val="15"/>
        </w:rPr>
        <w:sectPr>
          <w:headerReference r:id="rId34" w:type="default"/>
          <w:footerReference r:id="rId35" w:type="default"/>
          <w:type w:val="nextPage"/>
          <w:pgSz w:h="16820" w:orient="portrait" w:w="11900"/>
          <w:pgMar w:bottom="1000" w:footer="700" w:gutter="0" w:header="700" w:left="1060" w:right="1060" w:top="1000"/>
          <w:cols w:num="1" w:space="708"/>
        </w:sect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5"/>
          <w:shd w:color="auto" w:fill="auto" w:val="nil"/>
        </w:rPr>
        <w:t>3</w:t>
      </w:r>
    </w:p>
    <w:p>
      <w:pPr>
        <w:pageBreakBefore w:val="0"/>
        <w:wordWrap w:val="0"/>
        <w:spacing w:after="0" w:before="0" w:line="540" w:lineRule="atLeast"/>
        <w:ind w:left="22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14. 【答案】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(1)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B</m:t>
            </m:r>
          </m:sub>
        </m:sSub>
        <m:r>
          <w:rPr>
            <w:rFonts w:ascii="Cambria Math" w:hAnsi="Cambria Math"/>
            <w:sz w:val="22"/>
            <w:szCs w:val="22"/>
          </w:rPr>
          <m:t>=0.002A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或</w:t>
      </w:r>
      <w:r>
        <w:rPr>
          <w:rFonts w:ascii="楷体" w:cs="楷体" w:eastAsia="楷体" w:hAnsi="楷体"/>
          <w:b w:val="0"/>
          <w:i w:val="0"/>
          <w:color w:val="000000"/>
          <w:spacing w:val="0"/>
          <w:sz w:val="23"/>
          <w:shd w:color="auto" w:fill="auto" w:val="nil"/>
        </w:rPr>
        <w:t>I₈=2mA  (2)0~15V  (3)R₃=5Ω, R₄=45Ω</w:t>
      </w:r>
    </w:p>
    <w:p>
      <w:pPr>
        <w:pageBreakBefore w:val="0"/>
        <w:wordWrap w:val="0"/>
        <w:spacing w:after="0" w:before="0" w:line="540" w:lineRule="atLeast"/>
        <w:ind w:left="2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【详解】(1)图甲中使用A、B两个端点时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</m:sub>
        </m:sSub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8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=3V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得到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8</m:t>
            </m:r>
          </m:sub>
        </m:sSub>
        <m:r>
          <w:rPr>
            <w:rFonts w:ascii="Cambria Math" w:hAnsi="Cambria Math"/>
            <w:sz w:val="22"/>
            <w:szCs w:val="22"/>
          </w:rPr>
          <m:t>=0.002A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或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</m:sub>
        </m:sSub>
        <m:r>
          <w:rPr>
            <w:rFonts w:ascii="Cambria Math" w:hAnsi="Cambria Math"/>
            <w:sz w:val="22"/>
            <w:szCs w:val="22"/>
          </w:rPr>
          <m:t>=2mA</m:t>
        </m:r>
      </m:oMath>
    </w:p>
    <w:p w14:paraId="49D24631">
      <w:pPr>
        <w:pageBreakBefore w:val="0"/>
        <w:wordWrap w:val="0"/>
        <w:spacing w:after="0" w:before="180" w:line="540" w:lineRule="atLeast"/>
        <w:ind w:left="2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(2)图甲中使用A、C两个端点时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</m:sub>
        </m:sSub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e>
        </m:d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得到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m</m:t>
            </m:r>
          </m:sub>
        </m:sSub>
        <m:r>
          <w:rPr>
            <w:rFonts w:ascii="Cambria Math" w:hAnsi="Cambria Math"/>
            <w:sz w:val="22"/>
            <w:szCs w:val="22"/>
          </w:rPr>
          <m:t>=15V,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电压表的量程是0~15V</w:t>
      </w:r>
    </w:p>
    <w:p>
      <w:pPr>
        <w:pageBreakBefore w:val="0"/>
        <w:wordWrap w:val="0"/>
        <w:spacing w:after="0" w:before="0" w:line="540" w:lineRule="atLeast"/>
        <w:ind w:left="2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(3)图乙中，使用A、B两个端点时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</m:sub>
        </m:sSub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g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0.1-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8</m:t>
                </m:r>
              </m:sub>
            </m:sSub>
          </m:e>
        </m:d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</m:oMath>
    </w:p>
    <w:p w14:paraId="239EDFA8">
      <w:pPr>
        <w:pageBreakBefore w:val="0"/>
        <w:wordWrap w:val="0"/>
        <w:spacing w:after="0" w:before="0" w:line="540" w:lineRule="atLeast"/>
        <w:ind w:left="14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使用A、C两个端点时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I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g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y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0.01-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I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8</m:t>
                </m:r>
              </m:sub>
            </m:sSub>
          </m:e>
        </m:d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R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4</m:t>
                </m:r>
              </m:sub>
            </m:sSub>
          </m:e>
        </m:d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解得.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3</m:t>
            </m:r>
          </m:sub>
        </m:sSub>
        <m:r>
          <w:rPr>
            <w:rFonts w:ascii="Cambria Math" w:hAnsi="Cambria Math"/>
            <w:sz w:val="22"/>
            <w:szCs w:val="22"/>
          </w:rPr>
          <m:t>=SΩ,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R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=45Ω</m:t>
        </m:r>
      </m:oMath>
    </w:p>
    <w:p w14:paraId="1EC07CAC">
      <w:pPr>
        <w:pageBreakBefore w:val="0"/>
        <w:wordWrap w:val="0"/>
        <w:spacing w:after="0" w:before="0" w:line="540" w:lineRule="atLeast"/>
        <w:ind w:left="14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15. 【答案】(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(1) ✔2440 (2)</w:t>
      </w:r>
      <w:r>
        <w:t xml:space="preserve"> </w:t>
      </w:r>
      <m:oMath>
        <m:f>
          <m:num>
            <m: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 xml:space="preserve">U₀ (3) </w:t>
      </w:r>
      <w:r>
        <w:t xml:space="preserve"> </w:t>
      </w:r>
      <m:oMath>
        <m:rad>
          <m:radPr>
            <m:degHide/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</m:oMath>
    </w:p>
    <w:p w14:paraId="44AA10F4">
      <w:pPr>
        <w:pageBreakBefore w:val="0"/>
        <w:wordWrap w:val="0"/>
        <w:spacing w:after="0" w:before="0" w:line="540" w:lineRule="atLeast"/>
        <w:ind w:left="22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【详解】(1)根据题意，粒子加速到O点的过程，由动能定理有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q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m</m:t>
        </m:r>
        <m:sSubSup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rad>
          <m:radPr>
            <m:degHide/>
          </m:radPr>
          <m:deg/>
          <m:e>
            <m:f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2q</m:t>
                </m:r>
                <m:sSub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U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0</m:t>
                    </m:r>
                  </m:sub>
                </m:sSub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m</m:t>
                </m:r>
              </m:den>
            </m:f>
          </m:e>
        </m:rad>
      </m:oMath>
    </w:p>
    <w:p w14:paraId="663F4059">
      <w:pPr>
        <w:pageBreakBefore w:val="0"/>
        <w:wordWrap w:val="0"/>
        <w:spacing w:after="0" w:before="0" w:line="540" w:lineRule="atLeast"/>
        <w:ind w:left="14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(2)M、N两板间距离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d=</m:t>
        </m:r>
        <m:f>
          <m:num>
            <m:rad>
              <m:radPr>
                <m:degHide/>
              </m:radPr>
              <m:deg/>
              <m:e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</m:e>
            </m:rad>
            <m:r>
              <w:rPr>
                <w:rFonts w:ascii="Cambria Math" w:hAnsi="Cambria Math"/>
                <w:sz w:val="22"/>
                <w:szCs w:val="22"/>
              </w:rPr>
              <m:t>L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则水平方向上有 L=v₀t竖直方向上有</w:t>
      </w:r>
      <w:r>
        <w:t xml:space="preserve"> </w:t>
      </w:r>
      <m:oMath>
        <m:f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d=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a/2</m:t>
        </m:r>
      </m:oMath>
    </w:p>
    <w:p w14:paraId="72A8801A">
      <w:pPr>
        <w:pageBreakBefore w:val="0"/>
        <w:wordWrap w:val="0"/>
        <w:spacing w:after="0" w:before="0" w:line="540" w:lineRule="atLeast"/>
        <w:ind w:left="14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由牛顿第二定律有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ma=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g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U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d</m:t>
            </m:r>
          </m:den>
        </m:f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2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3</m:t>
            </m:r>
          </m:den>
        </m:f>
        <m:sSub>
          <m:e>
            <m:r>
              <w:rPr>
                <w:rFonts w:ascii="Cambria Math" w:hAnsi="Cambria Math"/>
                <w:sz w:val="22"/>
                <w:szCs w:val="22"/>
              </w:rPr>
              <m:t>U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0</m:t>
            </m:r>
          </m:sub>
        </m:sSub>
      </m:oMath>
    </w:p>
    <w:p w14:paraId="40A3056A">
      <w:pPr>
        <w:pageBreakBefore w:val="0"/>
        <w:wordWrap w:val="0"/>
        <w:spacing w:after="0" w:before="0" w:line="540" w:lineRule="atLeast"/>
        <w:ind w:firstLine="80" w:left="60" w:right="3040"/>
        <w:jc w:val="both"/>
        <w:textAlignment w:val="center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(3)根据题意可知，粒子刚好从M板的右边缘离开偏转电场时，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垂直于中心线 OO'方向的速度 vy=at偏转角度的正切</w:t>
      </w:r>
      <w:r>
        <w:drawing>
          <wp:inline distB="0" distL="0" distR="0" distT="0">
            <wp:extent cx="571500" cy="228600"/>
            <wp:effectExtent b="0" l="0" r="0" t="0"/>
            <wp:docPr id="1041" name="Drawing 30"/>
            <wp:cNvGraphicFramePr>
              <a:graphicFrameLocks xmlns:a="http://schemas.openxmlformats.org/drawingml/2006/main" noChangeAspect="0" noGrp="0" noResize="0" noSelect="0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1" name="Drawing 30"/>
                    <pic:cNvPicPr/>
                  </pic:nvPicPr>
                  <pic:blipFill>
                    <a:blip cstate="print"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由几何关系有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b=2</m:t>
        </m:r>
        <m:d>
          <m:dPr>
            <m:sepChr m:val=","/>
          </m:dPr>
          <m:e>
            <m:f>
              <m:num>
                <m:r>
                  <w:rPr>
                    <w:rFonts w:ascii="Cambria Math" w:hAnsi="Cambria Math"/>
                    <w:sz w:val="22"/>
                    <w:szCs w:val="22"/>
                  </w:rPr>
                  <m:t>d</m:t>
                </m:r>
              </m:num>
              <m:den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den>
            </m:f>
            <m:r>
              <w:rPr>
                <w:rFonts w:ascii="Cambria Math" w:hAnsi="Cambria Math"/>
                <w:sz w:val="22"/>
                <w:szCs w:val="22"/>
              </w:rPr>
              <m:t>+L</m:t>
            </m:r>
            <m:r>
              <m:rPr>
                <m:sty m:val="p"/>
              </m:rPr>
              <w:rPr>
                <w:rFonts w:ascii="Cambria Math" w:hAnsi="Cambria Math"/>
                <w:sz w:val="22"/>
                <w:szCs w:val="22"/>
              </w:rPr>
              <m:t>tan</m:t>
            </m:r>
            <m:r>
              <w:rPr>
                <w:rFonts w:ascii="Cambria Math" w:hAnsi="Cambria Math"/>
                <w:sz w:val="22"/>
                <w:szCs w:val="22"/>
              </w:rPr>
              <m:t>θ</m:t>
            </m:r>
          </m:e>
        </m:d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b=</m:t>
        </m:r>
        <m:rad>
          <m:radPr>
            <m:degHide/>
          </m:radPr>
          <m:deg/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rad>
        <m:r>
          <w:rPr>
            <w:rFonts w:ascii="Cambria Math" w:hAnsi="Cambria Math"/>
            <w:sz w:val="22"/>
            <w:szCs w:val="22"/>
          </w:rPr>
          <m:t>L</m:t>
        </m:r>
      </m:oMath>
    </w:p>
    <w:p>
      <w:pPr>
        <w:pageBreakBefore w:val="0"/>
        <w:wordWrap w:val="0"/>
        <w:spacing w:after="0" w:before="0" w:line="540" w:lineRule="atLeast"/>
        <w:ind w:left="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16.  【答案】</w:t>
      </w:r>
      <w:r>
        <w:t xml:space="preserve"> </w:t>
      </w:r>
      <m:oMath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1</m:t>
            </m:r>
          </m:e>
        </m:d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</w:rPr>
          <m:t>=2.5m/s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2</m:t>
            </m:r>
          </m:e>
        </m:d>
        <m:sSub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</m:t>
            </m:r>
          </m:sub>
        </m:sSub>
        <m:r>
          <w:rPr>
            <w:rFonts w:ascii="Cambria Math" w:hAnsi="Cambria Math"/>
            <w:sz w:val="22"/>
            <w:szCs w:val="22"/>
          </w:rPr>
          <m:t>=1J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3</m:t>
            </m:r>
          </m:e>
        </m:d>
        <m:r>
          <w:rPr>
            <w:rFonts w:ascii="Cambria Math" w:hAnsi="Cambria Math"/>
            <w:sz w:val="22"/>
            <w:szCs w:val="22"/>
          </w:rPr>
          <m:t>t=1.5s,Q=9.92J</m:t>
        </m:r>
      </m:oMath>
    </w:p>
    <w:p w14:paraId="6E790862">
      <w:pPr>
        <w:pageBreakBefore w:val="0"/>
        <w:wordWrap w:val="0"/>
        <w:spacing w:after="0" w:before="0" w:line="540" w:lineRule="atLeast"/>
        <w:ind w:firstLine="60" w:left="60" w:right="40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【详解】(1)滑块由 B 点运动至 C点过程中做平抛运动，滑块运动至 C点时竖直方向有</w:t>
      </w:r>
      <w:r>
        <w:t xml:space="preserve"> </w:t>
      </w:r>
      <m:oMath>
        <m:sSup>
          <m:e>
            <m:d>
              <m:dPr>
                <m:sepChr m:val=","/>
              </m:dPr>
              <m:e>
                <m:sSub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v</m:t>
                    </m:r>
                  </m:e>
                  <m:sub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C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  <w:sz w:val="22"/>
                    <w:szCs w:val="22"/>
                  </w:rPr>
                  <m:t>sin</m:t>
                </m:r>
                <m:r>
                  <w:rPr>
                    <w:rFonts w:ascii="Cambria Math" w:hAnsi="Cambria Math"/>
                    <w:sz w:val="22"/>
                    <w:szCs w:val="22"/>
                  </w:rPr>
                  <m:t>3</m:t>
                </m:r>
                <m:sSup>
                  <m:e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7</m:t>
                    </m:r>
                  </m:e>
                  <m:sup>
                    <m:r>
                      <w:rPr>
                        <w:rFonts w:ascii="Cambria Math" w:hAnsi="Cambria Math"/>
                        <w:sz w:val="22"/>
                        <w:szCs w:val="22"/>
                      </w:rPr>
                      <m:t>∘</m:t>
                    </m:r>
                  </m:sup>
                </m:sSup>
              </m:e>
            </m:d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=2g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h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</w:rPr>
          <m:t>=2.5m/s</m:t>
        </m:r>
      </m:oMath>
    </w:p>
    <w:p>
      <w:pPr>
        <w:pageBreakBefore w:val="0"/>
        <w:wordWrap w:val="0"/>
        <w:spacing w:after="0" w:before="0" w:line="540" w:lineRule="atLeast"/>
        <w:ind w:left="16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(2)滑块由A 点运动至C点过程中由动能定理得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mg</m:t>
        </m:r>
        <m:d>
          <m:dPr>
            <m:sepChr m:val=","/>
          </m:dPr>
          <m:e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+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h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2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1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2</m:t>
            </m:r>
          </m:den>
        </m:f>
        <m:r>
          <w:rPr>
            <w:rFonts w:ascii="Cambria Math" w:hAnsi="Cambria Math"/>
            <w:sz w:val="22"/>
            <w:szCs w:val="22"/>
          </w:rPr>
          <m:t>m</m:t>
        </m:r>
        <m:sSubSup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-0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W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r</m:t>
            </m:r>
          </m:sub>
        </m:sSub>
        <m:r>
          <w:rPr>
            <w:rFonts w:ascii="Cambria Math" w:hAnsi="Cambria Math"/>
            <w:sz w:val="22"/>
            <w:szCs w:val="22"/>
          </w:rPr>
          <m:t>=1J</m:t>
        </m:r>
      </m:oMath>
    </w:p>
    <w:p w14:paraId="70D6AD85">
      <w:pPr>
        <w:pageBreakBefore w:val="0"/>
        <w:wordWrap w:val="0"/>
        <w:spacing w:after="0" w:before="0" w:line="540" w:lineRule="atLeast"/>
        <w:ind w:firstLine="140" w:left="2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(3)因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</w:rPr>
          <m:t>=2.5m/s&lt;v=8.7m/s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故滑块运动至 C点时所受摩擦力沿传送带向下，根据牛顿第二定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律有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3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∘</m:t>
            </m:r>
          </m:sup>
        </m:sSup>
        <m:r>
          <w:rPr>
            <w:rFonts w:ascii="Cambria Math" w:hAnsi="Cambria Math"/>
            <w:sz w:val="22"/>
            <w:szCs w:val="22"/>
          </w:rPr>
          <m:t>+μmg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3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∘</m:t>
            </m:r>
          </m:sup>
        </m:sSup>
        <m:r>
          <w:rPr>
            <w:rFonts w:ascii="Cambria Math" w:hAnsi="Cambria Math"/>
            <w:sz w:val="22"/>
            <w:szCs w:val="22"/>
          </w:rPr>
          <m:t>=ma;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=12.4m/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s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</m:oMath>
    </w:p>
    <w:p>
      <w:pPr>
        <w:pageBreakBefore w:val="0"/>
        <w:wordWrap w:val="0"/>
        <w:spacing w:after="0" w:before="0" w:line="540" w:lineRule="atLeast"/>
        <w:ind w:firstLine="20" w:left="20" w:right="0"/>
        <w:jc w:val="both"/>
        <w:textAlignment w:val="baseline"/>
        <w:rPr>
          <w:sz w:val="23"/>
        </w:rPr>
      </w:pP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滑块匀加速至与传送带速度相等的过程，有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v-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,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p>
        <m:r>
          <w:rPr>
            <w:rFonts w:ascii="Cambria Math" w:hAnsi="Cambria Math"/>
            <w:sz w:val="22"/>
            <w:szCs w:val="22"/>
          </w:rPr>
          <m:t>-</m:t>
        </m:r>
        <m:sSubSup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C</m:t>
            </m:r>
          </m:sub>
          <m:sup>
            <m:r>
              <w:rPr>
                <w:rFonts w:ascii="Cambria Math" w:hAnsi="Cambria Math"/>
                <w:sz w:val="22"/>
                <w:szCs w:val="22"/>
              </w:rPr>
              <m:t>2</m:t>
            </m:r>
          </m:sup>
        </m:sSubSup>
        <m:r>
          <w:rPr>
            <w:rFonts w:ascii="Cambria Math" w:hAnsi="Cambria Math"/>
            <w:sz w:val="22"/>
            <w:szCs w:val="22"/>
          </w:rPr>
          <m:t>=2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a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sSub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解得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=0.5s,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x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=2.8m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因</w:t>
      </w: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sin</m:t>
        </m:r>
        <m:r>
          <w:rPr>
            <w:rFonts w:ascii="Cambria Math" w:hAnsi="Cambria Math"/>
            <w:sz w:val="22"/>
            <w:szCs w:val="22"/>
          </w:rPr>
          <m:t>3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∘</m:t>
            </m:r>
          </m:sup>
        </m:sSup>
        <m:r>
          <w:rPr>
            <w:rFonts w:ascii="Cambria Math" w:hAnsi="Cambria Math"/>
            <w:sz w:val="22"/>
            <w:szCs w:val="22"/>
          </w:rPr>
          <m:t>&lt;μmg∞3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∘</m:t>
            </m:r>
          </m:sup>
        </m:sSup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故滑块与传送带速度相等后与传送带一起匀速运动，滑块随传送带一起匀</w:t>
      </w:r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速运动所用时间为</w:t>
      </w:r>
      <w:r>
        <w:t xml:space="preserve"> </w:t>
      </w:r>
      <m:oMath>
        <m:sSub>
          <m:e>
            <m:r>
              <w:rPr>
                <w:rFonts w:ascii="Cambria Math" w:hAnsi="Cambria Math"/>
                <w:sz w:val="22"/>
                <w:szCs w:val="22"/>
              </w:rPr>
              <m:t>l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L-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num>
          <m:den>
            <m:r>
              <w:rPr>
                <w:rFonts w:ascii="Cambria Math" w:hAnsi="Cambria Math"/>
                <w:sz w:val="22"/>
                <w:szCs w:val="22"/>
              </w:rPr>
              <m:t>ν</m:t>
            </m:r>
          </m:den>
        </m:f>
        <m:r>
          <w:rPr>
            <w:rFonts w:ascii="Cambria Math" w:hAnsi="Cambria Math"/>
            <w:sz w:val="22"/>
            <w:szCs w:val="22"/>
          </w:rPr>
          <m:t>≈</m:t>
        </m:r>
        <m:f>
          <m:num>
            <m:r>
              <w:rPr>
                <w:rFonts w:ascii="Cambria Math" w:hAnsi="Cambria Math"/>
                <w:sz w:val="22"/>
                <w:szCs w:val="22"/>
              </w:rPr>
              <m:t>11.5-2.8</m:t>
            </m:r>
          </m:num>
          <m:den>
            <m:r>
              <w:rPr>
                <w:rFonts w:ascii="Cambria Math" w:hAnsi="Cambria Math"/>
                <w:sz w:val="22"/>
                <w:szCs w:val="22"/>
              </w:rPr>
              <m:t>8.7</m:t>
            </m:r>
          </m:den>
        </m:f>
        <m:r>
          <w:rPr>
            <w:rFonts w:ascii="Cambria Math" w:hAnsi="Cambria Math"/>
            <w:sz w:val="22"/>
            <w:szCs w:val="22"/>
          </w:rPr>
          <m:t>s=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ln</m:t>
        </m:r>
        <m:r>
          <w:rPr>
            <w:rFonts w:ascii="Cambria Math" w:hAnsi="Cambria Math"/>
            <w:sz w:val="22"/>
            <w:szCs w:val="22"/>
          </w:rPr>
          <m:t>,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滑块在传送带上从 C运动到D的时间</w:t>
      </w:r>
    </w:p>
    <w:p>
      <w:pPr>
        <w:pageBreakBefore w:val="0"/>
        <w:wordWrap w:val="0"/>
        <w:spacing w:after="0" w:before="0" w:line="540" w:lineRule="atLeast"/>
        <w:ind w:firstLine="20" w:left="20" w:right="0"/>
        <w:jc w:val="both"/>
        <w:textAlignment w:val="baseline"/>
        <w:rPr>
          <w:sz w:val="23"/>
        </w:rPr>
      </w:pP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t=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1</m:t>
            </m:r>
          </m:sub>
        </m:sSub>
        <m:r>
          <w:rPr>
            <w:rFonts w:ascii="Cambria Math" w:hAnsi="Cambria Math"/>
            <w:sz w:val="22"/>
            <w:szCs w:val="22"/>
          </w:rPr>
          <m:t>+</m:t>
        </m:r>
        <m:sSub>
          <m:e>
            <m:r>
              <w:rPr>
                <w:rFonts w:ascii="Cambria Math" w:hAnsi="Cambria Math"/>
                <w:sz w:val="22"/>
                <w:szCs w:val="22"/>
              </w:rPr>
              <m:t>t</m:t>
            </m:r>
          </m:e>
          <m:sub>
            <m:r>
              <w:rPr>
                <w:rFonts w:ascii="Cambria Math" w:hAnsi="Cambria Math"/>
                <w:sz w:val="22"/>
                <w:szCs w:val="22"/>
              </w:rPr>
              <m:t>2</m:t>
            </m:r>
          </m:sub>
        </m:sSub>
        <m:r>
          <w:rPr>
            <w:rFonts w:ascii="Cambria Math" w:hAnsi="Cambria Math"/>
            <w:sz w:val="22"/>
            <w:szCs w:val="22"/>
          </w:rPr>
          <m:t>=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0.5+1</m:t>
            </m:r>
          </m:e>
        </m:d>
        <m:r>
          <w:rPr>
            <w:rFonts w:ascii="Cambria Math" w:hAnsi="Cambria Math"/>
            <w:sz w:val="22"/>
            <w:szCs w:val="22"/>
          </w:rPr>
          <m:t>s=1.5s</m:t>
        </m:r>
      </m:oMath>
      <w:r>
        <w:rPr>
          <w:rFonts w:ascii="宋体" w:cs="宋体" w:eastAsia="宋体" w:hAnsi="宋体"/>
          <w:b w:val="0"/>
          <w:i w:val="0"/>
          <w:color w:val="000000"/>
          <w:spacing w:val="0"/>
          <w:sz w:val="23"/>
          <w:shd w:color="auto" w:fill="auto" w:val="nil"/>
        </w:rPr>
        <w:t>滑块在传送带上从C运动到D 因摩擦产生的热量</w:t>
      </w:r>
    </w:p>
    <w:p>
      <w:pPr>
        <w:pageBreakBefore w:val="0"/>
        <w:wordWrap w:val="0"/>
        <w:spacing w:after="0" w:before="180" w:line="540" w:lineRule="atLeast"/>
        <w:ind w:left="40" w:right="0"/>
        <w:jc w:val="both"/>
        <w:textAlignment w:val="baseline"/>
      </w:pPr>
      <w:r>
        <w:t xml:space="preserve"> </w:t>
      </w:r>
      <m:oMath>
        <m:r>
          <w:rPr>
            <w:rFonts w:ascii="Cambria Math" w:hAnsi="Cambria Math"/>
            <w:sz w:val="22"/>
            <w:szCs w:val="22"/>
          </w:rPr>
          <m:t>Q=μmg</m:t>
        </m:r>
        <m:r>
          <m:rPr>
            <m:sty m:val="p"/>
          </m:rPr>
          <w:rPr>
            <w:rFonts w:ascii="Cambria Math" w:hAnsi="Cambria Math"/>
            <w:sz w:val="22"/>
            <w:szCs w:val="22"/>
          </w:rPr>
          <m:t>cos</m:t>
        </m:r>
        <m:r>
          <w:rPr>
            <w:rFonts w:ascii="Cambria Math" w:hAnsi="Cambria Math"/>
            <w:sz w:val="22"/>
            <w:szCs w:val="22"/>
          </w:rPr>
          <m:t>3</m:t>
        </m:r>
        <m:sSup>
          <m:e>
            <m:r>
              <w:rPr>
                <w:rFonts w:ascii="Cambria Math" w:hAnsi="Cambria Math"/>
                <w:sz w:val="22"/>
                <w:szCs w:val="22"/>
              </w:rPr>
              <m:t>7</m:t>
            </m:r>
          </m:e>
          <m:sup>
            <m:r>
              <w:rPr>
                <w:rFonts w:ascii="Cambria Math" w:hAnsi="Cambria Math"/>
                <w:sz w:val="22"/>
                <w:szCs w:val="22"/>
              </w:rPr>
              <m:t>∘</m:t>
            </m:r>
          </m:sup>
        </m:sSup>
        <m:r>
          <w:rPr>
            <w:rFonts w:ascii="Cambria Math" w:hAnsi="Cambria Math"/>
            <w:sz w:val="22"/>
            <w:szCs w:val="22"/>
          </w:rPr>
          <m:t>⋅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v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t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  <m:r>
              <w:rPr>
                <w:rFonts w:ascii="Cambria Math" w:hAnsi="Cambria Math"/>
                <w:sz w:val="22"/>
                <w:szCs w:val="22"/>
              </w:rPr>
              <m:t>-</m:t>
            </m:r>
            <m:sSub>
              <m:e>
                <m:r>
                  <w:rPr>
                    <w:rFonts w:ascii="Cambria Math" w:hAnsi="Cambria Math"/>
                    <w:sz w:val="22"/>
                    <w:szCs w:val="22"/>
                  </w:rPr>
                  <m:t>x</m:t>
                </m:r>
              </m:e>
              <m:sub>
                <m:r>
                  <w:rPr>
                    <w:rFonts w:ascii="Cambria Math" w:hAnsi="Cambria Math"/>
                    <w:sz w:val="22"/>
                    <w:szCs w:val="22"/>
                  </w:rPr>
                  <m:t>1</m:t>
                </m:r>
              </m:sub>
            </m:sSub>
          </m:e>
        </m:d>
        <m:r>
          <w:rPr>
            <w:rFonts w:ascii="Cambria Math" w:hAnsi="Cambria Math"/>
            <w:sz w:val="22"/>
            <w:szCs w:val="22"/>
          </w:rPr>
          <m:t>=0.8×1×10.8×</m:t>
        </m:r>
        <m:d>
          <m:dPr>
            <m:sepChr m:val=","/>
          </m:dPr>
          <m:e>
            <m:r>
              <w:rPr>
                <w:rFonts w:ascii="Cambria Math" w:hAnsi="Cambria Math"/>
                <w:sz w:val="22"/>
                <w:szCs w:val="22"/>
              </w:rPr>
              <m:t>8.7×0.5-2.8</m:t>
            </m:r>
          </m:e>
        </m:d>
        <m:r>
          <w:rPr>
            <w:rFonts w:ascii="Cambria Math" w:hAnsi="Cambria Math"/>
            <w:sz w:val="22"/>
            <w:szCs w:val="22"/>
          </w:rPr>
          <m:t>ℑ=9.92J</m:t>
        </m:r>
      </m:oMath>
    </w:p>
    <w:p w14:paraId="35B2330A">
      <w:pPr>
        <w:pageBreakBefore w:val="0"/>
        <w:wordWrap w:val="0"/>
        <w:spacing w:after="0" w:before="0" w:line="540" w:lineRule="exact"/>
        <w:ind w:left="0" w:right="0"/>
        <w:jc w:val="both"/>
        <w:textAlignment w:val="baseline"/>
        <w:rPr>
          <w:sz w:val="23"/>
        </w:rPr>
      </w:pPr>
    </w:p>
    <w:p>
      <w:pPr>
        <w:pageBreakBefore w:val="0"/>
        <w:wordWrap w:val="0"/>
        <w:spacing w:after="0" w:before="0" w:line="220" w:lineRule="atLeast"/>
        <w:ind w:left="0" w:right="0"/>
        <w:jc w:val="center"/>
        <w:textAlignment w:val="baseline"/>
        <w:rPr>
          <w:sz w:val="16"/>
        </w:rPr>
      </w:pPr>
      <w:r>
        <w:rPr>
          <w:rFonts w:ascii="楷体" w:cs="楷体" w:eastAsia="楷体" w:hAnsi="楷体"/>
          <w:b w:val="0"/>
          <w:i w:val="0"/>
          <w:color w:val="000000"/>
          <w:spacing w:val="0"/>
          <w:sz w:val="16"/>
          <w:shd w:color="auto" w:fill="auto" w:val="nil"/>
        </w:rPr>
        <w:t>4</w:t>
      </w:r>
    </w:p>
    <w:sectPr>
      <w:headerReference r:id="rId37" w:type="default"/>
      <w:footerReference r:id="rId38" w:type="default"/>
      <w:type w:val="nextPage"/>
      <w:pgSz w:h="16820" w:orient="portrait" w:w="11900"/>
      <w:pgMar w:bottom="980" w:footer="992" w:gutter="0" w:header="851" w:left="1060" w:right="1060" w:top="980"/>
      <w:cols w:num="1"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宋体"/>
    <w:panose1 w:val="02010600030000010101"/>
    <w:charset w:val="7A"/>
    <w:family w:val="auto"/>
    <w:pitch w:val="variable"/>
    <w:sig w:usb0="00000003" w:usb1="080E0000" w:usb2="00000000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1"/>
    <w:family w:val="roman"/>
    <w:notTrueType/>
    <w:pitch w:val="variable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widowControl w:val="0"/>
      <w:tabs>
        <w:tab w:val="center" w:pos="4153"/>
        <w:tab w:val="right" w:pos="8306"/>
      </w:tabs>
      <w:snapToGrid w:val="0"/>
      <w:jc w:val="left"/>
      <w:rPr>
        <w:rFonts w:eastAsia="宋体"/>
        <w:sz w:val="2"/>
        <w:szCs w:val="2"/>
        <w:lang w:eastAsia="zh-CN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1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2" type="#_x0000_t75" alt="学科网 zxxk.com" style="width:0.05pt;height:0.05pt;margin-top:-20.75pt;margin-left:64.05pt;position:absolute;z-index:251668480" filled="f" stroked="f">
          <v:imagedata r:id="rId1" r:href="rId2" o:title=""/>
          <v:path o:extrusionok="f"/>
          <o:lock v:ext="edit" aspectratio="t"/>
        </v:shape>
      </w:pict>
    </w:r>
    <w:r>
      <w:rPr>
        <w:rFonts w:eastAsia="宋体" w:hint="eastAsia"/>
        <w:color w:val="FFFFFF"/>
        <w:sz w:val="2"/>
        <w:szCs w:val="2"/>
        <w:lang w:eastAsia="zh-CN"/>
      </w:rPr>
      <w:t>学科网（北京）股份有限公司</w: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7" type="#_x0000_t136" alt="学科网 zxxk.com" style="width:2.85pt;height:2.85pt;margin-top:407.9pt;margin-left:158.95pt;mso-position-horizontal-relative:margin;mso-position-vertical-relative:margin;position:absolute;rotation:315;z-index:-25164902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8" type="#_x0000_t75" alt="学科网 zxxk.com" style="width:0.05pt;height:0.05pt;margin-top:-20.75pt;margin-left:64.05pt;position:absolute;z-index:25167769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5" type="#_x0000_t136" alt="学科网 zxxk.com" style="width:2.85pt;height:2.85pt;margin-top:407.9pt;margin-left:158.95pt;mso-position-horizontal-relative:margin;mso-position-vertical-relative:margin;position:absolute;rotation:315;z-index:-25165721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6" type="#_x0000_t75" alt="学科网 zxxk.com" style="width:0.05pt;height:0.05pt;margin-top:-20.75pt;margin-left:64.05pt;position:absolute;z-index:25166950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97AB6BE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9" type="#_x0000_t136" alt="学科网 zxxk.com" style="width:2.85pt;height:2.85pt;margin-top:407.9pt;margin-left:158.95pt;mso-position-horizontal-relative:margin;mso-position-vertical-relative:margin;position:absolute;rotation:315;z-index:-25165619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0" type="#_x0000_t75" alt="学科网 zxxk.com" style="width:0.05pt;height:0.05pt;margin-top:-20.75pt;margin-left:64.05pt;position:absolute;z-index:25167052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A00F44B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3" type="#_x0000_t136" alt="学科网 zxxk.com" style="width:2.85pt;height:2.85pt;margin-top:407.9pt;margin-left:158.95pt;mso-position-horizontal-relative:margin;mso-position-vertical-relative:margin;position:absolute;rotation:315;z-index:-25165516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4" type="#_x0000_t75" alt="学科网 zxxk.com" style="width:0.05pt;height:0.05pt;margin-top:-20.75pt;margin-left:64.05pt;position:absolute;z-index:25167155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67" type="#_x0000_t136" alt="学科网 zxxk.com" style="width:2.85pt;height:2.85pt;margin-top:407.9pt;margin-left:158.95pt;mso-position-horizontal-relative:margin;mso-position-vertical-relative:margin;position:absolute;rotation:315;z-index:-251654144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68" type="#_x0000_t75" alt="学科网 zxxk.com" style="width:0.05pt;height:0.05pt;margin-top:-20.75pt;margin-left:64.05pt;position:absolute;z-index:25167257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E4780DD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1" type="#_x0000_t136" alt="学科网 zxxk.com" style="width:2.85pt;height:2.85pt;margin-top:407.9pt;margin-left:158.95pt;mso-position-horizontal-relative:margin;mso-position-vertical-relative:margin;position:absolute;rotation:315;z-index:-25165312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2" type="#_x0000_t75" alt="学科网 zxxk.com" style="width:0.05pt;height:0.05pt;margin-top:-20.75pt;margin-left:64.05pt;position:absolute;z-index:25167360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7C54DC1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5" type="#_x0000_t136" alt="学科网 zxxk.com" style="width:2.85pt;height:2.85pt;margin-top:407.9pt;margin-left:158.95pt;mso-position-horizontal-relative:margin;mso-position-vertical-relative:margin;position:absolute;rotation:315;z-index:-251652096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76" type="#_x0000_t75" alt="学科网 zxxk.com" style="width:0.05pt;height:0.05pt;margin-top:-20.75pt;margin-left:64.05pt;position:absolute;z-index:25167462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79" type="#_x0000_t136" alt="学科网 zxxk.com" style="width:2.85pt;height:2.85pt;margin-top:407.9pt;margin-left:158.95pt;mso-position-horizontal-relative:margin;mso-position-vertical-relative:margin;position:absolute;rotation:315;z-index:-251651072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0" type="#_x0000_t75" alt="学科网 zxxk.com" style="width:0.05pt;height:0.05pt;margin-top:-20.75pt;margin-left:64.05pt;position:absolute;z-index:25167564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8938C1F"/>
  <w:p w:rsidR="004151FC">
    <w:pPr>
      <w:pStyle w:val="Footer"/>
      <w:rPr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83" type="#_x0000_t136" alt="学科网 zxxk.com" style="width:2.85pt;height:2.85pt;margin-top:407.9pt;margin-left:158.95pt;mso-position-horizontal-relative:margin;mso-position-vertical-relative:margin;position:absolute;rotation:315;z-index:-251650048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84" type="#_x0000_t75" alt="学科网 zxxk.com" style="width:0.05pt;height:0.05pt;margin-top:-20.75pt;margin-left:64.05pt;position:absolute;z-index:25167667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316DB22"/>
  <w:p w:rsidR="004151FC">
    <w:pPr>
      <w:widowControl w:val="0"/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eastAsia="宋体"/>
        <w:sz w:val="2"/>
        <w:szCs w:val="2"/>
        <w:lang w:eastAsia="zh-CN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position:absolute;z-index:25165824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5" type="#_x0000_t75" alt="学科网 zxxk.com" style="width:0.75pt;height:0.75pt;margin-top:8.45pt;margin-left:351pt;position:absolute;z-index:25166745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3" type="#_x0000_t75" alt="学科网 zxxk.com" style="width:0.75pt;height:0.75pt;margin-top:8.45pt;margin-left:351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57" type="#_x0000_t75" alt="学科网 zxxk.com" style="width:0.75pt;height:0.75pt;margin-top:8.45pt;margin-left:351pt;position:absolute;z-index:25166028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5AF375E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1" type="#_x0000_t75" alt="学科网 zxxk.com" style="width:0.75pt;height:0.75pt;margin-top:8.45pt;margin-left:351pt;position:absolute;z-index:25166131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A9AB9E1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5" type="#_x0000_t75" alt="学科网 zxxk.com" style="width:0.75pt;height:0.75pt;margin-top:8.45pt;margin-left:351pt;position:absolute;z-index:251662336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66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69" type="#_x0000_t75" alt="学科网 zxxk.com" style="width:0.75pt;height:0.75pt;margin-top:8.45pt;margin-left:351pt;position:absolute;z-index:251663360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0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348F9AD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3" type="#_x0000_t75" alt="学科网 zxxk.com" style="width:0.75pt;height:0.75pt;margin-top:8.45pt;margin-left:351pt;position:absolute;z-index:251664384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4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77" type="#_x0000_t75" alt="学科网 zxxk.com" style="width:0.75pt;height:0.75pt;margin-top:8.45pt;margin-left:351pt;position:absolute;z-index:251665408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78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4B05B12"/>
  <w:p w:rsidR="004151FC">
    <w:pPr>
      <w:pStyle w:val="Header"/>
      <w:pBdr>
        <w:bottom w:val="none" w:sz="0" w:space="1" w:color="auto"/>
      </w:pBdr>
      <w:tabs>
        <w:tab w:val="clear" w:pos="4153"/>
        <w:tab w:val="clear" w:pos="8306"/>
      </w:tabs>
      <w:jc w:val="both"/>
      <w:rPr>
        <w:sz w:val="2"/>
        <w:szCs w:val="2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81" type="#_x0000_t75" alt="学科网 zxxk.com" style="width:0.75pt;height:0.75pt;margin-top:8.45pt;margin-left:351pt;position:absolute;z-index:251666432" filled="f" stroked="f">
          <v:imagedata r:id="rId1" r:href="rId2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8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0"/>
    <w:multiLevelType w:val="hybridMultilevel"/>
    <w:tmpl w:val="E3324518"/>
    <w:lvl w:ilvl="0">
      <w:start w:val="5"/>
      <w:numFmt w:val="decimal"/>
      <w:lvlText w:val="%1."/>
      <w:lvlJc w:val="left"/>
      <w:pPr>
        <w:ind w:left="500" w:hanging="420"/>
      </w:pPr>
    </w:lvl>
    <w:lvl w:ilvl="1" w:tentative="1">
      <w:start w:val="1"/>
      <w:numFmt w:val="lowerLetter"/>
      <w:lvlText w:val="%2)"/>
      <w:lvlJc w:val="left"/>
      <w:pPr>
        <w:ind w:left="920" w:hanging="420"/>
      </w:pPr>
    </w:lvl>
    <w:lvl w:ilvl="2" w:tentative="1">
      <w:start w:val="1"/>
      <w:numFmt w:val="lowerRoman"/>
      <w:lvlText w:val="%3."/>
      <w:lvlJc w:val="right"/>
      <w:pPr>
        <w:ind w:left="1340" w:hanging="420"/>
      </w:pPr>
    </w:lvl>
    <w:lvl w:ilvl="3" w:tentative="1">
      <w:start w:val="1"/>
      <w:numFmt w:val="decimal"/>
      <w:lvlText w:val="%4."/>
      <w:lvlJc w:val="left"/>
      <w:pPr>
        <w:ind w:left="1760" w:hanging="420"/>
      </w:pPr>
    </w:lvl>
    <w:lvl w:ilvl="4" w:tentative="1">
      <w:start w:val="1"/>
      <w:numFmt w:val="lowerLetter"/>
      <w:lvlText w:val="%5)"/>
      <w:lvlJc w:val="left"/>
      <w:pPr>
        <w:ind w:left="2180" w:hanging="420"/>
      </w:pPr>
    </w:lvl>
    <w:lvl w:ilvl="5" w:tentative="1">
      <w:start w:val="1"/>
      <w:numFmt w:val="lowerRoman"/>
      <w:lvlText w:val="%6."/>
      <w:lvlJc w:val="right"/>
      <w:pPr>
        <w:ind w:left="2600" w:hanging="420"/>
      </w:pPr>
    </w:lvl>
    <w:lvl w:ilvl="6" w:tentative="1">
      <w:start w:val="1"/>
      <w:numFmt w:val="decimal"/>
      <w:lvlText w:val="%7."/>
      <w:lvlJc w:val="left"/>
      <w:pPr>
        <w:ind w:left="3020" w:hanging="420"/>
      </w:pPr>
    </w:lvl>
    <w:lvl w:ilvl="7" w:tentative="1">
      <w:start w:val="1"/>
      <w:numFmt w:val="lowerLetter"/>
      <w:lvlText w:val="%8)"/>
      <w:lvlJc w:val="left"/>
      <w:pPr>
        <w:ind w:left="3440" w:hanging="420"/>
      </w:pPr>
    </w:lvl>
    <w:lvl w:ilvl="8" w:tentative="1">
      <w:start w:val="1"/>
      <w:numFmt w:val="lowerRoman"/>
      <w:lvlText w:val="%9."/>
      <w:lvlJc w:val="right"/>
      <w:pPr>
        <w:ind w:left="386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04151FC"/>
    <w:rsid w:val="00C02FC6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jc w:val="both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paragraph" w:styleId="Header">
    <w:name w:val="header"/>
    <w:basedOn w:val="Normal"/>
    <w:link w:val="Char"/>
    <w:uiPriority w:val="99"/>
    <w:unhideWhenUsed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  <w:szCs w:val="18"/>
      <w:lang w:eastAsia="zh-CN"/>
    </w:rPr>
  </w:style>
  <w:style w:type="character" w:customStyle="1" w:styleId="Char">
    <w:name w:val="页眉 Char"/>
    <w:link w:val="Header"/>
    <w:uiPriority w:val="99"/>
    <w:semiHidden/>
    <w:rPr>
      <w:rFonts w:eastAsia="宋体"/>
      <w:sz w:val="18"/>
      <w:szCs w:val="18"/>
      <w:lang w:eastAsia="zh-CN"/>
    </w:rPr>
  </w:style>
  <w:style w:type="paragraph" w:styleId="Footer">
    <w:name w:val="footer"/>
    <w:basedOn w:val="Normal"/>
    <w:link w:val="Char0"/>
    <w:uiPriority w:val="99"/>
    <w:unhideWhenUsed/>
    <w:pPr>
      <w:widowControl w:val="0"/>
      <w:tabs>
        <w:tab w:val="center" w:pos="4153"/>
        <w:tab w:val="right" w:pos="8306"/>
      </w:tabs>
      <w:snapToGrid w:val="0"/>
      <w:jc w:val="left"/>
    </w:pPr>
    <w:rPr>
      <w:rFonts w:eastAsia="宋体"/>
      <w:sz w:val="18"/>
      <w:szCs w:val="18"/>
      <w:lang w:eastAsia="zh-CN"/>
    </w:rPr>
  </w:style>
  <w:style w:type="character" w:customStyle="1" w:styleId="Char0">
    <w:name w:val="页脚 Char"/>
    <w:link w:val="Footer"/>
    <w:uiPriority w:val="99"/>
    <w:semiHidden/>
    <w:rPr>
      <w:rFonts w:eastAsia="宋体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image" Target="media/image5.jpeg" /><Relationship Id="rId12" Type="http://schemas.openxmlformats.org/officeDocument/2006/relationships/image" Target="media/image6.jpeg" /><Relationship Id="rId13" Type="http://schemas.openxmlformats.org/officeDocument/2006/relationships/header" Target="header3.xml" /><Relationship Id="rId14" Type="http://schemas.openxmlformats.org/officeDocument/2006/relationships/footer" Target="footer3.xml" /><Relationship Id="rId15" Type="http://schemas.openxmlformats.org/officeDocument/2006/relationships/image" Target="media/image7.jpeg" /><Relationship Id="rId16" Type="http://schemas.openxmlformats.org/officeDocument/2006/relationships/header" Target="header4.xml" /><Relationship Id="rId17" Type="http://schemas.openxmlformats.org/officeDocument/2006/relationships/footer" Target="footer4.xml" /><Relationship Id="rId18" Type="http://schemas.openxmlformats.org/officeDocument/2006/relationships/image" Target="media/image8.jpeg" /><Relationship Id="rId19" Type="http://schemas.openxmlformats.org/officeDocument/2006/relationships/image" Target="media/image9.jpeg" /><Relationship Id="rId2" Type="http://schemas.openxmlformats.org/officeDocument/2006/relationships/webSettings" Target="webSettings.xml" /><Relationship Id="rId20" Type="http://schemas.openxmlformats.org/officeDocument/2006/relationships/image" Target="media/image10.jpeg" /><Relationship Id="rId21" Type="http://schemas.openxmlformats.org/officeDocument/2006/relationships/header" Target="header5.xml" /><Relationship Id="rId22" Type="http://schemas.openxmlformats.org/officeDocument/2006/relationships/footer" Target="footer5.xml" /><Relationship Id="rId23" Type="http://schemas.openxmlformats.org/officeDocument/2006/relationships/image" Target="media/image11.jpeg" /><Relationship Id="rId24" Type="http://schemas.openxmlformats.org/officeDocument/2006/relationships/image" Target="media/image12.jpeg" /><Relationship Id="rId25" Type="http://schemas.openxmlformats.org/officeDocument/2006/relationships/header" Target="header6.xml" /><Relationship Id="rId26" Type="http://schemas.openxmlformats.org/officeDocument/2006/relationships/footer" Target="footer6.xml" /><Relationship Id="rId27" Type="http://schemas.openxmlformats.org/officeDocument/2006/relationships/header" Target="header7.xml" /><Relationship Id="rId28" Type="http://schemas.openxmlformats.org/officeDocument/2006/relationships/footer" Target="footer7.xml" /><Relationship Id="rId29" Type="http://schemas.openxmlformats.org/officeDocument/2006/relationships/image" Target="media/image13.jpeg" /><Relationship Id="rId3" Type="http://schemas.openxmlformats.org/officeDocument/2006/relationships/fontTable" Target="fontTable.xml" /><Relationship Id="rId30" Type="http://schemas.openxmlformats.org/officeDocument/2006/relationships/image" Target="media/image14.jpeg" /><Relationship Id="rId31" Type="http://schemas.openxmlformats.org/officeDocument/2006/relationships/header" Target="header8.xml" /><Relationship Id="rId32" Type="http://schemas.openxmlformats.org/officeDocument/2006/relationships/footer" Target="footer8.xml" /><Relationship Id="rId33" Type="http://schemas.openxmlformats.org/officeDocument/2006/relationships/image" Target="media/image15.jpeg" /><Relationship Id="rId34" Type="http://schemas.openxmlformats.org/officeDocument/2006/relationships/header" Target="header9.xml" /><Relationship Id="rId35" Type="http://schemas.openxmlformats.org/officeDocument/2006/relationships/footer" Target="footer9.xml" /><Relationship Id="rId36" Type="http://schemas.openxmlformats.org/officeDocument/2006/relationships/image" Target="media/image16.jpeg" /><Relationship Id="rId37" Type="http://schemas.openxmlformats.org/officeDocument/2006/relationships/header" Target="header10.xml" /><Relationship Id="rId38" Type="http://schemas.openxmlformats.org/officeDocument/2006/relationships/footer" Target="footer10.xml" /><Relationship Id="rId39" Type="http://schemas.openxmlformats.org/officeDocument/2006/relationships/theme" Target="theme/theme1.xml" /><Relationship Id="rId4" Type="http://schemas.openxmlformats.org/officeDocument/2006/relationships/image" Target="media/image1.png" /><Relationship Id="rId40" Type="http://schemas.openxmlformats.org/officeDocument/2006/relationships/numbering" Target="numbering.xml" /><Relationship Id="rId41" Type="http://schemas.openxmlformats.org/officeDocument/2006/relationships/styles" Target="styles.xml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image" Target="media/image4.jpeg" /><Relationship Id="rId9" Type="http://schemas.openxmlformats.org/officeDocument/2006/relationships/header" Target="header2.xml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1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foot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0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3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4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5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6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7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8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9.xml.rels>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5316</Words>
  <Characters>7785</Characters>
  <Application>Microsoft Office Word</Application>
  <DocSecurity>0</DocSecurity>
  <Lines>0</Lines>
  <Paragraphs>212</Paragraphs>
  <ScaleCrop>false</ScaleCrop>
  <Company/>
  <LinksUpToDate>false</LinksUpToDate>
  <CharactersWithSpaces>8109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AGM3-W09HN</cp:lastModifiedBy>
  <cp:revision>0</cp:revision>
  <dcterms:created xsi:type="dcterms:W3CDTF">2025-09-14T08:31:13Z</dcterms:created>
  <dcterms:modified xsi:type="dcterms:W3CDTF">2025-09-14T10:19:13Z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