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1EACEE5F">
      <w:pPr>
        <w:ind w:firstLine="640" w:firstLineChars="200"/>
        <w:rPr>
          <w:rFonts w:eastAsiaTheme="minorEastAsia" w:hint="default"/>
          <w:b/>
          <w:bCs/>
          <w:sz w:val="32"/>
          <w:szCs w:val="32"/>
          <w:lang w:val="en-US" w:eastAsia="zh-CN"/>
        </w:rPr>
      </w:pPr>
      <w:r>
        <w:rPr>
          <w:rFonts w:hint="eastAsia"/>
          <w:b/>
          <w:bCs/>
          <w:sz w:val="32"/>
          <w:szCs w:val="32"/>
        </w:rPr>
        <w:drawing>
          <wp:anchor simplePos="0" relativeHeight="251658240" behindDoc="0" locked="0" layoutInCell="1" allowOverlap="1">
            <wp:simplePos x="0" y="0"/>
            <wp:positionH relativeFrom="page">
              <wp:posOffset>10629900</wp:posOffset>
            </wp:positionH>
            <wp:positionV relativeFrom="topMargin">
              <wp:posOffset>10591800</wp:posOffset>
            </wp:positionV>
            <wp:extent cx="482600" cy="393700"/>
            <wp:wrapNone/>
            <wp:docPr id="10005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2" name=""/>
                    <pic:cNvPicPr>
                      <a:picLocks noChangeAspect="1"/>
                    </pic:cNvPicPr>
                  </pic:nvPicPr>
                  <pic:blipFill>
                    <a:blip xmlns:r="http://schemas.openxmlformats.org/officeDocument/2006/relationships" r:embed="rId5"/>
                    <a:stretch>
                      <a:fillRect/>
                    </a:stretch>
                  </pic:blipFill>
                  <pic:spPr>
                    <a:xfrm>
                      <a:off x="0" y="0"/>
                      <a:ext cx="482600" cy="393700"/>
                    </a:xfrm>
                    <a:prstGeom prst="rect">
                      <a:avLst/>
                    </a:prstGeom>
                  </pic:spPr>
                </pic:pic>
              </a:graphicData>
            </a:graphic>
          </wp:anchor>
        </w:drawing>
      </w:r>
      <w:r>
        <w:rPr>
          <w:rFonts w:hint="eastAsia"/>
          <w:b/>
          <w:bCs/>
          <w:sz w:val="32"/>
          <w:szCs w:val="32"/>
        </w:rPr>
        <w:t>2025-2026学年第一学期高</w:t>
      </w:r>
      <w:r>
        <w:rPr>
          <w:rFonts w:hint="eastAsia"/>
          <w:b/>
          <w:bCs/>
          <w:sz w:val="32"/>
          <w:szCs w:val="32"/>
          <w:lang w:val="en-US" w:eastAsia="zh-CN"/>
        </w:rPr>
        <w:t>二</w:t>
      </w:r>
      <w:r>
        <w:rPr>
          <w:rFonts w:hint="eastAsia"/>
          <w:b/>
          <w:bCs/>
          <w:sz w:val="32"/>
          <w:szCs w:val="32"/>
        </w:rPr>
        <w:t>年级</w:t>
      </w:r>
      <w:r>
        <w:rPr>
          <w:rFonts w:hint="eastAsia"/>
          <w:b/>
          <w:bCs/>
          <w:sz w:val="32"/>
          <w:szCs w:val="32"/>
          <w:lang w:val="en-US" w:eastAsia="zh-CN"/>
        </w:rPr>
        <w:t>物理试卷</w:t>
      </w:r>
    </w:p>
    <w:p w14:paraId="39B0A9CA">
      <w:pPr>
        <w:ind w:firstLine="1200" w:firstLineChars="500"/>
        <w:rPr>
          <w:rFonts w:ascii="宋体" w:eastAsia="宋体" w:hAnsi="宋体" w:cs="宋体"/>
          <w:b/>
          <w:i w:val="0"/>
          <w:color w:val="000000"/>
          <w:sz w:val="21"/>
        </w:rPr>
      </w:pPr>
      <w:r>
        <w:rPr>
          <w:rFonts w:hint="eastAsia"/>
          <w:b w:val="0"/>
          <w:bCs w:val="0"/>
          <w:sz w:val="24"/>
          <w:szCs w:val="24"/>
          <w:lang w:val="en-US" w:eastAsia="zh-CN"/>
        </w:rPr>
        <w:t xml:space="preserve">考试时间：75分钟  考试分值：100分  </w:t>
      </w:r>
    </w:p>
    <w:p w14:paraId="38654F9D">
      <w:pPr>
        <w:keepNext w:val="0"/>
        <w:keepLines w:val="0"/>
        <w:pageBreakBefore w:val="0"/>
        <w:widowControl w:val="0"/>
        <w:kinsoku/>
        <w:wordWrap/>
        <w:overflowPunct/>
        <w:topLinePunct w:val="0"/>
        <w:autoSpaceDE/>
        <w:autoSpaceDN/>
        <w:bidi w:val="0"/>
        <w:adjustRightInd/>
        <w:snapToGrid/>
        <w:spacing w:line="0" w:lineRule="atLeast"/>
        <w:jc w:val="left"/>
        <w:textAlignment w:val="center"/>
        <w:rPr>
          <w:rFonts w:ascii="宋体" w:eastAsia="宋体" w:hAnsi="宋体" w:cs="宋体" w:hint="eastAsia"/>
          <w:b/>
          <w:i w:val="0"/>
          <w:color w:val="000000"/>
          <w:sz w:val="21"/>
          <w:szCs w:val="21"/>
          <w:lang w:eastAsia="zh-CN"/>
        </w:rPr>
      </w:pPr>
      <w:r>
        <w:rPr>
          <w:rFonts w:ascii="宋体" w:eastAsia="宋体" w:hAnsi="宋体" w:cs="宋体" w:hint="eastAsia"/>
          <w:b/>
          <w:i w:val="0"/>
          <w:color w:val="000000"/>
          <w:sz w:val="21"/>
          <w:szCs w:val="21"/>
        </w:rPr>
        <w:t>一、单选题</w:t>
      </w:r>
      <w:r>
        <w:rPr>
          <w:rFonts w:ascii="宋体" w:eastAsia="宋体" w:hAnsi="宋体" w:cs="宋体" w:hint="eastAsia"/>
          <w:b/>
          <w:i w:val="0"/>
          <w:color w:val="000000"/>
          <w:sz w:val="21"/>
          <w:szCs w:val="21"/>
          <w:lang w:eastAsia="zh-CN"/>
        </w:rPr>
        <w:t>（</w:t>
      </w:r>
      <w:r>
        <w:rPr>
          <w:rFonts w:ascii="宋体" w:eastAsia="宋体" w:hAnsi="宋体" w:cs="宋体" w:hint="eastAsia"/>
          <w:b/>
          <w:bCs/>
          <w:sz w:val="21"/>
          <w:szCs w:val="21"/>
          <w:lang w:val="en-US" w:eastAsia="zh-CN"/>
        </w:rPr>
        <w:t>本题共7小题，每小题4分，共28分</w:t>
      </w:r>
      <w:r>
        <w:rPr>
          <w:rFonts w:ascii="宋体" w:eastAsia="宋体" w:hAnsi="宋体" w:cs="宋体" w:hint="eastAsia"/>
          <w:b/>
          <w:i w:val="0"/>
          <w:color w:val="000000"/>
          <w:sz w:val="21"/>
          <w:szCs w:val="21"/>
          <w:lang w:eastAsia="zh-CN"/>
        </w:rPr>
        <w:t>）</w:t>
      </w:r>
    </w:p>
    <w:p w14:paraId="70F43303">
      <w:pPr>
        <w:shd w:val="clear" w:color="auto" w:fill="auto"/>
        <w:spacing w:line="360" w:lineRule="auto"/>
        <w:jc w:val="left"/>
        <w:textAlignment w:val="center"/>
        <w:rPr>
          <w:sz w:val="21"/>
        </w:rPr>
      </w:pPr>
      <w:r>
        <w:rPr>
          <w:sz w:val="21"/>
        </w:rPr>
        <w:t>1．下列粒子从静止状态经过电压为</w:t>
      </w:r>
      <w:r>
        <w:rPr>
          <w:rFonts w:ascii="Times New Roman" w:eastAsia="Times New Roman" w:hAnsi="Times New Roman" w:cs="Times New Roman"/>
          <w:i/>
          <w:sz w:val="21"/>
        </w:rPr>
        <w:t>U</w:t>
      </w:r>
      <w:r>
        <w:rPr>
          <w:sz w:val="21"/>
        </w:rPr>
        <w:t>的电场加速后，动能最大的是（　　）</w:t>
      </w:r>
    </w:p>
    <w:p w14:paraId="655D5F39">
      <w:pPr>
        <w:shd w:val="clear" w:color="auto" w:fill="auto"/>
        <w:tabs>
          <w:tab w:val="left" w:pos="2078"/>
          <w:tab w:val="left" w:pos="4156"/>
          <w:tab w:val="left" w:pos="6234"/>
        </w:tabs>
        <w:spacing w:line="360" w:lineRule="auto"/>
        <w:ind w:left="300"/>
        <w:jc w:val="left"/>
        <w:textAlignment w:val="center"/>
        <w:rPr>
          <w:sz w:val="21"/>
        </w:rPr>
      </w:pPr>
      <w:r>
        <w:rPr>
          <w:sz w:val="21"/>
        </w:rPr>
        <w:t>A．质子（</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09b097892676c318f852b47c587e5c68" style="width:5.25pt;height:16.45pt" o:ole="" coordsize="21600,21600" o:preferrelative="t" filled="f" stroked="f">
            <v:stroke joinstyle="miter"/>
            <v:imagedata r:id="rId6" o:title="eqId09b097892676c318f852b47c587e5c68"/>
            <o:lock v:ext="edit" aspectratio="t"/>
            <w10:anchorlock/>
          </v:shape>
          <o:OLEObject Type="Embed" ProgID="Equation.DSMT4" ShapeID="_x0000_i1025" DrawAspect="Content" ObjectID="_1468075725" r:id="rId7"/>
        </w:object>
      </w:r>
      <w:r>
        <w:rPr>
          <w:sz w:val="21"/>
        </w:rPr>
        <w:t>H）</w:t>
      </w:r>
      <w:r>
        <w:rPr>
          <w:sz w:val="21"/>
        </w:rPr>
        <w:tab/>
      </w:r>
      <w:r>
        <w:rPr>
          <w:sz w:val="21"/>
        </w:rPr>
        <w:t>B．氘核（</w:t>
      </w:r>
      <w:r>
        <w:object>
          <v:shape id="_x0000_i1026" type="#_x0000_t75" alt="eqIda27013b30c2c319b1a8eacfdffadd093" style="width:7pt;height:16.7pt" o:ole="" coordsize="21600,21600" o:preferrelative="t" filled="f" stroked="f">
            <v:stroke joinstyle="miter"/>
            <v:imagedata r:id="rId8" o:title="eqIda27013b30c2c319b1a8eacfdffadd093"/>
            <o:lock v:ext="edit" aspectratio="t"/>
            <w10:anchorlock/>
          </v:shape>
          <o:OLEObject Type="Embed" ProgID="Equation.DSMT4" ShapeID="_x0000_i1026" DrawAspect="Content" ObjectID="_1468075726" r:id="rId9"/>
        </w:object>
      </w:r>
      <w:r>
        <w:rPr>
          <w:sz w:val="21"/>
        </w:rPr>
        <w:t>H）</w:t>
      </w:r>
      <w:r>
        <w:rPr>
          <w:sz w:val="21"/>
        </w:rPr>
        <w:tab/>
      </w:r>
      <w:r>
        <w:rPr>
          <w:sz w:val="21"/>
        </w:rPr>
        <w:t>C．α粒子（</w:t>
      </w:r>
      <w:r>
        <w:object>
          <v:shape id="_x0000_i1027" type="#_x0000_t75" alt="eqId95c42b03082c8ef4d42cf76ab84fae9f" style="width:7pt;height:16.7pt" o:ole="" coordsize="21600,21600" o:preferrelative="t" filled="f" stroked="f">
            <v:stroke joinstyle="miter"/>
            <v:imagedata r:id="rId10" o:title="eqId95c42b03082c8ef4d42cf76ab84fae9f"/>
            <o:lock v:ext="edit" aspectratio="t"/>
            <w10:anchorlock/>
          </v:shape>
          <o:OLEObject Type="Embed" ProgID="Equation.DSMT4" ShapeID="_x0000_i1027" DrawAspect="Content" ObjectID="_1468075727" r:id="rId11"/>
        </w:object>
      </w:r>
      <w:r>
        <w:rPr>
          <w:sz w:val="21"/>
        </w:rPr>
        <w:t>He）</w:t>
      </w:r>
      <w:r>
        <w:rPr>
          <w:sz w:val="21"/>
        </w:rPr>
        <w:tab/>
      </w:r>
      <w:r>
        <w:rPr>
          <w:sz w:val="21"/>
        </w:rPr>
        <w:t>D．钠离子（Na</w:t>
      </w:r>
      <w:r>
        <w:rPr>
          <w:sz w:val="21"/>
          <w:vertAlign w:val="superscript"/>
        </w:rPr>
        <w:t>＋</w:t>
      </w:r>
      <w:r>
        <w:rPr>
          <w:sz w:val="21"/>
        </w:rPr>
        <w:t>）</w:t>
      </w:r>
    </w:p>
    <w:p w14:paraId="54EF65E8">
      <w:pPr>
        <w:shd w:val="clear" w:color="auto" w:fill="auto"/>
        <w:spacing w:line="360" w:lineRule="auto"/>
        <w:jc w:val="left"/>
        <w:textAlignment w:val="center"/>
        <w:rPr>
          <w:sz w:val="21"/>
        </w:rPr>
      </w:pPr>
      <w:r>
        <w:rPr>
          <w:sz w:val="21"/>
        </w:rPr>
        <w:t>2．在物理学史上，奥斯特首先发现电流周围存在磁场。随后，物理学家提出“磁生电”的设想。很多科学家为证实这种设想进行了大量研究。1831年发现电磁感应现象的物理学家是（　　）</w:t>
      </w:r>
    </w:p>
    <w:p w14:paraId="227D788D">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1628775" cy="1143000"/>
            <wp:effectExtent l="0" t="0" r="9525" b="0"/>
            <wp:docPr id="100003" name="图片 100003" descr="@@@34922f01-3d66-456d-9945-72a097484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34922f01-3d66-456d-9945-72a097484045"/>
                    <pic:cNvPicPr>
                      <a:picLocks noChangeAspect="1"/>
                    </pic:cNvPicPr>
                  </pic:nvPicPr>
                  <pic:blipFill>
                    <a:blip xmlns:r="http://schemas.openxmlformats.org/officeDocument/2006/relationships" r:embed="rId12"/>
                    <a:stretch>
                      <a:fillRect/>
                    </a:stretch>
                  </pic:blipFill>
                  <pic:spPr>
                    <a:xfrm>
                      <a:off x="0" y="0"/>
                      <a:ext cx="1628775" cy="1143000"/>
                    </a:xfrm>
                    <a:prstGeom prst="rect">
                      <a:avLst/>
                    </a:prstGeom>
                  </pic:spPr>
                </pic:pic>
              </a:graphicData>
            </a:graphic>
          </wp:inline>
        </w:drawing>
      </w:r>
    </w:p>
    <w:p w14:paraId="40285CC4">
      <w:pPr>
        <w:shd w:val="clear" w:color="auto" w:fill="auto"/>
        <w:tabs>
          <w:tab w:val="left" w:pos="2078"/>
          <w:tab w:val="left" w:pos="4156"/>
          <w:tab w:val="left" w:pos="6234"/>
        </w:tabs>
        <w:spacing w:line="360" w:lineRule="auto"/>
        <w:ind w:left="300"/>
        <w:jc w:val="left"/>
        <w:textAlignment w:val="center"/>
        <w:rPr>
          <w:sz w:val="21"/>
        </w:rPr>
      </w:pPr>
      <w:r>
        <w:rPr>
          <w:sz w:val="21"/>
        </w:rPr>
        <w:t>A．牛顿</w:t>
      </w:r>
      <w:r>
        <w:rPr>
          <w:sz w:val="21"/>
        </w:rPr>
        <w:tab/>
      </w:r>
      <w:r>
        <w:rPr>
          <w:sz w:val="21"/>
        </w:rPr>
        <w:t>B．伽利略</w:t>
      </w:r>
      <w:r>
        <w:rPr>
          <w:sz w:val="21"/>
        </w:rPr>
        <w:tab/>
      </w:r>
      <w:r>
        <w:rPr>
          <w:sz w:val="21"/>
        </w:rPr>
        <w:t>C．法拉第</w:t>
      </w:r>
      <w:r>
        <w:rPr>
          <w:sz w:val="21"/>
        </w:rPr>
        <w:tab/>
      </w:r>
      <w:r>
        <w:rPr>
          <w:sz w:val="21"/>
        </w:rPr>
        <w:t>D．焦耳</w:t>
      </w:r>
    </w:p>
    <w:p w14:paraId="7C4DC546">
      <w:pPr>
        <w:shd w:val="clear" w:color="auto" w:fill="auto"/>
        <w:spacing w:line="360" w:lineRule="auto"/>
        <w:jc w:val="left"/>
        <w:textAlignment w:val="center"/>
        <w:rPr>
          <w:sz w:val="21"/>
        </w:rPr>
      </w:pPr>
      <w:r>
        <w:rPr>
          <w:sz w:val="21"/>
        </w:rPr>
        <w:t>3．在“测定电池电动势和内阻”的实验中，某同学根据实验数据，作出了正确的</w:t>
      </w:r>
      <w:r>
        <w:rPr>
          <w:rFonts w:ascii="Times New Roman" w:eastAsia="Times New Roman" w:hAnsi="Times New Roman" w:cs="Times New Roman"/>
          <w:i/>
          <w:sz w:val="21"/>
        </w:rPr>
        <w:t>U</w:t>
      </w:r>
      <w:r>
        <w:rPr>
          <w:i/>
          <w:sz w:val="21"/>
        </w:rPr>
        <w:t>﹣</w:t>
      </w:r>
      <w:r>
        <w:rPr>
          <w:rFonts w:ascii="Times New Roman" w:eastAsia="Times New Roman" w:hAnsi="Times New Roman" w:cs="Times New Roman"/>
          <w:i/>
          <w:sz w:val="21"/>
        </w:rPr>
        <w:t>I</w:t>
      </w:r>
      <w:r>
        <w:rPr>
          <w:sz w:val="21"/>
        </w:rPr>
        <w:t>图象，如图所示，其中图线斜率绝对值的物理含义是（ ）</w:t>
      </w:r>
    </w:p>
    <w:p w14:paraId="723621B0">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1485900" cy="990600"/>
            <wp:effectExtent l="0" t="0" r="0" b="0"/>
            <wp:docPr id="100005" name="图片 100005" descr="@@@0b6e9947-6745-4590-ad8b-2186419361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0b6e9947-6745-4590-ad8b-21864193613d"/>
                    <pic:cNvPicPr>
                      <a:picLocks noChangeAspect="1"/>
                    </pic:cNvPicPr>
                  </pic:nvPicPr>
                  <pic:blipFill>
                    <a:blip xmlns:r="http://schemas.openxmlformats.org/officeDocument/2006/relationships" r:embed="rId13"/>
                    <a:stretch>
                      <a:fillRect/>
                    </a:stretch>
                  </pic:blipFill>
                  <pic:spPr>
                    <a:xfrm>
                      <a:off x="0" y="0"/>
                      <a:ext cx="1485900" cy="990600"/>
                    </a:xfrm>
                    <a:prstGeom prst="rect">
                      <a:avLst/>
                    </a:prstGeom>
                  </pic:spPr>
                </pic:pic>
              </a:graphicData>
            </a:graphic>
          </wp:inline>
        </w:drawing>
      </w:r>
    </w:p>
    <w:p w14:paraId="52DA18AB">
      <w:pPr>
        <w:shd w:val="clear" w:color="auto" w:fill="auto"/>
        <w:tabs>
          <w:tab w:val="left" w:pos="2078"/>
          <w:tab w:val="left" w:pos="4156"/>
          <w:tab w:val="left" w:pos="6234"/>
        </w:tabs>
        <w:spacing w:line="360" w:lineRule="auto"/>
        <w:ind w:left="300"/>
        <w:jc w:val="left"/>
        <w:textAlignment w:val="center"/>
        <w:rPr>
          <w:sz w:val="21"/>
        </w:rPr>
      </w:pPr>
      <w:r>
        <w:rPr>
          <w:sz w:val="21"/>
        </w:rPr>
        <w:t>A．短路电流</w:t>
      </w:r>
      <w:r>
        <w:rPr>
          <w:sz w:val="21"/>
        </w:rPr>
        <w:tab/>
      </w:r>
      <w:r>
        <w:rPr>
          <w:sz w:val="21"/>
        </w:rPr>
        <w:t>B．电池内阻</w:t>
      </w:r>
      <w:r>
        <w:rPr>
          <w:sz w:val="21"/>
        </w:rPr>
        <w:tab/>
      </w:r>
      <w:r>
        <w:rPr>
          <w:sz w:val="21"/>
        </w:rPr>
        <w:t>C．电池电动势</w:t>
      </w:r>
      <w:r>
        <w:rPr>
          <w:sz w:val="21"/>
        </w:rPr>
        <w:tab/>
      </w:r>
      <w:r>
        <w:rPr>
          <w:sz w:val="21"/>
        </w:rPr>
        <w:t>D．全电路电阻</w:t>
      </w:r>
    </w:p>
    <w:p w14:paraId="6B6EB71E">
      <w:pPr>
        <w:shd w:val="clear" w:color="auto" w:fill="auto"/>
        <w:spacing w:line="360" w:lineRule="auto"/>
        <w:jc w:val="left"/>
        <w:textAlignment w:val="center"/>
        <w:rPr>
          <w:sz w:val="21"/>
        </w:rPr>
      </w:pPr>
      <w:r>
        <w:rPr>
          <w:sz w:val="21"/>
        </w:rPr>
        <w:t>4．公元前600年左右，古希腊学者泰勒斯发现摩擦过的琥珀可以吸引轻小物体，这是静电现象最早的发现。下列关于静电场的说法中正确的是（　　）</w:t>
      </w:r>
    </w:p>
    <w:p w14:paraId="09BFC262">
      <w:pPr>
        <w:shd w:val="clear" w:color="auto" w:fill="auto"/>
        <w:spacing w:line="360" w:lineRule="auto"/>
        <w:ind w:left="300"/>
        <w:jc w:val="left"/>
        <w:textAlignment w:val="center"/>
        <w:rPr>
          <w:sz w:val="21"/>
        </w:rPr>
      </w:pPr>
      <w:r>
        <w:rPr>
          <w:sz w:val="21"/>
        </w:rPr>
        <w:t>A．元电荷实际上是指电子和质子本身</w:t>
      </w:r>
    </w:p>
    <w:p w14:paraId="7419B7AE">
      <w:pPr>
        <w:shd w:val="clear" w:color="auto" w:fill="auto"/>
        <w:spacing w:line="360" w:lineRule="auto"/>
        <w:ind w:left="300"/>
        <w:jc w:val="left"/>
        <w:textAlignment w:val="center"/>
        <w:rPr>
          <w:sz w:val="21"/>
        </w:rPr>
      </w:pPr>
      <w:r>
        <w:rPr>
          <w:sz w:val="21"/>
        </w:rPr>
        <w:t>B．电场是物质存在的一种形式</w:t>
      </w:r>
    </w:p>
    <w:p w14:paraId="578D69DE">
      <w:pPr>
        <w:shd w:val="clear" w:color="auto" w:fill="auto"/>
        <w:spacing w:line="360" w:lineRule="auto"/>
        <w:ind w:left="300"/>
        <w:jc w:val="left"/>
        <w:textAlignment w:val="center"/>
        <w:rPr>
          <w:sz w:val="21"/>
        </w:rPr>
      </w:pPr>
      <w:r>
        <w:rPr>
          <w:sz w:val="21"/>
        </w:rPr>
        <w:t>C．用验电器检测物体是否带电时，被检测物体必须与验电器金属球接触</w:t>
      </w:r>
    </w:p>
    <w:p w14:paraId="1FCC117D">
      <w:pPr>
        <w:shd w:val="clear" w:color="auto" w:fill="auto"/>
        <w:spacing w:line="360" w:lineRule="auto"/>
        <w:ind w:left="300"/>
        <w:jc w:val="left"/>
        <w:textAlignment w:val="center"/>
        <w:rPr>
          <w:sz w:val="21"/>
        </w:rPr>
      </w:pPr>
      <w:r>
        <w:rPr>
          <w:sz w:val="21"/>
        </w:rPr>
        <w:t xml:space="preserve">D．由库仑定律公式 </w:t>
      </w:r>
      <w:r>
        <w:object>
          <v:shape id="_x0000_i1028" type="#_x0000_t75" alt="eqIdea279d92d039242147c7cd6c3586fee9" style="width:43.1pt;height:27.25pt" o:ole="" coordsize="21600,21600" o:preferrelative="t" filled="f" stroked="f">
            <v:stroke joinstyle="miter"/>
            <v:imagedata r:id="rId14" o:title="eqIdea279d92d039242147c7cd6c3586fee9"/>
            <o:lock v:ext="edit" aspectratio="t"/>
            <w10:anchorlock/>
          </v:shape>
          <o:OLEObject Type="Embed" ProgID="Equation.DSMT4" ShapeID="_x0000_i1028" DrawAspect="Content" ObjectID="_1468075728" r:id="rId15"/>
        </w:object>
      </w:r>
      <w:r>
        <w:rPr>
          <w:sz w:val="21"/>
        </w:rPr>
        <w:t>可知，当</w:t>
      </w:r>
      <w:r>
        <w:rPr>
          <w:rFonts w:ascii="Times New Roman" w:eastAsia="Times New Roman" w:hAnsi="Times New Roman" w:cs="Times New Roman"/>
          <w:i/>
          <w:sz w:val="21"/>
        </w:rPr>
        <w:t>r</w:t>
      </w:r>
      <w:r>
        <w:rPr>
          <w:sz w:val="21"/>
        </w:rPr>
        <w:t>趋近于0时，</w:t>
      </w:r>
      <w:r>
        <w:rPr>
          <w:rFonts w:ascii="Times New Roman" w:eastAsia="Times New Roman" w:hAnsi="Times New Roman" w:cs="Times New Roman"/>
          <w:i/>
          <w:sz w:val="21"/>
        </w:rPr>
        <w:t>F</w:t>
      </w:r>
      <w:r>
        <w:rPr>
          <w:sz w:val="21"/>
        </w:rPr>
        <w:t>将趋近于无穷大</w:t>
      </w:r>
    </w:p>
    <w:p w14:paraId="1DE84AC8">
      <w:pPr>
        <w:shd w:val="clear" w:color="auto" w:fill="auto"/>
        <w:spacing w:line="360" w:lineRule="auto"/>
        <w:jc w:val="left"/>
        <w:textAlignment w:val="center"/>
        <w:rPr>
          <w:sz w:val="21"/>
        </w:rPr>
      </w:pPr>
      <w:r>
        <w:rPr>
          <w:sz w:val="21"/>
        </w:rPr>
        <w:t>5．如图，长</w:t>
      </w:r>
      <w:r>
        <w:object>
          <v:shape id="_x0000_i1029" type="#_x0000_t75" alt="eqId4f730cf46d7e23e33c56b9e9a645bcfe" style="width:29pt;height:12.5pt" o:ole="" coordsize="21600,21600" o:preferrelative="t" filled="f" stroked="f">
            <v:stroke joinstyle="miter"/>
            <v:imagedata r:id="rId16" o:title="eqId4f730cf46d7e23e33c56b9e9a645bcfe"/>
            <o:lock v:ext="edit" aspectratio="t"/>
            <w10:anchorlock/>
          </v:shape>
          <o:OLEObject Type="Embed" ProgID="Equation.DSMT4" ShapeID="_x0000_i1029" DrawAspect="Content" ObjectID="_1468075729" r:id="rId17"/>
        </w:object>
      </w:r>
      <w:r>
        <w:rPr>
          <w:sz w:val="21"/>
        </w:rPr>
        <w:t>的轻质细绳上端固定，下端连接一个质量</w:t>
      </w:r>
      <w:r>
        <w:object>
          <v:shape id="_x0000_i1030" type="#_x0000_t75" alt="eqId3ec6fd4efae1faa1783bb07a7d51dfc3" style="width:71.25pt;height:15.8pt" o:ole="" coordsize="21600,21600" o:preferrelative="t" filled="f" stroked="f">
            <v:stroke joinstyle="miter"/>
            <v:imagedata r:id="rId18" o:title="eqId3ec6fd4efae1faa1783bb07a7d51dfc3"/>
            <o:lock v:ext="edit" aspectratio="t"/>
            <w10:anchorlock/>
          </v:shape>
          <o:OLEObject Type="Embed" ProgID="Equation.DSMT4" ShapeID="_x0000_i1030" DrawAspect="Content" ObjectID="_1468075730" r:id="rId19"/>
        </w:object>
      </w:r>
      <w:r>
        <w:rPr>
          <w:sz w:val="21"/>
        </w:rPr>
        <w:t>的带电小球（可视为质点），小球静止在水平向右的匀强电场中，绳与竖直方向的夹角</w:t>
      </w:r>
      <w:r>
        <w:object>
          <v:shape id="_x0000_i1031" type="#_x0000_t75" alt="eqIdc24095e409b025db711f14be783a406c" style="width:8.75pt;height:12.4pt" o:ole="" coordsize="21600,21600" o:preferrelative="t" filled="f" stroked="f">
            <v:stroke joinstyle="miter"/>
            <v:imagedata r:id="rId20" o:title="eqIdc24095e409b025db711f14be783a406c"/>
            <o:lock v:ext="edit" aspectratio="t"/>
            <w10:anchorlock/>
          </v:shape>
          <o:OLEObject Type="Embed" ProgID="Equation.DSMT4" ShapeID="_x0000_i1031" DrawAspect="Content" ObjectID="_1468075731" r:id="rId21"/>
        </w:object>
      </w:r>
      <w:r>
        <w:rPr>
          <w:sz w:val="21"/>
        </w:rPr>
        <w:t>=37°。已知匀强电场的场强</w:t>
      </w:r>
      <w:r>
        <w:object>
          <v:shape id="_x0000_i1032" type="#_x0000_t75" alt="eqId5fcbbb6a235aede875f2ac5cb9db034c" style="width:73.85pt;height:13.85pt" o:ole="" coordsize="21600,21600" o:preferrelative="t" filled="f" stroked="f">
            <v:stroke joinstyle="miter"/>
            <v:imagedata r:id="rId22" o:title="eqId5fcbbb6a235aede875f2ac5cb9db034c"/>
            <o:lock v:ext="edit" aspectratio="t"/>
            <w10:anchorlock/>
          </v:shape>
          <o:OLEObject Type="Embed" ProgID="Equation.DSMT4" ShapeID="_x0000_i1032" DrawAspect="Content" ObjectID="_1468075732" r:id="rId23"/>
        </w:object>
      </w:r>
      <w:r>
        <w:rPr>
          <w:sz w:val="21"/>
        </w:rPr>
        <w:t>，取重力加速度</w:t>
      </w:r>
      <w:r>
        <w:object>
          <v:shape id="_x0000_i1033" type="#_x0000_t75" alt="eqId46a6a294d3d7206bcdde5b943dbe94f0" style="width:49.25pt;height:15.9pt" o:ole="" coordsize="21600,21600" o:preferrelative="t" filled="f" stroked="f">
            <v:stroke joinstyle="miter"/>
            <v:imagedata r:id="rId24" o:title="eqId46a6a294d3d7206bcdde5b943dbe94f0"/>
            <o:lock v:ext="edit" aspectratio="t"/>
            <w10:anchorlock/>
          </v:shape>
          <o:OLEObject Type="Embed" ProgID="Equation.DSMT4" ShapeID="_x0000_i1033" DrawAspect="Content" ObjectID="_1468075733" r:id="rId25"/>
        </w:object>
      </w:r>
      <w:r>
        <w:rPr>
          <w:sz w:val="21"/>
        </w:rPr>
        <w:t>，</w:t>
      </w:r>
      <w:r>
        <w:object>
          <v:shape id="_x0000_i1034" type="#_x0000_t75" alt="eqId61719b93fffcf4db181c9e9d9b4f46b3" style="width:53.6pt;height:12.7pt" o:ole="" coordsize="21600,21600" o:preferrelative="t" filled="f" stroked="f">
            <v:stroke joinstyle="miter"/>
            <v:imagedata r:id="rId26" o:title="eqId61719b93fffcf4db181c9e9d9b4f46b3"/>
            <o:lock v:ext="edit" aspectratio="t"/>
            <w10:anchorlock/>
          </v:shape>
          <o:OLEObject Type="Embed" ProgID="Equation.DSMT4" ShapeID="_x0000_i1034" DrawAspect="Content" ObjectID="_1468075734" r:id="rId27"/>
        </w:object>
      </w:r>
      <w:r>
        <w:rPr>
          <w:sz w:val="21"/>
        </w:rPr>
        <w:t>，</w:t>
      </w:r>
      <w:r>
        <w:object>
          <v:shape id="_x0000_i1035" type="#_x0000_t75" alt="eqIdc0510f27619c9cf7c3957038c72db12a" style="width:55.4pt;height:12.6pt" o:ole="" coordsize="21600,21600" o:preferrelative="t" filled="f" stroked="f">
            <v:stroke joinstyle="miter"/>
            <v:imagedata r:id="rId28" o:title="eqIdc0510f27619c9cf7c3957038c72db12a"/>
            <o:lock v:ext="edit" aspectratio="t"/>
            <w10:anchorlock/>
          </v:shape>
          <o:OLEObject Type="Embed" ProgID="Equation.DSMT4" ShapeID="_x0000_i1035" DrawAspect="Content" ObjectID="_1468075735" r:id="rId29"/>
        </w:object>
      </w:r>
      <w:r>
        <w:rPr>
          <w:sz w:val="21"/>
        </w:rPr>
        <w:t>，以下说法正确的是（　　）</w:t>
      </w:r>
    </w:p>
    <w:p w14:paraId="21FF9234">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1790700" cy="1657350"/>
            <wp:effectExtent l="0" t="0" r="0" b="0"/>
            <wp:docPr id="100007" name="图片 100007" descr="@@@350155b2-3427-4c45-9afc-59b238391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350155b2-3427-4c45-9afc-59b238391d0a"/>
                    <pic:cNvPicPr>
                      <a:picLocks noChangeAspect="1"/>
                    </pic:cNvPicPr>
                  </pic:nvPicPr>
                  <pic:blipFill>
                    <a:blip xmlns:r="http://schemas.openxmlformats.org/officeDocument/2006/relationships" r:embed="rId30"/>
                    <a:stretch>
                      <a:fillRect/>
                    </a:stretch>
                  </pic:blipFill>
                  <pic:spPr>
                    <a:xfrm>
                      <a:off x="0" y="0"/>
                      <a:ext cx="1790700" cy="1657350"/>
                    </a:xfrm>
                    <a:prstGeom prst="rect">
                      <a:avLst/>
                    </a:prstGeom>
                  </pic:spPr>
                </pic:pic>
              </a:graphicData>
            </a:graphic>
          </wp:inline>
        </w:drawing>
      </w:r>
    </w:p>
    <w:p w14:paraId="64564673">
      <w:pPr>
        <w:shd w:val="clear" w:color="auto" w:fill="auto"/>
        <w:spacing w:line="360" w:lineRule="auto"/>
        <w:ind w:left="300"/>
        <w:jc w:val="left"/>
        <w:textAlignment w:val="center"/>
        <w:rPr>
          <w:sz w:val="21"/>
        </w:rPr>
      </w:pPr>
      <w:r>
        <w:rPr>
          <w:sz w:val="21"/>
        </w:rPr>
        <w:t>A．小球带电量为</w:t>
      </w:r>
      <w:r>
        <w:rPr>
          <w:rFonts w:ascii="Times New Roman" w:eastAsia="Times New Roman" w:hAnsi="Times New Roman" w:cs="Times New Roman"/>
          <w:i/>
          <w:sz w:val="21"/>
        </w:rPr>
        <w:t>q</w:t>
      </w:r>
      <w:r>
        <w:rPr>
          <w:sz w:val="21"/>
        </w:rPr>
        <w:t>=+2.0×10</w:t>
      </w:r>
      <w:r>
        <w:rPr>
          <w:sz w:val="21"/>
          <w:vertAlign w:val="superscript"/>
        </w:rPr>
        <w:t>-6</w:t>
      </w:r>
      <w:r>
        <w:rPr>
          <w:sz w:val="21"/>
        </w:rPr>
        <w:t>C</w:t>
      </w:r>
    </w:p>
    <w:p w14:paraId="6F30CC9A">
      <w:pPr>
        <w:shd w:val="clear" w:color="auto" w:fill="auto"/>
        <w:spacing w:line="360" w:lineRule="auto"/>
        <w:ind w:left="300"/>
        <w:jc w:val="left"/>
        <w:textAlignment w:val="center"/>
        <w:rPr>
          <w:sz w:val="21"/>
        </w:rPr>
      </w:pPr>
      <w:r>
        <w:rPr>
          <w:sz w:val="21"/>
        </w:rPr>
        <w:t>B．细绳对小球的拉力大小为5.0×10</w:t>
      </w:r>
      <w:r>
        <w:rPr>
          <w:sz w:val="21"/>
          <w:vertAlign w:val="superscript"/>
        </w:rPr>
        <w:t>-4</w:t>
      </w:r>
      <w:r>
        <w:rPr>
          <w:sz w:val="21"/>
        </w:rPr>
        <w:t>N</w:t>
      </w:r>
    </w:p>
    <w:p w14:paraId="46F5CCEE">
      <w:pPr>
        <w:shd w:val="clear" w:color="auto" w:fill="auto"/>
        <w:spacing w:line="360" w:lineRule="auto"/>
        <w:ind w:left="300"/>
        <w:jc w:val="left"/>
        <w:textAlignment w:val="center"/>
        <w:rPr>
          <w:sz w:val="21"/>
        </w:rPr>
      </w:pPr>
      <w:r>
        <w:rPr>
          <w:sz w:val="21"/>
        </w:rPr>
        <w:t>C．将电场改为竖直向上，大小不变，小球回到最低点时速度的大小为1m/s</w:t>
      </w:r>
    </w:p>
    <w:p w14:paraId="453D1CD7">
      <w:pPr>
        <w:shd w:val="clear" w:color="auto" w:fill="auto"/>
        <w:spacing w:line="360" w:lineRule="auto"/>
        <w:ind w:left="300"/>
        <w:jc w:val="left"/>
        <w:textAlignment w:val="center"/>
        <w:rPr>
          <w:sz w:val="21"/>
        </w:rPr>
      </w:pPr>
      <w:r>
        <w:rPr>
          <w:sz w:val="21"/>
        </w:rPr>
        <w:t>D．以上说法都不对</w:t>
      </w:r>
    </w:p>
    <w:p w14:paraId="6199B45F">
      <w:pPr>
        <w:shd w:val="clear" w:color="auto" w:fill="auto"/>
        <w:spacing w:line="360" w:lineRule="auto"/>
        <w:jc w:val="left"/>
        <w:textAlignment w:val="center"/>
        <w:rPr>
          <w:sz w:val="21"/>
        </w:rPr>
      </w:pPr>
      <w:r>
        <w:rPr>
          <w:sz w:val="21"/>
        </w:rPr>
        <w:t>6．两段材料不同的均匀电阻线，它们的电阻</w:t>
      </w:r>
      <w:r>
        <w:rPr>
          <w:rFonts w:ascii="Times New Roman" w:eastAsia="Times New Roman" w:hAnsi="Times New Roman" w:cs="Times New Roman"/>
          <w:i/>
          <w:sz w:val="21"/>
        </w:rPr>
        <w:t>R</w:t>
      </w:r>
      <w:r>
        <w:rPr>
          <w:sz w:val="21"/>
        </w:rPr>
        <w:t>相等，电阻率之比为</w:t>
      </w:r>
      <w:r>
        <w:object>
          <v:shape id="_x0000_i1036" type="#_x0000_t75" alt="eqId54475027da4172a2cbdf26ca88b0bdc3" style="width:58.95pt;height:16pt" o:ole="" coordsize="21600,21600" o:preferrelative="t" filled="f" stroked="f">
            <v:stroke joinstyle="miter"/>
            <v:imagedata r:id="rId31" o:title="eqId54475027da4172a2cbdf26ca88b0bdc3"/>
            <o:lock v:ext="edit" aspectratio="t"/>
            <w10:anchorlock/>
          </v:shape>
          <o:OLEObject Type="Embed" ProgID="Equation.DSMT4" ShapeID="_x0000_i1036" DrawAspect="Content" ObjectID="_1468075736" r:id="rId32"/>
        </w:object>
      </w:r>
      <w:r>
        <w:rPr>
          <w:sz w:val="21"/>
        </w:rPr>
        <w:t>，横截面积之比</w:t>
      </w:r>
      <w:r>
        <w:object>
          <v:shape id="_x0000_i1037" type="#_x0000_t75" alt="eqId279e4bfdfc398ef4ac7eed1e00ee15a4" style="width:54.55pt;height:15.8pt" o:ole="" coordsize="21600,21600" o:preferrelative="t" filled="f" stroked="f">
            <v:stroke joinstyle="miter"/>
            <v:imagedata r:id="rId33" o:title="eqId279e4bfdfc398ef4ac7eed1e00ee15a4"/>
            <o:lock v:ext="edit" aspectratio="t"/>
            <w10:anchorlock/>
          </v:shape>
          <o:OLEObject Type="Embed" ProgID="Equation.DSMT4" ShapeID="_x0000_i1037" DrawAspect="Content" ObjectID="_1468075737" r:id="rId34"/>
        </w:object>
      </w:r>
      <w:r>
        <w:rPr>
          <w:sz w:val="21"/>
        </w:rPr>
        <w:t>，则它们的长度比</w:t>
      </w:r>
      <w:r>
        <w:object>
          <v:shape id="_x0000_i1038" type="#_x0000_t75" alt="eqId91818a1b75133da96205668e4a37aae4" style="width:27.25pt;height:15.8pt" o:ole="" coordsize="21600,21600" o:preferrelative="t" filled="f" stroked="f">
            <v:stroke joinstyle="miter"/>
            <v:imagedata r:id="rId35" o:title="eqId91818a1b75133da96205668e4a37aae4"/>
            <o:lock v:ext="edit" aspectratio="t"/>
            <w10:anchorlock/>
          </v:shape>
          <o:OLEObject Type="Embed" ProgID="Equation.DSMT4" ShapeID="_x0000_i1038" DrawAspect="Content" ObjectID="_1468075738" r:id="rId36"/>
        </w:object>
      </w:r>
      <w:r>
        <w:rPr>
          <w:sz w:val="21"/>
        </w:rPr>
        <w:t>为（　　）</w:t>
      </w:r>
    </w:p>
    <w:p w14:paraId="2B09EE27">
      <w:pPr>
        <w:shd w:val="clear" w:color="auto" w:fill="auto"/>
        <w:tabs>
          <w:tab w:val="left" w:pos="2078"/>
          <w:tab w:val="left" w:pos="4156"/>
          <w:tab w:val="left" w:pos="6234"/>
        </w:tabs>
        <w:spacing w:line="360" w:lineRule="auto"/>
        <w:ind w:left="300"/>
        <w:jc w:val="left"/>
        <w:textAlignment w:val="center"/>
        <w:rPr>
          <w:sz w:val="21"/>
        </w:rPr>
      </w:pPr>
      <w:r>
        <w:rPr>
          <w:sz w:val="21"/>
        </w:rPr>
        <w:t>A．</w:t>
      </w:r>
      <w:r>
        <w:object>
          <v:shape id="_x0000_i1039" type="#_x0000_t75" alt="eqIdff4806fb7f95f63e863c287faa51f8e3" style="width:16.7pt;height:10.7pt" o:ole="" coordsize="21600,21600" o:preferrelative="t" filled="f" stroked="f">
            <v:stroke joinstyle="miter"/>
            <v:imagedata r:id="rId37" o:title="eqIdff4806fb7f95f63e863c287faa51f8e3"/>
            <o:lock v:ext="edit" aspectratio="t"/>
            <w10:anchorlock/>
          </v:shape>
          <o:OLEObject Type="Embed" ProgID="Equation.DSMT4" ShapeID="_x0000_i1039" DrawAspect="Content" ObjectID="_1468075739" r:id="rId38"/>
        </w:object>
      </w:r>
      <w:r>
        <w:rPr>
          <w:sz w:val="21"/>
        </w:rPr>
        <w:tab/>
      </w:r>
      <w:r>
        <w:rPr>
          <w:sz w:val="21"/>
        </w:rPr>
        <w:t>B．</w:t>
      </w:r>
      <w:r>
        <w:object>
          <v:shape id="_x0000_i1040" type="#_x0000_t75" alt="eqIdcef13f20d67caba2f5e6fdc9a4684387" style="width:19.3pt;height:12.65pt" o:ole="" coordsize="21600,21600" o:preferrelative="t" filled="f" stroked="f">
            <v:stroke joinstyle="miter"/>
            <v:imagedata r:id="rId39" o:title="eqIdcef13f20d67caba2f5e6fdc9a4684387"/>
            <o:lock v:ext="edit" aspectratio="t"/>
            <w10:anchorlock/>
          </v:shape>
          <o:OLEObject Type="Embed" ProgID="Equation.DSMT4" ShapeID="_x0000_i1040" DrawAspect="Content" ObjectID="_1468075740" r:id="rId40"/>
        </w:object>
      </w:r>
      <w:r>
        <w:rPr>
          <w:sz w:val="21"/>
        </w:rPr>
        <w:tab/>
      </w:r>
      <w:r>
        <w:rPr>
          <w:sz w:val="21"/>
        </w:rPr>
        <w:t>C．</w:t>
      </w:r>
      <w:r>
        <w:object>
          <v:shape id="_x0000_i1041" type="#_x0000_t75" alt="eqIdae59ab252211643307830199f5b55654" style="width:17.55pt;height:11.4pt" o:ole="" coordsize="21600,21600" o:preferrelative="t" filled="f" stroked="f">
            <v:stroke joinstyle="miter"/>
            <v:imagedata r:id="rId41" o:title="eqIdae59ab252211643307830199f5b55654"/>
            <o:lock v:ext="edit" aspectratio="t"/>
            <w10:anchorlock/>
          </v:shape>
          <o:OLEObject Type="Embed" ProgID="Equation.DSMT4" ShapeID="_x0000_i1041" DrawAspect="Content" ObjectID="_1468075741" r:id="rId42"/>
        </w:object>
      </w:r>
      <w:r>
        <w:rPr>
          <w:sz w:val="21"/>
        </w:rPr>
        <w:tab/>
      </w:r>
      <w:r>
        <w:rPr>
          <w:sz w:val="21"/>
        </w:rPr>
        <w:t>D．</w:t>
      </w:r>
      <w:r>
        <w:object>
          <v:shape id="_x0000_i1042" type="#_x0000_t75" alt="eqId2b1dcdac71e394e495d069f64e1f1ce9" style="width:19.3pt;height:12.15pt" o:ole="" coordsize="21600,21600" o:preferrelative="t" filled="f" stroked="f">
            <v:stroke joinstyle="miter"/>
            <v:imagedata r:id="rId43" o:title="eqId2b1dcdac71e394e495d069f64e1f1ce9"/>
            <o:lock v:ext="edit" aspectratio="t"/>
            <w10:anchorlock/>
          </v:shape>
          <o:OLEObject Type="Embed" ProgID="Equation.DSMT4" ShapeID="_x0000_i1042" DrawAspect="Content" ObjectID="_1468075742" r:id="rId44"/>
        </w:object>
      </w:r>
    </w:p>
    <w:p w14:paraId="6657857D">
      <w:pPr>
        <w:shd w:val="clear" w:color="auto" w:fill="auto"/>
        <w:spacing w:line="360" w:lineRule="auto"/>
        <w:jc w:val="left"/>
        <w:textAlignment w:val="center"/>
        <w:rPr>
          <w:sz w:val="21"/>
        </w:rPr>
      </w:pPr>
      <w:r>
        <w:rPr>
          <w:sz w:val="21"/>
        </w:rPr>
        <w:t>7．一个带负电的质点，电荷量</w:t>
      </w:r>
      <w:r>
        <w:rPr>
          <w:rFonts w:ascii="Times New Roman" w:eastAsia="Times New Roman" w:hAnsi="Times New Roman" w:cs="Times New Roman"/>
          <w:i/>
          <w:sz w:val="21"/>
        </w:rPr>
        <w:t>q</w:t>
      </w:r>
      <w:r>
        <w:rPr>
          <w:sz w:val="21"/>
        </w:rPr>
        <w:t>＝1.0×10</w:t>
      </w:r>
      <w:r>
        <w:rPr>
          <w:sz w:val="21"/>
          <w:vertAlign w:val="superscript"/>
        </w:rPr>
        <w:t>－9</w:t>
      </w:r>
      <w:r>
        <w:rPr>
          <w:sz w:val="21"/>
        </w:rPr>
        <w:t>C，在静电场中由</w:t>
      </w:r>
      <w:r>
        <w:rPr>
          <w:rFonts w:ascii="Times New Roman" w:eastAsia="Times New Roman" w:hAnsi="Times New Roman" w:cs="Times New Roman"/>
          <w:i/>
          <w:sz w:val="21"/>
        </w:rPr>
        <w:t>a</w:t>
      </w:r>
      <w:r>
        <w:rPr>
          <w:sz w:val="21"/>
        </w:rPr>
        <w:t>点移动到</w:t>
      </w:r>
      <w:r>
        <w:rPr>
          <w:rFonts w:ascii="Times New Roman" w:eastAsia="Times New Roman" w:hAnsi="Times New Roman" w:cs="Times New Roman"/>
          <w:i/>
          <w:sz w:val="21"/>
        </w:rPr>
        <w:t>b</w:t>
      </w:r>
      <w:r>
        <w:rPr>
          <w:sz w:val="21"/>
        </w:rPr>
        <w:t>点．在这过程中除电场力外，其它力做的功为6.0×10</w:t>
      </w:r>
      <w:r>
        <w:rPr>
          <w:sz w:val="21"/>
          <w:vertAlign w:val="superscript"/>
        </w:rPr>
        <w:t>－5</w:t>
      </w:r>
      <w:r>
        <w:rPr>
          <w:sz w:val="21"/>
        </w:rPr>
        <w:t>J，质点的动能减少了8.0×10</w:t>
      </w:r>
      <w:r>
        <w:rPr>
          <w:sz w:val="21"/>
          <w:vertAlign w:val="superscript"/>
        </w:rPr>
        <w:t>－5</w:t>
      </w:r>
      <w:r>
        <w:rPr>
          <w:sz w:val="21"/>
        </w:rPr>
        <w:t>J，则</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两点间的电势差</w:t>
      </w:r>
      <w:r>
        <w:rPr>
          <w:rFonts w:ascii="Times New Roman" w:eastAsia="Times New Roman" w:hAnsi="Times New Roman" w:cs="Times New Roman"/>
          <w:i/>
          <w:sz w:val="21"/>
        </w:rPr>
        <w:t>Uab</w:t>
      </w:r>
      <w:r>
        <w:rPr>
          <w:sz w:val="21"/>
        </w:rPr>
        <w:t>为(　　)</w:t>
      </w:r>
    </w:p>
    <w:p w14:paraId="6C6F0D2B">
      <w:pPr>
        <w:shd w:val="clear" w:color="auto" w:fill="auto"/>
        <w:spacing w:line="360" w:lineRule="auto"/>
        <w:ind w:left="300"/>
        <w:jc w:val="left"/>
        <w:textAlignment w:val="center"/>
        <w:rPr>
          <w:sz w:val="21"/>
        </w:rPr>
      </w:pPr>
      <w:r>
        <w:rPr>
          <w:sz w:val="21"/>
        </w:rPr>
        <w:t>A．2×10</w:t>
      </w:r>
      <w:r>
        <w:rPr>
          <w:sz w:val="21"/>
          <w:vertAlign w:val="superscript"/>
        </w:rPr>
        <w:t>4</w:t>
      </w:r>
      <w:r>
        <w:rPr>
          <w:sz w:val="21"/>
        </w:rPr>
        <w:t>V</w:t>
      </w:r>
    </w:p>
    <w:p w14:paraId="392C5145">
      <w:pPr>
        <w:shd w:val="clear" w:color="auto" w:fill="auto"/>
        <w:spacing w:line="360" w:lineRule="auto"/>
        <w:ind w:left="300"/>
        <w:jc w:val="left"/>
        <w:textAlignment w:val="center"/>
        <w:rPr>
          <w:sz w:val="21"/>
        </w:rPr>
      </w:pPr>
      <w:r>
        <w:rPr>
          <w:sz w:val="21"/>
        </w:rPr>
        <w:t>B．－2×10</w:t>
      </w:r>
      <w:r>
        <w:rPr>
          <w:sz w:val="21"/>
          <w:vertAlign w:val="superscript"/>
        </w:rPr>
        <w:t>4</w:t>
      </w:r>
      <w:r>
        <w:rPr>
          <w:sz w:val="21"/>
        </w:rPr>
        <w:t>V</w:t>
      </w:r>
    </w:p>
    <w:p w14:paraId="4BF73698">
      <w:pPr>
        <w:shd w:val="clear" w:color="auto" w:fill="auto"/>
        <w:spacing w:line="360" w:lineRule="auto"/>
        <w:ind w:left="300"/>
        <w:jc w:val="left"/>
        <w:textAlignment w:val="center"/>
        <w:rPr>
          <w:sz w:val="21"/>
        </w:rPr>
      </w:pPr>
      <w:r>
        <w:rPr>
          <w:sz w:val="21"/>
        </w:rPr>
        <w:t>C．1.4×10</w:t>
      </w:r>
      <w:r>
        <w:rPr>
          <w:sz w:val="21"/>
          <w:vertAlign w:val="superscript"/>
        </w:rPr>
        <w:t>5</w:t>
      </w:r>
      <w:r>
        <w:rPr>
          <w:sz w:val="21"/>
        </w:rPr>
        <w:t>V</w:t>
      </w:r>
    </w:p>
    <w:p w14:paraId="6B86A0C6">
      <w:pPr>
        <w:shd w:val="clear" w:color="auto" w:fill="auto"/>
        <w:spacing w:line="360" w:lineRule="auto"/>
        <w:ind w:left="300"/>
        <w:jc w:val="left"/>
        <w:textAlignment w:val="center"/>
        <w:rPr>
          <w:sz w:val="21"/>
        </w:rPr>
      </w:pPr>
      <w:r>
        <w:rPr>
          <w:sz w:val="21"/>
        </w:rPr>
        <w:t>D．－1.4×10</w:t>
      </w:r>
      <w:r>
        <w:rPr>
          <w:sz w:val="21"/>
          <w:vertAlign w:val="superscript"/>
        </w:rPr>
        <w:t>5</w:t>
      </w:r>
      <w:r>
        <w:rPr>
          <w:sz w:val="21"/>
        </w:rPr>
        <w:t>V</w:t>
      </w:r>
    </w:p>
    <w:p w14:paraId="0C4877EF">
      <w:pPr>
        <w:keepNext w:val="0"/>
        <w:keepLines w:val="0"/>
        <w:pageBreakBefore w:val="0"/>
        <w:widowControl w:val="0"/>
        <w:kinsoku/>
        <w:wordWrap/>
        <w:overflowPunct/>
        <w:topLinePunct w:val="0"/>
        <w:autoSpaceDE/>
        <w:autoSpaceDN/>
        <w:bidi w:val="0"/>
        <w:adjustRightInd/>
        <w:snapToGrid/>
        <w:spacing w:line="0" w:lineRule="atLeast"/>
        <w:jc w:val="left"/>
        <w:textAlignment w:val="center"/>
        <w:rPr>
          <w:rFonts w:ascii="宋体" w:eastAsia="宋体" w:hAnsi="宋体" w:cs="宋体" w:hint="eastAsia"/>
          <w:b/>
          <w:i w:val="0"/>
          <w:color w:val="000000"/>
          <w:sz w:val="21"/>
          <w:szCs w:val="21"/>
        </w:rPr>
      </w:pPr>
      <w:r>
        <w:rPr>
          <w:rFonts w:ascii="宋体" w:eastAsia="宋体" w:hAnsi="宋体" w:cs="宋体" w:hint="eastAsia"/>
          <w:b/>
          <w:i w:val="0"/>
          <w:color w:val="000000"/>
          <w:sz w:val="21"/>
          <w:szCs w:val="21"/>
        </w:rPr>
        <w:t>二、多选题</w:t>
      </w:r>
      <w:r>
        <w:rPr>
          <w:rFonts w:ascii="宋体" w:eastAsia="宋体" w:hAnsi="宋体" w:cs="宋体" w:hint="eastAsia"/>
          <w:b/>
          <w:i w:val="0"/>
          <w:color w:val="000000"/>
          <w:sz w:val="21"/>
          <w:szCs w:val="21"/>
          <w:lang w:eastAsia="zh-CN"/>
        </w:rPr>
        <w:t>（</w:t>
      </w:r>
      <w:r>
        <w:rPr>
          <w:rFonts w:ascii="宋体" w:eastAsia="宋体" w:hAnsi="宋体" w:cs="宋体" w:hint="eastAsia"/>
          <w:b/>
          <w:bCs/>
          <w:sz w:val="21"/>
          <w:szCs w:val="21"/>
          <w:lang w:val="en-US" w:eastAsia="zh-CN"/>
        </w:rPr>
        <w:t>本题共</w:t>
      </w:r>
      <w:r>
        <w:rPr>
          <w:rFonts w:ascii="宋体" w:hAnsi="宋体" w:cs="宋体" w:hint="eastAsia"/>
          <w:b/>
          <w:bCs/>
          <w:sz w:val="21"/>
          <w:szCs w:val="21"/>
          <w:lang w:val="en-US" w:eastAsia="zh-CN"/>
        </w:rPr>
        <w:t>3</w:t>
      </w:r>
      <w:r>
        <w:rPr>
          <w:rFonts w:ascii="宋体" w:eastAsia="宋体" w:hAnsi="宋体" w:cs="宋体" w:hint="eastAsia"/>
          <w:b/>
          <w:bCs/>
          <w:sz w:val="21"/>
          <w:szCs w:val="21"/>
          <w:lang w:val="en-US" w:eastAsia="zh-CN"/>
        </w:rPr>
        <w:t>小题，每小题6分，共</w:t>
      </w:r>
      <w:r>
        <w:rPr>
          <w:rFonts w:ascii="宋体" w:hAnsi="宋体" w:cs="宋体" w:hint="eastAsia"/>
          <w:b/>
          <w:bCs/>
          <w:sz w:val="21"/>
          <w:szCs w:val="21"/>
          <w:lang w:val="en-US" w:eastAsia="zh-CN"/>
        </w:rPr>
        <w:t>18</w:t>
      </w:r>
      <w:r>
        <w:rPr>
          <w:rFonts w:ascii="宋体" w:eastAsia="宋体" w:hAnsi="宋体" w:cs="宋体" w:hint="eastAsia"/>
          <w:b/>
          <w:bCs/>
          <w:sz w:val="21"/>
          <w:szCs w:val="21"/>
          <w:lang w:val="en-US" w:eastAsia="zh-CN"/>
        </w:rPr>
        <w:t>分）</w:t>
      </w:r>
    </w:p>
    <w:p w14:paraId="56361FF3">
      <w:pPr>
        <w:shd w:val="clear" w:color="auto" w:fill="auto"/>
        <w:spacing w:line="360" w:lineRule="auto"/>
        <w:jc w:val="left"/>
        <w:textAlignment w:val="center"/>
        <w:rPr>
          <w:sz w:val="21"/>
        </w:rPr>
      </w:pPr>
      <w:r>
        <w:rPr>
          <w:sz w:val="21"/>
        </w:rPr>
        <w:t>8．手电筒的两节干电池，已经用了较长时间，小灯泡只能发出很微弱的光，把它们取出来，用电压表测电压，电压表示数很接近3 V，再把它们作为一个电子钟的电源，电子钟能正常工作．下列说法正确的是(　　)</w:t>
      </w:r>
    </w:p>
    <w:p w14:paraId="0AFA2713">
      <w:pPr>
        <w:shd w:val="clear" w:color="auto" w:fill="auto"/>
        <w:spacing w:line="360" w:lineRule="auto"/>
        <w:ind w:left="300"/>
        <w:jc w:val="left"/>
        <w:textAlignment w:val="center"/>
        <w:rPr>
          <w:sz w:val="21"/>
        </w:rPr>
      </w:pPr>
      <w:r>
        <w:rPr>
          <w:sz w:val="21"/>
        </w:rPr>
        <w:t>A．这两节干电池的电动势减小了很多</w:t>
      </w:r>
    </w:p>
    <w:p w14:paraId="25E8EC20">
      <w:pPr>
        <w:shd w:val="clear" w:color="auto" w:fill="auto"/>
        <w:spacing w:line="360" w:lineRule="auto"/>
        <w:ind w:left="300"/>
        <w:jc w:val="left"/>
        <w:textAlignment w:val="center"/>
        <w:rPr>
          <w:sz w:val="21"/>
        </w:rPr>
      </w:pPr>
      <w:r>
        <w:rPr>
          <w:sz w:val="21"/>
        </w:rPr>
        <w:t>B．这两节干电池的内电阻增加较大</w:t>
      </w:r>
    </w:p>
    <w:p w14:paraId="56714087">
      <w:pPr>
        <w:shd w:val="clear" w:color="auto" w:fill="auto"/>
        <w:spacing w:line="360" w:lineRule="auto"/>
        <w:ind w:left="300"/>
        <w:jc w:val="left"/>
        <w:textAlignment w:val="center"/>
        <w:rPr>
          <w:sz w:val="21"/>
        </w:rPr>
      </w:pPr>
      <w:r>
        <w:rPr>
          <w:sz w:val="21"/>
        </w:rPr>
        <w:t>C．这台电子钟的额定电压一定比手电筒里的小灯泡额定电压小</w:t>
      </w:r>
    </w:p>
    <w:p w14:paraId="06B6B46B">
      <w:pPr>
        <w:shd w:val="clear" w:color="auto" w:fill="auto"/>
        <w:spacing w:line="360" w:lineRule="auto"/>
        <w:ind w:left="300"/>
        <w:jc w:val="left"/>
        <w:textAlignment w:val="center"/>
        <w:rPr>
          <w:sz w:val="21"/>
        </w:rPr>
      </w:pPr>
      <w:r>
        <w:rPr>
          <w:sz w:val="21"/>
        </w:rPr>
        <w:t>D．这台电子钟正常工作时的电流一定比手电筒里的小灯泡正常工作时的电流小</w:t>
      </w:r>
    </w:p>
    <w:p w14:paraId="2D1E27EF">
      <w:pPr>
        <w:shd w:val="clear" w:color="auto" w:fill="auto"/>
        <w:spacing w:line="360" w:lineRule="auto"/>
        <w:jc w:val="left"/>
        <w:textAlignment w:val="center"/>
        <w:rPr>
          <w:sz w:val="21"/>
        </w:rPr>
      </w:pPr>
      <w:r>
        <w:rPr>
          <w:sz w:val="21"/>
        </w:rPr>
        <w:t>9．如图所示，曲线①、②分别是直流电路中内、外电路消耗的电功率随电流变化的图线，由该图可知，下列说法中正确的是（</w:t>
      </w:r>
      <w:r>
        <w:rPr>
          <w:rFonts w:ascii="Times New Roman" w:eastAsia="Times New Roman" w:hAnsi="Times New Roman" w:cs="Times New Roman"/>
          <w:kern w:val="0"/>
          <w:sz w:val="24"/>
          <w:szCs w:val="24"/>
        </w:rPr>
        <w:t>  </w:t>
      </w:r>
      <w:r>
        <w:rPr>
          <w:sz w:val="21"/>
        </w:rPr>
        <w:t>）</w:t>
      </w:r>
    </w:p>
    <w:p w14:paraId="34559B62">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1657350" cy="1047750"/>
            <wp:effectExtent l="0" t="0" r="0" b="0"/>
            <wp:docPr id="100009" name="图片 100009" descr="@@@bef54063-e774-4668-bbda-0648d8433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bef54063-e774-4668-bbda-0648d8433ace"/>
                    <pic:cNvPicPr>
                      <a:picLocks noChangeAspect="1"/>
                    </pic:cNvPicPr>
                  </pic:nvPicPr>
                  <pic:blipFill>
                    <a:blip xmlns:r="http://schemas.openxmlformats.org/officeDocument/2006/relationships" r:embed="rId45"/>
                    <a:stretch>
                      <a:fillRect/>
                    </a:stretch>
                  </pic:blipFill>
                  <pic:spPr>
                    <a:xfrm>
                      <a:off x="0" y="0"/>
                      <a:ext cx="1657350" cy="1047750"/>
                    </a:xfrm>
                    <a:prstGeom prst="rect">
                      <a:avLst/>
                    </a:prstGeom>
                  </pic:spPr>
                </pic:pic>
              </a:graphicData>
            </a:graphic>
          </wp:inline>
        </w:drawing>
      </w:r>
    </w:p>
    <w:p w14:paraId="472DF33F">
      <w:pPr>
        <w:shd w:val="clear" w:color="auto" w:fill="auto"/>
        <w:spacing w:line="360" w:lineRule="auto"/>
        <w:ind w:left="300"/>
        <w:jc w:val="left"/>
        <w:textAlignment w:val="center"/>
        <w:rPr>
          <w:sz w:val="21"/>
        </w:rPr>
      </w:pPr>
      <w:r>
        <w:rPr>
          <w:sz w:val="21"/>
        </w:rPr>
        <w:t>A．电源的电动势为12 V</w:t>
      </w:r>
    </w:p>
    <w:p w14:paraId="6D4F1B48">
      <w:pPr>
        <w:shd w:val="clear" w:color="auto" w:fill="auto"/>
        <w:spacing w:line="360" w:lineRule="auto"/>
        <w:ind w:left="300"/>
        <w:jc w:val="left"/>
        <w:textAlignment w:val="center"/>
        <w:rPr>
          <w:sz w:val="21"/>
        </w:rPr>
      </w:pPr>
      <w:r>
        <w:rPr>
          <w:sz w:val="21"/>
        </w:rPr>
        <w:t>B．电源的内电阻为3 Ω</w:t>
      </w:r>
    </w:p>
    <w:p w14:paraId="56ED991A">
      <w:pPr>
        <w:shd w:val="clear" w:color="auto" w:fill="auto"/>
        <w:spacing w:line="360" w:lineRule="auto"/>
        <w:ind w:left="300"/>
        <w:jc w:val="left"/>
        <w:textAlignment w:val="center"/>
        <w:rPr>
          <w:sz w:val="21"/>
        </w:rPr>
      </w:pPr>
      <w:r>
        <w:rPr>
          <w:sz w:val="21"/>
        </w:rPr>
        <w:t>C．电源被短路时，流过内电阻的电流为6A</w:t>
      </w:r>
    </w:p>
    <w:p w14:paraId="38124E64">
      <w:pPr>
        <w:shd w:val="clear" w:color="auto" w:fill="auto"/>
        <w:spacing w:line="360" w:lineRule="auto"/>
        <w:ind w:left="300"/>
        <w:jc w:val="left"/>
        <w:textAlignment w:val="center"/>
        <w:rPr>
          <w:sz w:val="21"/>
        </w:rPr>
      </w:pPr>
      <w:r>
        <w:rPr>
          <w:sz w:val="21"/>
        </w:rPr>
        <w:t>D．电源的输出功率最大为9W</w:t>
      </w:r>
    </w:p>
    <w:p w14:paraId="66485B4A">
      <w:pPr>
        <w:shd w:val="clear" w:color="auto" w:fill="auto"/>
        <w:spacing w:line="360" w:lineRule="auto"/>
        <w:jc w:val="left"/>
        <w:textAlignment w:val="center"/>
        <w:rPr>
          <w:sz w:val="21"/>
        </w:rPr>
      </w:pPr>
      <w:r>
        <w:rPr>
          <w:sz w:val="21"/>
        </w:rPr>
        <w:t>10．如图所示，水平面内有</w:t>
      </w:r>
      <w:r>
        <w:rPr>
          <w:rFonts w:ascii="Times New Roman" w:eastAsia="Times New Roman" w:hAnsi="Times New Roman" w:cs="Times New Roman"/>
          <w:i/>
          <w:sz w:val="21"/>
        </w:rPr>
        <w:t>A</w:t>
      </w:r>
      <w:r>
        <w:rPr>
          <w:i/>
          <w:sz w:val="21"/>
        </w:rPr>
        <w:t>、</w:t>
      </w:r>
      <w:r>
        <w:rPr>
          <w:rFonts w:ascii="Times New Roman" w:eastAsia="Times New Roman" w:hAnsi="Times New Roman" w:cs="Times New Roman"/>
          <w:i/>
          <w:sz w:val="21"/>
        </w:rPr>
        <w:t>B</w:t>
      </w:r>
      <w:r>
        <w:rPr>
          <w:i/>
          <w:sz w:val="21"/>
        </w:rPr>
        <w:t>、</w:t>
      </w:r>
      <w:r>
        <w:rPr>
          <w:rFonts w:ascii="Times New Roman" w:eastAsia="Times New Roman" w:hAnsi="Times New Roman" w:cs="Times New Roman"/>
          <w:i/>
          <w:sz w:val="21"/>
        </w:rPr>
        <w:t>C</w:t>
      </w:r>
      <w:r>
        <w:rPr>
          <w:i/>
          <w:sz w:val="21"/>
        </w:rPr>
        <w:t>、</w:t>
      </w:r>
      <w:r>
        <w:rPr>
          <w:rFonts w:ascii="Times New Roman" w:eastAsia="Times New Roman" w:hAnsi="Times New Roman" w:cs="Times New Roman"/>
          <w:i/>
          <w:sz w:val="21"/>
        </w:rPr>
        <w:t>D</w:t>
      </w:r>
      <w:r>
        <w:rPr>
          <w:i/>
          <w:sz w:val="21"/>
        </w:rPr>
        <w:t>、</w:t>
      </w:r>
      <w:r>
        <w:rPr>
          <w:rFonts w:ascii="Times New Roman" w:eastAsia="Times New Roman" w:hAnsi="Times New Roman" w:cs="Times New Roman"/>
          <w:i/>
          <w:sz w:val="21"/>
        </w:rPr>
        <w:t>M</w:t>
      </w:r>
      <w:r>
        <w:rPr>
          <w:i/>
          <w:sz w:val="21"/>
        </w:rPr>
        <w:t>、</w:t>
      </w:r>
      <w:r>
        <w:rPr>
          <w:rFonts w:ascii="Times New Roman" w:eastAsia="Times New Roman" w:hAnsi="Times New Roman" w:cs="Times New Roman"/>
          <w:i/>
          <w:sz w:val="21"/>
        </w:rPr>
        <w:t>N</w:t>
      </w:r>
      <w:r>
        <w:rPr>
          <w:sz w:val="21"/>
        </w:rPr>
        <w:t>六个点，它们均匀分布在半径为</w:t>
      </w:r>
      <w:r>
        <w:rPr>
          <w:rFonts w:ascii="Times New Roman" w:eastAsia="Times New Roman" w:hAnsi="Times New Roman" w:cs="Times New Roman"/>
          <w:i/>
          <w:sz w:val="21"/>
        </w:rPr>
        <w:t>R</w:t>
      </w:r>
      <w:r>
        <w:rPr>
          <w:sz w:val="21"/>
        </w:rPr>
        <w:t>=2cm的同一圆周上，空间有一方向与圆平面平行的匀强电场。已知</w:t>
      </w:r>
      <w:r>
        <w:rPr>
          <w:rFonts w:ascii="Times New Roman" w:eastAsia="Times New Roman" w:hAnsi="Times New Roman" w:cs="Times New Roman"/>
          <w:i/>
          <w:sz w:val="21"/>
        </w:rPr>
        <w:t>A</w:t>
      </w:r>
      <w:r>
        <w:rPr>
          <w:i/>
          <w:sz w:val="21"/>
        </w:rPr>
        <w:t>、</w:t>
      </w:r>
      <w:r>
        <w:rPr>
          <w:rFonts w:ascii="Times New Roman" w:eastAsia="Times New Roman" w:hAnsi="Times New Roman" w:cs="Times New Roman"/>
          <w:i/>
          <w:sz w:val="21"/>
        </w:rPr>
        <w:t>C</w:t>
      </w:r>
      <w:r>
        <w:rPr>
          <w:i/>
          <w:sz w:val="21"/>
        </w:rPr>
        <w:t>、</w:t>
      </w:r>
      <w:r>
        <w:rPr>
          <w:rFonts w:ascii="Times New Roman" w:eastAsia="Times New Roman" w:hAnsi="Times New Roman" w:cs="Times New Roman"/>
          <w:i/>
          <w:sz w:val="21"/>
        </w:rPr>
        <w:t>M</w:t>
      </w:r>
      <w:r>
        <w:rPr>
          <w:sz w:val="21"/>
        </w:rPr>
        <w:t>三点的电势分别为</w:t>
      </w:r>
      <w:r>
        <w:object>
          <v:shape id="_x0000_i1043" type="#_x0000_t75" alt="eqId6cb79f715d868e172957fd9a8ac7ba59" style="width:194.45pt;height:17.7pt" o:ole="" coordsize="21600,21600" o:preferrelative="t" filled="f" stroked="f">
            <v:stroke joinstyle="miter"/>
            <v:imagedata r:id="rId46" o:title="eqId6cb79f715d868e172957fd9a8ac7ba59"/>
            <o:lock v:ext="edit" aspectratio="t"/>
            <w10:anchorlock/>
          </v:shape>
          <o:OLEObject Type="Embed" ProgID="Equation.DSMT4" ShapeID="_x0000_i1043" DrawAspect="Content" ObjectID="_1468075743" r:id="rId47"/>
        </w:object>
      </w:r>
      <w:r>
        <w:rPr>
          <w:sz w:val="21"/>
        </w:rPr>
        <w:t>下列判断正确的是（</w:t>
      </w:r>
      <w:r>
        <w:rPr>
          <w:rFonts w:ascii="Times New Roman" w:eastAsia="Times New Roman" w:hAnsi="Times New Roman" w:cs="Times New Roman"/>
          <w:kern w:val="0"/>
          <w:sz w:val="24"/>
          <w:szCs w:val="24"/>
        </w:rPr>
        <w:t>    </w:t>
      </w:r>
      <w:r>
        <w:rPr>
          <w:sz w:val="21"/>
        </w:rPr>
        <w:t>）</w:t>
      </w:r>
    </w:p>
    <w:p w14:paraId="51804C22">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990600" cy="866775"/>
            <wp:effectExtent l="0" t="0" r="0" b="9525"/>
            <wp:docPr id="100011" name="图片 100011" descr="@@@d4012b16-5fef-4e74-8225-cae235f4b0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d4012b16-5fef-4e74-8225-cae235f4b0fd"/>
                    <pic:cNvPicPr>
                      <a:picLocks noChangeAspect="1"/>
                    </pic:cNvPicPr>
                  </pic:nvPicPr>
                  <pic:blipFill>
                    <a:blip xmlns:r="http://schemas.openxmlformats.org/officeDocument/2006/relationships" r:embed="rId48"/>
                    <a:stretch>
                      <a:fillRect/>
                    </a:stretch>
                  </pic:blipFill>
                  <pic:spPr>
                    <a:xfrm>
                      <a:off x="0" y="0"/>
                      <a:ext cx="990600" cy="866775"/>
                    </a:xfrm>
                    <a:prstGeom prst="rect">
                      <a:avLst/>
                    </a:prstGeom>
                  </pic:spPr>
                </pic:pic>
              </a:graphicData>
            </a:graphic>
          </wp:inline>
        </w:drawing>
      </w:r>
    </w:p>
    <w:p w14:paraId="73F389FC">
      <w:pPr>
        <w:shd w:val="clear" w:color="auto" w:fill="auto"/>
        <w:spacing w:line="360" w:lineRule="auto"/>
        <w:ind w:left="380"/>
        <w:jc w:val="left"/>
        <w:textAlignment w:val="center"/>
        <w:rPr>
          <w:rFonts w:ascii="Times New Roman" w:eastAsia="Times New Roman" w:hAnsi="Times New Roman" w:cs="Times New Roman"/>
          <w:i/>
          <w:sz w:val="21"/>
        </w:rPr>
      </w:pPr>
      <w:r>
        <w:rPr>
          <w:sz w:val="21"/>
        </w:rPr>
        <w:t>A．电场强度的方向由</w:t>
      </w:r>
      <w:r>
        <w:rPr>
          <w:rFonts w:ascii="Times New Roman" w:eastAsia="Times New Roman" w:hAnsi="Times New Roman" w:cs="Times New Roman"/>
          <w:i/>
          <w:sz w:val="21"/>
        </w:rPr>
        <w:t>A</w:t>
      </w:r>
      <w:r>
        <w:rPr>
          <w:sz w:val="21"/>
        </w:rPr>
        <w:t>指向</w:t>
      </w:r>
      <w:r>
        <w:rPr>
          <w:rFonts w:ascii="Times New Roman" w:eastAsia="Times New Roman" w:hAnsi="Times New Roman" w:cs="Times New Roman"/>
          <w:i/>
          <w:sz w:val="21"/>
        </w:rPr>
        <w:t>D</w:t>
      </w:r>
    </w:p>
    <w:p w14:paraId="0BC9E1AA">
      <w:pPr>
        <w:shd w:val="clear" w:color="auto" w:fill="auto"/>
        <w:spacing w:line="360" w:lineRule="auto"/>
        <w:ind w:left="380"/>
        <w:jc w:val="left"/>
        <w:textAlignment w:val="center"/>
        <w:rPr>
          <w:sz w:val="21"/>
        </w:rPr>
      </w:pPr>
      <w:r>
        <w:rPr>
          <w:sz w:val="21"/>
        </w:rPr>
        <w:t>B．电场强度的大小为1V/m</w:t>
      </w:r>
    </w:p>
    <w:p w14:paraId="709E5FEC">
      <w:pPr>
        <w:shd w:val="clear" w:color="auto" w:fill="auto"/>
        <w:spacing w:line="360" w:lineRule="auto"/>
        <w:ind w:left="380"/>
        <w:jc w:val="left"/>
        <w:textAlignment w:val="center"/>
        <w:rPr>
          <w:sz w:val="21"/>
        </w:rPr>
      </w:pPr>
      <w:r>
        <w:rPr>
          <w:sz w:val="21"/>
        </w:rPr>
        <w:t>C．该圆周上的点电势最高为4V</w:t>
      </w:r>
    </w:p>
    <w:p w14:paraId="268F66AF">
      <w:pPr>
        <w:shd w:val="clear" w:color="auto" w:fill="auto"/>
        <w:spacing w:line="360" w:lineRule="auto"/>
        <w:ind w:left="380"/>
        <w:jc w:val="left"/>
        <w:textAlignment w:val="center"/>
        <w:rPr>
          <w:sz w:val="21"/>
        </w:rPr>
      </w:pPr>
      <w:r>
        <w:rPr>
          <w:sz w:val="21"/>
        </w:rPr>
        <w:t>D．沿圆周将电子从</w:t>
      </w:r>
      <w:r>
        <w:rPr>
          <w:rFonts w:ascii="Times New Roman" w:eastAsia="Times New Roman" w:hAnsi="Times New Roman" w:cs="Times New Roman"/>
          <w:i/>
          <w:sz w:val="21"/>
        </w:rPr>
        <w:t>D</w:t>
      </w:r>
      <w:r>
        <w:rPr>
          <w:sz w:val="21"/>
        </w:rPr>
        <w:t>点经</w:t>
      </w:r>
      <w:r>
        <w:rPr>
          <w:rFonts w:ascii="Times New Roman" w:eastAsia="Times New Roman" w:hAnsi="Times New Roman" w:cs="Times New Roman"/>
          <w:i/>
          <w:sz w:val="21"/>
        </w:rPr>
        <w:t>M</w:t>
      </w:r>
      <w:r>
        <w:rPr>
          <w:sz w:val="21"/>
        </w:rPr>
        <w:t>点移到</w:t>
      </w:r>
      <w:r>
        <w:rPr>
          <w:rFonts w:ascii="Times New Roman" w:eastAsia="Times New Roman" w:hAnsi="Times New Roman" w:cs="Times New Roman"/>
          <w:i/>
          <w:sz w:val="21"/>
        </w:rPr>
        <w:t>N</w:t>
      </w:r>
      <w:r>
        <w:rPr>
          <w:sz w:val="21"/>
        </w:rPr>
        <w:t>点，电场力先做正功后做负功</w:t>
      </w:r>
    </w:p>
    <w:p w14:paraId="61EB6A90">
      <w:pPr>
        <w:shd w:val="clear" w:color="auto" w:fill="auto"/>
        <w:tabs>
          <w:tab w:val="left" w:pos="4156"/>
        </w:tabs>
        <w:spacing w:line="360" w:lineRule="auto"/>
        <w:ind w:left="380"/>
        <w:jc w:val="left"/>
        <w:textAlignment w:val="center"/>
        <w:rPr>
          <w:sz w:val="21"/>
        </w:rPr>
      </w:pPr>
    </w:p>
    <w:p w14:paraId="6BAD9F5F">
      <w:pPr>
        <w:keepNext w:val="0"/>
        <w:keepLines w:val="0"/>
        <w:pageBreakBefore w:val="0"/>
        <w:widowControl w:val="0"/>
        <w:kinsoku/>
        <w:wordWrap/>
        <w:overflowPunct/>
        <w:topLinePunct w:val="0"/>
        <w:autoSpaceDE/>
        <w:autoSpaceDN/>
        <w:bidi w:val="0"/>
        <w:adjustRightInd/>
        <w:snapToGrid/>
        <w:spacing w:line="0" w:lineRule="atLeast"/>
        <w:jc w:val="left"/>
        <w:textAlignment w:val="center"/>
        <w:rPr>
          <w:rFonts w:ascii="宋体" w:eastAsia="宋体" w:hAnsi="宋体" w:cs="宋体" w:hint="eastAsia"/>
          <w:b/>
          <w:i w:val="0"/>
          <w:color w:val="000000"/>
          <w:sz w:val="21"/>
          <w:szCs w:val="21"/>
          <w:lang w:eastAsia="zh-CN"/>
        </w:rPr>
      </w:pPr>
      <w:r>
        <w:rPr>
          <w:rFonts w:ascii="宋体" w:eastAsia="宋体" w:hAnsi="宋体" w:cs="宋体" w:hint="eastAsia"/>
          <w:b/>
          <w:i w:val="0"/>
          <w:color w:val="000000"/>
          <w:sz w:val="21"/>
          <w:szCs w:val="21"/>
        </w:rPr>
        <w:t>三、实验题</w:t>
      </w:r>
      <w:r>
        <w:rPr>
          <w:rFonts w:ascii="宋体" w:eastAsia="宋体" w:hAnsi="宋体" w:cs="宋体" w:hint="eastAsia"/>
          <w:b/>
          <w:i w:val="0"/>
          <w:color w:val="000000"/>
          <w:sz w:val="21"/>
          <w:szCs w:val="21"/>
          <w:lang w:eastAsia="zh-CN"/>
        </w:rPr>
        <w:t>（</w:t>
      </w:r>
      <w:r>
        <w:rPr>
          <w:rFonts w:ascii="宋体" w:eastAsia="宋体" w:hAnsi="宋体" w:cs="宋体" w:hint="eastAsia"/>
          <w:b/>
          <w:bCs/>
          <w:sz w:val="21"/>
          <w:szCs w:val="21"/>
          <w:lang w:val="en-US" w:eastAsia="zh-CN"/>
        </w:rPr>
        <w:t>本题共2小题，每空2分，共1</w:t>
      </w:r>
      <w:r>
        <w:rPr>
          <w:rFonts w:ascii="宋体" w:hAnsi="宋体" w:cs="宋体" w:hint="eastAsia"/>
          <w:b/>
          <w:bCs/>
          <w:sz w:val="21"/>
          <w:szCs w:val="21"/>
          <w:lang w:val="en-US" w:eastAsia="zh-CN"/>
        </w:rPr>
        <w:t>4</w:t>
      </w:r>
      <w:r>
        <w:rPr>
          <w:rFonts w:ascii="宋体" w:eastAsia="宋体" w:hAnsi="宋体" w:cs="宋体" w:hint="eastAsia"/>
          <w:b/>
          <w:bCs/>
          <w:sz w:val="21"/>
          <w:szCs w:val="21"/>
          <w:lang w:val="en-US" w:eastAsia="zh-CN"/>
        </w:rPr>
        <w:t>分</w:t>
      </w:r>
      <w:r>
        <w:rPr>
          <w:rFonts w:ascii="宋体" w:eastAsia="宋体" w:hAnsi="宋体" w:cs="宋体" w:hint="eastAsia"/>
          <w:b/>
          <w:i w:val="0"/>
          <w:color w:val="000000"/>
          <w:sz w:val="21"/>
          <w:szCs w:val="21"/>
          <w:lang w:eastAsia="zh-CN"/>
        </w:rPr>
        <w:t>）</w:t>
      </w:r>
    </w:p>
    <w:p w14:paraId="4CC64807">
      <w:pPr>
        <w:shd w:val="clear" w:color="auto" w:fill="auto"/>
        <w:spacing w:line="360" w:lineRule="auto"/>
        <w:jc w:val="left"/>
        <w:textAlignment w:val="center"/>
        <w:rPr>
          <w:sz w:val="21"/>
        </w:rPr>
      </w:pPr>
      <w:r>
        <w:rPr>
          <w:sz w:val="21"/>
        </w:rPr>
        <w:t>11．把平行板电容器和静电计按如图方式连接，先让电容器两极板正对并保持一定距离，给电容器充电，可观察到静电计指针偏转一定角度，保持电容器所带电荷量不变。</w:t>
      </w:r>
    </w:p>
    <w:p w14:paraId="63092A11">
      <w:pPr>
        <w:shd w:val="clear" w:color="auto" w:fill="auto"/>
        <w:spacing w:line="360" w:lineRule="auto"/>
        <w:jc w:val="both"/>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1876425" cy="1123950"/>
            <wp:effectExtent l="0" t="0" r="9525" b="0"/>
            <wp:docPr id="100013" name="图片 100013" descr="@@@ae85293d-1575-4122-9de1-cbdff71b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ae85293d-1575-4122-9de1-cbdff71b2701"/>
                    <pic:cNvPicPr>
                      <a:picLocks noChangeAspect="1"/>
                    </pic:cNvPicPr>
                  </pic:nvPicPr>
                  <pic:blipFill>
                    <a:blip xmlns:r="http://schemas.openxmlformats.org/officeDocument/2006/relationships" r:embed="rId49"/>
                    <a:stretch>
                      <a:fillRect/>
                    </a:stretch>
                  </pic:blipFill>
                  <pic:spPr>
                    <a:xfrm>
                      <a:off x="0" y="0"/>
                      <a:ext cx="1876425" cy="1123950"/>
                    </a:xfrm>
                    <a:prstGeom prst="rect">
                      <a:avLst/>
                    </a:prstGeom>
                  </pic:spPr>
                </pic:pic>
              </a:graphicData>
            </a:graphic>
          </wp:inline>
        </w:drawing>
      </w:r>
    </w:p>
    <w:p w14:paraId="1B3727A6">
      <w:pPr>
        <w:shd w:val="clear" w:color="auto" w:fill="auto"/>
        <w:spacing w:line="360" w:lineRule="auto"/>
        <w:jc w:val="left"/>
        <w:textAlignment w:val="center"/>
        <w:rPr>
          <w:sz w:val="21"/>
        </w:rPr>
      </w:pPr>
      <w:r>
        <w:rPr>
          <w:sz w:val="21"/>
        </w:rPr>
        <w:t>(1)使两极板间距离减小，可观察到静电计指针偏转的角度</w:t>
      </w:r>
      <w:r>
        <w:rPr>
          <w:rFonts w:ascii="Times New Roman" w:eastAsia="Times New Roman" w:hAnsi="Times New Roman" w:cs="Times New Roman"/>
          <w:b w:val="0"/>
          <w:sz w:val="21"/>
          <w:u w:val="single"/>
        </w:rPr>
        <w:t xml:space="preserve">           </w:t>
      </w:r>
      <w:r>
        <w:rPr>
          <w:sz w:val="21"/>
        </w:rPr>
        <w:t>；</w:t>
      </w:r>
    </w:p>
    <w:p w14:paraId="2102121B">
      <w:pPr>
        <w:shd w:val="clear" w:color="auto" w:fill="auto"/>
        <w:spacing w:line="360" w:lineRule="auto"/>
        <w:jc w:val="left"/>
        <w:textAlignment w:val="center"/>
        <w:rPr>
          <w:sz w:val="21"/>
        </w:rPr>
      </w:pPr>
      <w:r>
        <w:rPr>
          <w:sz w:val="21"/>
        </w:rPr>
        <w:t>(2)两极板间距离不变，将两板平行错开一些，可观察到静电计指针偏转的角度</w:t>
      </w:r>
      <w:r>
        <w:rPr>
          <w:rFonts w:ascii="Times New Roman" w:eastAsia="Times New Roman" w:hAnsi="Times New Roman" w:cs="Times New Roman"/>
          <w:b w:val="0"/>
          <w:sz w:val="21"/>
          <w:u w:val="single"/>
        </w:rPr>
        <w:t xml:space="preserve">           </w:t>
      </w:r>
      <w:r>
        <w:rPr>
          <w:sz w:val="21"/>
        </w:rPr>
        <w:t>；</w:t>
      </w:r>
    </w:p>
    <w:p w14:paraId="29923341">
      <w:pPr>
        <w:shd w:val="clear" w:color="auto" w:fill="auto"/>
        <w:spacing w:line="360" w:lineRule="auto"/>
        <w:jc w:val="left"/>
        <w:textAlignment w:val="center"/>
        <w:rPr>
          <w:sz w:val="21"/>
        </w:rPr>
      </w:pPr>
      <w:r>
        <w:rPr>
          <w:sz w:val="21"/>
        </w:rPr>
        <w:t>(3)两极板间距离、正对面积不变，将一块有机玻璃插到两板之间，可观察到静电计指针偏转的角度</w:t>
      </w:r>
      <w:r>
        <w:rPr>
          <w:rFonts w:ascii="Times New Roman" w:eastAsia="Times New Roman" w:hAnsi="Times New Roman" w:cs="Times New Roman"/>
          <w:b w:val="0"/>
          <w:sz w:val="21"/>
          <w:u w:val="single"/>
        </w:rPr>
        <w:t xml:space="preserve">           </w:t>
      </w:r>
      <w:r>
        <w:rPr>
          <w:sz w:val="21"/>
        </w:rPr>
        <w:t>。（均选填“变大”或“变小”）</w:t>
      </w:r>
    </w:p>
    <w:p w14:paraId="5BAAFAE9">
      <w:pPr>
        <w:shd w:val="clear" w:color="auto" w:fill="auto"/>
        <w:spacing w:line="360" w:lineRule="auto"/>
        <w:jc w:val="left"/>
        <w:textAlignment w:val="center"/>
        <w:rPr>
          <w:sz w:val="21"/>
        </w:rPr>
      </w:pPr>
      <w:r>
        <w:rPr>
          <w:sz w:val="21"/>
        </w:rPr>
        <w:t>12．电流表G</w:t>
      </w:r>
      <w:r>
        <w:rPr>
          <w:sz w:val="21"/>
          <w:vertAlign w:val="subscript"/>
        </w:rPr>
        <w:t>1</w:t>
      </w:r>
      <w:r>
        <w:rPr>
          <w:sz w:val="21"/>
        </w:rPr>
        <w:t>的量程为0～5mA，内阻</w:t>
      </w:r>
      <w:r>
        <w:rPr>
          <w:rFonts w:ascii="Times New Roman" w:eastAsia="Times New Roman" w:hAnsi="Times New Roman" w:cs="Times New Roman"/>
          <w:i/>
          <w:sz w:val="21"/>
        </w:rPr>
        <w:t>r</w:t>
      </w:r>
      <w:r>
        <w:rPr>
          <w:sz w:val="21"/>
        </w:rPr>
        <w:t>＝290Ω，把它改装成如图甲所示的一个多量程多用电表。电流挡小量程为0～10mA，大量程为0～100mA；电压挡小量程为0～10V，大量程为0～25V</w:t>
      </w:r>
    </w:p>
    <w:p w14:paraId="2F3CF02A">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2981325" cy="2476500"/>
            <wp:effectExtent l="0" t="0" r="9525" b="0"/>
            <wp:docPr id="100015" name="图片 100015" descr="@@@317580c6-9f34-479e-8fd7-3f326fc0e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317580c6-9f34-479e-8fd7-3f326fc0e4c0"/>
                    <pic:cNvPicPr>
                      <a:picLocks noChangeAspect="1"/>
                    </pic:cNvPicPr>
                  </pic:nvPicPr>
                  <pic:blipFill>
                    <a:blip xmlns:r="http://schemas.openxmlformats.org/officeDocument/2006/relationships" r:embed="rId50"/>
                    <a:stretch>
                      <a:fillRect/>
                    </a:stretch>
                  </pic:blipFill>
                  <pic:spPr>
                    <a:xfrm>
                      <a:off x="0" y="0"/>
                      <a:ext cx="2981325" cy="2476500"/>
                    </a:xfrm>
                    <a:prstGeom prst="rect">
                      <a:avLst/>
                    </a:prstGeom>
                  </pic:spPr>
                </pic:pic>
              </a:graphicData>
            </a:graphic>
          </wp:inline>
        </w:drawing>
      </w:r>
      <w:r>
        <w:rPr>
          <w:rFonts w:ascii="Times New Roman" w:eastAsia="Times New Roman" w:hAnsi="Times New Roman" w:cs="Times New Roman"/>
          <w:strike w:val="0"/>
          <w:kern w:val="0"/>
          <w:sz w:val="24"/>
          <w:szCs w:val="24"/>
          <w:u w:val="none"/>
        </w:rPr>
        <w:drawing>
          <wp:inline distT="0" distB="0" distL="114300" distR="114300">
            <wp:extent cx="3167380" cy="2018665"/>
            <wp:effectExtent l="0" t="0" r="13970" b="635"/>
            <wp:docPr id="100017" name="图片 100017" descr="@@@cd9285d3-0af3-42dc-b573-95f4c00d0d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cd9285d3-0af3-42dc-b573-95f4c00d0df4"/>
                    <pic:cNvPicPr>
                      <a:picLocks noChangeAspect="1"/>
                    </pic:cNvPicPr>
                  </pic:nvPicPr>
                  <pic:blipFill>
                    <a:blip xmlns:r="http://schemas.openxmlformats.org/officeDocument/2006/relationships" r:embed="rId51"/>
                    <a:stretch>
                      <a:fillRect/>
                    </a:stretch>
                  </pic:blipFill>
                  <pic:spPr>
                    <a:xfrm>
                      <a:off x="0" y="0"/>
                      <a:ext cx="3167380" cy="2018665"/>
                    </a:xfrm>
                    <a:prstGeom prst="rect">
                      <a:avLst/>
                    </a:prstGeom>
                  </pic:spPr>
                </pic:pic>
              </a:graphicData>
            </a:graphic>
          </wp:inline>
        </w:drawing>
      </w:r>
    </w:p>
    <w:p w14:paraId="766C3C46">
      <w:pPr>
        <w:shd w:val="clear" w:color="auto" w:fill="auto"/>
        <w:spacing w:line="360" w:lineRule="auto"/>
        <w:jc w:val="left"/>
        <w:textAlignment w:val="center"/>
        <w:rPr>
          <w:sz w:val="21"/>
        </w:rPr>
      </w:pPr>
      <w:r>
        <w:rPr>
          <w:sz w:val="21"/>
        </w:rPr>
        <w:t>（1）某次测量时该多用电表指针位置如图乙所示。若此时开关S端是与“6”相连的，则此多用电表的读数为</w:t>
      </w:r>
      <w:r>
        <w:rPr>
          <w:rFonts w:ascii="Times New Roman" w:eastAsia="Times New Roman" w:hAnsi="Times New Roman" w:cs="Times New Roman"/>
          <w:b w:val="0"/>
          <w:sz w:val="21"/>
          <w:u w:val="single"/>
        </w:rPr>
        <w:t xml:space="preserve">        </w:t>
      </w:r>
      <w:r>
        <w:rPr>
          <w:sz w:val="21"/>
        </w:rPr>
        <w:t>；</w:t>
      </w:r>
    </w:p>
    <w:p w14:paraId="70BFC982">
      <w:pPr>
        <w:shd w:val="clear" w:color="auto" w:fill="auto"/>
        <w:spacing w:line="360" w:lineRule="auto"/>
        <w:jc w:val="left"/>
        <w:textAlignment w:val="center"/>
        <w:rPr>
          <w:sz w:val="21"/>
        </w:rPr>
      </w:pPr>
      <w:r>
        <w:rPr>
          <w:sz w:val="21"/>
        </w:rPr>
        <w:t>（2）已知图甲中的电源</w:t>
      </w:r>
      <w:r>
        <w:rPr>
          <w:rFonts w:ascii="Times New Roman" w:eastAsia="Times New Roman" w:hAnsi="Times New Roman" w:cs="Times New Roman"/>
          <w:i/>
          <w:sz w:val="21"/>
        </w:rPr>
        <w:t>E</w:t>
      </w:r>
      <w:r>
        <w:rPr>
          <w:sz w:val="21"/>
        </w:rPr>
        <w:t>′的电动势为15V，当把开关S接到位置4，短接A、B表笔进行欧姆调零后，用该挡测量一个未知电阻阻值，指针偏转到电流表G</w:t>
      </w:r>
      <w:r>
        <w:rPr>
          <w:sz w:val="21"/>
          <w:vertAlign w:val="subscript"/>
        </w:rPr>
        <w:t>1</w:t>
      </w:r>
      <w:r>
        <w:rPr>
          <w:sz w:val="21"/>
        </w:rPr>
        <w:t>满偏刻度的</w:t>
      </w:r>
      <w:r>
        <w:object>
          <v:shape id="_x0000_i1044" type="#_x0000_t75" alt="eqIdd3ffd5c35bba71ea54c28622b6cf505d" style="width:9.65pt;height:26.9pt" o:ole="" coordsize="21600,21600" o:preferrelative="t" filled="f" stroked="f">
            <v:stroke joinstyle="miter"/>
            <v:imagedata r:id="rId52" o:title="eqIdd3ffd5c35bba71ea54c28622b6cf505d"/>
            <o:lock v:ext="edit" aspectratio="t"/>
            <w10:anchorlock/>
          </v:shape>
          <o:OLEObject Type="Embed" ProgID="Equation.DSMT4" ShapeID="_x0000_i1044" DrawAspect="Content" ObjectID="_1468075744" r:id="rId53"/>
        </w:object>
      </w:r>
      <w:r>
        <w:rPr>
          <w:sz w:val="21"/>
        </w:rPr>
        <w:t>处，则该电阻的阻值为</w:t>
      </w:r>
      <w:r>
        <w:rPr>
          <w:rFonts w:ascii="Times New Roman" w:eastAsia="Times New Roman" w:hAnsi="Times New Roman" w:cs="Times New Roman"/>
          <w:b w:val="0"/>
          <w:sz w:val="21"/>
          <w:u w:val="single"/>
        </w:rPr>
        <w:t xml:space="preserve">        </w:t>
      </w:r>
      <w:r>
        <w:rPr>
          <w:sz w:val="21"/>
        </w:rPr>
        <w:t>kΩ。</w:t>
      </w:r>
    </w:p>
    <w:p w14:paraId="163C84F3">
      <w:pPr>
        <w:shd w:val="clear" w:color="auto" w:fill="auto"/>
        <w:spacing w:line="360" w:lineRule="auto"/>
        <w:jc w:val="left"/>
        <w:textAlignment w:val="center"/>
        <w:rPr>
          <w:sz w:val="21"/>
        </w:rPr>
      </w:pPr>
      <w:r>
        <w:rPr>
          <w:sz w:val="21"/>
        </w:rPr>
        <w:t>（3）此多用电表的表笔A为</w:t>
      </w:r>
      <w:r>
        <w:rPr>
          <w:rFonts w:ascii="Times New Roman" w:eastAsia="Times New Roman" w:hAnsi="Times New Roman" w:cs="Times New Roman"/>
          <w:b w:val="0"/>
          <w:sz w:val="21"/>
          <w:u w:val="single"/>
        </w:rPr>
        <w:t xml:space="preserve">        </w:t>
      </w:r>
      <w:r>
        <w:rPr>
          <w:sz w:val="21"/>
        </w:rPr>
        <w:t>（“红色”或“黑色”），图中电阻</w:t>
      </w:r>
      <w:r>
        <w:rPr>
          <w:rFonts w:ascii="Times New Roman" w:eastAsia="Times New Roman" w:hAnsi="Times New Roman" w:cs="Times New Roman"/>
          <w:i/>
          <w:sz w:val="21"/>
        </w:rPr>
        <w:t>R</w:t>
      </w:r>
      <w:r>
        <w:rPr>
          <w:rFonts w:ascii="Times New Roman" w:eastAsia="Times New Roman" w:hAnsi="Times New Roman" w:cs="Times New Roman"/>
          <w:i/>
          <w:sz w:val="21"/>
          <w:vertAlign w:val="subscript"/>
        </w:rPr>
        <w:t>5</w:t>
      </w:r>
      <w:r>
        <w:rPr>
          <w:sz w:val="21"/>
        </w:rPr>
        <w:t>＝</w:t>
      </w:r>
      <w:r>
        <w:rPr>
          <w:rFonts w:ascii="Times New Roman" w:eastAsia="Times New Roman" w:hAnsi="Times New Roman" w:cs="Times New Roman"/>
          <w:b w:val="0"/>
          <w:sz w:val="21"/>
          <w:u w:val="single"/>
        </w:rPr>
        <w:t xml:space="preserve">        </w:t>
      </w:r>
      <w:r>
        <w:rPr>
          <w:sz w:val="21"/>
        </w:rPr>
        <w:t>Ω。</w:t>
      </w:r>
    </w:p>
    <w:p w14:paraId="5550BDDD">
      <w:pPr>
        <w:keepNext w:val="0"/>
        <w:keepLines w:val="0"/>
        <w:pageBreakBefore w:val="0"/>
        <w:widowControl w:val="0"/>
        <w:kinsoku/>
        <w:wordWrap/>
        <w:overflowPunct/>
        <w:topLinePunct w:val="0"/>
        <w:autoSpaceDE/>
        <w:autoSpaceDN/>
        <w:bidi w:val="0"/>
        <w:adjustRightInd/>
        <w:snapToGrid/>
        <w:spacing w:line="0" w:lineRule="atLeast"/>
        <w:jc w:val="left"/>
        <w:textAlignment w:val="center"/>
        <w:rPr>
          <w:rFonts w:ascii="宋体" w:eastAsia="宋体" w:hAnsi="宋体" w:cs="宋体" w:hint="eastAsia"/>
          <w:b/>
          <w:i w:val="0"/>
          <w:color w:val="000000"/>
          <w:sz w:val="21"/>
          <w:szCs w:val="21"/>
        </w:rPr>
      </w:pPr>
    </w:p>
    <w:p w14:paraId="3BE2A756">
      <w:pPr>
        <w:keepNext w:val="0"/>
        <w:keepLines w:val="0"/>
        <w:pageBreakBefore w:val="0"/>
        <w:widowControl w:val="0"/>
        <w:kinsoku/>
        <w:wordWrap/>
        <w:overflowPunct/>
        <w:topLinePunct w:val="0"/>
        <w:autoSpaceDE/>
        <w:autoSpaceDN/>
        <w:bidi w:val="0"/>
        <w:adjustRightInd/>
        <w:snapToGrid/>
        <w:spacing w:line="0" w:lineRule="atLeast"/>
        <w:jc w:val="left"/>
        <w:textAlignment w:val="center"/>
        <w:rPr>
          <w:rFonts w:ascii="宋体" w:eastAsia="宋体" w:hAnsi="宋体" w:cs="宋体" w:hint="eastAsia"/>
          <w:b/>
          <w:i w:val="0"/>
          <w:color w:val="000000"/>
          <w:sz w:val="21"/>
          <w:szCs w:val="21"/>
          <w:lang w:eastAsia="zh-CN"/>
        </w:rPr>
      </w:pPr>
      <w:r>
        <w:rPr>
          <w:rFonts w:ascii="宋体" w:eastAsia="宋体" w:hAnsi="宋体" w:cs="宋体" w:hint="eastAsia"/>
          <w:b/>
          <w:i w:val="0"/>
          <w:color w:val="000000"/>
          <w:sz w:val="21"/>
          <w:szCs w:val="21"/>
        </w:rPr>
        <w:t>四、解答题</w:t>
      </w:r>
      <w:r>
        <w:rPr>
          <w:rFonts w:ascii="宋体" w:eastAsia="宋体" w:hAnsi="宋体" w:cs="宋体" w:hint="eastAsia"/>
          <w:b/>
          <w:i w:val="0"/>
          <w:color w:val="000000"/>
          <w:sz w:val="21"/>
          <w:szCs w:val="21"/>
          <w:lang w:eastAsia="zh-CN"/>
        </w:rPr>
        <w:t>（</w:t>
      </w:r>
      <w:r>
        <w:rPr>
          <w:rFonts w:ascii="宋体" w:eastAsia="宋体" w:hAnsi="宋体" w:cs="宋体" w:hint="eastAsia"/>
          <w:b/>
          <w:i w:val="0"/>
          <w:color w:val="000000"/>
          <w:sz w:val="21"/>
          <w:szCs w:val="21"/>
          <w:lang w:val="en-US" w:eastAsia="zh-CN"/>
        </w:rPr>
        <w:t>本题共3小题   13题</w:t>
      </w:r>
      <w:r>
        <w:rPr>
          <w:rFonts w:ascii="宋体" w:hAnsi="宋体" w:cs="宋体" w:hint="eastAsia"/>
          <w:b/>
          <w:i w:val="0"/>
          <w:color w:val="000000"/>
          <w:sz w:val="21"/>
          <w:szCs w:val="21"/>
          <w:lang w:val="en-US" w:eastAsia="zh-CN"/>
        </w:rPr>
        <w:t>8</w:t>
      </w:r>
      <w:r>
        <w:rPr>
          <w:rFonts w:ascii="宋体" w:eastAsia="宋体" w:hAnsi="宋体" w:cs="宋体" w:hint="eastAsia"/>
          <w:b/>
          <w:i w:val="0"/>
          <w:color w:val="000000"/>
          <w:sz w:val="21"/>
          <w:szCs w:val="21"/>
          <w:lang w:val="en-US" w:eastAsia="zh-CN"/>
        </w:rPr>
        <w:t>分  14题15分   15题1</w:t>
      </w:r>
      <w:r>
        <w:rPr>
          <w:rFonts w:ascii="宋体" w:hAnsi="宋体" w:cs="宋体" w:hint="eastAsia"/>
          <w:b/>
          <w:i w:val="0"/>
          <w:color w:val="000000"/>
          <w:sz w:val="21"/>
          <w:szCs w:val="21"/>
          <w:lang w:val="en-US" w:eastAsia="zh-CN"/>
        </w:rPr>
        <w:t>7</w:t>
      </w:r>
      <w:r>
        <w:rPr>
          <w:rFonts w:ascii="宋体" w:eastAsia="宋体" w:hAnsi="宋体" w:cs="宋体" w:hint="eastAsia"/>
          <w:b/>
          <w:i w:val="0"/>
          <w:color w:val="000000"/>
          <w:sz w:val="21"/>
          <w:szCs w:val="21"/>
          <w:lang w:val="en-US" w:eastAsia="zh-CN"/>
        </w:rPr>
        <w:t>分  共40分</w:t>
      </w:r>
      <w:r>
        <w:rPr>
          <w:rFonts w:ascii="宋体" w:eastAsia="宋体" w:hAnsi="宋体" w:cs="宋体" w:hint="eastAsia"/>
          <w:b/>
          <w:i w:val="0"/>
          <w:color w:val="000000"/>
          <w:sz w:val="21"/>
          <w:szCs w:val="21"/>
          <w:lang w:eastAsia="zh-CN"/>
        </w:rPr>
        <w:t>）</w:t>
      </w:r>
    </w:p>
    <w:p w14:paraId="74D37777">
      <w:pPr>
        <w:shd w:val="clear" w:color="auto" w:fill="auto"/>
        <w:spacing w:line="360" w:lineRule="auto"/>
        <w:jc w:val="left"/>
        <w:textAlignment w:val="center"/>
        <w:rPr>
          <w:sz w:val="21"/>
        </w:rPr>
      </w:pPr>
      <w:r>
        <w:rPr>
          <w:sz w:val="21"/>
        </w:rPr>
        <w:t>13．如图所示，</w:t>
      </w:r>
      <w:r>
        <w:rPr>
          <w:rFonts w:ascii="Times New Roman" w:eastAsia="Times New Roman" w:hAnsi="Times New Roman" w:cs="Times New Roman"/>
          <w:i/>
          <w:sz w:val="21"/>
        </w:rPr>
        <w:t>AB</w:t>
      </w:r>
      <w:r>
        <w:rPr>
          <w:sz w:val="21"/>
        </w:rPr>
        <w:t>是绝缘光滑水平面，</w:t>
      </w:r>
      <w:r>
        <w:rPr>
          <w:rFonts w:ascii="Times New Roman" w:eastAsia="Times New Roman" w:hAnsi="Times New Roman" w:cs="Times New Roman"/>
          <w:i/>
          <w:sz w:val="21"/>
        </w:rPr>
        <w:t>BD</w:t>
      </w:r>
      <w:r>
        <w:rPr>
          <w:sz w:val="21"/>
        </w:rPr>
        <w:t>段为半径</w:t>
      </w:r>
      <w:r>
        <w:rPr>
          <w:rFonts w:ascii="Times New Roman" w:eastAsia="Times New Roman" w:hAnsi="Times New Roman" w:cs="Times New Roman"/>
          <w:i/>
          <w:sz w:val="21"/>
        </w:rPr>
        <w:t>R</w:t>
      </w:r>
      <w:r>
        <w:rPr>
          <w:sz w:val="21"/>
        </w:rPr>
        <w:t>=0. 2m的绝缘粗糙半圆轨道，两段轨道相切于</w:t>
      </w:r>
      <w:r>
        <w:rPr>
          <w:rFonts w:ascii="Times New Roman" w:eastAsia="Times New Roman" w:hAnsi="Times New Roman" w:cs="Times New Roman"/>
          <w:i/>
          <w:sz w:val="21"/>
        </w:rPr>
        <w:t>B</w:t>
      </w:r>
      <w:r>
        <w:rPr>
          <w:sz w:val="21"/>
        </w:rPr>
        <w:t>点，轨道处于竖直向下的匀强电场中，场强大小</w:t>
      </w:r>
      <w:r>
        <w:object>
          <v:shape id="_x0000_i1045" type="#_x0000_t75" alt="eqId67adae237e8c0f4db760297339a2870b" style="width:54.5pt;height:14.6pt" o:ole="" coordsize="21600,21600" o:preferrelative="t" filled="f" stroked="f">
            <v:stroke joinstyle="miter"/>
            <v:imagedata r:id="rId54" o:title="eqId67adae237e8c0f4db760297339a2870b"/>
            <o:lock v:ext="edit" aspectratio="t"/>
            <w10:anchorlock/>
          </v:shape>
          <o:OLEObject Type="Embed" ProgID="Equation.DSMT4" ShapeID="_x0000_i1045" DrawAspect="Content" ObjectID="_1468075745" r:id="rId55"/>
        </w:object>
      </w:r>
      <w:r>
        <w:rPr>
          <w:sz w:val="21"/>
        </w:rPr>
        <w:t>V/m。 可视为质点的小球质量为</w:t>
      </w:r>
      <w:r>
        <w:object>
          <v:shape id="_x0000_i1046" type="#_x0000_t75" alt="eqId00fb1e88f594fb78b3014cc6d0f6af88" style="width:58.05pt;height:13.85pt" o:ole="" coordsize="21600,21600" o:preferrelative="t" filled="f" stroked="f">
            <v:stroke joinstyle="miter"/>
            <v:imagedata r:id="rId56" o:title="eqId00fb1e88f594fb78b3014cc6d0f6af88"/>
            <o:lock v:ext="edit" aspectratio="t"/>
            <w10:anchorlock/>
          </v:shape>
          <o:OLEObject Type="Embed" ProgID="Equation.DSMT4" ShapeID="_x0000_i1046" DrawAspect="Content" ObjectID="_1468075746" r:id="rId57"/>
        </w:object>
      </w:r>
      <w:r>
        <w:rPr>
          <w:sz w:val="21"/>
        </w:rPr>
        <w:t>kg，所带电荷量</w:t>
      </w:r>
      <w:r>
        <w:object>
          <v:shape id="_x0000_i1047" type="#_x0000_t75" alt="eqIde41ddaae68629e58f643bb5912773b86" style="width:62.45pt;height:15.75pt" o:ole="" coordsize="21600,21600" o:preferrelative="t" filled="f" stroked="f">
            <v:stroke joinstyle="miter"/>
            <v:imagedata r:id="rId58" o:title="eqIde41ddaae68629e58f643bb5912773b86"/>
            <o:lock v:ext="edit" aspectratio="t"/>
            <w10:anchorlock/>
          </v:shape>
          <o:OLEObject Type="Embed" ProgID="Equation.DSMT4" ShapeID="_x0000_i1047" DrawAspect="Content" ObjectID="_1468075747" r:id="rId59"/>
        </w:object>
      </w:r>
      <w:r>
        <w:rPr>
          <w:sz w:val="21"/>
        </w:rPr>
        <w:t>C，以</w:t>
      </w:r>
      <w:r>
        <w:object>
          <v:shape id="_x0000_i1048" type="#_x0000_t75" alt="eqId90a4292ef29f7b90f38004251cb6091a" style="width:45.7pt;height:14.35pt" o:ole="" coordsize="21600,21600" o:preferrelative="t" filled="f" stroked="f">
            <v:stroke joinstyle="miter"/>
            <v:imagedata r:id="rId60" o:title="eqId90a4292ef29f7b90f38004251cb6091a"/>
            <o:lock v:ext="edit" aspectratio="t"/>
            <w10:anchorlock/>
          </v:shape>
          <o:OLEObject Type="Embed" ProgID="Equation.DSMT4" ShapeID="_x0000_i1048" DrawAspect="Content" ObjectID="_1468075748" r:id="rId61"/>
        </w:object>
      </w:r>
      <w:r>
        <w:rPr>
          <w:sz w:val="21"/>
        </w:rPr>
        <w:t>的速度从</w:t>
      </w:r>
      <w:r>
        <w:rPr>
          <w:rFonts w:ascii="Times New Roman" w:eastAsia="Times New Roman" w:hAnsi="Times New Roman" w:cs="Times New Roman"/>
          <w:i/>
          <w:sz w:val="21"/>
        </w:rPr>
        <w:t>A</w:t>
      </w:r>
      <w:r>
        <w:rPr>
          <w:sz w:val="21"/>
        </w:rPr>
        <w:t>点沿水平轨道向右运动，进入半圆轨道后，恰能通过最高点</w:t>
      </w:r>
      <w:r>
        <w:rPr>
          <w:rFonts w:ascii="Times New Roman" w:eastAsia="Times New Roman" w:hAnsi="Times New Roman" w:cs="Times New Roman"/>
          <w:i/>
          <w:sz w:val="21"/>
        </w:rPr>
        <w:t>D</w:t>
      </w:r>
      <w:r>
        <w:rPr>
          <w:sz w:val="21"/>
        </w:rPr>
        <w:t>。 g取10m/s</w:t>
      </w:r>
      <w:r>
        <w:rPr>
          <w:sz w:val="21"/>
          <w:vertAlign w:val="superscript"/>
        </w:rPr>
        <w:t>2</w:t>
      </w:r>
      <w:r>
        <w:rPr>
          <w:sz w:val="21"/>
        </w:rPr>
        <w:t>。 求：</w:t>
      </w:r>
    </w:p>
    <w:p w14:paraId="5BBE55FE">
      <w:pPr>
        <w:shd w:val="clear" w:color="auto" w:fill="auto"/>
        <w:spacing w:line="360" w:lineRule="auto"/>
        <w:jc w:val="left"/>
        <w:textAlignment w:val="center"/>
        <w:rPr>
          <w:sz w:val="21"/>
        </w:rPr>
      </w:pPr>
      <w:r>
        <w:rPr>
          <w:sz w:val="21"/>
        </w:rPr>
        <w:t>(1)小球通过</w:t>
      </w:r>
      <w:r>
        <w:rPr>
          <w:rFonts w:ascii="Times New Roman" w:eastAsia="Times New Roman" w:hAnsi="Times New Roman" w:cs="Times New Roman"/>
          <w:i/>
          <w:sz w:val="21"/>
        </w:rPr>
        <w:t>D</w:t>
      </w:r>
      <w:r>
        <w:rPr>
          <w:sz w:val="21"/>
        </w:rPr>
        <w:t>点时的速度大小；</w:t>
      </w:r>
    </w:p>
    <w:p w14:paraId="4F74CB8A">
      <w:pPr>
        <w:shd w:val="clear" w:color="auto" w:fill="auto"/>
        <w:spacing w:line="360" w:lineRule="auto"/>
        <w:jc w:val="left"/>
        <w:textAlignment w:val="center"/>
        <w:rPr>
          <w:sz w:val="21"/>
        </w:rPr>
      </w:pPr>
      <w:r>
        <w:rPr>
          <w:sz w:val="21"/>
        </w:rPr>
        <w:t>(2)在半圆轨道上摩擦力对小球所做的功；</w:t>
      </w:r>
    </w:p>
    <w:p w14:paraId="5751640C">
      <w:pPr>
        <w:shd w:val="clear" w:color="auto" w:fill="auto"/>
        <w:spacing w:line="360" w:lineRule="auto"/>
        <w:jc w:val="left"/>
        <w:textAlignment w:val="center"/>
        <w:rPr>
          <w:sz w:val="21"/>
        </w:rPr>
      </w:pPr>
      <w:r>
        <w:rPr>
          <w:sz w:val="21"/>
        </w:rPr>
        <w:t>(3)带电小球在</w:t>
      </w:r>
      <w:r>
        <w:rPr>
          <w:rFonts w:ascii="Times New Roman" w:eastAsia="Times New Roman" w:hAnsi="Times New Roman" w:cs="Times New Roman"/>
          <w:i/>
          <w:sz w:val="21"/>
        </w:rPr>
        <w:t>D</w:t>
      </w:r>
      <w:r>
        <w:rPr>
          <w:sz w:val="21"/>
        </w:rPr>
        <w:t xml:space="preserve">点飞出后，首次在水平轨道上的落点与B点的距离。 </w:t>
      </w:r>
    </w:p>
    <w:p w14:paraId="78FC8074">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2543175" cy="1257300"/>
            <wp:effectExtent l="0" t="0" r="9525" b="0"/>
            <wp:docPr id="100019" name="图片 100019" descr="@@@776c5177-ce3d-46ec-8188-18fa85f47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776c5177-ce3d-46ec-8188-18fa85f47839"/>
                    <pic:cNvPicPr>
                      <a:picLocks noChangeAspect="1"/>
                    </pic:cNvPicPr>
                  </pic:nvPicPr>
                  <pic:blipFill>
                    <a:blip xmlns:r="http://schemas.openxmlformats.org/officeDocument/2006/relationships" r:embed="rId62"/>
                    <a:stretch>
                      <a:fillRect/>
                    </a:stretch>
                  </pic:blipFill>
                  <pic:spPr>
                    <a:xfrm>
                      <a:off x="0" y="0"/>
                      <a:ext cx="2543175" cy="1257300"/>
                    </a:xfrm>
                    <a:prstGeom prst="rect">
                      <a:avLst/>
                    </a:prstGeom>
                  </pic:spPr>
                </pic:pic>
              </a:graphicData>
            </a:graphic>
          </wp:inline>
        </w:drawing>
      </w:r>
    </w:p>
    <w:p w14:paraId="712C5FF2">
      <w:pPr>
        <w:shd w:val="clear" w:color="auto" w:fill="auto"/>
        <w:spacing w:line="360" w:lineRule="auto"/>
        <w:jc w:val="left"/>
        <w:textAlignment w:val="center"/>
        <w:rPr>
          <w:sz w:val="21"/>
        </w:rPr>
      </w:pPr>
    </w:p>
    <w:p w14:paraId="1EB8055E">
      <w:pPr>
        <w:shd w:val="clear" w:color="auto" w:fill="auto"/>
        <w:spacing w:line="360" w:lineRule="auto"/>
        <w:jc w:val="left"/>
        <w:textAlignment w:val="center"/>
        <w:rPr>
          <w:sz w:val="21"/>
        </w:rPr>
      </w:pPr>
    </w:p>
    <w:p w14:paraId="5A108CDB">
      <w:pPr>
        <w:shd w:val="clear" w:color="auto" w:fill="auto"/>
        <w:spacing w:line="360" w:lineRule="auto"/>
        <w:jc w:val="left"/>
        <w:textAlignment w:val="center"/>
        <w:rPr>
          <w:sz w:val="21"/>
        </w:rPr>
      </w:pPr>
      <w:r>
        <w:rPr>
          <w:sz w:val="21"/>
        </w:rPr>
        <w:t>14．在如图所示的电路中，电源电动势为</w:t>
      </w:r>
      <w:r>
        <w:rPr>
          <w:rFonts w:ascii="Times New Roman" w:eastAsia="Times New Roman" w:hAnsi="Times New Roman" w:cs="Times New Roman"/>
          <w:i/>
          <w:sz w:val="21"/>
        </w:rPr>
        <w:t>E</w:t>
      </w:r>
      <w:r>
        <w:rPr>
          <w:sz w:val="21"/>
        </w:rPr>
        <w:t>内阻为</w:t>
      </w:r>
      <w:r>
        <w:rPr>
          <w:rFonts w:ascii="Times New Roman" w:eastAsia="Times New Roman" w:hAnsi="Times New Roman" w:cs="Times New Roman"/>
          <w:i/>
          <w:sz w:val="21"/>
        </w:rPr>
        <w:t>r</w:t>
      </w:r>
      <w:r>
        <w:rPr>
          <w:sz w:val="21"/>
        </w:rPr>
        <w:t>，</w:t>
      </w:r>
      <w:r>
        <w:object>
          <v:shape id="_x0000_i1049" type="#_x0000_t75" alt="eqId42f808120b7f88151c6b64e09bfde5c6" style="width:13.2pt;height:15.9pt" o:ole="" coordsize="21600,21600" o:preferrelative="t" filled="f" stroked="f">
            <v:stroke joinstyle="miter"/>
            <v:imagedata r:id="rId63" o:title="eqId42f808120b7f88151c6b64e09bfde5c6"/>
            <o:lock v:ext="edit" aspectratio="t"/>
            <w10:anchorlock/>
          </v:shape>
          <o:OLEObject Type="Embed" ProgID="Equation.DSMT4" ShapeID="_x0000_i1049" DrawAspect="Content" ObjectID="_1468075749" r:id="rId64"/>
        </w:object>
      </w:r>
      <w:r>
        <w:rPr>
          <w:sz w:val="21"/>
        </w:rPr>
        <w:t>为定值电阻，当滑动变阻器</w:t>
      </w:r>
      <w:r>
        <w:rPr>
          <w:rFonts w:ascii="Times New Roman" w:eastAsia="Times New Roman" w:hAnsi="Times New Roman" w:cs="Times New Roman"/>
          <w:i/>
          <w:sz w:val="21"/>
        </w:rPr>
        <w:t>R</w:t>
      </w:r>
      <w:r>
        <w:rPr>
          <w:sz w:val="21"/>
        </w:rPr>
        <w:t>的触头从一端滑到另一端的过程中，两电压表的读数随电流表读数的变化情况如图乙所示。不考虑电表对电路的影响，求：</w:t>
      </w:r>
    </w:p>
    <w:p w14:paraId="0FDB52BA">
      <w:pPr>
        <w:shd w:val="clear" w:color="auto" w:fill="auto"/>
        <w:spacing w:line="360" w:lineRule="auto"/>
        <w:jc w:val="left"/>
        <w:textAlignment w:val="center"/>
        <w:rPr>
          <w:sz w:val="21"/>
        </w:rPr>
      </w:pPr>
      <w:r>
        <w:rPr>
          <w:sz w:val="21"/>
        </w:rPr>
        <w:t>（1）电源内阻</w:t>
      </w:r>
      <w:r>
        <w:rPr>
          <w:rFonts w:ascii="Times New Roman" w:eastAsia="Times New Roman" w:hAnsi="Times New Roman" w:cs="Times New Roman"/>
          <w:i/>
          <w:sz w:val="21"/>
        </w:rPr>
        <w:t>r</w:t>
      </w:r>
      <w:r>
        <w:rPr>
          <w:sz w:val="21"/>
        </w:rPr>
        <w:t>和电动势</w:t>
      </w:r>
      <w:r>
        <w:rPr>
          <w:rFonts w:ascii="Times New Roman" w:eastAsia="Times New Roman" w:hAnsi="Times New Roman" w:cs="Times New Roman"/>
          <w:i/>
          <w:sz w:val="21"/>
        </w:rPr>
        <w:t>E</w:t>
      </w:r>
      <w:r>
        <w:rPr>
          <w:sz w:val="21"/>
        </w:rPr>
        <w:t>；</w:t>
      </w:r>
    </w:p>
    <w:p w14:paraId="0061990F">
      <w:pPr>
        <w:shd w:val="clear" w:color="auto" w:fill="auto"/>
        <w:spacing w:line="360" w:lineRule="auto"/>
        <w:jc w:val="left"/>
        <w:textAlignment w:val="center"/>
        <w:rPr>
          <w:sz w:val="21"/>
        </w:rPr>
      </w:pPr>
      <w:r>
        <w:rPr>
          <w:sz w:val="21"/>
        </w:rPr>
        <w:t>（2）定值电阻</w:t>
      </w:r>
      <w:r>
        <w:object>
          <v:shape id="_x0000_i1050" type="#_x0000_t75" alt="eqId42f808120b7f88151c6b64e09bfde5c6" style="width:13.2pt;height:15.9pt" o:ole="" coordsize="21600,21600" o:preferrelative="t" filled="f" stroked="f">
            <v:stroke joinstyle="miter"/>
            <v:imagedata r:id="rId63" o:title="eqId42f808120b7f88151c6b64e09bfde5c6"/>
            <o:lock v:ext="edit" aspectratio="t"/>
            <w10:anchorlock/>
          </v:shape>
          <o:OLEObject Type="Embed" ProgID="Equation.DSMT4" ShapeID="_x0000_i1050" DrawAspect="Content" ObjectID="_1468075750" r:id="rId65"/>
        </w:object>
      </w:r>
      <w:r>
        <w:rPr>
          <w:sz w:val="21"/>
        </w:rPr>
        <w:t>的最大电功率。</w:t>
      </w:r>
    </w:p>
    <w:p w14:paraId="66B21E7A">
      <w:pPr>
        <w:shd w:val="clear" w:color="auto" w:fill="auto"/>
        <w:spacing w:line="360" w:lineRule="auto"/>
        <w:jc w:val="both"/>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3086100" cy="1323975"/>
            <wp:effectExtent l="0" t="0" r="0" b="9525"/>
            <wp:docPr id="100021" name="图片 100021" descr="@@@61ba2d4c-2f28-4522-b6ae-b2b58c727e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61ba2d4c-2f28-4522-b6ae-b2b58c727e1b"/>
                    <pic:cNvPicPr>
                      <a:picLocks noChangeAspect="1"/>
                    </pic:cNvPicPr>
                  </pic:nvPicPr>
                  <pic:blipFill>
                    <a:blip xmlns:r="http://schemas.openxmlformats.org/officeDocument/2006/relationships" r:embed="rId66"/>
                    <a:stretch>
                      <a:fillRect/>
                    </a:stretch>
                  </pic:blipFill>
                  <pic:spPr>
                    <a:xfrm>
                      <a:off x="0" y="0"/>
                      <a:ext cx="3086100" cy="1323975"/>
                    </a:xfrm>
                    <a:prstGeom prst="rect">
                      <a:avLst/>
                    </a:prstGeom>
                  </pic:spPr>
                </pic:pic>
              </a:graphicData>
            </a:graphic>
          </wp:inline>
        </w:drawing>
      </w:r>
    </w:p>
    <w:p w14:paraId="54E5C719">
      <w:pPr>
        <w:shd w:val="clear" w:color="auto" w:fill="auto"/>
        <w:spacing w:line="360" w:lineRule="auto"/>
        <w:jc w:val="left"/>
        <w:textAlignment w:val="center"/>
        <w:rPr>
          <w:sz w:val="21"/>
        </w:rPr>
      </w:pPr>
    </w:p>
    <w:p w14:paraId="2A69DDBC">
      <w:pPr>
        <w:shd w:val="clear" w:color="auto" w:fill="auto"/>
        <w:spacing w:line="360" w:lineRule="auto"/>
        <w:jc w:val="left"/>
        <w:textAlignment w:val="center"/>
        <w:rPr>
          <w:sz w:val="21"/>
        </w:rPr>
      </w:pPr>
    </w:p>
    <w:p w14:paraId="0029CD5E">
      <w:pPr>
        <w:shd w:val="clear" w:color="auto" w:fill="auto"/>
        <w:spacing w:line="360" w:lineRule="auto"/>
        <w:jc w:val="left"/>
        <w:textAlignment w:val="center"/>
        <w:rPr>
          <w:sz w:val="21"/>
        </w:rPr>
      </w:pPr>
    </w:p>
    <w:p w14:paraId="0271CDB0">
      <w:pPr>
        <w:shd w:val="clear" w:color="auto" w:fill="auto"/>
        <w:spacing w:line="360" w:lineRule="auto"/>
        <w:jc w:val="left"/>
        <w:textAlignment w:val="center"/>
        <w:rPr>
          <w:sz w:val="21"/>
        </w:rPr>
      </w:pPr>
    </w:p>
    <w:p w14:paraId="6DE78471">
      <w:pPr>
        <w:shd w:val="clear" w:color="auto" w:fill="auto"/>
        <w:spacing w:line="360" w:lineRule="auto"/>
        <w:jc w:val="left"/>
        <w:textAlignment w:val="center"/>
        <w:rPr>
          <w:sz w:val="21"/>
        </w:rPr>
      </w:pPr>
    </w:p>
    <w:p w14:paraId="4E0E9565">
      <w:pPr>
        <w:shd w:val="clear" w:color="auto" w:fill="auto"/>
        <w:spacing w:line="360" w:lineRule="auto"/>
        <w:jc w:val="left"/>
        <w:textAlignment w:val="center"/>
        <w:rPr>
          <w:sz w:val="21"/>
        </w:rPr>
      </w:pPr>
    </w:p>
    <w:p w14:paraId="7401353D">
      <w:pPr>
        <w:shd w:val="clear" w:color="auto" w:fill="auto"/>
        <w:spacing w:line="360" w:lineRule="auto"/>
        <w:jc w:val="left"/>
        <w:textAlignment w:val="center"/>
        <w:rPr>
          <w:sz w:val="21"/>
        </w:rPr>
      </w:pPr>
    </w:p>
    <w:p w14:paraId="1468C113">
      <w:pPr>
        <w:shd w:val="clear" w:color="auto" w:fill="auto"/>
        <w:spacing w:line="360" w:lineRule="auto"/>
        <w:jc w:val="left"/>
        <w:textAlignment w:val="center"/>
        <w:rPr>
          <w:sz w:val="21"/>
        </w:rPr>
      </w:pPr>
    </w:p>
    <w:p w14:paraId="43BE0C91">
      <w:pPr>
        <w:shd w:val="clear" w:color="auto" w:fill="auto"/>
        <w:spacing w:line="360" w:lineRule="auto"/>
        <w:jc w:val="left"/>
        <w:textAlignment w:val="center"/>
        <w:rPr>
          <w:sz w:val="21"/>
        </w:rPr>
      </w:pPr>
    </w:p>
    <w:p w14:paraId="1B7D7E3C">
      <w:pPr>
        <w:shd w:val="clear" w:color="auto" w:fill="auto"/>
        <w:spacing w:line="360" w:lineRule="auto"/>
        <w:jc w:val="left"/>
        <w:textAlignment w:val="center"/>
        <w:rPr>
          <w:sz w:val="21"/>
        </w:rPr>
      </w:pPr>
    </w:p>
    <w:p w14:paraId="6B1BE766">
      <w:pPr>
        <w:shd w:val="clear" w:color="auto" w:fill="auto"/>
        <w:spacing w:line="360" w:lineRule="auto"/>
        <w:jc w:val="left"/>
        <w:textAlignment w:val="center"/>
        <w:rPr>
          <w:sz w:val="21"/>
        </w:rPr>
      </w:pPr>
    </w:p>
    <w:p w14:paraId="5B742DB9">
      <w:pPr>
        <w:shd w:val="clear" w:color="auto" w:fill="auto"/>
        <w:spacing w:line="360" w:lineRule="auto"/>
        <w:jc w:val="left"/>
        <w:textAlignment w:val="center"/>
        <w:rPr>
          <w:sz w:val="21"/>
        </w:rPr>
      </w:pPr>
    </w:p>
    <w:p w14:paraId="3BC8322B">
      <w:pPr>
        <w:shd w:val="clear" w:color="auto" w:fill="auto"/>
        <w:spacing w:line="360" w:lineRule="auto"/>
        <w:jc w:val="left"/>
        <w:textAlignment w:val="center"/>
        <w:rPr>
          <w:sz w:val="21"/>
        </w:rPr>
      </w:pPr>
    </w:p>
    <w:p w14:paraId="17755389">
      <w:pPr>
        <w:shd w:val="clear" w:color="auto" w:fill="auto"/>
        <w:spacing w:line="360" w:lineRule="auto"/>
        <w:jc w:val="left"/>
        <w:textAlignment w:val="center"/>
        <w:rPr>
          <w:sz w:val="21"/>
        </w:rPr>
      </w:pPr>
    </w:p>
    <w:p w14:paraId="198EC008">
      <w:pPr>
        <w:shd w:val="clear" w:color="auto" w:fill="auto"/>
        <w:spacing w:line="360" w:lineRule="auto"/>
        <w:jc w:val="left"/>
        <w:textAlignment w:val="center"/>
        <w:rPr>
          <w:sz w:val="21"/>
        </w:rPr>
      </w:pPr>
    </w:p>
    <w:p w14:paraId="3076DADF">
      <w:pPr>
        <w:shd w:val="clear" w:color="auto" w:fill="auto"/>
        <w:spacing w:line="360" w:lineRule="auto"/>
        <w:jc w:val="left"/>
        <w:textAlignment w:val="center"/>
        <w:rPr>
          <w:sz w:val="21"/>
        </w:rPr>
      </w:pPr>
    </w:p>
    <w:p w14:paraId="4C139FB5">
      <w:pPr>
        <w:shd w:val="clear" w:color="auto" w:fill="auto"/>
        <w:spacing w:line="360" w:lineRule="auto"/>
        <w:jc w:val="left"/>
        <w:textAlignment w:val="center"/>
        <w:rPr>
          <w:sz w:val="21"/>
        </w:rPr>
      </w:pPr>
    </w:p>
    <w:p w14:paraId="3681C736">
      <w:pPr>
        <w:shd w:val="clear" w:color="auto" w:fill="auto"/>
        <w:spacing w:line="360" w:lineRule="auto"/>
        <w:jc w:val="left"/>
        <w:textAlignment w:val="center"/>
        <w:rPr>
          <w:sz w:val="21"/>
        </w:rPr>
      </w:pPr>
    </w:p>
    <w:p w14:paraId="4AE926D4">
      <w:pPr>
        <w:shd w:val="clear" w:color="auto" w:fill="auto"/>
        <w:spacing w:line="360" w:lineRule="auto"/>
        <w:jc w:val="left"/>
        <w:textAlignment w:val="center"/>
        <w:rPr>
          <w:sz w:val="21"/>
        </w:rPr>
      </w:pPr>
    </w:p>
    <w:p w14:paraId="266F01FE">
      <w:pPr>
        <w:shd w:val="clear" w:color="auto" w:fill="auto"/>
        <w:spacing w:line="360" w:lineRule="auto"/>
        <w:jc w:val="left"/>
        <w:textAlignment w:val="center"/>
        <w:rPr>
          <w:sz w:val="21"/>
        </w:rPr>
      </w:pPr>
    </w:p>
    <w:p w14:paraId="73F2B06F">
      <w:pPr>
        <w:shd w:val="clear" w:color="auto" w:fill="auto"/>
        <w:spacing w:line="360" w:lineRule="auto"/>
        <w:jc w:val="left"/>
        <w:textAlignment w:val="center"/>
        <w:rPr>
          <w:sz w:val="21"/>
        </w:rPr>
      </w:pPr>
    </w:p>
    <w:p w14:paraId="3CB83AC4">
      <w:pPr>
        <w:shd w:val="clear" w:color="auto" w:fill="auto"/>
        <w:spacing w:line="360" w:lineRule="auto"/>
        <w:jc w:val="left"/>
        <w:textAlignment w:val="center"/>
        <w:rPr>
          <w:sz w:val="21"/>
        </w:rPr>
      </w:pPr>
    </w:p>
    <w:p w14:paraId="51F1B208">
      <w:pPr>
        <w:shd w:val="clear" w:color="auto" w:fill="auto"/>
        <w:spacing w:line="360" w:lineRule="auto"/>
        <w:jc w:val="left"/>
        <w:textAlignment w:val="center"/>
        <w:rPr>
          <w:sz w:val="21"/>
        </w:rPr>
      </w:pPr>
      <w:r>
        <w:rPr>
          <w:sz w:val="21"/>
        </w:rPr>
        <w:t>15．如图，在直角坐标系</w:t>
      </w:r>
      <w:r>
        <w:rPr>
          <w:rFonts w:ascii="Times New Roman" w:eastAsia="Times New Roman" w:hAnsi="Times New Roman" w:cs="Times New Roman"/>
          <w:i/>
          <w:sz w:val="21"/>
        </w:rPr>
        <w:t>xOy</w:t>
      </w:r>
      <w:r>
        <w:rPr>
          <w:sz w:val="21"/>
        </w:rPr>
        <w:t>平面内，虚线</w:t>
      </w:r>
      <w:r>
        <w:rPr>
          <w:rFonts w:ascii="Times New Roman" w:eastAsia="Times New Roman" w:hAnsi="Times New Roman" w:cs="Times New Roman"/>
          <w:i/>
          <w:sz w:val="21"/>
        </w:rPr>
        <w:t>MN</w:t>
      </w:r>
      <w:r>
        <w:rPr>
          <w:sz w:val="21"/>
        </w:rPr>
        <w:t>平行于y轴，</w:t>
      </w:r>
      <w:r>
        <w:rPr>
          <w:rFonts w:ascii="Times New Roman" w:eastAsia="Times New Roman" w:hAnsi="Times New Roman" w:cs="Times New Roman"/>
          <w:i/>
          <w:sz w:val="21"/>
        </w:rPr>
        <w:t>N</w:t>
      </w:r>
      <w:r>
        <w:rPr>
          <w:sz w:val="21"/>
        </w:rPr>
        <w:t>点坐标（－</w:t>
      </w:r>
      <w:r>
        <w:rPr>
          <w:rFonts w:ascii="Times New Roman" w:eastAsia="Times New Roman" w:hAnsi="Times New Roman" w:cs="Times New Roman"/>
          <w:i/>
          <w:sz w:val="21"/>
        </w:rPr>
        <w:t>l</w:t>
      </w:r>
      <w:r>
        <w:rPr>
          <w:sz w:val="21"/>
        </w:rPr>
        <w:t>，0），</w:t>
      </w:r>
      <w:r>
        <w:rPr>
          <w:rFonts w:ascii="Times New Roman" w:eastAsia="Times New Roman" w:hAnsi="Times New Roman" w:cs="Times New Roman"/>
          <w:i/>
          <w:sz w:val="21"/>
        </w:rPr>
        <w:t>MN</w:t>
      </w:r>
      <w:r>
        <w:rPr>
          <w:sz w:val="21"/>
        </w:rPr>
        <w:t>与</w:t>
      </w:r>
      <w:r>
        <w:rPr>
          <w:rFonts w:ascii="Times New Roman" w:eastAsia="Times New Roman" w:hAnsi="Times New Roman" w:cs="Times New Roman"/>
          <w:i/>
          <w:sz w:val="21"/>
        </w:rPr>
        <w:t>y</w:t>
      </w:r>
      <w:r>
        <w:rPr>
          <w:sz w:val="21"/>
        </w:rPr>
        <w:t>轴之间有沿</w:t>
      </w:r>
      <w:r>
        <w:rPr>
          <w:rFonts w:ascii="Times New Roman" w:eastAsia="Times New Roman" w:hAnsi="Times New Roman" w:cs="Times New Roman"/>
          <w:i/>
          <w:sz w:val="21"/>
        </w:rPr>
        <w:t xml:space="preserve">y </w:t>
      </w:r>
      <w:r>
        <w:rPr>
          <w:sz w:val="21"/>
        </w:rPr>
        <w:t>轴正方向的匀强电场，在第四象限的某区域有方向垂直于坐标平面的圆形有界匀强磁场（图中未画出）。现有一质量为</w:t>
      </w:r>
      <w:r>
        <w:rPr>
          <w:rFonts w:ascii="Times New Roman" w:eastAsia="Times New Roman" w:hAnsi="Times New Roman" w:cs="Times New Roman"/>
          <w:i/>
          <w:sz w:val="21"/>
        </w:rPr>
        <w:t>m</w:t>
      </w:r>
      <w:r>
        <w:rPr>
          <w:sz w:val="21"/>
        </w:rPr>
        <w:t>、电荷量大小为</w:t>
      </w:r>
      <w:r>
        <w:rPr>
          <w:rFonts w:ascii="Times New Roman" w:eastAsia="Times New Roman" w:hAnsi="Times New Roman" w:cs="Times New Roman"/>
          <w:i/>
          <w:sz w:val="21"/>
        </w:rPr>
        <w:t>e</w:t>
      </w:r>
      <w:r>
        <w:rPr>
          <w:sz w:val="21"/>
        </w:rPr>
        <w:t>的电子，从虚线</w:t>
      </w:r>
      <w:r>
        <w:rPr>
          <w:rFonts w:ascii="Times New Roman" w:eastAsia="Times New Roman" w:hAnsi="Times New Roman" w:cs="Times New Roman"/>
          <w:i/>
          <w:sz w:val="21"/>
        </w:rPr>
        <w:t>MN</w:t>
      </w:r>
      <w:r>
        <w:rPr>
          <w:sz w:val="21"/>
        </w:rPr>
        <w:t>上的</w:t>
      </w:r>
      <w:r>
        <w:rPr>
          <w:rFonts w:ascii="Times New Roman" w:eastAsia="Times New Roman" w:hAnsi="Times New Roman" w:cs="Times New Roman"/>
          <w:i/>
          <w:sz w:val="21"/>
        </w:rPr>
        <w:t>P</w:t>
      </w:r>
      <w:r>
        <w:rPr>
          <w:sz w:val="21"/>
        </w:rPr>
        <w:t>点，以平行于</w:t>
      </w:r>
      <w:r>
        <w:rPr>
          <w:rFonts w:ascii="Times New Roman" w:eastAsia="Times New Roman" w:hAnsi="Times New Roman" w:cs="Times New Roman"/>
          <w:i/>
          <w:sz w:val="21"/>
        </w:rPr>
        <w:t>x</w:t>
      </w:r>
      <w:r>
        <w:rPr>
          <w:sz w:val="21"/>
        </w:rPr>
        <w:t>轴正方向的初速度</w:t>
      </w:r>
      <w:r>
        <w:rPr>
          <w:rFonts w:ascii="Times New Roman" w:eastAsia="Times New Roman" w:hAnsi="Times New Roman" w:cs="Times New Roman"/>
          <w:i/>
          <w:sz w:val="21"/>
        </w:rPr>
        <w:t>v</w:t>
      </w:r>
      <w:r>
        <w:rPr>
          <w:rFonts w:ascii="Times New Roman" w:eastAsia="Times New Roman" w:hAnsi="Times New Roman" w:cs="Times New Roman"/>
          <w:i/>
          <w:sz w:val="21"/>
          <w:vertAlign w:val="subscript"/>
        </w:rPr>
        <w:t>0</w:t>
      </w:r>
      <w:r>
        <w:rPr>
          <w:sz w:val="21"/>
        </w:rPr>
        <w:t>射入电场，并从</w:t>
      </w:r>
      <w:r>
        <w:rPr>
          <w:rFonts w:ascii="Times New Roman" w:eastAsia="Times New Roman" w:hAnsi="Times New Roman" w:cs="Times New Roman"/>
          <w:i/>
          <w:sz w:val="21"/>
        </w:rPr>
        <w:t>y</w:t>
      </w:r>
      <w:r>
        <w:rPr>
          <w:sz w:val="21"/>
        </w:rPr>
        <w:t>轴上</w:t>
      </w:r>
      <w:r>
        <w:rPr>
          <w:rFonts w:ascii="Times New Roman" w:eastAsia="Times New Roman" w:hAnsi="Times New Roman" w:cs="Times New Roman"/>
          <w:i/>
          <w:sz w:val="21"/>
        </w:rPr>
        <w:t>A</w:t>
      </w:r>
      <w:r>
        <w:rPr>
          <w:sz w:val="21"/>
        </w:rPr>
        <w:t>点（0，0.5</w:t>
      </w:r>
      <w:r>
        <w:rPr>
          <w:rFonts w:ascii="Times New Roman" w:eastAsia="Times New Roman" w:hAnsi="Times New Roman" w:cs="Times New Roman"/>
          <w:i/>
          <w:sz w:val="21"/>
        </w:rPr>
        <w:t>l</w:t>
      </w:r>
      <w:r>
        <w:rPr>
          <w:sz w:val="21"/>
        </w:rPr>
        <w:t>）射出电场，射出时速度方向与</w:t>
      </w:r>
      <w:r>
        <w:rPr>
          <w:rFonts w:ascii="Times New Roman" w:eastAsia="Times New Roman" w:hAnsi="Times New Roman" w:cs="Times New Roman"/>
          <w:i/>
          <w:sz w:val="21"/>
        </w:rPr>
        <w:t>y</w:t>
      </w:r>
      <w:r>
        <w:rPr>
          <w:sz w:val="21"/>
        </w:rPr>
        <w:t>轴负方向成30</w:t>
      </w:r>
      <w:r>
        <w:rPr>
          <w:sz w:val="21"/>
          <w:vertAlign w:val="superscript"/>
        </w:rPr>
        <w:t>°</w:t>
      </w:r>
      <w:r>
        <w:rPr>
          <w:sz w:val="21"/>
        </w:rPr>
        <w:t>角，此后，电子做匀速直线运动，进入磁场并从圆形有界磁场边界上</w:t>
      </w:r>
      <w:r>
        <w:rPr>
          <w:rFonts w:ascii="Times New Roman" w:eastAsia="Times New Roman" w:hAnsi="Times New Roman" w:cs="Times New Roman"/>
          <w:i/>
          <w:sz w:val="21"/>
        </w:rPr>
        <w:t>Q</w:t>
      </w:r>
      <w:r>
        <w:rPr>
          <w:sz w:val="21"/>
        </w:rPr>
        <w:t>点（</w:t>
      </w:r>
      <w:r>
        <w:object>
          <v:shape id="_x0000_i1051" type="#_x0000_t75" alt="eqId4a3ed196bceafda001ec19f72701b09c" style="width:20.2pt;height:29.9pt" o:ole="" coordsize="21600,21600" o:preferrelative="t" filled="f" stroked="f">
            <v:stroke joinstyle="miter"/>
            <v:imagedata r:id="rId67" o:title="eqId4a3ed196bceafda001ec19f72701b09c"/>
            <o:lock v:ext="edit" aspectratio="t"/>
            <w10:anchorlock/>
          </v:shape>
          <o:OLEObject Type="Embed" ProgID="Equation.DSMT4" ShapeID="_x0000_i1051" DrawAspect="Content" ObjectID="_1468075751" r:id="rId68"/>
        </w:object>
      </w:r>
      <w:r>
        <w:rPr>
          <w:sz w:val="21"/>
        </w:rPr>
        <w:t>，－</w:t>
      </w:r>
      <w:r>
        <w:rPr>
          <w:rFonts w:ascii="Times New Roman" w:eastAsia="Times New Roman" w:hAnsi="Times New Roman" w:cs="Times New Roman"/>
          <w:i/>
          <w:sz w:val="21"/>
        </w:rPr>
        <w:t>l</w:t>
      </w:r>
      <w:r>
        <w:rPr>
          <w:sz w:val="21"/>
        </w:rPr>
        <w:t>）射出，速度沿</w:t>
      </w:r>
      <w:r>
        <w:rPr>
          <w:rFonts w:ascii="Times New Roman" w:eastAsia="Times New Roman" w:hAnsi="Times New Roman" w:cs="Times New Roman"/>
          <w:i/>
          <w:sz w:val="21"/>
        </w:rPr>
        <w:t>x</w:t>
      </w:r>
      <w:r>
        <w:rPr>
          <w:sz w:val="21"/>
        </w:rPr>
        <w:t>轴负方向。不计电子重力。求：</w:t>
      </w:r>
    </w:p>
    <w:p w14:paraId="769AFE7B">
      <w:pPr>
        <w:shd w:val="clear" w:color="auto" w:fill="auto"/>
        <w:spacing w:line="360" w:lineRule="auto"/>
        <w:jc w:val="left"/>
        <w:textAlignment w:val="center"/>
        <w:rPr>
          <w:sz w:val="21"/>
        </w:rPr>
      </w:pPr>
      <w:r>
        <w:rPr>
          <w:sz w:val="21"/>
        </w:rPr>
        <w:t>(1)匀强电场的电场强度</w:t>
      </w:r>
      <w:r>
        <w:rPr>
          <w:rFonts w:ascii="Times New Roman" w:eastAsia="Times New Roman" w:hAnsi="Times New Roman" w:cs="Times New Roman"/>
          <w:i/>
          <w:sz w:val="21"/>
        </w:rPr>
        <w:t>E</w:t>
      </w:r>
      <w:r>
        <w:rPr>
          <w:sz w:val="21"/>
        </w:rPr>
        <w:t>的大小？</w:t>
      </w:r>
    </w:p>
    <w:p w14:paraId="559200A9">
      <w:pPr>
        <w:shd w:val="clear" w:color="auto" w:fill="auto"/>
        <w:spacing w:line="360" w:lineRule="auto"/>
        <w:jc w:val="left"/>
        <w:textAlignment w:val="center"/>
        <w:rPr>
          <w:sz w:val="21"/>
        </w:rPr>
      </w:pPr>
      <w:r>
        <w:rPr>
          <w:sz w:val="21"/>
        </w:rPr>
        <w:t>(2)匀强磁场的磁感应强度</w:t>
      </w:r>
      <w:r>
        <w:rPr>
          <w:rFonts w:ascii="Times New Roman" w:eastAsia="Times New Roman" w:hAnsi="Times New Roman" w:cs="Times New Roman"/>
          <w:i/>
          <w:sz w:val="21"/>
        </w:rPr>
        <w:t>B</w:t>
      </w:r>
      <w:r>
        <w:rPr>
          <w:sz w:val="21"/>
        </w:rPr>
        <w:t>的大小？电子在磁场中运动的时间</w:t>
      </w:r>
      <w:r>
        <w:rPr>
          <w:rFonts w:ascii="Times New Roman" w:eastAsia="Times New Roman" w:hAnsi="Times New Roman" w:cs="Times New Roman"/>
          <w:i/>
          <w:sz w:val="21"/>
        </w:rPr>
        <w:t>t</w:t>
      </w:r>
      <w:r>
        <w:rPr>
          <w:sz w:val="21"/>
        </w:rPr>
        <w:t>是多少？</w:t>
      </w:r>
    </w:p>
    <w:p w14:paraId="0A0F786A">
      <w:pPr>
        <w:shd w:val="clear" w:color="auto" w:fill="auto"/>
        <w:spacing w:line="360" w:lineRule="auto"/>
        <w:jc w:val="left"/>
        <w:textAlignment w:val="center"/>
        <w:rPr>
          <w:sz w:val="21"/>
        </w:rPr>
      </w:pPr>
      <w:r>
        <w:rPr>
          <w:sz w:val="21"/>
        </w:rPr>
        <w:t>(3)圆形有界匀强磁场区域的最小面积</w:t>
      </w:r>
      <w:r>
        <w:rPr>
          <w:rFonts w:ascii="Times New Roman" w:eastAsia="Times New Roman" w:hAnsi="Times New Roman" w:cs="Times New Roman"/>
          <w:i/>
          <w:sz w:val="21"/>
        </w:rPr>
        <w:t>S</w:t>
      </w:r>
      <w:r>
        <w:rPr>
          <w:sz w:val="21"/>
        </w:rPr>
        <w:t>是多大？</w:t>
      </w:r>
    </w:p>
    <w:p w14:paraId="469994B2">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center"/>
        <w:rPr>
          <w:sz w:val="21"/>
        </w:rPr>
      </w:pPr>
      <w:r>
        <w:rPr>
          <w:sz w:val="21"/>
        </w:rPr>
        <w:t xml:space="preserve"> </w:t>
      </w:r>
      <w:bookmarkStart w:id="0" w:name="_GoBack"/>
      <w:r>
        <w:rPr>
          <w:rFonts w:ascii="Times New Roman" w:eastAsia="Times New Roman" w:hAnsi="Times New Roman" w:cs="Times New Roman"/>
          <w:strike w:val="0"/>
          <w:kern w:val="0"/>
          <w:sz w:val="24"/>
          <w:szCs w:val="24"/>
          <w:u w:val="none"/>
        </w:rPr>
        <w:drawing>
          <wp:inline distT="0" distB="0" distL="114300" distR="114300">
            <wp:extent cx="1323975" cy="1571625"/>
            <wp:effectExtent l="0" t="0" r="9525" b="9525"/>
            <wp:docPr id="100023" name="图片 100023" descr="@@@ad6c93f9ab5645e5ae2d02dfbc6a8a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ad6c93f9ab5645e5ae2d02dfbc6a8ad9"/>
                    <pic:cNvPicPr>
                      <a:picLocks noChangeAspect="1"/>
                    </pic:cNvPicPr>
                  </pic:nvPicPr>
                  <pic:blipFill>
                    <a:blip xmlns:r="http://schemas.openxmlformats.org/officeDocument/2006/relationships" r:embed="rId69"/>
                    <a:stretch>
                      <a:fillRect/>
                    </a:stretch>
                  </pic:blipFill>
                  <pic:spPr>
                    <a:xfrm>
                      <a:off x="0" y="0"/>
                      <a:ext cx="1323975" cy="1571625"/>
                    </a:xfrm>
                    <a:prstGeom prst="rect">
                      <a:avLst/>
                    </a:prstGeom>
                  </pic:spPr>
                </pic:pic>
              </a:graphicData>
            </a:graphic>
          </wp:inline>
        </w:drawing>
      </w:r>
      <w:bookmarkEnd w:id="0"/>
    </w:p>
    <w:p w14:paraId="4AF65AFD">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center"/>
        <w:rPr>
          <w:sz w:val="21"/>
        </w:rPr>
        <w:sectPr>
          <w:footerReference w:type="even" r:id="rId70"/>
          <w:headerReference w:type="default" r:id="rId71"/>
          <w:footerReference w:type="default" r:id="rId77"/>
          <w:pgSz w:w="23814" w:h="16840" w:orient="landscape"/>
          <w:pgMar w:top="1134" w:right="1000" w:bottom="1134" w:left="2500" w:header="851" w:footer="692" w:gutter="0"/>
          <w:cols w:num="2" w:sep="1" w:space="425"/>
          <w:docGrid w:type="lines" w:linePitch="312" w:charSpace="0"/>
        </w:sectPr>
      </w:pPr>
    </w:p>
    <w:p w14:paraId="7FD1E85C">
      <w:pPr>
        <w:shd w:val="clear" w:color="auto" w:fill="auto"/>
        <w:spacing w:line="360" w:lineRule="auto"/>
        <w:jc w:val="left"/>
        <w:textAlignment w:val="center"/>
        <w:rPr>
          <w:rFonts w:ascii="宋体" w:eastAsia="宋体" w:hAnsi="宋体" w:cs="宋体" w:hint="eastAsia"/>
          <w:sz w:val="21"/>
          <w:szCs w:val="21"/>
        </w:rPr>
      </w:pPr>
    </w:p>
    <w:sectPr>
      <w:footerReference w:type="even" r:id="rId73"/>
      <w:pgSz w:w="20636" w:h="14570" w:orient="landscape"/>
      <w:pgMar w:top="720" w:right="833" w:bottom="720" w:left="833" w:header="851" w:footer="992" w:gutter="0"/>
      <w:pgNumType w:start="1"/>
      <w:cols w:num="2" w:space="708" w:equalWidth="0">
        <w:col w:w="9272" w:space="425"/>
        <w:col w:w="9272" w:space="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400001FF" w:csb1="FFFF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21ADD3">
    <w:pPr>
      <w:jc w:val="center"/>
    </w:pPr>
    <w:r>
      <w:rPr>
        <w:rFonts w:hint="eastAsia"/>
      </w:rPr>
      <w:t>第</w:t>
    </w:r>
    <w:r>
      <w:fldChar w:fldCharType="begin"/>
    </w:r>
    <w:r>
      <w:instrText xml:space="preserve"> </w:instrText>
    </w:r>
    <w:r>
      <w:rPr>
        <w:rFonts w:hint="eastAsia"/>
      </w:rPr>
      <w:instrText>=</w:instrText>
    </w:r>
    <w:r>
      <w:fldChar w:fldCharType="begin"/>
    </w:r>
    <w:r>
      <w:instrText xml:space="preserve"> PAGE </w:instrText>
    </w:r>
    <w:r>
      <w:fldChar w:fldCharType="separate"/>
    </w:r>
    <w:r>
      <w:instrText>1</w:instrText>
    </w:r>
    <w:r>
      <w:fldChar w:fldCharType="end"/>
    </w:r>
    <w:r>
      <w:rPr>
        <w:rFonts w:hint="eastAsia"/>
      </w:rPr>
      <w:instrText>*2-1</w:instrText>
    </w:r>
    <w:r>
      <w:instrText xml:space="preserve"> </w:instrText>
    </w:r>
    <w:r>
      <w:fldChar w:fldCharType="separate"/>
    </w:r>
    <w:r>
      <w:t>1</w:t>
    </w:r>
    <w:r>
      <w:fldChar w:fldCharType="end"/>
    </w:r>
    <w:r>
      <w:rPr>
        <w:rFonts w:hint="eastAsia"/>
      </w:rPr>
      <w:t>页 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rPr>
        <w:rFonts w:hint="eastAsia"/>
      </w:rPr>
      <w:instrText>*2</w:instrText>
    </w:r>
    <w:r>
      <w:instrText xml:space="preserve">  </w:instrText>
    </w:r>
    <w:r>
      <w:fldChar w:fldCharType="separate"/>
    </w:r>
    <w:r>
      <w:t>4</w:t>
    </w:r>
    <w:r>
      <w:fldChar w:fldCharType="end"/>
    </w:r>
    <w:r>
      <w:rPr>
        <w:rFonts w:hint="eastAsia"/>
      </w:rPr>
      <w:t xml:space="preserve">页          </w:t>
    </w:r>
    <w:r>
      <w:rPr>
        <w:rFonts w:ascii="宋体" w:eastAsia="宋体" w:hAnsi="宋体" w:hint="eastAsia"/>
      </w:rPr>
      <w:t>◎</w:t>
    </w:r>
    <w:r>
      <w:rPr>
        <w:rFonts w:hint="eastAsia"/>
      </w:rPr>
      <w:t xml:space="preserve">          第</w:t>
    </w:r>
    <w:r>
      <w:fldChar w:fldCharType="begin"/>
    </w:r>
    <w:r>
      <w:instrText xml:space="preserve"> </w:instrText>
    </w:r>
    <w:r>
      <w:rPr>
        <w:rFonts w:hint="eastAsia"/>
      </w:rPr>
      <w:instrText>=</w:instrText>
    </w:r>
    <w:r>
      <w:fldChar w:fldCharType="begin"/>
    </w:r>
    <w:r>
      <w:instrText xml:space="preserve"> PAGE </w:instrText>
    </w:r>
    <w:r>
      <w:fldChar w:fldCharType="separate"/>
    </w:r>
    <w:r>
      <w:instrText>1</w:instrText>
    </w:r>
    <w:r>
      <w:fldChar w:fldCharType="end"/>
    </w:r>
    <w:r>
      <w:rPr>
        <w:rFonts w:hint="eastAsia"/>
      </w:rPr>
      <w:instrText>*2</w:instrText>
    </w:r>
    <w:r>
      <w:instrText xml:space="preserve"> </w:instrText>
    </w:r>
    <w:r>
      <w:fldChar w:fldCharType="separate"/>
    </w:r>
    <w:r>
      <w:t>2</w:t>
    </w:r>
    <w:r>
      <w:fldChar w:fldCharType="end"/>
    </w:r>
    <w:r>
      <w:rPr>
        <w:rFonts w:hint="eastAsia"/>
      </w:rPr>
      <w:t>页 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rPr>
        <w:rFonts w:hint="eastAsia"/>
      </w:rPr>
      <w:instrText>*2</w:instrText>
    </w:r>
    <w:r>
      <w:instrText xml:space="preserve">  </w:instrText>
    </w:r>
    <w:r>
      <w:fldChar w:fldCharType="separate"/>
    </w:r>
    <w:r>
      <w:t>4</w:t>
    </w:r>
    <w:r>
      <w:fldChar w:fldCharType="end"/>
    </w:r>
    <w:r>
      <w:rPr>
        <w:rFonts w:hint="eastAsia"/>
      </w:rPr>
      <w:t>页</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FF0430E">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151FC"/>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02FC6"/>
    <w:rsid w:val="00C806B0"/>
    <w:rsid w:val="00E476EE"/>
    <w:rsid w:val="00EF035E"/>
    <w:rsid w:val="00F16B29"/>
    <w:rsid w:val="00FA429B"/>
    <w:rsid w:val="0FBE2783"/>
    <w:rsid w:val="10B327CB"/>
    <w:rsid w:val="174A5489"/>
    <w:rsid w:val="1A207E2E"/>
    <w:rsid w:val="1FBE273D"/>
    <w:rsid w:val="21F949E9"/>
    <w:rsid w:val="29B2699B"/>
    <w:rsid w:val="2A1228E2"/>
    <w:rsid w:val="37DF39D1"/>
    <w:rsid w:val="3AB061DF"/>
    <w:rsid w:val="549F2ED6"/>
    <w:rsid w:val="6BE708C7"/>
    <w:rsid w:val="7F78444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4.wmf"/><Relationship Id="rId11" Type="http://schemas.openxmlformats.org/officeDocument/2006/relationships/oleObject" Target="embeddings/oleObject3.bin"/><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wmf"/><Relationship Id="rId15" Type="http://schemas.openxmlformats.org/officeDocument/2006/relationships/oleObject" Target="embeddings/oleObject4.bin"/><Relationship Id="rId16" Type="http://schemas.openxmlformats.org/officeDocument/2006/relationships/image" Target="media/image8.wmf"/><Relationship Id="rId17" Type="http://schemas.openxmlformats.org/officeDocument/2006/relationships/oleObject" Target="embeddings/oleObject5.bin"/><Relationship Id="rId18" Type="http://schemas.openxmlformats.org/officeDocument/2006/relationships/image" Target="media/image9.wmf"/><Relationship Id="rId19" Type="http://schemas.openxmlformats.org/officeDocument/2006/relationships/oleObject" Target="embeddings/oleObject6.bin"/><Relationship Id="rId2" Type="http://schemas.openxmlformats.org/officeDocument/2006/relationships/webSettings" Target="webSettings.xml"/><Relationship Id="rId20" Type="http://schemas.openxmlformats.org/officeDocument/2006/relationships/image" Target="media/image10.wmf"/><Relationship Id="rId21" Type="http://schemas.openxmlformats.org/officeDocument/2006/relationships/oleObject" Target="embeddings/oleObject7.bin"/><Relationship Id="rId22" Type="http://schemas.openxmlformats.org/officeDocument/2006/relationships/image" Target="media/image11.wmf"/><Relationship Id="rId23" Type="http://schemas.openxmlformats.org/officeDocument/2006/relationships/oleObject" Target="embeddings/oleObject8.bin"/><Relationship Id="rId24" Type="http://schemas.openxmlformats.org/officeDocument/2006/relationships/image" Target="media/image12.wmf"/><Relationship Id="rId25" Type="http://schemas.openxmlformats.org/officeDocument/2006/relationships/oleObject" Target="embeddings/oleObject9.bin"/><Relationship Id="rId26" Type="http://schemas.openxmlformats.org/officeDocument/2006/relationships/image" Target="media/image13.wmf"/><Relationship Id="rId27" Type="http://schemas.openxmlformats.org/officeDocument/2006/relationships/oleObject" Target="embeddings/oleObject10.bin"/><Relationship Id="rId28" Type="http://schemas.openxmlformats.org/officeDocument/2006/relationships/image" Target="media/image14.wmf"/><Relationship Id="rId29" Type="http://schemas.openxmlformats.org/officeDocument/2006/relationships/oleObject" Target="embeddings/oleObject11.bin"/><Relationship Id="rId3" Type="http://schemas.openxmlformats.org/officeDocument/2006/relationships/fontTable" Target="fontTable.xml"/><Relationship Id="rId30" Type="http://schemas.openxmlformats.org/officeDocument/2006/relationships/image" Target="media/image15.png"/><Relationship Id="rId31" Type="http://schemas.openxmlformats.org/officeDocument/2006/relationships/image" Target="media/image16.wmf"/><Relationship Id="rId32" Type="http://schemas.openxmlformats.org/officeDocument/2006/relationships/oleObject" Target="embeddings/oleObject12.bin"/><Relationship Id="rId33" Type="http://schemas.openxmlformats.org/officeDocument/2006/relationships/image" Target="media/image17.wmf"/><Relationship Id="rId34" Type="http://schemas.openxmlformats.org/officeDocument/2006/relationships/oleObject" Target="embeddings/oleObject13.bin"/><Relationship Id="rId35" Type="http://schemas.openxmlformats.org/officeDocument/2006/relationships/image" Target="media/image18.wmf"/><Relationship Id="rId36" Type="http://schemas.openxmlformats.org/officeDocument/2006/relationships/oleObject" Target="embeddings/oleObject14.bin"/><Relationship Id="rId37" Type="http://schemas.openxmlformats.org/officeDocument/2006/relationships/image" Target="media/image19.wmf"/><Relationship Id="rId38" Type="http://schemas.openxmlformats.org/officeDocument/2006/relationships/oleObject" Target="embeddings/oleObject15.bin"/><Relationship Id="rId39" Type="http://schemas.openxmlformats.org/officeDocument/2006/relationships/image" Target="media/image20.wmf"/><Relationship Id="rId4" Type="http://schemas.openxmlformats.org/officeDocument/2006/relationships/customXml" Target="../customXml/item1.xml"/><Relationship Id="rId40" Type="http://schemas.openxmlformats.org/officeDocument/2006/relationships/oleObject" Target="embeddings/oleObject16.bin"/><Relationship Id="rId41" Type="http://schemas.openxmlformats.org/officeDocument/2006/relationships/image" Target="media/image21.wmf"/><Relationship Id="rId42" Type="http://schemas.openxmlformats.org/officeDocument/2006/relationships/oleObject" Target="embeddings/oleObject17.bin"/><Relationship Id="rId43" Type="http://schemas.openxmlformats.org/officeDocument/2006/relationships/image" Target="media/image22.wmf"/><Relationship Id="rId44" Type="http://schemas.openxmlformats.org/officeDocument/2006/relationships/oleObject" Target="embeddings/oleObject18.bin"/><Relationship Id="rId45" Type="http://schemas.openxmlformats.org/officeDocument/2006/relationships/image" Target="media/image23.png"/><Relationship Id="rId46" Type="http://schemas.openxmlformats.org/officeDocument/2006/relationships/image" Target="media/image24.wmf"/><Relationship Id="rId47" Type="http://schemas.openxmlformats.org/officeDocument/2006/relationships/oleObject" Target="embeddings/oleObject19.bin"/><Relationship Id="rId48" Type="http://schemas.openxmlformats.org/officeDocument/2006/relationships/image" Target="media/image25.png"/><Relationship Id="rId49" Type="http://schemas.openxmlformats.org/officeDocument/2006/relationships/image" Target="media/image26.png"/><Relationship Id="rId5" Type="http://schemas.openxmlformats.org/officeDocument/2006/relationships/image" Target="media/image1.png"/><Relationship Id="rId50" Type="http://schemas.openxmlformats.org/officeDocument/2006/relationships/image" Target="media/image27.png"/><Relationship Id="rId51" Type="http://schemas.openxmlformats.org/officeDocument/2006/relationships/image" Target="media/image28.png"/><Relationship Id="rId52" Type="http://schemas.openxmlformats.org/officeDocument/2006/relationships/image" Target="media/image29.wmf"/><Relationship Id="rId53" Type="http://schemas.openxmlformats.org/officeDocument/2006/relationships/oleObject" Target="embeddings/oleObject20.bin"/><Relationship Id="rId54" Type="http://schemas.openxmlformats.org/officeDocument/2006/relationships/image" Target="media/image30.wmf"/><Relationship Id="rId55" Type="http://schemas.openxmlformats.org/officeDocument/2006/relationships/oleObject" Target="embeddings/oleObject21.bin"/><Relationship Id="rId56" Type="http://schemas.openxmlformats.org/officeDocument/2006/relationships/image" Target="media/image31.wmf"/><Relationship Id="rId57" Type="http://schemas.openxmlformats.org/officeDocument/2006/relationships/oleObject" Target="embeddings/oleObject22.bin"/><Relationship Id="rId58" Type="http://schemas.openxmlformats.org/officeDocument/2006/relationships/image" Target="media/image32.wmf"/><Relationship Id="rId59" Type="http://schemas.openxmlformats.org/officeDocument/2006/relationships/oleObject" Target="embeddings/oleObject23.bin"/><Relationship Id="rId6" Type="http://schemas.openxmlformats.org/officeDocument/2006/relationships/image" Target="media/image2.wmf"/><Relationship Id="rId60" Type="http://schemas.openxmlformats.org/officeDocument/2006/relationships/image" Target="media/image33.wmf"/><Relationship Id="rId61" Type="http://schemas.openxmlformats.org/officeDocument/2006/relationships/oleObject" Target="embeddings/oleObject24.bin"/><Relationship Id="rId62" Type="http://schemas.openxmlformats.org/officeDocument/2006/relationships/image" Target="media/image34.png"/><Relationship Id="rId63" Type="http://schemas.openxmlformats.org/officeDocument/2006/relationships/image" Target="media/image35.wmf"/><Relationship Id="rId64" Type="http://schemas.openxmlformats.org/officeDocument/2006/relationships/oleObject" Target="embeddings/oleObject25.bin"/><Relationship Id="rId65" Type="http://schemas.openxmlformats.org/officeDocument/2006/relationships/oleObject" Target="embeddings/oleObject26.bin"/><Relationship Id="rId66" Type="http://schemas.openxmlformats.org/officeDocument/2006/relationships/image" Target="media/image36.png"/><Relationship Id="rId67" Type="http://schemas.openxmlformats.org/officeDocument/2006/relationships/image" Target="media/image37.wmf"/><Relationship Id="rId68" Type="http://schemas.openxmlformats.org/officeDocument/2006/relationships/oleObject" Target="embeddings/oleObject27.bin"/><Relationship Id="rId69" Type="http://schemas.openxmlformats.org/officeDocument/2006/relationships/image" Target="media/image38.png"/><Relationship Id="rId7" Type="http://schemas.openxmlformats.org/officeDocument/2006/relationships/oleObject" Target="embeddings/oleObject1.bin"/><Relationship Id="rId70" Type="http://schemas.openxmlformats.org/officeDocument/2006/relationships/footer" Target="footer1.xml"/><Relationship Id="rId73" Type="http://schemas.openxmlformats.org/officeDocument/2006/relationships/footer" Target="footer3.xml"/><Relationship Id="rId75" Type="http://schemas.openxmlformats.org/officeDocument/2006/relationships/theme" Target="theme/theme1.xml"/><Relationship Id="rId76" Type="http://schemas.openxmlformats.org/officeDocument/2006/relationships/styles" Target="styles.xml"/><Relationship Id="rId8" Type="http://schemas.openxmlformats.org/officeDocument/2006/relationships/image" Target="media/image3.wmf"/><Relationship Id="rId9" Type="http://schemas.openxmlformats.org/officeDocument/2006/relationships/oleObject" Target="embeddings/oleObject2.bin"/><Relationship Id="rId71" Type="http://schemas.openxmlformats.org/officeDocument/2006/relationships/header" Target="header2.xml"/><Relationship Id="rId77"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