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20" w:name="_GoBack"/>
      <w:bookmarkEnd w:id="20"/>
      <w:r>
        <w:rPr>
          <w:rFonts w:ascii="宋体" w:hAnsi="宋体" w:eastAsia="宋体" w:cs="宋体"/>
          <w:b/>
          <w:sz w:val="32"/>
        </w:rPr>
        <w:t>北京市东城区</w:t>
      </w:r>
      <w:r>
        <w:rPr>
          <w:rFonts w:ascii="Times New Roman" w:hAnsi="Times New Roman" w:eastAsia="Times New Roman" w:cs="Times New Roman"/>
          <w:b/>
          <w:sz w:val="32"/>
        </w:rPr>
        <w:t>2025-2026</w:t>
      </w:r>
      <w:r>
        <w:rPr>
          <w:rFonts w:ascii="宋体" w:hAnsi="宋体" w:eastAsia="宋体" w:cs="宋体"/>
          <w:b/>
          <w:sz w:val="32"/>
        </w:rPr>
        <w:t>学年高二上学期期末考试物理样卷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一、单选题：本大题共</w:t>
      </w:r>
      <w:r>
        <w:rPr>
          <w:rFonts w:ascii="Times New Roman" w:hAnsi="Times New Roman" w:eastAsia="Times New Roman" w:cs="Times New Roman"/>
          <w:b/>
          <w:sz w:val="21"/>
        </w:rPr>
        <w:t>14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42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0" w:name="a8b2bc37-8636-487b-b3d6-d72975b8d6d8"/>
      <w:r>
        <w:rPr>
          <w:rFonts w:ascii="宋体" w:hAnsi="宋体" w:eastAsia="宋体" w:cs="宋体"/>
          <w:kern w:val="0"/>
          <w:szCs w:val="21"/>
        </w:rPr>
        <w:t>某电场的电场线如图所示，一带正电粒子只在电场力作用下沿虚线所示路径运动，先后通过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点和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点，以下说法正确的是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14400" cy="962025"/>
            <wp:effectExtent l="0" t="0" r="0" b="9525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点的场强</w:t>
      </w:r>
      <m:oMath>
        <m:sSub>
          <m:sSubPr/>
          <m:e>
            <m:r>
              <m:t>E</m:t>
            </m:r>
          </m:e>
          <m:sub>
            <m:r>
              <m:t>M</m:t>
            </m:r>
          </m:sub>
        </m:sSub>
        <m:r>
          <m:t>&gt;</m:t>
        </m:r>
        <m:sSub>
          <m:sSubPr/>
          <m:e>
            <m:r>
              <m:t>E</m:t>
            </m:r>
          </m:e>
          <m:sub>
            <m:r>
              <m:t>N</m:t>
            </m:r>
          </m:sub>
        </m:sSub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点的电势</w:t>
      </w:r>
      <m:oMath>
        <m:sSub>
          <m:sSubPr/>
          <m:e>
            <m:r>
              <m:t>φ</m:t>
            </m:r>
          </m:e>
          <m:sub>
            <m:r>
              <m:t>M</m:t>
            </m:r>
          </m:sub>
        </m:sSub>
        <m:r>
          <m:t>&gt;</m:t>
        </m:r>
        <m:sSub>
          <m:sSubPr/>
          <m:e>
            <m:r>
              <m:t>φ</m:t>
            </m:r>
          </m:e>
          <m:sub>
            <m:r>
              <m:t>N</m:t>
            </m:r>
          </m:sub>
        </m:sSub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粒子在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点的加速度</w:t>
      </w:r>
      <m:oMath>
        <m:sSub>
          <m:sSubPr/>
          <m:e>
            <m:r>
              <m:t>a</m:t>
            </m:r>
          </m:e>
          <m:sub>
            <m:r>
              <m:t>M</m:t>
            </m:r>
          </m:sub>
        </m:sSub>
        <m:r>
          <m:t>&gt;</m:t>
        </m:r>
        <m:sSub>
          <m:sSubPr/>
          <m:e>
            <m:r>
              <m:t>a</m:t>
            </m:r>
          </m:e>
          <m:sub>
            <m:r>
              <m:t>N</m:t>
            </m:r>
          </m:sub>
        </m:sSub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粒子在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点的速度</w:t>
      </w:r>
      <m:oMath>
        <m:sSub>
          <m:sSubPr/>
          <m:e>
            <m:r>
              <m:t>v</m:t>
            </m:r>
          </m:e>
          <m:sub>
            <m:r>
              <m:t>M</m:t>
            </m:r>
          </m:sub>
        </m:sSub>
        <m:r>
          <m:t>&gt;</m:t>
        </m:r>
        <m:sSub>
          <m:sSubPr/>
          <m:e>
            <m:r>
              <m:t>v</m:t>
            </m:r>
          </m:e>
          <m:sub>
            <m:r>
              <m:t>N</m:t>
            </m:r>
          </m:sub>
        </m:sSub>
      </m:oMath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" w:name="55fa1465-4706-4fea-9b68-d1e916cfb8fe"/>
      <w:r>
        <w:rPr>
          <w:rFonts w:ascii="宋体" w:hAnsi="宋体" w:eastAsia="宋体" w:cs="宋体"/>
          <w:kern w:val="0"/>
          <w:szCs w:val="21"/>
        </w:rPr>
        <w:t>有一根长为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的均质金属棒，其材料的电阻率为</w:t>
      </w:r>
      <m:oMath>
        <m:r>
          <m:t>ρ</m:t>
        </m:r>
      </m:oMath>
      <w:r>
        <w:rPr>
          <w:rFonts w:ascii="宋体" w:hAnsi="宋体" w:eastAsia="宋体" w:cs="宋体"/>
          <w:kern w:val="0"/>
          <w:szCs w:val="21"/>
        </w:rPr>
        <w:t>，棒内单位体积内自由电子数为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，在金属棒两端加上恒定的电压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，棒内随即产生恒定的电流，已知电子的带电荷量为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，则金属棒内自由电子定向移动的平均速率为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neρL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neρL</m:t>
            </m:r>
          </m:den>
        </m:f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neU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ρL</m:t>
            </m:r>
          </m:den>
        </m:f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ρU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neL</m:t>
            </m:r>
          </m:den>
        </m:f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" w:name="6e7ea40a-acf8-44a0-8fe3-41037cc43144"/>
      <w:r>
        <w:rPr>
          <w:rFonts w:ascii="宋体" w:hAnsi="宋体" w:eastAsia="宋体" w:cs="宋体"/>
          <w:kern w:val="0"/>
          <w:szCs w:val="21"/>
        </w:rPr>
        <w:t>如图所示为内阻为</w:t>
      </w:r>
      <m:oMath>
        <m:r>
          <m:t>100Ω</m:t>
        </m:r>
      </m:oMath>
      <w:r>
        <w:rPr>
          <w:rFonts w:ascii="宋体" w:hAnsi="宋体" w:eastAsia="宋体" w:cs="宋体"/>
          <w:kern w:val="0"/>
          <w:szCs w:val="21"/>
        </w:rPr>
        <w:t>、满偏电流为</w:t>
      </w:r>
      <m:oMath>
        <m:r>
          <m:t>3mA</m:t>
        </m:r>
      </m:oMath>
      <w:r>
        <w:rPr>
          <w:rFonts w:ascii="宋体" w:hAnsi="宋体" w:eastAsia="宋体" w:cs="宋体"/>
          <w:kern w:val="0"/>
          <w:szCs w:val="21"/>
        </w:rPr>
        <w:t>的电流表的刻度盘。下列说法正确的是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90650" cy="742950"/>
            <wp:effectExtent l="0" t="0" r="0" b="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此电流表允许通过的最大电流为</w:t>
      </w:r>
      <m:oMath>
        <m:r>
          <m:t>0.03A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此电流表允许加的最大电压为</w:t>
      </w:r>
      <m:oMath>
        <m:r>
          <m:t>3V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要把它改装为</w:t>
      </w:r>
      <m:oMath>
        <m:r>
          <m:t>0∼0.6A</m:t>
        </m:r>
      </m:oMath>
      <w:r>
        <w:rPr>
          <w:rFonts w:ascii="宋体" w:hAnsi="宋体" w:eastAsia="宋体" w:cs="宋体"/>
          <w:kern w:val="0"/>
          <w:szCs w:val="21"/>
        </w:rPr>
        <w:t>的安培表，需并联一个阻值约为</w:t>
      </w:r>
      <m:oMath>
        <m:r>
          <m:t>0.5Ω</m:t>
        </m:r>
      </m:oMath>
      <w:r>
        <w:rPr>
          <w:rFonts w:ascii="宋体" w:hAnsi="宋体" w:eastAsia="宋体" w:cs="宋体"/>
          <w:kern w:val="0"/>
          <w:szCs w:val="21"/>
        </w:rPr>
        <w:t>的电阻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要把它改装为</w:t>
      </w:r>
      <m:oMath>
        <m:r>
          <m:t>0∼15V</m:t>
        </m:r>
      </m:oMath>
      <w:r>
        <w:rPr>
          <w:rFonts w:ascii="宋体" w:hAnsi="宋体" w:eastAsia="宋体" w:cs="宋体"/>
          <w:kern w:val="0"/>
          <w:szCs w:val="21"/>
        </w:rPr>
        <w:t>的伏特表，需串联一个阻值为</w:t>
      </w:r>
      <m:oMath>
        <m:r>
          <m:t>6kΩ</m:t>
        </m:r>
      </m:oMath>
      <w:r>
        <w:rPr>
          <w:rFonts w:ascii="宋体" w:hAnsi="宋体" w:eastAsia="宋体" w:cs="宋体"/>
          <w:kern w:val="0"/>
          <w:szCs w:val="21"/>
        </w:rPr>
        <w:t>的电阻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" w:name="7d14bd4f-e805-4969-aab1-a0c0211c408a"/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57275" cy="809625"/>
            <wp:effectExtent l="0" t="0" r="9525" b="9525"/>
            <wp:wrapSquare wrapText="left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如图，金属棒用两根绝缘细线水平悬挂，处于垂直纸面向里的匀强磁场中。棒中通有从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流向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的电流，静止时两细线对棒的拉力相等。改变下列哪些条件，可以使金属棒静止时细线的拉力变小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3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仅使电流的方向反向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仅使磁场的方向反向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同时将电流和磁场的方向反向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仅增加棒中电流的大小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4" w:name="aa9d8470-5f46-46fd-8ee5-3d897bce4422"/>
      <w:r>
        <w:rPr>
          <w:rFonts w:ascii="宋体" w:hAnsi="宋体" w:eastAsia="宋体" w:cs="宋体"/>
          <w:kern w:val="0"/>
          <w:szCs w:val="21"/>
        </w:rPr>
        <w:t>两个较大的平行金属板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相距为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，分别接在电压为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的电源正、负极上，这时质量为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、带电荷量为</w:t>
      </w:r>
      <m:oMath>
        <m:r>
          <m:t>−q</m:t>
        </m:r>
      </m:oMath>
      <w:r>
        <w:rPr>
          <w:rFonts w:ascii="宋体" w:hAnsi="宋体" w:eastAsia="宋体" w:cs="宋体"/>
          <w:kern w:val="0"/>
          <w:szCs w:val="21"/>
        </w:rPr>
        <w:t>的油滴恰好静止在两板之间，如图所示。在其他条件不变的情况下，如果将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板向下移动一小段距离，则该过程中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809625"/>
            <wp:effectExtent l="0" t="0" r="0" b="9525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油滴将向上加速运动，电流计中的电流从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流向</w:t>
      </w:r>
      <m:oMath>
        <m:r>
          <m:t>a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油滴将向下加速运动，电流计中的电流从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流向</w:t>
      </w:r>
      <m:oMath>
        <m:r>
          <m:t>b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油滴静止不动，电流计中的电流从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流向</w:t>
      </w:r>
      <m:oMath>
        <m:r>
          <m:t>a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油滴静止不动，电流计中的电流从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流向</w:t>
      </w:r>
      <m:oMath>
        <m:r>
          <m:t>b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5" w:name="5e0e4aae-a48a-4cff-9632-715bb9d5e7a7"/>
      <w:r>
        <w:rPr>
          <w:rFonts w:ascii="宋体" w:hAnsi="宋体" w:eastAsia="宋体" w:cs="宋体"/>
          <w:kern w:val="0"/>
          <w:szCs w:val="21"/>
        </w:rPr>
        <w:t>如图所示为汽车启动电路的简化电路图，其中电源的电动势为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，内阻为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。车灯接通而电动机未启动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只闭合</w:t>
      </w:r>
      <m:oMath>
        <m:sSub>
          <m:sSubPr/>
          <m:e>
            <m:r>
              <m:t>S</m:t>
            </m:r>
          </m:e>
          <m:sub>
            <m:r>
              <m:t>1</m:t>
            </m:r>
          </m:sub>
        </m:sSub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时，电流表示数为</w:t>
      </w:r>
      <m:oMath>
        <m:sSub>
          <m:sSubPr/>
          <m:e>
            <m:r>
              <m:t>I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，电动机启动的瞬间</w:t>
      </w:r>
      <m:oMath>
        <m:r>
          <m:t>(</m:t>
        </m:r>
        <m:sSub>
          <m:sSubPr/>
          <m:e>
            <m:r>
              <m:t>S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也闭合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，电流表示数为</w:t>
      </w:r>
      <m:oMath>
        <m:sSub>
          <m:sSubPr/>
          <m:e>
            <m:r>
              <m:t>I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。不考虑启动过程中车灯电阻的变化，不计电流表的内阻，下列说法正确的是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1066800"/>
            <wp:effectExtent l="0" t="0" r="0" b="0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车灯的电阻</w:t>
      </w:r>
      <m:oMath>
        <m:r>
          <m:t>R=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电动机启动瞬间车灯两端的电压</w:t>
      </w:r>
      <m:oMath>
        <m:sSub>
          <m:sSubPr/>
          <m:e>
            <m:r>
              <m:t>U</m:t>
            </m:r>
          </m:e>
          <m:sub>
            <m:r>
              <m:t>L</m:t>
            </m:r>
          </m:sub>
        </m:sSub>
        <m:r>
          <m:t>=E−</m:t>
        </m:r>
        <m:sSub>
          <m:sSubPr/>
          <m:e>
            <m:r>
              <m:t>I</m:t>
            </m:r>
          </m:e>
          <m:sub>
            <m:r>
              <m:t>1</m:t>
            </m:r>
          </m:sub>
        </m:sSub>
        <m:r>
          <m:t>r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电动机启动瞬间电动机的电功率</w:t>
      </w:r>
      <m:oMath>
        <m:sSub>
          <m:sSubPr/>
          <m:e>
            <m:r>
              <m:t>P</m:t>
            </m:r>
          </m:e>
          <m:sub>
            <m:r>
              <m:t>M</m:t>
            </m:r>
          </m:sub>
        </m:sSub>
        <m:r>
          <m:t>=</m:t>
        </m:r>
        <m:d>
          <m:dPr/>
          <m:e>
            <m:r>
              <m:t>E−</m:t>
            </m:r>
            <m:sSub>
              <m:sSubPr/>
              <m:e>
                <m:r>
                  <m:t>I</m:t>
                </m:r>
              </m:e>
              <m:sub>
                <m:r>
                  <m:t>2</m:t>
                </m:r>
              </m:sub>
            </m:sSub>
            <m:r>
              <m:t>r</m:t>
            </m:r>
          </m:e>
        </m:d>
        <m:r>
          <m:t>⋅</m:t>
        </m:r>
        <m:sSub>
          <m:sSubPr/>
          <m:e>
            <m:r>
              <m:t>I</m:t>
            </m:r>
          </m:e>
          <m:sub>
            <m:r>
              <m:t>2</m:t>
            </m:r>
          </m:sub>
        </m:sSub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电动机启动瞬间电源的输出功率</w:t>
      </w:r>
      <m:oMath>
        <m:sSub>
          <m:sSubPr/>
          <m:e>
            <m:r>
              <m:t>P</m:t>
            </m:r>
          </m:e>
          <m:sub>
            <m:r>
              <m:t>出</m:t>
            </m:r>
          </m:sub>
        </m:sSub>
        <m:r>
          <m:t>=E</m:t>
        </m:r>
        <m:sSub>
          <m:sSubPr/>
          <m:e>
            <m:r>
              <m:t>I</m:t>
            </m:r>
          </m:e>
          <m:sub>
            <m:r>
              <m:t>2</m:t>
            </m:r>
          </m:sub>
        </m:sSub>
        <m:r>
          <m:t>−I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2</m:t>
                </m:r>
              </m:sub>
            </m:sSub>
          </m:e>
          <m:sup>
            <m:r>
              <m:t>2</m:t>
            </m:r>
          </m:sup>
        </m:sSup>
        <m:r>
          <m:t>r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6" w:name="789e1565-a6f3-42d7-b672-bc8034b63cea"/>
      <w:r>
        <w:rPr>
          <w:rFonts w:ascii="宋体" w:hAnsi="宋体" w:eastAsia="宋体" w:cs="宋体"/>
          <w:kern w:val="0"/>
          <w:szCs w:val="21"/>
        </w:rPr>
        <w:t>如图所示，虚线框</w:t>
      </w:r>
      <m:oMath>
        <m:r>
          <m:t>MNPQ</m:t>
        </m:r>
      </m:oMath>
      <w:r>
        <w:rPr>
          <w:rFonts w:ascii="宋体" w:hAnsi="宋体" w:eastAsia="宋体" w:cs="宋体"/>
          <w:kern w:val="0"/>
          <w:szCs w:val="21"/>
        </w:rPr>
        <w:t>内存在匀强磁场，磁场方向垂直纸面向里。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三个带电粒子，它们在纸面内从</w:t>
      </w:r>
      <m:oMath>
        <m:r>
          <m:t>PQ</m:t>
        </m:r>
      </m:oMath>
      <w:r>
        <w:rPr>
          <w:rFonts w:ascii="宋体" w:hAnsi="宋体" w:eastAsia="宋体" w:cs="宋体"/>
          <w:kern w:val="0"/>
          <w:szCs w:val="21"/>
        </w:rPr>
        <w:t>边的中点以相同的初速度垂直于</w:t>
      </w:r>
      <m:oMath>
        <m:r>
          <m:t>PQ</m:t>
        </m:r>
      </m:oMath>
      <w:r>
        <w:rPr>
          <w:rFonts w:ascii="宋体" w:hAnsi="宋体" w:eastAsia="宋体" w:cs="宋体"/>
          <w:kern w:val="0"/>
          <w:szCs w:val="21"/>
        </w:rPr>
        <w:t>边射入磁场，它们在磁场中的运动轨迹分别如图中三条弧线所示。不计粒子所受重力，则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19225" cy="990600"/>
            <wp:effectExtent l="0" t="0" r="9525" b="0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粒子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带负电，粒子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带正电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粒子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的比荷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荷质比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比粒子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的小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粒子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在磁场中的加速度最大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粒子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在磁场中运动的时间最长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7" w:name="45daf71c-d9b3-4f90-82a9-15bf3f120eb8"/>
      <w:r>
        <w:rPr>
          <w:rFonts w:ascii="宋体" w:hAnsi="宋体" w:eastAsia="宋体" w:cs="宋体"/>
          <w:kern w:val="0"/>
          <w:szCs w:val="21"/>
        </w:rPr>
        <w:t>一群不同种类的带正电粒子从如图所示的小孔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处无初速度地飘入水平向右，电压恒定的加速电场，被加速后沿中心轴线进入竖直向下、电压恒定的偏转电场，最终打在屏上。已知这几种粒子电荷量相同但质量不同，整个装置处于真空中，不计粒子重力及粒子间的相互作用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23950" cy="895350"/>
            <wp:effectExtent l="0" t="0" r="0" b="0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加速电场对这几种粒子做的功不同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这几种粒子进入偏转电场的速度相同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这几种粒子运动到屏上所用的时间相同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这几种粒子打在屏上的位置相同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8" w:name="a78ab2ca-d24b-4df8-af72-87a054d8d582"/>
      <w:r>
        <w:rPr>
          <w:rFonts w:ascii="宋体" w:hAnsi="宋体" w:eastAsia="宋体" w:cs="宋体"/>
          <w:kern w:val="0"/>
          <w:szCs w:val="21"/>
        </w:rPr>
        <w:t>一条形磁铁静止于水平面上，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为其轴线上一点，通有恒定电流的金属圆环固定于条形磁铁附近，其圆心位于条形磁铁的轴线上，环面与轴线垂直，电流方向如图所示。下列说法正确的是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62200" cy="885825"/>
            <wp:effectExtent l="0" t="0" r="0" b="9525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点处磁感应强度方向一定向右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条形磁铁与圆环之间一定互相吸引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圆环各处所受磁场力在圆环平面内的分量都是沿半径向内的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磁体所受沿轴线的磁场力一定是向右的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9" w:name="35b19827-2861-4694-86bb-e44b40b22c0a"/>
      <w:r>
        <w:rPr>
          <w:rFonts w:ascii="宋体" w:hAnsi="宋体" w:eastAsia="宋体" w:cs="宋体"/>
          <w:kern w:val="0"/>
          <w:szCs w:val="21"/>
        </w:rPr>
        <w:t>电子只在电场力作用下从静止开始，由电场中的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点运动到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点，其速度大小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随时间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变化的</w:t>
      </w:r>
      <m:oMath>
        <m:r>
          <m:t>v−t</m:t>
        </m:r>
      </m:oMath>
      <w:r>
        <w:rPr>
          <w:rFonts w:ascii="宋体" w:hAnsi="宋体" w:eastAsia="宋体" w:cs="宋体"/>
          <w:kern w:val="0"/>
          <w:szCs w:val="21"/>
        </w:rPr>
        <w:t>图像如图所示，以下说法正确的是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6310" cy="809625"/>
            <wp:effectExtent l="0" t="0" r="15240" b="9525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电场线方向由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指向</w:t>
      </w:r>
      <m:oMath>
        <m:r>
          <m:t>B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该电场可能是正点电荷产生的电场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电子在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处的电势能比在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处的电势能大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电子的动量随时间变化得越来越慢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Cs w:val="21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0" w:name="1dd8d8b8-5b4f-4104-a718-e258bb13c8d2"/>
      <w:r>
        <w:rPr>
          <w:rFonts w:ascii="宋体" w:hAnsi="宋体" w:eastAsia="宋体" w:cs="宋体"/>
          <w:kern w:val="0"/>
          <w:szCs w:val="21"/>
        </w:rPr>
        <w:t>如图所示，线圈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和线圈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绕在同一个铁芯上，下列说法正确的是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78000" cy="984250"/>
            <wp:effectExtent l="0" t="0" r="12700" b="6350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闭合开关瞬间，线圈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中的磁场方向向左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闭合开关，达到稳定后，电流表的示数最大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断开开关瞬间，感应电流从电流表的右接线柱流入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断开开关瞬间，线圈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中感应电流在铁芯中的磁场方向向左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1" w:name="98cd9d57-64b2-4b71-aa35-7be24fc3894c"/>
      <w:r>
        <w:rPr>
          <w:rFonts w:ascii="宋体" w:hAnsi="宋体" w:eastAsia="宋体" w:cs="宋体"/>
          <w:kern w:val="0"/>
          <w:szCs w:val="21"/>
        </w:rPr>
        <w:t>如图所示，正电荷</w:t>
      </w:r>
      <m:oMath>
        <m:sSub>
          <m:sSubPr/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和负电荷</w:t>
      </w:r>
      <m:oMath>
        <m:sSub>
          <m:sSubPr/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分别位于</w:t>
      </w:r>
      <m:oMath>
        <m:r>
          <m:t>x</m:t>
        </m:r>
      </m:oMath>
      <w:r>
        <w:rPr>
          <w:rFonts w:ascii="宋体" w:hAnsi="宋体" w:eastAsia="宋体" w:cs="宋体"/>
          <w:kern w:val="0"/>
          <w:szCs w:val="21"/>
        </w:rPr>
        <w:t>轴上的</w:t>
      </w:r>
      <m:oMath>
        <m:r>
          <m:t>x=0</m:t>
        </m:r>
      </m:oMath>
      <w:r>
        <w:rPr>
          <w:rFonts w:ascii="宋体" w:hAnsi="宋体" w:eastAsia="宋体" w:cs="宋体"/>
          <w:kern w:val="0"/>
          <w:szCs w:val="21"/>
        </w:rPr>
        <w:t>和</w:t>
      </w:r>
      <m:oMath>
        <m:r>
          <m:t>x=6cm</m:t>
        </m:r>
      </m:oMath>
      <w:r>
        <w:rPr>
          <w:rFonts w:ascii="宋体" w:hAnsi="宋体" w:eastAsia="宋体" w:cs="宋体"/>
          <w:kern w:val="0"/>
          <w:szCs w:val="21"/>
        </w:rPr>
        <w:t>处，已知</w:t>
      </w:r>
      <m:oMath>
        <m:sSub>
          <m:sSubPr/>
          <m:e>
            <m:r>
              <m:t>Q</m:t>
            </m:r>
          </m:e>
          <m:sub>
            <m:r>
              <m:t>1</m:t>
            </m:r>
          </m:sub>
        </m:sSub>
        <m:r>
          <m:t>=4</m:t>
        </m:r>
        <m:sSub>
          <m:sSubPr/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，选无穷远处为电势零点，下列说法正确的是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28875" cy="438150"/>
            <wp:effectExtent l="0" t="0" r="9525" b="0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x</m:t>
        </m:r>
      </m:oMath>
      <w:r>
        <w:rPr>
          <w:rFonts w:ascii="宋体" w:hAnsi="宋体" w:eastAsia="宋体" w:cs="宋体"/>
          <w:kern w:val="0"/>
          <w:szCs w:val="21"/>
        </w:rPr>
        <w:t>轴上场强为</w:t>
      </w:r>
      <m:oMath>
        <m:r>
          <m:t>0</m:t>
        </m:r>
      </m:oMath>
      <w:r>
        <w:rPr>
          <w:rFonts w:ascii="宋体" w:hAnsi="宋体" w:eastAsia="宋体" w:cs="宋体"/>
          <w:kern w:val="0"/>
          <w:szCs w:val="21"/>
        </w:rPr>
        <w:t>的位置有两处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将试探电荷置于</w:t>
      </w:r>
      <m:oMath>
        <m:r>
          <m:t>x=8cm</m:t>
        </m:r>
      </m:oMath>
      <w:r>
        <w:rPr>
          <w:rFonts w:ascii="宋体" w:hAnsi="宋体" w:eastAsia="宋体" w:cs="宋体"/>
          <w:kern w:val="0"/>
          <w:szCs w:val="21"/>
        </w:rPr>
        <w:t>处，点电荷受电场力为</w:t>
      </w:r>
      <m:oMath>
        <m:r>
          <m:t>0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在</w:t>
      </w:r>
      <m:oMath>
        <m:r>
          <m:t>x&gt;0</m:t>
        </m:r>
      </m:oMath>
      <w:r>
        <w:rPr>
          <w:rFonts w:ascii="宋体" w:hAnsi="宋体" w:eastAsia="宋体" w:cs="宋体"/>
          <w:kern w:val="0"/>
          <w:szCs w:val="21"/>
        </w:rPr>
        <w:t>的区域沿</w:t>
      </w:r>
      <m:oMath>
        <m:r>
          <m:t>x</m:t>
        </m:r>
      </m:oMath>
      <w:r>
        <w:rPr>
          <w:rFonts w:ascii="宋体" w:hAnsi="宋体" w:eastAsia="宋体" w:cs="宋体"/>
          <w:kern w:val="0"/>
          <w:szCs w:val="21"/>
        </w:rPr>
        <w:t>轴正方向电势一直降低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将仅受电场力的正试探电荷从</w:t>
      </w:r>
      <m:oMath>
        <m:r>
          <m:t>x=−2cm</m:t>
        </m:r>
      </m:oMath>
      <w:r>
        <w:rPr>
          <w:rFonts w:ascii="宋体" w:hAnsi="宋体" w:eastAsia="宋体" w:cs="宋体"/>
          <w:kern w:val="0"/>
          <w:szCs w:val="21"/>
        </w:rPr>
        <w:t>处由静止释放，其电势能一直减小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2" w:name="b36c43d2-f76e-4002-9a91-63061d97ec86"/>
      <w:r>
        <w:rPr>
          <w:rFonts w:ascii="宋体" w:hAnsi="宋体" w:eastAsia="宋体" w:cs="宋体"/>
          <w:kern w:val="0"/>
          <w:szCs w:val="21"/>
        </w:rPr>
        <w:t>如图所示，阻值为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的电阻用导线与一个横截面积为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、电阻为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的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匝线圈相连，在线圈中加以竖直方向的磁场</w:t>
      </w:r>
      <m:oMath>
        <m:r>
          <m:t>B(</m:t>
        </m:r>
      </m:oMath>
      <w:r>
        <w:rPr>
          <w:rFonts w:ascii="宋体" w:hAnsi="宋体" w:eastAsia="宋体" w:cs="宋体"/>
          <w:kern w:val="0"/>
          <w:szCs w:val="21"/>
        </w:rPr>
        <w:t>磁场方向与线圈轴线平行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。已知磁感应强度大小随时间的变化率为</w:t>
      </w:r>
      <m:oMath>
        <m:r>
          <m:t>k</m:t>
        </m:r>
      </m:oMath>
      <w:r>
        <w:rPr>
          <w:rFonts w:ascii="宋体" w:hAnsi="宋体" w:eastAsia="宋体" w:cs="宋体"/>
          <w:kern w:val="0"/>
          <w:szCs w:val="21"/>
        </w:rPr>
        <w:t>，则下列说法正确的是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85800" cy="762000"/>
            <wp:effectExtent l="0" t="0" r="0" b="0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若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竖直向上且正在增强，则电流方向从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经过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t>a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若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竖直向上且正在增强，则线圈中感应电动势的大小为</w:t>
      </w:r>
      <m:oMath>
        <m:r>
          <m:t>nk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若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竖直向下且正在减弱，则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两点间的电势差</w:t>
      </w:r>
      <m:oMath>
        <m:sSub>
          <m:sSubPr/>
          <m:e>
            <m:r>
              <m:t>U</m:t>
            </m:r>
          </m:e>
          <m:sub>
            <m:r>
              <m:t>ab</m:t>
            </m:r>
          </m:sub>
        </m:sSub>
        <m:r>
          <m:t>=−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nkR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R+r</m:t>
            </m:r>
          </m:den>
        </m:f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若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竖直向下且正在减弱，则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两点间的电势差</w:t>
      </w:r>
      <m:oMath>
        <m:sSub>
          <m:sSubPr/>
          <m:e>
            <m:r>
              <m:t>U</m:t>
            </m:r>
          </m:e>
          <m:sub>
            <m:r>
              <m:t>ab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nSkR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R+r</m:t>
            </m:r>
          </m:den>
        </m:f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3" w:name="97327f1e-ba5b-467c-9056-61e705ac36eb"/>
      <w:r>
        <w:rPr>
          <w:rFonts w:ascii="宋体" w:hAnsi="宋体" w:eastAsia="宋体" w:cs="宋体"/>
          <w:kern w:val="0"/>
          <w:szCs w:val="21"/>
        </w:rPr>
        <w:t>光滑绝缘斜面足够长，斜面上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点正上方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处固定一带正电的点电荷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是斜面上离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最近的点，一带负电的小球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从斜面上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点由静止开始上滑，运动过程一直未离开斜面，能够到达的最远点为斜面上的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点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未画出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39620" cy="883285"/>
            <wp:effectExtent l="0" t="0" r="17780" b="12065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AC</m:t>
        </m:r>
      </m:oMath>
      <w:r>
        <w:rPr>
          <w:rFonts w:ascii="宋体" w:hAnsi="宋体" w:eastAsia="宋体" w:cs="宋体"/>
          <w:kern w:val="0"/>
          <w:szCs w:val="21"/>
        </w:rPr>
        <w:t>长度小于</w:t>
      </w:r>
      <m:oMath>
        <m:r>
          <m:t>CD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小球在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之间某一点速度达到最大值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小球在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点的加速度大于在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点的加速度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点的电势与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点的电势相等</w:t>
      </w:r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二、实验题：本大题共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4" w:name="798bb94d-4a2b-42bb-bf21-ac2a7e52b94a"/>
      <w:r>
        <w:rPr>
          <w:rFonts w:ascii="宋体" w:hAnsi="宋体" w:eastAsia="宋体" w:cs="宋体"/>
          <w:kern w:val="0"/>
          <w:szCs w:val="21"/>
        </w:rPr>
        <w:t>如图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所示为实验“研究电容器的充、放电现象”的实验原理图。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把开关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相连，电容器处于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选填“充电”或“放电”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状态，此过程电压传感器示数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选填“增大”“不变”或“减小”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，电流传感器示数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选填“增大”“不变”或“减小”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00475" cy="1276350"/>
            <wp:effectExtent l="0" t="0" r="9525" b="0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用可调电压的电源给电容值为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的电容器在不同电压下进行充电，分别记录电容器两极板间的电势差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和电容器所带的电荷量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，得到的</w:t>
      </w:r>
      <m:oMath>
        <m:r>
          <m:t>u−q</m:t>
        </m:r>
      </m:oMath>
      <w:r>
        <w:rPr>
          <w:rFonts w:ascii="宋体" w:hAnsi="宋体" w:eastAsia="宋体" w:cs="宋体"/>
          <w:kern w:val="0"/>
          <w:szCs w:val="21"/>
        </w:rPr>
        <w:t>图像如图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所示，则当两极板间电压为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时，电容器所带电荷量为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，电容器所储存的电势能为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选填正确选项前的字母</w:t>
      </w:r>
      <m:oMath>
        <m:r>
          <m:t>)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r>
          <m:t>QU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                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UQ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                   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．</w:t>
      </w:r>
      <m:oMath>
        <m:r>
          <m:t>C</m:t>
        </m:r>
        <m:sSup>
          <m:sSupPr/>
          <m:e>
            <m:r>
              <m:t>U</m:t>
            </m:r>
          </m:e>
          <m:sup>
            <m:r>
              <m:t>2</m:t>
            </m:r>
          </m:sup>
        </m:sSup>
      </m:oMath>
      <w:r>
        <w:rPr>
          <w:rFonts w:ascii="Times New Roman" w:hAnsi="Times New Roman" w:eastAsia="Times New Roman" w:cs="Times New Roman"/>
          <w:kern w:val="0"/>
          <w:szCs w:val="21"/>
        </w:rPr>
        <w:t>                      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m:oMath>
        <m:f>
          <m:fPr/>
          <m:num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2C</m:t>
            </m:r>
            <w:bookmarkEnd w:id="14"/>
          </m:den>
        </m:f>
      </m:oMath>
    </w:p>
    <w:p>
      <w:pPr>
        <w:spacing w:line="360" w:lineRule="auto"/>
        <w:ind w:left="0"/>
        <w:rPr>
          <w:rFonts w:ascii="Times New Roman" w:hAnsi="Times New Roman" w:eastAsia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5" w:name="f3025a31-e705-434e-a8e1-4a1d796a1660"/>
      <w:r>
        <w:rPr>
          <w:rFonts w:ascii="宋体" w:hAnsi="宋体" w:eastAsia="宋体" w:cs="宋体"/>
          <w:kern w:val="0"/>
          <w:szCs w:val="21"/>
        </w:rPr>
        <w:t>某实验小组计划用实验室提供的下列器材</w:t>
      </w:r>
      <w:r>
        <w:rPr>
          <w:rFonts w:ascii="宋体" w:hAnsi="宋体" w:eastAsia="宋体" w:cs="宋体"/>
          <w:kern w:val="0"/>
          <w:szCs w:val="21"/>
          <w:em w:val="dot"/>
        </w:rPr>
        <w:t>较准确</w:t>
      </w:r>
      <w:r>
        <w:rPr>
          <w:rFonts w:ascii="宋体" w:hAnsi="宋体" w:eastAsia="宋体" w:cs="宋体"/>
          <w:kern w:val="0"/>
          <w:szCs w:val="21"/>
        </w:rPr>
        <w:t>地测量一节干电池的电动势</w:t>
      </w:r>
      <m:oMath>
        <m:r>
          <m:t>ε</m:t>
        </m:r>
      </m:oMath>
      <w:r>
        <w:rPr>
          <w:rFonts w:ascii="宋体" w:hAnsi="宋体" w:eastAsia="宋体" w:cs="宋体"/>
          <w:kern w:val="0"/>
          <w:szCs w:val="21"/>
        </w:rPr>
        <w:t>和内电阻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电流表：</w:t>
      </w:r>
      <m:oMath>
        <m:r>
          <m:t>0∼0.6A</m:t>
        </m:r>
      </m:oMath>
      <w:r>
        <w:rPr>
          <w:rFonts w:ascii="宋体" w:hAnsi="宋体" w:eastAsia="宋体" w:cs="宋体"/>
          <w:kern w:val="0"/>
          <w:szCs w:val="21"/>
        </w:rPr>
        <w:t>，内阻为</w:t>
      </w:r>
      <m:oMath>
        <m:r>
          <m:t>0.20Ω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电压表：</w:t>
      </w:r>
      <m:oMath>
        <m:r>
          <m:t>0∼3V</m:t>
        </m:r>
      </m:oMath>
      <w:r>
        <w:rPr>
          <w:rFonts w:ascii="宋体" w:hAnsi="宋体" w:eastAsia="宋体" w:cs="宋体"/>
          <w:kern w:val="0"/>
          <w:szCs w:val="21"/>
        </w:rPr>
        <w:t>，内阻约为</w:t>
      </w:r>
      <m:oMath>
        <m:r>
          <m:t>3kΩ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滑动变阻器</w:t>
      </w:r>
      <m:oMath>
        <m:sSub>
          <m:sSubPr/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t>0∼20Ω</m:t>
        </m:r>
      </m:oMath>
      <w:r>
        <w:rPr>
          <w:rFonts w:ascii="宋体" w:hAnsi="宋体" w:eastAsia="宋体" w:cs="宋体"/>
          <w:kern w:val="0"/>
          <w:szCs w:val="21"/>
        </w:rPr>
        <w:t>，允许通过的最大电流为</w:t>
      </w:r>
      <m:oMath>
        <m:r>
          <m:t>1A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开关与导线若干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待测干电池一节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972050" cy="1371600"/>
            <wp:effectExtent l="0" t="0" r="0" b="0"/>
            <wp:docPr id="1039" name="图片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根据实验原理</w:t>
      </w:r>
      <m:oMath>
        <m:r>
          <m:t>U=E−Ir</m:t>
        </m:r>
      </m:oMath>
      <w:r>
        <w:rPr>
          <w:rFonts w:ascii="宋体" w:hAnsi="宋体" w:eastAsia="宋体" w:cs="宋体"/>
          <w:kern w:val="0"/>
          <w:szCs w:val="21"/>
        </w:rPr>
        <w:t>，若选择电路图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进行实验，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选填“电压表”或“电流表”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的测量值是有系统误差的，且该表的测量值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选填“偏大”或“偏小”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考虑到器材中电流表的已知内阻值对本实验来说是足够精确的，同学们选择电路图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进行实验，根据实验中电流表和电压表的示数得到如图</w:t>
      </w:r>
      <m:oMath>
        <m:r>
          <m:t>3</m:t>
        </m:r>
      </m:oMath>
      <w:r>
        <w:rPr>
          <w:rFonts w:ascii="宋体" w:hAnsi="宋体" w:eastAsia="宋体" w:cs="宋体"/>
          <w:kern w:val="0"/>
          <w:szCs w:val="21"/>
        </w:rPr>
        <w:t>所示的</w:t>
      </w:r>
      <m:oMath>
        <m:r>
          <m:t>U−I</m:t>
        </m:r>
      </m:oMath>
      <w:r>
        <w:rPr>
          <w:rFonts w:ascii="宋体" w:hAnsi="宋体" w:eastAsia="宋体" w:cs="宋体"/>
          <w:kern w:val="0"/>
          <w:szCs w:val="21"/>
        </w:rPr>
        <w:t>图像，则干电池的电动势</w:t>
      </w:r>
      <m:oMath>
        <m:r>
          <m:t>ε=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，内阻</w:t>
      </w:r>
      <m:oMath>
        <m:r>
          <m:t>r=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Ω</m:t>
        </m:r>
      </m:oMath>
      <w:r>
        <w:rPr>
          <w:rFonts w:ascii="宋体" w:hAnsi="宋体" w:eastAsia="宋体" w:cs="宋体"/>
          <w:kern w:val="0"/>
          <w:szCs w:val="21"/>
        </w:rPr>
        <w:t>。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结果均保留两位有效数字</w:t>
      </w:r>
      <m:oMath>
        <m:r>
          <m:t>)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同学们用铜片、铝片和可乐做成了一个可乐电池，如图</w:t>
      </w:r>
      <m:oMath>
        <m:r>
          <m:t>4</m:t>
        </m:r>
      </m:oMath>
      <w:r>
        <w:rPr>
          <w:rFonts w:ascii="宋体" w:hAnsi="宋体" w:eastAsia="宋体" w:cs="宋体"/>
          <w:kern w:val="0"/>
          <w:szCs w:val="21"/>
        </w:rPr>
        <w:t>所示。已知可乐电池的电动势大约在</w:t>
      </w:r>
      <m:oMath>
        <m:r>
          <m:t>0.5∼0.6V</m:t>
        </m:r>
      </m:oMath>
      <w:r>
        <w:rPr>
          <w:rFonts w:ascii="宋体" w:hAnsi="宋体" w:eastAsia="宋体" w:cs="宋体"/>
          <w:kern w:val="0"/>
          <w:szCs w:val="21"/>
        </w:rPr>
        <w:t>之间，内阻在几千欧左右，同学们用图</w:t>
      </w:r>
      <m:oMath>
        <m:r>
          <m:t>5</m:t>
        </m:r>
      </m:oMath>
      <w:r>
        <w:rPr>
          <w:rFonts w:ascii="宋体" w:hAnsi="宋体" w:eastAsia="宋体" w:cs="宋体"/>
          <w:kern w:val="0"/>
          <w:szCs w:val="21"/>
        </w:rPr>
        <w:t>所示电路测量其电动势和内电阻，改变电阻箱的阻值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、记录安培表的数据</w:t>
      </w:r>
      <m:oMath>
        <m:r>
          <m:t>I</m:t>
        </m:r>
      </m:oMath>
      <w:r>
        <w:rPr>
          <w:rFonts w:ascii="宋体" w:hAnsi="宋体" w:eastAsia="宋体" w:cs="宋体"/>
          <w:kern w:val="0"/>
          <w:szCs w:val="21"/>
        </w:rPr>
        <w:t>进行多次实验，根据实验数据作出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图像即可通过图线的斜率求该可乐电池的电动势。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67025" cy="1562100"/>
            <wp:effectExtent l="0" t="0" r="9525" b="0"/>
            <wp:docPr id="1040" name="图片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b w:val="0"/>
          <w:sz w:val="21"/>
        </w:rPr>
        <w:t>三、计算题：本大题共</w:t>
      </w:r>
      <w:r>
        <w:rPr>
          <w:rFonts w:ascii="Times New Roman" w:hAnsi="Times New Roman" w:eastAsia="Times New Roman" w:cs="Times New Roman"/>
          <w:b/>
          <w:sz w:val="21"/>
        </w:rPr>
        <w:t>4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40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6" w:name="0fe824d0-46b7-479b-b9d4-bccafb041d1c"/>
      <w:r>
        <w:rPr>
          <w:rFonts w:ascii="宋体" w:hAnsi="宋体" w:eastAsia="宋体" w:cs="宋体"/>
          <w:kern w:val="0"/>
          <w:szCs w:val="21"/>
        </w:rPr>
        <w:t>如图所示，足够大的匀强磁场的左边界如虚线所示，磁感应强度为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。质量为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、电荷量为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的带正电粒子，以初速度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沿垂直磁场左边界的方向射入，在磁场中做匀速圆周运动，不计带电粒子所受重力。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71525" cy="1371600"/>
            <wp:effectExtent l="0" t="0" r="9525" b="0"/>
            <wp:docPr id="1041" name="图片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求粒子做匀速圆周运动的半径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求粒子在磁场中运动的时间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为使该粒子做匀速直线运动，还需要同时存在一个匀强电场，求电场强度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的大小并说明电场的方向。</w:t>
      </w:r>
      <w:bookmarkEnd w:id="16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7" w:name="dfb7e6ac-2da4-4b0d-835a-26d45dcf1736"/>
      <w:r>
        <w:rPr>
          <w:rFonts w:ascii="宋体" w:hAnsi="宋体" w:eastAsia="宋体" w:cs="宋体"/>
          <w:kern w:val="0"/>
          <w:szCs w:val="21"/>
        </w:rPr>
        <w:t>如图所示，水平放置的平行金属板，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板带正电，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板带负电，两极板间的电势差为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，极板长度为</w:t>
      </w:r>
      <m:oMath>
        <m:r>
          <m:t>2L</m:t>
        </m:r>
      </m:oMath>
      <w:r>
        <w:rPr>
          <w:rFonts w:ascii="宋体" w:hAnsi="宋体" w:eastAsia="宋体" w:cs="宋体"/>
          <w:kern w:val="0"/>
          <w:szCs w:val="21"/>
        </w:rPr>
        <w:t>，极板间距为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。荧光屏距离极板右侧的水平距离为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。一个质量为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、电荷量为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的带正电粒子，以初速度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沿两板的中心轴线</w:t>
      </w:r>
      <m:oMath>
        <m:sSub>
          <m:sSubPr/>
          <m:e>
            <m:r>
              <m:t>O</m:t>
            </m:r>
          </m:e>
          <m:sub>
            <m:r>
              <m:t>1</m:t>
            </m:r>
          </m:sub>
        </m:sSub>
        <m:sSub>
          <m:sSubPr/>
          <m:e>
            <m:r>
              <m:t>O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水平射入，出偏转电场后打在荧光屏上的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点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不计粒子的重力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。求：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28800" cy="1876425"/>
            <wp:effectExtent l="0" t="0" r="0" b="9525"/>
            <wp:docPr id="1042" name="图片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粒子射出极板时的侧移量</w:t>
      </w:r>
      <m:oMath>
        <m:r>
          <m:t>y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粒子射出极板时的动能</w:t>
      </w:r>
      <m:oMath>
        <m:sSub>
          <m:sSubPr/>
          <m:e>
            <m:r>
              <m:t>E</m:t>
            </m:r>
          </m:e>
          <m:sub>
            <m:r>
              <m:t>k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  <m:sSub>
          <m:sSubPr/>
          <m:e>
            <m:r>
              <m:t>O</m:t>
            </m:r>
          </m:e>
          <m:sub>
            <m:r>
              <m:t>2</m:t>
            </m:r>
          </m:sub>
        </m:sSub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之间的距离</w:t>
      </w:r>
      <m:oMath>
        <m:r>
          <m:t>Y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bookmarkEnd w:id="17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8" w:name="0515ef14-c364-435c-b6a5-8135eb4465ba"/>
      <w:r>
        <w:rPr>
          <w:rFonts w:ascii="宋体" w:hAnsi="宋体" w:eastAsia="宋体" w:cs="宋体"/>
          <w:kern w:val="0"/>
          <w:szCs w:val="21"/>
        </w:rPr>
        <w:t>在竖直平面内有一半径为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的光滑绝缘圆形导轨，圆心为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分别为圆形导轨的最高点、最低点，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连线垂直于</w:t>
      </w:r>
      <m:oMath>
        <m:r>
          <m:t>DB</m:t>
        </m:r>
      </m:oMath>
      <w:r>
        <w:rPr>
          <w:rFonts w:ascii="宋体" w:hAnsi="宋体" w:eastAsia="宋体" w:cs="宋体"/>
          <w:kern w:val="0"/>
          <w:szCs w:val="21"/>
        </w:rPr>
        <w:t>，质量为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，电荷量为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的带正电小球可以沿圆形轨道的内壁或外壁运动，重力加速度为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，小球可视为质点。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05100" cy="1343025"/>
            <wp:effectExtent l="0" t="0" r="0" b="9525"/>
            <wp:docPr id="1043" name="图片 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04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已知圆形导轨所在空间存在水平向右的匀强电场，场强大小</w:t>
      </w:r>
      <m:oMath>
        <m:r>
          <m:t>E=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，小球从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点以大小为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的初速度开始沿轨道内壁做完整的圆周运动，如图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所示。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、求小球经过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点时的速度大小</w:t>
      </w:r>
      <m:oMath>
        <m:sSub>
          <m:sSubPr/>
          <m:e>
            <m:r>
              <m:t>v</m:t>
            </m:r>
          </m:e>
          <m:sub>
            <m:r>
              <m:t>B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、说明小球在何处机械能最大；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、请分析并说明，要使小球能够做完整的圆周运动，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需要满足的条件是什么？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如图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所示，若小球在导轨外壁上的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点以大小为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、方向水平向右的初速度开始运动，到达外壁上的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点</w:t>
      </w:r>
      <m:oMath>
        <m:r>
          <m:t>(OE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t>OC</m:t>
        </m:r>
      </m:oMath>
      <w:r>
        <w:rPr>
          <w:rFonts w:ascii="宋体" w:hAnsi="宋体" w:eastAsia="宋体" w:cs="宋体"/>
          <w:kern w:val="0"/>
          <w:szCs w:val="21"/>
        </w:rPr>
        <w:t>夹角为</w:t>
      </w:r>
      <m:oMath>
        <m:r>
          <m:t>30°)</m:t>
        </m:r>
      </m:oMath>
      <w:r>
        <w:rPr>
          <w:rFonts w:ascii="宋体" w:hAnsi="宋体" w:eastAsia="宋体" w:cs="宋体"/>
          <w:kern w:val="0"/>
          <w:szCs w:val="21"/>
        </w:rPr>
        <w:t>时速度大小仍为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，方向垂直于</w:t>
      </w:r>
      <m:oMath>
        <m:r>
          <m:t>OE</m:t>
        </m:r>
      </m:oMath>
      <w:r>
        <w:rPr>
          <w:rFonts w:ascii="宋体" w:hAnsi="宋体" w:eastAsia="宋体" w:cs="宋体"/>
          <w:kern w:val="0"/>
          <w:szCs w:val="21"/>
        </w:rPr>
        <w:t>斜向下，为满足上述要求可在空间加一匀强电场，求满足要求的电场强度的最小值</w:t>
      </w:r>
      <m:oMath>
        <m:sSub>
          <m:sSubPr/>
          <m:e>
            <m:r>
              <m:t>E</m:t>
            </m:r>
          </m:e>
          <m:sub>
            <m:r>
              <m:t>min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，并说明小球做何种运动。</w:t>
      </w:r>
      <w:bookmarkEnd w:id="18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20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9" w:name="bdd6c194-92e6-4be3-8987-6a5b0c4505fe"/>
      <w:r>
        <w:rPr>
          <w:rFonts w:ascii="宋体" w:hAnsi="宋体" w:eastAsia="宋体" w:cs="宋体"/>
          <w:kern w:val="0"/>
          <w:szCs w:val="21"/>
        </w:rPr>
        <w:t>如图所示，间距为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的水平光滑导轨一端连接阻值为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的电阻，另一端与半径为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的半圆形光滑竖直导轨</w:t>
      </w:r>
      <m:oMath>
        <m:r>
          <m:t>MOˈN</m:t>
        </m:r>
      </m:oMath>
      <w:r>
        <w:rPr>
          <w:rFonts w:ascii="宋体" w:hAnsi="宋体" w:eastAsia="宋体" w:cs="宋体"/>
          <w:kern w:val="0"/>
          <w:szCs w:val="21"/>
        </w:rPr>
        <w:t>相连，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分别表示半圆形导轨的最高点、最低点，</w:t>
      </w:r>
      <m:oMath>
        <m:r>
          <m:t>Oˈ</m:t>
        </m:r>
      </m:oMath>
      <w:r>
        <w:rPr>
          <w:rFonts w:ascii="宋体" w:hAnsi="宋体" w:eastAsia="宋体" w:cs="宋体"/>
          <w:kern w:val="0"/>
          <w:szCs w:val="21"/>
        </w:rPr>
        <w:t>为半圆形导轨的中点，与圆心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等高，导轨间距也为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。整个装置处于方向竖直向下、磁感应强度大小为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的匀强磁场中。现有一质量为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的金属棒从水平导轨上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点</w:t>
      </w:r>
      <m:oMath>
        <m:r>
          <m:t>(P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间距离为</w:t>
      </w:r>
      <m:oMath>
        <m:r>
          <m:t>s)</m:t>
        </m:r>
      </m:oMath>
      <w:r>
        <w:rPr>
          <w:rFonts w:ascii="宋体" w:hAnsi="宋体" w:eastAsia="宋体" w:cs="宋体"/>
          <w:kern w:val="0"/>
          <w:szCs w:val="21"/>
        </w:rPr>
        <w:t>开始以大小为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的初速度沿导轨运动，金属棒能够通过半圆形导轨的最高点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且速度大小为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，运动过程中始终与轨道接触良好，不计金属棒和导轨的电阻，重力加速度为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，对金属棒从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的运动过程：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4060" cy="1600200"/>
            <wp:effectExtent l="0" t="0" r="15240" b="0"/>
            <wp:docPr id="1044" name="图片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0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求金属棒克服安培力做的功</w:t>
      </w:r>
      <m:oMath>
        <m:r>
          <m:t>W</m:t>
        </m:r>
      </m:oMath>
      <w:r>
        <w:rPr>
          <w:rFonts w:ascii="宋体" w:hAnsi="宋体" w:eastAsia="宋体" w:cs="宋体"/>
          <w:i/>
          <w:iCs/>
          <w:kern w:val="0"/>
          <w:szCs w:val="21"/>
          <w:vertAlign w:val="subscript"/>
        </w:rPr>
        <w:t>克安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(2)a</m:t>
        </m:r>
      </m:oMath>
      <w:r>
        <w:rPr>
          <w:rFonts w:ascii="宋体" w:hAnsi="宋体" w:eastAsia="宋体" w:cs="宋体"/>
          <w:kern w:val="0"/>
          <w:szCs w:val="21"/>
        </w:rPr>
        <w:t>、请描述电阻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中电流方向的变化情况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用“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”、“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”表示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、根据</w:t>
      </w:r>
      <m:oMath>
        <m:r>
          <m:t>(2)a</m:t>
        </m:r>
      </m:oMath>
      <w:r>
        <w:rPr>
          <w:rFonts w:ascii="宋体" w:hAnsi="宋体" w:eastAsia="宋体" w:cs="宋体"/>
          <w:kern w:val="0"/>
          <w:szCs w:val="21"/>
        </w:rPr>
        <w:t>中的描述，分别求出沿不同方向通过电阻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的电荷量。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假设金属棒质量很小而磁场很强，可以不考虑金属棒的重力，在此种情况下分析从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的过程中导轨给金属棒弹力的冲量，说明其方向并求出其大小</w:t>
      </w:r>
      <m:oMath>
        <m:sSub>
          <m:sSubPr/>
          <m:e>
            <m:r>
              <m:t>I</m:t>
            </m:r>
          </m:e>
          <m:sub>
            <m:r>
              <m:t>N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。</w:t>
      </w:r>
      <w:bookmarkEnd w:id="19"/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page"/>
      </w:r>
    </w:p>
    <w:p>
      <w:pPr>
        <w:numPr>
          <w:ilvl w:val="0"/>
          <w:numId w:val="0"/>
        </w:numPr>
        <w:spacing w:line="360" w:lineRule="auto"/>
        <w:ind w:left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参考答案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充电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增大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减小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BD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电压表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偏大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1.5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1.3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R−</m:t>
          </m:r>
          <m:f>
            <m:fPr/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den>
          </m:f>
          <m:r>
            <m:t>/I−</m:t>
          </m:r>
          <m:f>
            <m:fPr/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根据洛伦兹力提供向心力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qBv=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R=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mv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qB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根据单边界进出磁场的对称性可知，圆心角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θ=180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粒子在磁场中运动周期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2πR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2πm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qB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粒子在磁场中运动的时间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2π</m:t>
            </m:r>
          </m:den>
        </m:f>
        <m:r>
          <m:t>T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联立解得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t=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πm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qB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根据平衡可知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qvB=qE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E=vB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由于粒子带正电，根据左手定则可知，粒子受到的洛伦兹力方向向上，为使该粒子做匀速直线运动，则匀强电场方向竖直向下。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粒子在偏转电场中做类平抛运动，则竖直方向偏移量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y=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a</m:t>
        </m:r>
        <m:sSup>
          <m:sSupPr/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水平方向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2L=</m:t>
        </m:r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t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根据牛顿第二定律可得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qE=ma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根据匀强电场公式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E=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联立解得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y=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2qU</m:t>
            </m:r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md</m:t>
            </m:r>
            <m:sSubSup>
              <m:sSub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根据动能定理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qEy=</m:t>
        </m:r>
        <m:sSub>
          <m:sSubPr/>
          <m:e>
            <m:r>
              <m:t>E</m:t>
            </m:r>
          </m:e>
          <m:sub>
            <m:r>
              <m:t>k</m:t>
            </m:r>
          </m:sub>
        </m:sSub>
        <m:r>
          <m:t>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bSup>
          <m:sSubSupPr/>
          <m:e>
            <m:r>
              <m:t>v</m:t>
            </m:r>
          </m:e>
          <m:sub>
            <m:r>
              <m:t>0</m:t>
            </m:r>
          </m:sub>
          <m:sup>
            <m:r>
              <m:t>2</m:t>
            </m:r>
          </m:sup>
        </m:sSub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解得粒子射出极板时的动能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E</m:t>
            </m:r>
          </m:e>
          <m:sub>
            <m:r>
              <m:t>k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bSup>
              <m:sSub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den>
        </m:f>
        <m:r>
          <m:t>+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bSup>
          <m:sSubSupPr/>
          <m:e>
            <m:r>
              <m:t>v</m:t>
            </m:r>
          </m:e>
          <m:sub>
            <m:r>
              <m:t>0</m:t>
            </m:r>
          </m:sub>
          <m:sup>
            <m:r>
              <m:t>2</m:t>
            </m:r>
          </m:sup>
        </m:sSub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根据带电粒子离开偏转电场速度的反向延长线过偏转电场的中点，由相似三角形得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L+L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Y=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4qU</m:t>
            </m:r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md</m:t>
            </m:r>
            <m:sSubSup>
              <m:sSub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den>
        </m:f>
      </m:oMath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9775" cy="1200150"/>
            <wp:effectExtent l="0" t="0" r="9525" b="0"/>
            <wp:docPr id="1045" name="图片 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104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(1)a.</m:t>
        </m:r>
      </m:oMath>
      <w:r>
        <w:rPr>
          <w:rFonts w:ascii="宋体" w:hAnsi="宋体" w:eastAsia="宋体" w:cs="宋体"/>
          <w:kern w:val="0"/>
          <w:szCs w:val="21"/>
        </w:rPr>
        <w:t>带正电小球从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点到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点由动能定理有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mgr+Eqr=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bSup>
          <m:sSubSupPr/>
          <m:e>
            <m:r>
              <m:t>v</m:t>
            </m:r>
          </m:e>
          <m:sub>
            <m:r>
              <m:t>B</m:t>
            </m:r>
          </m:sub>
          <m:sup>
            <m:r>
              <m:t>2</m:t>
            </m:r>
          </m:sup>
        </m:sSubSup>
        <m:r>
          <m:t>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bSup>
          <m:sSubSupPr/>
          <m:e>
            <m:r>
              <m:t>v</m:t>
            </m:r>
          </m:e>
          <m:sub>
            <m:r>
              <m:t>0</m:t>
            </m:r>
          </m:sub>
          <m:sup>
            <m:r>
              <m:t>2</m:t>
            </m:r>
          </m:sup>
        </m:sSub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B</m:t>
            </m:r>
          </m:sub>
        </m:sSub>
        <m:r>
          <m:t>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4gr+</m:t>
            </m:r>
            <m:sSubSup>
              <m:sSubSupPr/>
              <m:e>
                <m:r>
                  <m:t>v</m:t>
                </m:r>
              </m:e>
              <m:sub>
                <m:r>
                  <m:t>0</m:t>
                </m:r>
              </m:sub>
              <m:sup>
                <m:r>
                  <m:t>2</m:t>
                </m:r>
              </m:sup>
            </m:sSubSup>
          </m:e>
        </m:rad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b.</m:t>
        </m:r>
      </m:oMath>
      <w:r>
        <w:rPr>
          <w:rFonts w:ascii="宋体" w:hAnsi="宋体" w:eastAsia="宋体" w:cs="宋体"/>
          <w:kern w:val="0"/>
          <w:szCs w:val="21"/>
        </w:rPr>
        <w:t>小球运动过程中受重力、电场力、轨道的弹力三个力，其中轨道弹力沿半径方向与速度方向垂直不做功，机械能的增加量等于电场力做的功，小球从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点到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点电场力做功最多，故小球在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点机械能最大。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c.</m:t>
        </m:r>
      </m:oMath>
      <w:r>
        <w:rPr>
          <w:rFonts w:ascii="宋体" w:hAnsi="宋体" w:eastAsia="宋体" w:cs="宋体"/>
          <w:kern w:val="0"/>
          <w:szCs w:val="21"/>
        </w:rPr>
        <w:t>对小球受力分析知重力与电场力合力为等效重力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p>
          <m:sSupPr/>
          <m:e>
            <m:r>
              <m:t>G</m:t>
            </m:r>
          </m:e>
          <m:sup>
            <m:r>
              <m:t>′</m:t>
            </m:r>
          </m:sup>
        </m:sSup>
        <m:r>
          <m:t>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2</m:t>
            </m:r>
          </m:e>
        </m:rad>
        <m:r>
          <m:t>mg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，方向与竖直方向的夹角为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45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，故点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N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分别为圆周运动的等效最高点和最低点，要使小球能够做完整的圆周运动就要恰能通过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点，在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点有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G′=m</m:t>
        </m:r>
        <m:f>
          <m:fPr/>
          <m:num>
            <m:sSubSup>
              <m:sSub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从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点到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点由动能定理有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mgr(1−</m:t>
        </m:r>
        <m:r>
          <m:rPr>
            <m:sty m:val="p"/>
          </m:rPr>
          <m:t>cos</m:t>
        </m:r>
        <m:r>
          <m:t>45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  <m:r>
          <m:t>)−Eqr</m:t>
        </m:r>
        <m:r>
          <m:rPr>
            <m:sty m:val="p"/>
          </m:rPr>
          <m:t>sin</m:t>
        </m:r>
        <m:r>
          <m:t>45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bSup>
          <m:sSubSupPr/>
          <m:e>
            <m:r>
              <m:t>v</m:t>
            </m:r>
          </m:e>
          <m:sub>
            <m:r>
              <m:t>M</m:t>
            </m:r>
          </m:sub>
          <m:sup>
            <m:r>
              <m:t>2</m:t>
            </m:r>
          </m:sup>
        </m:sSubSup>
        <m:r>
          <m:t>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bSup>
          <m:sSubSupPr/>
          <m:e>
            <m:r>
              <m:t>v</m:t>
            </m:r>
          </m:e>
          <m:sub>
            <m:r>
              <m:t>0</m:t>
            </m:r>
          </m:sub>
          <m:sup>
            <m:r>
              <m:t>2</m:t>
            </m:r>
          </m:sup>
        </m:sSub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(3</m:t>
            </m:r>
            <m:rad>
              <m:radPr>
                <m:degHide m:val="1"/>
              </m:radPr>
              <m:deg>
                <m:r>
                  <m:t xml:space="preserve"> </m:t>
                </m:r>
              </m:deg>
              <m:e>
                <m:r>
                  <m:t>2</m:t>
                </m:r>
              </m:e>
            </m:rad>
            <m:r>
              <m:t>−2)gr</m:t>
            </m:r>
          </m:e>
        </m:rad>
      </m:oMath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38350" cy="1571625"/>
            <wp:effectExtent l="0" t="0" r="0" b="9525"/>
            <wp:docPr id="1046" name="图片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04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过点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做出从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点到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点速度变化的矢量三角形，易知从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点到</w:t>
      </w:r>
      <m:oMath>
        <m:r>
          <m:t>E</m:t>
        </m:r>
      </m:oMath>
      <w:r>
        <w:rPr>
          <w:rFonts w:ascii="宋体" w:hAnsi="宋体" w:eastAsia="宋体" w:cs="宋体"/>
          <w:kern w:val="0"/>
          <w:szCs w:val="21"/>
        </w:rPr>
        <w:t>点速度的偏转角为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120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，速度的变化量大小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Δv=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  <m:r>
          <m:t>v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Δv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的方向就是加速度或者合力的方向，小球做类斜上抛运动，过重力的箭头作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Δv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的垂线段就表示电场力的最小值，即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E</m:t>
            </m:r>
          </m:e>
          <m:sub>
            <m:r>
              <m:rPr>
                <m:sty m:val="p"/>
              </m:rPr>
              <m:t>min</m:t>
            </m:r>
          </m:sub>
        </m:sSub>
        <m:r>
          <m:t>q=mg</m:t>
        </m:r>
        <m:r>
          <m:rPr>
            <m:sty m:val="p"/>
          </m:rPr>
          <m:t>cos</m:t>
        </m:r>
        <m:r>
          <m:t>30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E</m:t>
            </m:r>
          </m:e>
          <m:sub>
            <m:r>
              <m:rPr>
                <m:sty m:val="p"/>
              </m:rPr>
              <m:t>min</m:t>
            </m:r>
          </m:sub>
        </m:sSub>
        <m:r>
          <m:t>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2q</m:t>
            </m:r>
          </m:den>
        </m:f>
      </m:oMath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76450" cy="1838325"/>
            <wp:effectExtent l="0" t="0" r="0" b="9525"/>
            <wp:docPr id="1047" name="图片 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04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金属棒从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的运动过程，由动能定理可得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−mg×2l+</m:t>
        </m:r>
        <m:sSub>
          <m:sSubPr/>
          <m:e>
            <m:r>
              <m:t>W</m:t>
            </m:r>
          </m:e>
          <m:sub>
            <m:r>
              <m:t>安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p>
          <m:sSupPr/>
          <m:e>
            <m:r>
              <m:t>v</m:t>
            </m:r>
          </m:e>
          <m:sup>
            <m:r>
              <m:t>2</m:t>
            </m:r>
          </m:sup>
        </m:sSup>
        <m:r>
          <m:t>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mv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0</m:t>
                </m:r>
              </m:sub>
            </m:sSub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W</m:t>
            </m:r>
          </m:e>
          <m:sub>
            <m:r>
              <m:t>克安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mv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0</m:t>
                </m:r>
              </m:sub>
            </m:sSub>
          </m:e>
          <m:sup>
            <m:r>
              <m:t>2</m:t>
            </m:r>
          </m:sup>
        </m:sSup>
        <m:r>
          <m:t>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p>
          <m:sSupPr/>
          <m:e>
            <m:r>
              <m:t>v</m:t>
            </m:r>
          </m:e>
          <m:sup>
            <m:r>
              <m:t>2</m:t>
            </m:r>
          </m:sup>
        </m:sSup>
        <m:r>
          <m:t>−mg⋅2l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(2)[1]</m:t>
        </m:r>
      </m:oMath>
      <w:r>
        <w:rPr>
          <w:rFonts w:ascii="宋体" w:hAnsi="宋体" w:eastAsia="宋体" w:cs="宋体"/>
          <w:kern w:val="0"/>
          <w:szCs w:val="21"/>
        </w:rPr>
        <w:t>金属棒从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运动至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O′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过程中，金属棒有水平向右的速度分量，依据右手定则可得，电阻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中电流流向为从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至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；金属棒从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O′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运动至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过程中，金属棒有水平向左的速度分量，依据右手定则可得，电阻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中电流流向为从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至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[2]</m:t>
        </m:r>
      </m:oMath>
      <w:r>
        <w:rPr>
          <w:rFonts w:ascii="宋体" w:hAnsi="宋体" w:eastAsia="宋体" w:cs="宋体"/>
          <w:kern w:val="0"/>
          <w:szCs w:val="21"/>
        </w:rPr>
        <w:t>金属棒从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运动至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O′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过程中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q</m:t>
            </m:r>
          </m:e>
          <m:sub>
            <m:r>
              <m:t>1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Δ</m:t>
          </m:r>
          <m:sSub>
            <m:sSubPr/>
            <m:e>
              <m:r>
                <m:t>Φ</m:t>
              </m:r>
            </m:e>
            <m:sub>
              <m:r>
                <m:t>1</m:t>
              </m:r>
            </m:sub>
          </m:sSub>
          <m:r>
            <m:t>=B⋅ΔS=B</m:t>
          </m:r>
          <m:d>
            <m:dPr/>
            <m:e>
              <m:r>
                <m:t>s⋅d+2l⋅l</m:t>
              </m:r>
            </m:e>
          </m:d>
          <m:r>
            <m:t>=B</m:t>
          </m:r>
          <m:d>
            <m:dPr/>
            <m:e>
              <m:r>
                <m:t>sd+2</m:t>
              </m:r>
              <m:sSup>
                <m:sSupPr/>
                <m:e>
                  <m:r>
                    <m:t>l</m:t>
                  </m:r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sSub>
            <m:sSubPr/>
            <m:e>
              <m:r>
                <m:t>q</m:t>
              </m:r>
            </m:e>
            <m:sub>
              <m:r>
                <m:t>1</m:t>
              </m:r>
            </m:sub>
          </m:sSub>
          <m:r>
            <m:t>=</m:t>
          </m:r>
          <m:f>
            <m:fPr/>
            <m:num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r>
            <m:t>=</m:t>
          </m:r>
          <m:f>
            <m:fPr/>
            <m:num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  <m:d>
                <m:dPr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sd+2</m:t>
                  </m:r>
                  <m:sSup>
                    <m:sSupPr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</m:oMath>
      </m:oMathPara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金属棒从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O′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运动至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过程中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q</m:t>
            </m:r>
          </m:e>
          <m:sub>
            <m:r>
              <m:t>2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Δ</m:t>
          </m:r>
          <m:sSub>
            <m:sSubPr/>
            <m:e>
              <m:r>
                <m:t>Φ</m:t>
              </m:r>
            </m:e>
            <m:sub>
              <m:r>
                <m:t>2</m:t>
              </m:r>
            </m:sub>
          </m:sSub>
          <m:r>
            <m:t>=B⋅ΔS=B</m:t>
          </m:r>
          <m:d>
            <m:dPr/>
            <m:e>
              <m:r>
                <m:t>−2l⋅l</m:t>
              </m:r>
            </m:e>
          </m:d>
          <m:r>
            <m:t>=B</m:t>
          </m:r>
          <m:d>
            <m:dPr/>
            <m:e>
              <m:r>
                <m:t>−2</m:t>
              </m:r>
              <m:sSup>
                <m:sSupPr/>
                <m:e>
                  <m:r>
                    <m:t>l</m:t>
                  </m:r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sSub>
            <m:sSubPr/>
            <m:e>
              <m:r>
                <m:t>q</m:t>
              </m:r>
            </m:e>
            <m:sub>
              <m:r>
                <m:t>2</m:t>
              </m:r>
            </m:sub>
          </m:sSub>
          <m:r>
            <m:t>=</m:t>
          </m:r>
          <m:f>
            <m:fPr/>
            <m:num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sSub>
                <m:sSubPr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r>
            <m:t>=</m:t>
          </m:r>
          <m:f>
            <m:fPr/>
            <m:num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  <m:d>
                <m:dPr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−2</m:t>
                  </m:r>
                  <m:sSup>
                    <m:sSupPr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</m:oMath>
      </m:oMathPara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的过程中，通过电阻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的电荷量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q</m:t>
            </m:r>
          </m:e>
          <m:sub>
            <m:r>
              <m:t>总</m:t>
            </m:r>
          </m:sub>
        </m:sSub>
        <m:r>
          <m:t>=</m:t>
        </m:r>
        <m:sSub>
          <m:sSubPr/>
          <m:e>
            <m:r>
              <m:t>q</m:t>
            </m:r>
          </m:e>
          <m:sub>
            <m:r>
              <m:t>1</m:t>
            </m:r>
          </m:sub>
        </m:sSub>
        <m:r>
          <m:t>+</m:t>
        </m:r>
        <m:sSub>
          <m:sSubPr/>
          <m:e>
            <m:r>
              <m:t>q</m:t>
            </m:r>
          </m:e>
          <m:sub>
            <m:r>
              <m:t>2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Bsd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对导体棒列动量定理，取水平向左为正方向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I</m:t>
            </m:r>
          </m:e>
          <m:sub>
            <m:r>
              <m:t>N</m:t>
            </m:r>
          </m:sub>
        </m:sSub>
        <m:r>
          <m:t>+B</m:t>
        </m:r>
        <m:bar>
          <m:barPr>
            <m:pos m:val="top"/>
          </m:barPr>
          <m:e>
            <m:r>
              <m:t>I</m:t>
            </m:r>
          </m:e>
        </m:bar>
        <m:r>
          <m:t>d⋅Δt=mv−</m:t>
        </m:r>
        <m:d>
          <m:dPr/>
          <m:e>
            <m:r>
              <m:t>−m</m:t>
            </m:r>
            <m:sSub>
              <m:sSubPr/>
              <m:e>
                <m:r>
                  <m:t>v</m:t>
                </m:r>
              </m:e>
              <m:sub>
                <m:r>
                  <m:t>0</m:t>
                </m:r>
              </m:sub>
            </m:sSub>
          </m:e>
        </m:d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其中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q</m:t>
            </m:r>
          </m:e>
          <m:sub>
            <m:r>
              <m:t>总</m:t>
            </m:r>
          </m:sub>
        </m:sSub>
        <m:r>
          <m:t>=</m:t>
        </m:r>
        <m:bar>
          <m:barPr>
            <m:pos m:val="top"/>
          </m:barPr>
          <m:e>
            <m:r>
              <m:t>I</m:t>
            </m:r>
          </m:e>
        </m:bar>
        <m:r>
          <m:t>⋅Δt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I</m:t>
            </m:r>
          </m:e>
          <m:sub>
            <m:r>
              <m:t>N</m:t>
            </m:r>
          </m:sub>
        </m:sSub>
        <m:r>
          <m:t>=m</m:t>
        </m:r>
        <m:d>
          <m:dPr/>
          <m:e>
            <m:r>
              <m:t>v+</m:t>
            </m:r>
            <m:sSub>
              <m:sSubPr/>
              <m:e>
                <m:r>
                  <m:t>v</m:t>
                </m:r>
              </m:e>
              <m:sub>
                <m:r>
                  <m:t>0</m:t>
                </m:r>
              </m:sub>
            </m:sSub>
          </m:e>
        </m:d>
        <m:r>
          <m:t>−</m:t>
        </m:r>
        <m:f>
          <m:fPr/>
          <m:num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000000"/>
    <w:rsid w:val="52D65D23"/>
    <w:rsid w:val="536A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customXml" Target="../customXml/item3.xml"/><Relationship Id="rId30" Type="http://schemas.openxmlformats.org/officeDocument/2006/relationships/customXml" Target="../customXml/item2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a38597e43-8d07-4b48-a4a3-30a76dd4c842;a8b32bc37-8636-487b-b3d6-d72975b8d6d8,55f0a1465-4706-4fea-9b68-d1e916cfb8fe,6e70ea40a-acf8-44a0-8fe3-41037cc43144,7d144bd4f-e805-4969-aab1-a0c0211c408a,aa96d8470-5f46-46fd-8ee5-3d897bce4422,5e09e4aae-a48a-4cff-9632-715bb9d5e7a7,7891e1565-a6f3-42d7-b672-bc8034b63cea,45d0af71c-d9b3-4f90-82a9-15bf3f120eb8,a780ab2ca-d24b-4df8-af72-87a054d8d582,35b919827-2861-4694-86bb-e44b40b22c0a,1dd88d8b8-5b4f-4104-a718-e258bb13c8d2,98c7d9d57-64b2-4b71-aa35-7be24fc3894c,b369c43d2-f76e-4002-9a91-63061d97ec86,973627f1e-ba5b-467c-9056-61e705ac36eb,7987bb94d-4a2b-42bb-bf21-ac2a7e52b94a,f30325a31-e705-434e-a8e1-4a1d796a1660,0fe2824d0-46b7-479b-b9d4-bccafb041d1c,dfb57e6ac-2da4-4b0d-835a-26d45dcf1736,05175ef14-c364-435c-b6a5-8135eb4465ba,bdd46c194-92e6-4be3-8987-6a5b0c4505fe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customXml/itemProps3.xml><?xml version="1.0" encoding="utf-8"?>
<ds:datastoreItem xmlns:ds="http://schemas.openxmlformats.org/officeDocument/2006/customXml" ds:itemID="{a8b95582-f970-4d3b-928d-365c02ab7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12</Pages>
  <Words>4834</Words>
  <Characters>5599</Characters>
  <Lines>0</Lines>
  <Paragraphs>0</Paragraphs>
  <TotalTime>302</TotalTime>
  <ScaleCrop>false</ScaleCrop>
  <LinksUpToDate>false</LinksUpToDate>
  <CharactersWithSpaces>5966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21cnjy.com</dc:creator>
  <cp:keywords>21</cp:keywords>
  <cp:lastModifiedBy>JonMMx 2000</cp:lastModifiedBy>
  <dcterms:modified xsi:type="dcterms:W3CDTF">2026-01-26T15:58:40Z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