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B24C860">
      <w:pPr>
        <w:spacing w:line="380" w:lineRule="atLeast"/>
        <w:jc w:val="center"/>
        <w:textAlignment w:val="center"/>
        <w:rPr>
          <w:rFonts w:ascii="Times New Roman" w:eastAsia="文鼎中楷体" w:hAnsi="Times New Roman" w:cs="Times New Roman" w:hint="default"/>
          <w:b/>
          <w:bCs/>
          <w:sz w:val="32"/>
          <w:szCs w:val="32"/>
        </w:rPr>
      </w:pPr>
      <w:r>
        <w:rPr>
          <w:rFonts w:ascii="Times New Roman" w:eastAsia="文鼎中楷体" w:hAnsi="Times New Roman" w:cs="Times New Roman" w:hint="default"/>
          <w:b/>
          <w:bCs/>
          <w:sz w:val="32"/>
          <w:szCs w:val="32"/>
          <w:lang w:eastAsia="zh-CN"/>
        </w:rPr>
        <w:drawing>
          <wp:anchor simplePos="0" relativeHeight="251658240" behindDoc="0" locked="0" layoutInCell="1" allowOverlap="1">
            <wp:simplePos x="0" y="0"/>
            <wp:positionH relativeFrom="page">
              <wp:posOffset>10655300</wp:posOffset>
            </wp:positionH>
            <wp:positionV relativeFrom="topMargin">
              <wp:posOffset>10668000</wp:posOffset>
            </wp:positionV>
            <wp:extent cx="266700" cy="419100"/>
            <wp:wrapNone/>
            <wp:docPr id="10009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
                    <pic:cNvPicPr>
                      <a:picLocks noChangeAspect="1"/>
                    </pic:cNvPicPr>
                  </pic:nvPicPr>
                  <pic:blipFill>
                    <a:blip xmlns:r="http://schemas.openxmlformats.org/officeDocument/2006/relationships" r:embed="rId5"/>
                    <a:stretch>
                      <a:fillRect/>
                    </a:stretch>
                  </pic:blipFill>
                  <pic:spPr>
                    <a:xfrm>
                      <a:off x="0" y="0"/>
                      <a:ext cx="266700" cy="419100"/>
                    </a:xfrm>
                    <a:prstGeom prst="rect">
                      <a:avLst/>
                    </a:prstGeom>
                  </pic:spPr>
                </pic:pic>
              </a:graphicData>
            </a:graphic>
          </wp:anchor>
        </w:drawing>
      </w:r>
      <w:r>
        <w:rPr>
          <w:rFonts w:ascii="汉仪中宋S" w:eastAsia="汉仪中宋S" w:hAnsi="汉仪中宋S" w:cs="汉仪中宋S" w:hint="eastAsia"/>
        </w:rPr>
        <w:drawing>
          <wp:inline distT="0" distB="0" distL="114300" distR="114300">
            <wp:extent cx="12700" cy="1270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Times New Roman" w:eastAsia="文鼎中楷体" w:hAnsi="Times New Roman" w:cs="Times New Roman" w:hint="default"/>
          <w:b/>
          <w:bCs/>
          <w:sz w:val="32"/>
          <w:szCs w:val="32"/>
          <w:lang w:eastAsia="zh-CN"/>
        </w:rPr>
        <w:t>202</w:t>
      </w:r>
      <w:r>
        <w:rPr>
          <w:rFonts w:eastAsia="文鼎中楷体" w:cs="Times New Roman" w:hint="default"/>
          <w:b/>
          <w:bCs/>
          <w:sz w:val="32"/>
          <w:szCs w:val="32"/>
          <w:lang w:val="en-US" w:eastAsia="zh-CN"/>
        </w:rPr>
        <w:t>4-2025</w:t>
      </w:r>
      <w:r>
        <w:rPr>
          <w:rFonts w:eastAsia="文鼎中楷体" w:cs="Times New Roman" w:hint="eastAsia"/>
          <w:b/>
          <w:bCs/>
          <w:sz w:val="32"/>
          <w:szCs w:val="32"/>
          <w:lang w:val="en-US" w:eastAsia="zh-CN"/>
        </w:rPr>
        <w:t>学年度高二</w:t>
      </w:r>
      <w:r>
        <w:rPr>
          <w:rFonts w:ascii="Times New Roman" w:eastAsia="文鼎中楷体" w:hAnsi="Times New Roman" w:cs="Times New Roman" w:hint="default"/>
          <w:b/>
          <w:bCs/>
          <w:sz w:val="32"/>
          <w:szCs w:val="32"/>
        </w:rPr>
        <w:t>第</w:t>
      </w:r>
      <w:r>
        <w:rPr>
          <w:rFonts w:eastAsia="文鼎中楷体" w:cs="Times New Roman" w:hint="eastAsia"/>
          <w:b/>
          <w:bCs/>
          <w:sz w:val="32"/>
          <w:szCs w:val="32"/>
          <w:lang w:eastAsia="zh-CN"/>
        </w:rPr>
        <w:t>一</w:t>
      </w:r>
      <w:r>
        <w:rPr>
          <w:rFonts w:ascii="Times New Roman" w:eastAsia="文鼎中楷体" w:hAnsi="Times New Roman" w:cs="Times New Roman" w:hint="default"/>
          <w:b/>
          <w:bCs/>
          <w:sz w:val="32"/>
          <w:szCs w:val="32"/>
          <w:lang w:eastAsia="zh-CN"/>
        </w:rPr>
        <w:t>学期</w:t>
      </w:r>
      <w:r>
        <w:rPr>
          <w:rFonts w:eastAsia="文鼎中楷体" w:cs="Times New Roman" w:hint="eastAsia"/>
          <w:b/>
          <w:bCs/>
          <w:sz w:val="32"/>
          <w:szCs w:val="32"/>
          <w:lang w:eastAsia="zh-CN"/>
        </w:rPr>
        <w:t>10月</w:t>
      </w:r>
      <w:r>
        <w:rPr>
          <w:rFonts w:ascii="Times New Roman" w:eastAsia="文鼎中楷体" w:hAnsi="Times New Roman" w:cs="Times New Roman" w:hint="default"/>
          <w:b/>
          <w:bCs/>
          <w:sz w:val="32"/>
          <w:szCs w:val="32"/>
          <w:lang w:eastAsia="zh-CN"/>
        </w:rPr>
        <w:t>学业</w:t>
      </w:r>
      <w:r>
        <w:rPr>
          <w:rFonts w:eastAsia="文鼎中楷体" w:cs="Times New Roman" w:hint="eastAsia"/>
          <w:b/>
          <w:bCs/>
          <w:sz w:val="32"/>
          <w:szCs w:val="32"/>
          <w:lang w:eastAsia="zh-CN"/>
        </w:rPr>
        <w:t>水平质量</w:t>
      </w:r>
      <w:r>
        <w:rPr>
          <w:rFonts w:ascii="Times New Roman" w:eastAsia="文鼎中楷体" w:hAnsi="Times New Roman" w:cs="Times New Roman" w:hint="default"/>
          <w:b/>
          <w:bCs/>
          <w:sz w:val="32"/>
          <w:szCs w:val="32"/>
        </w:rPr>
        <w:t>监测</w:t>
      </w:r>
    </w:p>
    <w:p w14:paraId="1A4678EC">
      <w:pPr>
        <w:spacing w:line="380" w:lineRule="atLeast"/>
        <w:jc w:val="center"/>
        <w:textAlignment w:val="center"/>
        <w:rPr>
          <w:rFonts w:ascii="汉仪中宋S" w:eastAsia="汉仪中宋S" w:hAnsi="汉仪中宋S" w:cs="汉仪中宋S" w:hint="default"/>
          <w:b/>
          <w:bCs/>
          <w:sz w:val="21"/>
          <w:szCs w:val="21"/>
        </w:rPr>
      </w:pPr>
      <w:r>
        <w:rPr>
          <w:rFonts w:eastAsia="文鼎中楷体" w:cs="Times New Roman" w:hint="eastAsia"/>
          <w:b/>
          <w:bCs/>
          <w:sz w:val="32"/>
          <w:szCs w:val="32"/>
          <w:lang w:eastAsia="zh-CN"/>
        </w:rPr>
        <w:t>物理</w:t>
      </w:r>
      <w:r>
        <w:rPr>
          <w:rFonts w:ascii="Times New Roman" w:eastAsia="文鼎中楷体" w:hAnsi="Times New Roman" w:cs="Times New Roman" w:hint="default"/>
          <w:b/>
          <w:bCs/>
          <w:sz w:val="32"/>
          <w:szCs w:val="32"/>
        </w:rPr>
        <w:t>试题</w:t>
      </w:r>
    </w:p>
    <w:tbl>
      <w:tblPr>
        <w:tblStyle w:val="TableGrid"/>
        <w:tblW w:w="86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7"/>
      </w:tblGrid>
      <w:tr w14:paraId="5EDBBD18">
        <w:tblPrEx>
          <w:tblW w:w="86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2"/>
        </w:trPr>
        <w:tc>
          <w:tcPr>
            <w:tcW w:w="8677" w:type="dxa"/>
            <w:tcBorders>
              <w:top w:val="single" w:sz="4" w:space="0" w:color="000000"/>
              <w:left w:val="single" w:sz="4" w:space="0" w:color="000000"/>
              <w:bottom w:val="single" w:sz="4" w:space="0" w:color="000000"/>
              <w:right w:val="single" w:sz="4" w:space="0" w:color="000000"/>
            </w:tcBorders>
            <w:shd w:val="clear" w:color="auto" w:fill="FFFFFF"/>
          </w:tcPr>
          <w:p w14:paraId="286417F5">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注意事项</w:t>
            </w:r>
          </w:p>
          <w:p w14:paraId="12E44371">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1.本试卷共</w:t>
            </w:r>
            <w:r>
              <w:rPr>
                <w:rFonts w:ascii="汉仪中宋S" w:eastAsia="汉仪中宋S" w:hAnsi="汉仪中宋S" w:cs="汉仪中宋S" w:hint="eastAsia"/>
                <w:b/>
                <w:bCs/>
                <w:sz w:val="21"/>
                <w:szCs w:val="21"/>
                <w:lang w:eastAsia="zh-CN"/>
              </w:rPr>
              <w:t>8</w:t>
            </w:r>
            <w:r>
              <w:rPr>
                <w:rFonts w:ascii="汉仪中宋S" w:eastAsia="汉仪中宋S" w:hAnsi="汉仪中宋S" w:cs="汉仪中宋S" w:hint="default"/>
                <w:b/>
                <w:bCs/>
                <w:sz w:val="21"/>
                <w:szCs w:val="21"/>
              </w:rPr>
              <w:t>页，满分为1</w:t>
            </w:r>
            <w:r>
              <w:rPr>
                <w:rFonts w:ascii="汉仪中宋S" w:eastAsia="汉仪中宋S" w:hAnsi="汉仪中宋S" w:cs="汉仪中宋S" w:hint="eastAsia"/>
                <w:b/>
                <w:bCs/>
                <w:sz w:val="21"/>
                <w:szCs w:val="21"/>
                <w:lang w:eastAsia="zh-CN"/>
              </w:rPr>
              <w:t>00</w:t>
            </w:r>
            <w:r>
              <w:rPr>
                <w:rFonts w:ascii="汉仪中宋S" w:eastAsia="汉仪中宋S" w:hAnsi="汉仪中宋S" w:cs="汉仪中宋S" w:hint="default"/>
                <w:b/>
                <w:bCs/>
                <w:sz w:val="21"/>
                <w:szCs w:val="21"/>
              </w:rPr>
              <w:t>分，考试时间为</w:t>
            </w:r>
            <w:r>
              <w:rPr>
                <w:rFonts w:ascii="汉仪中宋S" w:eastAsia="汉仪中宋S" w:hAnsi="汉仪中宋S" w:cs="汉仪中宋S" w:hint="eastAsia"/>
                <w:b/>
                <w:bCs/>
                <w:sz w:val="21"/>
                <w:szCs w:val="21"/>
                <w:lang w:eastAsia="zh-CN"/>
              </w:rPr>
              <w:t>75</w:t>
            </w:r>
            <w:r>
              <w:rPr>
                <w:rFonts w:ascii="汉仪中宋S" w:eastAsia="汉仪中宋S" w:hAnsi="汉仪中宋S" w:cs="汉仪中宋S" w:hint="default"/>
                <w:b/>
                <w:bCs/>
                <w:sz w:val="21"/>
                <w:szCs w:val="21"/>
              </w:rPr>
              <w:t>分钟。考试结束后,请将答题卡交回。</w:t>
            </w:r>
          </w:p>
          <w:p w14:paraId="4FA6A73D">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2.答题前，请务必将自己的姓名、考试号等用0.5毫米黑色墨水的签字笔填写在答题卡的规定位置。</w:t>
            </w:r>
          </w:p>
          <w:p w14:paraId="45EE710F">
            <w:pPr>
              <w:spacing w:line="380" w:lineRule="atLeast"/>
              <w:jc w:val="left"/>
              <w:textAlignment w:val="center"/>
              <w:rPr>
                <w:rFonts w:ascii="汉仪中宋S" w:eastAsia="汉仪中宋S" w:hAnsi="汉仪中宋S" w:cs="汉仪中宋S" w:hint="default"/>
                <w:b/>
                <w:bCs/>
                <w:color w:val="000000"/>
                <w:sz w:val="21"/>
                <w:szCs w:val="21"/>
                <w:vertAlign w:val="baseline"/>
              </w:rPr>
            </w:pPr>
            <w:r>
              <w:rPr>
                <w:rFonts w:ascii="汉仪中宋S" w:eastAsia="汉仪中宋S" w:hAnsi="汉仪中宋S" w:cs="汉仪中宋S" w:hint="eastAsia"/>
                <w:b/>
                <w:bCs/>
                <w:sz w:val="21"/>
                <w:szCs w:val="21"/>
                <w:lang w:eastAsia="zh-CN"/>
              </w:rPr>
              <w:t>3</w:t>
            </w:r>
            <w:r>
              <w:rPr>
                <w:rFonts w:ascii="汉仪中宋S" w:eastAsia="汉仪中宋S" w:hAnsi="汉仪中宋S" w:cs="汉仪中宋S" w:hint="default"/>
                <w:b/>
                <w:bCs/>
                <w:sz w:val="21"/>
                <w:szCs w:val="21"/>
              </w:rPr>
              <w:t>.作答选择题，必须用2B铅笔将答题卡上对应选项的方框涂满、涂黑;如需改动，请用橡皮擦干净后，再选涂其他答案。作答非选择题，必须用0.5毫米黑色墨水的签字笔在答题卡上的指定位置作答，在其他位置作答一律无效。</w:t>
            </w:r>
          </w:p>
        </w:tc>
      </w:tr>
    </w:tbl>
    <w:p w14:paraId="2AB47591">
      <w:pPr>
        <w:spacing w:line="380" w:lineRule="atLeast"/>
        <w:jc w:val="left"/>
        <w:textAlignment w:val="center"/>
        <w:rPr>
          <w:rFonts w:ascii="汉仪中宋S" w:eastAsia="汉仪中宋S" w:hAnsi="汉仪中宋S" w:cs="汉仪中宋S" w:hint="eastAsia"/>
          <w:b/>
          <w:i w:val="0"/>
          <w:color w:val="000000"/>
          <w:sz w:val="21"/>
        </w:rPr>
      </w:pPr>
      <w:r>
        <w:rPr>
          <w:rFonts w:ascii="汉仪中宋S" w:eastAsia="汉仪中宋S" w:hAnsi="汉仪中宋S" w:cs="汉仪中宋S" w:hint="eastAsia"/>
          <w:b/>
          <w:i w:val="0"/>
          <w:color w:val="000000"/>
          <w:sz w:val="21"/>
        </w:rPr>
        <w:t>一、单选题</w:t>
      </w:r>
      <w:r>
        <w:rPr>
          <w:rFonts w:ascii="汉仪中宋S" w:eastAsia="汉仪中宋S" w:hAnsi="汉仪中宋S" w:cs="汉仪中宋S" w:hint="eastAsia"/>
          <w:b/>
          <w:i w:val="0"/>
          <w:color w:val="000000"/>
          <w:sz w:val="21"/>
          <w:lang w:eastAsia="zh-CN"/>
        </w:rPr>
        <w:t>（共11小题 满分44分）</w:t>
      </w:r>
    </w:p>
    <w:p w14:paraId="245A30DC">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1．关于下列四幅图的说法正确的是（　　）</w:t>
      </w:r>
    </w:p>
    <w:p w14:paraId="6B68651D">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5276215" cy="1281430"/>
            <wp:effectExtent l="0" t="0" r="4445" b="3810"/>
            <wp:docPr id="100003" name="图片 100003" descr="@@@59c6eaa1-4575-4aa6-8872-876283aec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9c6eaa1-4575-4aa6-8872-876283aec09a"/>
                    <pic:cNvPicPr>
                      <a:picLocks noChangeAspect="1"/>
                    </pic:cNvPicPr>
                  </pic:nvPicPr>
                  <pic:blipFill>
                    <a:blip xmlns:r="http://schemas.openxmlformats.org/officeDocument/2006/relationships" r:embed="rId7"/>
                    <a:stretch>
                      <a:fillRect/>
                    </a:stretch>
                  </pic:blipFill>
                  <pic:spPr>
                    <a:xfrm>
                      <a:off x="0" y="0"/>
                      <a:ext cx="5276800" cy="1281509"/>
                    </a:xfrm>
                    <a:prstGeom prst="rect">
                      <a:avLst/>
                    </a:prstGeom>
                  </pic:spPr>
                </pic:pic>
              </a:graphicData>
            </a:graphic>
          </wp:inline>
        </w:drawing>
      </w:r>
    </w:p>
    <w:p w14:paraId="5A4829F9">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A．若图甲为电磁流量计，</w:t>
      </w:r>
      <w:r>
        <w:rPr>
          <w:rFonts w:ascii="汉仪中宋S" w:eastAsia="汉仪中宋S" w:hAnsi="汉仪中宋S" w:cs="汉仪中宋S" w:hint="eastAsia"/>
          <w:i/>
          <w:sz w:val="21"/>
        </w:rPr>
        <w:t>MN</w:t>
      </w:r>
      <w:r>
        <w:rPr>
          <w:rFonts w:ascii="汉仪中宋S" w:eastAsia="汉仪中宋S" w:hAnsi="汉仪中宋S" w:cs="汉仪中宋S" w:hint="eastAsia"/>
          <w:sz w:val="21"/>
        </w:rPr>
        <w:t>间的电势差大小与污水中离子浓度有关</w:t>
      </w:r>
    </w:p>
    <w:p w14:paraId="6BDF57CE">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B．图乙中将一束等离子体喷入磁场，</w:t>
      </w:r>
      <w:r>
        <w:rPr>
          <w:rFonts w:ascii="汉仪中宋S" w:eastAsia="汉仪中宋S" w:hAnsi="汉仪中宋S" w:cs="汉仪中宋S" w:hint="eastAsia"/>
          <w:i/>
          <w:sz w:val="21"/>
        </w:rPr>
        <w:t>A、B</w:t>
      </w:r>
      <w:r>
        <w:rPr>
          <w:rFonts w:ascii="汉仪中宋S" w:eastAsia="汉仪中宋S" w:hAnsi="汉仪中宋S" w:cs="汉仪中宋S" w:hint="eastAsia"/>
          <w:sz w:val="21"/>
        </w:rPr>
        <w:t>两板间会产生电压，且A板电势高</w:t>
      </w:r>
    </w:p>
    <w:p w14:paraId="11CC3C35">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C．图丙中的电子（重力不计）可能沿直线从右向左通过速度选择器</w:t>
      </w:r>
    </w:p>
    <w:p w14:paraId="2AEF47B9">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D．图丁中粒子打在底片上的位置越靠近狭缝S</w:t>
      </w:r>
      <w:r>
        <w:rPr>
          <w:rFonts w:ascii="汉仪中宋S" w:eastAsia="汉仪中宋S" w:hAnsi="汉仪中宋S" w:cs="汉仪中宋S" w:hint="eastAsia"/>
          <w:sz w:val="21"/>
          <w:vertAlign w:val="subscript"/>
        </w:rPr>
        <w:t>3</w:t>
      </w:r>
      <w:r>
        <w:rPr>
          <w:rFonts w:ascii="汉仪中宋S" w:eastAsia="汉仪中宋S" w:hAnsi="汉仪中宋S" w:cs="汉仪中宋S" w:hint="eastAsia"/>
          <w:sz w:val="21"/>
        </w:rPr>
        <w:t>说明粒子的比荷越大</w:t>
      </w:r>
    </w:p>
    <w:p w14:paraId="67735A54">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2．关于电磁波、能量量子化、电磁感应现象，下列说法正确的是（　　）</w:t>
      </w:r>
    </w:p>
    <w:p w14:paraId="5B589D4E">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A．麦克斯韦预言并证实了电磁波的存在</w:t>
      </w:r>
    </w:p>
    <w:p w14:paraId="77B848CB">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B．电磁波是一种客观存在的物质</w:t>
      </w:r>
    </w:p>
    <w:p w14:paraId="5BC63DEA">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C．普朗克认为微观粒子的能量是连续的</w:t>
      </w:r>
    </w:p>
    <w:p w14:paraId="55AEFCE5">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D．奥斯特通过实验发现了“磁生电”是一种在变化、运动的过程中才能出现的现象</w:t>
      </w:r>
    </w:p>
    <w:p w14:paraId="6EA1CE3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3．如图所示，装置中线圈平面与螺线管垂直，下列说法正确的是（　　）</w:t>
      </w:r>
    </w:p>
    <w:p w14:paraId="71B430E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495425" cy="1000125"/>
            <wp:effectExtent l="0" t="0" r="6350" b="5715"/>
            <wp:docPr id="100005" name="图片 100005" descr="@@@27b0231a-bce4-4ce6-8f60-98c1ab0e7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7b0231a-bce4-4ce6-8f60-98c1ab0e70f1"/>
                    <pic:cNvPicPr>
                      <a:picLocks noChangeAspect="1"/>
                    </pic:cNvPicPr>
                  </pic:nvPicPr>
                  <pic:blipFill>
                    <a:blip xmlns:r="http://schemas.openxmlformats.org/officeDocument/2006/relationships" r:embed="rId8"/>
                    <a:stretch>
                      <a:fillRect/>
                    </a:stretch>
                  </pic:blipFill>
                  <pic:spPr>
                    <a:xfrm>
                      <a:off x="0" y="0"/>
                      <a:ext cx="1495425" cy="1000125"/>
                    </a:xfrm>
                    <a:prstGeom prst="rect">
                      <a:avLst/>
                    </a:prstGeom>
                  </pic:spPr>
                </pic:pic>
              </a:graphicData>
            </a:graphic>
          </wp:inline>
        </w:drawing>
      </w:r>
    </w:p>
    <w:p w14:paraId="2226D2BA">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A．闭合开关S，穿过线圈A的磁场方向向右</w:t>
      </w:r>
    </w:p>
    <w:p w14:paraId="28A207BB">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B．闭合开关S，移动滑动变阻器滑片，通过线圈</w:t>
      </w:r>
      <w:r>
        <w:rPr>
          <w:rFonts w:ascii="汉仪中宋S" w:eastAsia="汉仪中宋S" w:hAnsi="汉仪中宋S" w:cs="汉仪中宋S" w:hint="eastAsia"/>
          <w:i/>
          <w:sz w:val="21"/>
        </w:rPr>
        <w:t>A</w:t>
      </w:r>
      <w:r>
        <w:rPr>
          <w:rFonts w:ascii="汉仪中宋S" w:eastAsia="汉仪中宋S" w:hAnsi="汉仪中宋S" w:cs="汉仪中宋S" w:hint="eastAsia"/>
          <w:sz w:val="21"/>
        </w:rPr>
        <w:t>的磁通量不变</w:t>
      </w:r>
    </w:p>
    <w:p w14:paraId="76D151E9">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C．开关S闭合，线圈A一直中有感应电流</w:t>
      </w:r>
    </w:p>
    <w:p w14:paraId="7DEE63C9">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D．开关S断开瞬间，线圈A中有感应电流</w:t>
      </w:r>
    </w:p>
    <w:p w14:paraId="62800291">
      <w:pPr>
        <w:shd w:val="clear" w:color="auto" w:fill="auto"/>
        <w:spacing w:line="36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4．2024年8月10日，中国运动员宋佳媛荣获巴黎奥运会田径女子铅球决赛铜牌，若她将同一铅球（可看作质点）从空中同一位置</w:t>
      </w:r>
      <w:r>
        <w:rPr>
          <w:rFonts w:ascii="汉仪中宋S" w:eastAsia="汉仪中宋S" w:hAnsi="汉仪中宋S" w:cs="汉仪中宋S" w:hint="eastAsia"/>
          <w:i/>
          <w:sz w:val="21"/>
        </w:rPr>
        <w:t>A</w:t>
      </w:r>
      <w:r>
        <w:rPr>
          <w:rFonts w:ascii="汉仪中宋S" w:eastAsia="汉仪中宋S" w:hAnsi="汉仪中宋S" w:cs="汉仪中宋S" w:hint="eastAsia"/>
          <w:sz w:val="21"/>
        </w:rPr>
        <w:t>点先后两次抛出，第一次抛出时铅球在空中运动的轨迹如图中1所示，第二次抛出时铅球在空中运动的轨迹如图中2所示，两轨迹的交点为</w:t>
      </w:r>
      <w:r>
        <w:rPr>
          <w:rFonts w:ascii="汉仪中宋S" w:eastAsia="汉仪中宋S" w:hAnsi="汉仪中宋S" w:cs="汉仪中宋S" w:hint="eastAsia"/>
          <w:i/>
          <w:sz w:val="21"/>
        </w:rPr>
        <w:t>B</w:t>
      </w:r>
      <w:r>
        <w:rPr>
          <w:rFonts w:ascii="汉仪中宋S" w:eastAsia="汉仪中宋S" w:hAnsi="汉仪中宋S" w:cs="汉仪中宋S" w:hint="eastAsia"/>
          <w:sz w:val="21"/>
        </w:rPr>
        <w:t>，不计空气阻力。关于两次抛出，下列说法正确的是（　　）</w:t>
      </w:r>
    </w:p>
    <w:p w14:paraId="3830DB58">
      <w:pPr>
        <w:shd w:val="clear" w:color="auto" w:fill="auto"/>
        <w:spacing w:line="36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443990" cy="852805"/>
            <wp:effectExtent l="0" t="0" r="1905" b="6350"/>
            <wp:docPr id="100007" name="图片 100007" descr="@@@02b47fec-aec4-430b-9d34-ee9133a1b7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2b47fec-aec4-430b-9d34-ee9133a1b7c9"/>
                    <pic:cNvPicPr>
                      <a:picLocks noChangeAspect="1"/>
                    </pic:cNvPicPr>
                  </pic:nvPicPr>
                  <pic:blipFill>
                    <a:blip xmlns:r="http://schemas.openxmlformats.org/officeDocument/2006/relationships" r:embed="rId9"/>
                    <a:stretch>
                      <a:fillRect/>
                    </a:stretch>
                  </pic:blipFill>
                  <pic:spPr>
                    <a:xfrm>
                      <a:off x="0" y="0"/>
                      <a:ext cx="1443990" cy="852805"/>
                    </a:xfrm>
                    <a:prstGeom prst="rect">
                      <a:avLst/>
                    </a:prstGeom>
                  </pic:spPr>
                </pic:pic>
              </a:graphicData>
            </a:graphic>
          </wp:inline>
        </w:drawing>
      </w:r>
    </w:p>
    <w:p w14:paraId="029937C1">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A．铅球第一次被抛出时在空中运动的时间较短</w:t>
      </w:r>
    </w:p>
    <w:p w14:paraId="40BB5101">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B．铅球第一次被抛出时在</w:t>
      </w:r>
      <w:r>
        <w:rPr>
          <w:rFonts w:ascii="汉仪中宋S" w:eastAsia="汉仪中宋S" w:hAnsi="汉仪中宋S" w:cs="汉仪中宋S" w:hint="eastAsia"/>
          <w:i/>
          <w:sz w:val="21"/>
        </w:rPr>
        <w:t>A</w:t>
      </w:r>
      <w:r>
        <w:rPr>
          <w:rFonts w:ascii="汉仪中宋S" w:eastAsia="汉仪中宋S" w:hAnsi="汉仪中宋S" w:cs="汉仪中宋S" w:hint="eastAsia"/>
          <w:sz w:val="21"/>
        </w:rPr>
        <w:t>点重力的瞬时功率较小</w:t>
      </w:r>
    </w:p>
    <w:p w14:paraId="7220B7EB">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C．铅球第二次被抛出时在最高点的动量较大</w:t>
      </w:r>
    </w:p>
    <w:p w14:paraId="2725CE82">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D．铅球第二次被抛出时重力的冲量较大</w:t>
      </w:r>
    </w:p>
    <w:p w14:paraId="4DC8B40F">
      <w:pPr>
        <w:shd w:val="clear" w:color="auto" w:fill="auto"/>
        <w:spacing w:line="36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5．如图所示为一种改进后的回旋加速器的示意图，其中盒缝间的加速电场的场强大小恒定，且被限制在A、C板间，带正电的粒子从</w:t>
      </w:r>
      <w:r>
        <w:rPr>
          <w:rFonts w:ascii="汉仪中宋S" w:eastAsia="汉仪中宋S" w:hAnsi="汉仪中宋S" w:cs="汉仪中宋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f9f50605db5d5f8f3a01ee8e474a112" style="width:11.4pt;height:15.8pt" o:ole="" coordsize="21600,21600" o:preferrelative="t" filled="f" stroked="f">
            <v:stroke joinstyle="miter"/>
            <v:imagedata r:id="rId10" o:title="eqIdbf9f50605db5d5f8f3a01ee8e474a112"/>
            <o:lock v:ext="edit" aspectratio="t"/>
            <w10:anchorlock/>
          </v:shape>
          <o:OLEObject Type="Embed" ProgID="Equation.DSMT4" ShapeID="_x0000_i1025" DrawAspect="Content" ObjectID="_1468075725" r:id="rId11"/>
        </w:object>
      </w:r>
      <w:r>
        <w:rPr>
          <w:rFonts w:ascii="汉仪中宋S" w:eastAsia="汉仪中宋S" w:hAnsi="汉仪中宋S" w:cs="汉仪中宋S" w:hint="eastAsia"/>
          <w:sz w:val="21"/>
        </w:rPr>
        <w:t>处静止释放，并沿电场线方向射入加速电场，经加速后再进入</w:t>
      </w:r>
      <w:r>
        <w:rPr>
          <w:rFonts w:ascii="汉仪中宋S" w:eastAsia="汉仪中宋S" w:hAnsi="汉仪中宋S" w:cs="汉仪中宋S" w:hint="eastAsia"/>
          <w:i/>
          <w:sz w:val="21"/>
        </w:rPr>
        <w:t>D</w:t>
      </w:r>
      <w:r>
        <w:rPr>
          <w:rFonts w:ascii="汉仪中宋S" w:eastAsia="汉仪中宋S" w:hAnsi="汉仪中宋S" w:cs="汉仪中宋S" w:hint="eastAsia"/>
          <w:sz w:val="21"/>
        </w:rPr>
        <w:t>形盒中的匀强磁场做匀速圆周运动，对于这种改进后的回旋加速器，下列说法正确的是（　　）</w:t>
      </w:r>
    </w:p>
    <w:p w14:paraId="07B59EA9">
      <w:pPr>
        <w:shd w:val="clear" w:color="auto" w:fill="auto"/>
        <w:spacing w:line="360" w:lineRule="atLeast"/>
        <w:jc w:val="both"/>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860550" cy="1090930"/>
            <wp:effectExtent l="0" t="0" r="4445" b="5715"/>
            <wp:docPr id="100009" name="图片 100009" descr="@@@f159ed20-d7b7-4ef0-8a5b-dc5fb0319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159ed20-d7b7-4ef0-8a5b-dc5fb0319ffc"/>
                    <pic:cNvPicPr>
                      <a:picLocks noChangeAspect="1"/>
                    </pic:cNvPicPr>
                  </pic:nvPicPr>
                  <pic:blipFill>
                    <a:blip xmlns:r="http://schemas.openxmlformats.org/officeDocument/2006/relationships" r:embed="rId12"/>
                    <a:stretch>
                      <a:fillRect/>
                    </a:stretch>
                  </pic:blipFill>
                  <pic:spPr>
                    <a:xfrm>
                      <a:off x="0" y="0"/>
                      <a:ext cx="1860550" cy="1090930"/>
                    </a:xfrm>
                    <a:prstGeom prst="rect">
                      <a:avLst/>
                    </a:prstGeom>
                  </pic:spPr>
                </pic:pic>
              </a:graphicData>
            </a:graphic>
          </wp:inline>
        </w:drawing>
      </w:r>
    </w:p>
    <w:p w14:paraId="78181147">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A．带电粒子每运动一周被加速两次</w:t>
      </w:r>
    </w:p>
    <w:p w14:paraId="2C305D4E">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w:t>
      </w:r>
      <w:r>
        <w:rPr>
          <w:rFonts w:ascii="汉仪中宋S" w:eastAsia="汉仪中宋S" w:hAnsi="汉仪中宋S" w:cs="汉仪中宋S" w:hint="eastAsia"/>
        </w:rPr>
        <w:object>
          <v:shape id="_x0000_i1026" type="#_x0000_t75" alt="eqId9986c9e2fc781f7e7b927659612248a2" style="width:47.5pt;height:16.35pt" o:ole="" coordsize="21600,21600" o:preferrelative="t" filled="f" stroked="f">
            <v:stroke joinstyle="miter"/>
            <v:imagedata r:id="rId13" o:title="eqId9986c9e2fc781f7e7b927659612248a2"/>
            <o:lock v:ext="edit" aspectratio="t"/>
            <w10:anchorlock/>
          </v:shape>
          <o:OLEObject Type="Embed" ProgID="Equation.DSMT4" ShapeID="_x0000_i1026" DrawAspect="Content" ObjectID="_1468075726" r:id="rId14"/>
        </w:object>
      </w:r>
    </w:p>
    <w:p w14:paraId="23B95D37">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C．加速电场的方向不需要做周期性的变化</w:t>
      </w:r>
    </w:p>
    <w:p w14:paraId="15C1B28F">
      <w:pPr>
        <w:shd w:val="clear" w:color="auto" w:fill="auto"/>
        <w:spacing w:line="36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D．加速粒子的最大速度与</w:t>
      </w:r>
      <w:r>
        <w:rPr>
          <w:rFonts w:ascii="汉仪中宋S" w:eastAsia="汉仪中宋S" w:hAnsi="汉仪中宋S" w:cs="汉仪中宋S" w:hint="eastAsia"/>
          <w:i/>
          <w:sz w:val="21"/>
        </w:rPr>
        <w:t>D</w:t>
      </w:r>
      <w:r>
        <w:rPr>
          <w:rFonts w:ascii="汉仪中宋S" w:eastAsia="汉仪中宋S" w:hAnsi="汉仪中宋S" w:cs="汉仪中宋S" w:hint="eastAsia"/>
          <w:sz w:val="21"/>
        </w:rPr>
        <w:t>形盒的尺寸无关</w:t>
      </w:r>
    </w:p>
    <w:p w14:paraId="0D9CD359">
      <w:pPr>
        <w:shd w:val="clear" w:color="auto" w:fill="auto"/>
        <w:spacing w:line="36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6．如图所示，用高压水枪水力采煤，假设水枪的横截面积为</w:t>
      </w:r>
      <w:r>
        <w:rPr>
          <w:rFonts w:ascii="汉仪中宋S" w:eastAsia="汉仪中宋S" w:hAnsi="汉仪中宋S" w:cs="汉仪中宋S" w:hint="eastAsia"/>
          <w:i/>
          <w:sz w:val="21"/>
        </w:rPr>
        <w:t>S</w:t>
      </w:r>
      <w:r>
        <w:rPr>
          <w:rFonts w:ascii="汉仪中宋S" w:eastAsia="汉仪中宋S" w:hAnsi="汉仪中宋S" w:cs="汉仪中宋S" w:hint="eastAsia"/>
          <w:sz w:val="21"/>
        </w:rPr>
        <w:t>，水流喷出的速度为</w:t>
      </w:r>
      <w:r>
        <w:rPr>
          <w:rFonts w:ascii="汉仪中宋S" w:eastAsia="汉仪中宋S" w:hAnsi="汉仪中宋S" w:cs="汉仪中宋S" w:hint="eastAsia"/>
          <w:i/>
          <w:sz w:val="21"/>
        </w:rPr>
        <w:t>v</w:t>
      </w:r>
      <w:r>
        <w:rPr>
          <w:rFonts w:ascii="汉仪中宋S" w:eastAsia="汉仪中宋S" w:hAnsi="汉仪中宋S" w:cs="汉仪中宋S" w:hint="eastAsia"/>
          <w:sz w:val="21"/>
        </w:rPr>
        <w:t>，并假设水流冲击煤层后顺着煤层流下，不考虑水在空中的速度变化，已知水的密度为</w:t>
      </w:r>
      <w:r>
        <w:rPr>
          <w:rFonts w:ascii="汉仪中宋S" w:eastAsia="汉仪中宋S" w:hAnsi="汉仪中宋S" w:cs="汉仪中宋S" w:hint="eastAsia"/>
          <w:i/>
          <w:sz w:val="21"/>
        </w:rPr>
        <w:t>ρ</w:t>
      </w:r>
      <w:r>
        <w:rPr>
          <w:rFonts w:ascii="汉仪中宋S" w:eastAsia="汉仪中宋S" w:hAnsi="汉仪中宋S" w:cs="汉仪中宋S" w:hint="eastAsia"/>
          <w:sz w:val="21"/>
        </w:rPr>
        <w:t>。煤层受到水的平均冲击力大小为（　　）</w:t>
      </w:r>
    </w:p>
    <w:p w14:paraId="5420EA9B">
      <w:pPr>
        <w:shd w:val="clear" w:color="auto" w:fill="auto"/>
        <w:spacing w:line="36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555750" cy="971550"/>
            <wp:effectExtent l="0" t="0" r="1905" b="6350"/>
            <wp:docPr id="100011" name="图片 100011" descr="@@@76040a61-4f20-4f39-b94b-338471bf0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76040a61-4f20-4f39-b94b-338471bf02fa"/>
                    <pic:cNvPicPr>
                      <a:picLocks noChangeAspect="1"/>
                    </pic:cNvPicPr>
                  </pic:nvPicPr>
                  <pic:blipFill>
                    <a:blip xmlns:r="http://schemas.openxmlformats.org/officeDocument/2006/relationships" r:embed="rId15"/>
                    <a:stretch>
                      <a:fillRect/>
                    </a:stretch>
                  </pic:blipFill>
                  <pic:spPr>
                    <a:xfrm>
                      <a:off x="0" y="0"/>
                      <a:ext cx="1555750" cy="971550"/>
                    </a:xfrm>
                    <a:prstGeom prst="rect">
                      <a:avLst/>
                    </a:prstGeom>
                  </pic:spPr>
                </pic:pic>
              </a:graphicData>
            </a:graphic>
          </wp:inline>
        </w:drawing>
      </w:r>
      <w:r>
        <w:rPr>
          <w:rFonts w:ascii="汉仪中宋S" w:eastAsia="汉仪中宋S" w:hAnsi="汉仪中宋S" w:cs="汉仪中宋S" w:hint="eastAsia"/>
          <w:kern w:val="0"/>
          <w:sz w:val="24"/>
          <w:szCs w:val="24"/>
        </w:rPr>
        <w:t>  </w:t>
      </w:r>
    </w:p>
    <w:p w14:paraId="6FD03A3C">
      <w:pPr>
        <w:shd w:val="clear" w:color="auto" w:fill="auto"/>
        <w:tabs>
          <w:tab w:val="left" w:pos="2078"/>
          <w:tab w:val="left" w:pos="4156"/>
          <w:tab w:val="left" w:pos="6234"/>
        </w:tabs>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w:t>
      </w:r>
      <w:r>
        <w:rPr>
          <w:rFonts w:ascii="汉仪中宋S" w:eastAsia="汉仪中宋S" w:hAnsi="汉仪中宋S" w:cs="汉仪中宋S" w:hint="eastAsia"/>
        </w:rPr>
        <w:object>
          <v:shape id="_x0000_i1027" type="#_x0000_t75" alt="eqId302928f7941b64eda5275840f5143b02" style="width:23.75pt;height:15.8pt" o:ole="" coordsize="21600,21600" o:preferrelative="t" filled="f" stroked="f">
            <v:stroke joinstyle="miter"/>
            <v:imagedata r:id="rId16" o:title="eqId302928f7941b64eda5275840f5143b02"/>
            <o:lock v:ext="edit" aspectratio="t"/>
            <w10:anchorlock/>
          </v:shape>
          <o:OLEObject Type="Embed" ProgID="Equation.DSMT4" ShapeID="_x0000_i1027" DrawAspect="Content" ObjectID="_1468075727" r:id="rId17"/>
        </w:object>
      </w:r>
      <w:r>
        <w:rPr>
          <w:rFonts w:ascii="汉仪中宋S" w:eastAsia="汉仪中宋S" w:hAnsi="汉仪中宋S" w:cs="汉仪中宋S" w:hint="eastAsia"/>
          <w:sz w:val="21"/>
        </w:rPr>
        <w:tab/>
      </w:r>
      <w:r>
        <w:rPr>
          <w:rFonts w:ascii="汉仪中宋S" w:eastAsia="汉仪中宋S" w:hAnsi="汉仪中宋S" w:cs="汉仪中宋S" w:hint="eastAsia"/>
          <w:sz w:val="21"/>
        </w:rPr>
        <w:t>B．</w:t>
      </w:r>
      <w:r>
        <w:rPr>
          <w:rFonts w:ascii="汉仪中宋S" w:eastAsia="汉仪中宋S" w:hAnsi="汉仪中宋S" w:cs="汉仪中宋S" w:hint="eastAsia"/>
        </w:rPr>
        <w:object>
          <v:shape id="_x0000_i1028" type="#_x0000_t75" alt="eqId55ed04e55fa26a4179d5d5ce6935da58" style="width:29.9pt;height:15.8pt" o:ole="" coordsize="21600,21600" o:preferrelative="t" filled="f" stroked="f">
            <v:stroke joinstyle="miter"/>
            <v:imagedata r:id="rId18" o:title="eqId55ed04e55fa26a4179d5d5ce6935da58"/>
            <o:lock v:ext="edit" aspectratio="t"/>
            <w10:anchorlock/>
          </v:shape>
          <o:OLEObject Type="Embed" ProgID="Equation.DSMT4" ShapeID="_x0000_i1028" DrawAspect="Content" ObjectID="_1468075728" r:id="rId19"/>
        </w:object>
      </w:r>
      <w:r>
        <w:rPr>
          <w:rFonts w:ascii="汉仪中宋S" w:eastAsia="汉仪中宋S" w:hAnsi="汉仪中宋S" w:cs="汉仪中宋S" w:hint="eastAsia"/>
          <w:sz w:val="21"/>
        </w:rPr>
        <w:tab/>
      </w:r>
      <w:r>
        <w:rPr>
          <w:rFonts w:ascii="汉仪中宋S" w:eastAsia="汉仪中宋S" w:hAnsi="汉仪中宋S" w:cs="汉仪中宋S" w:hint="eastAsia"/>
          <w:sz w:val="21"/>
        </w:rPr>
        <w:t>C．</w:t>
      </w:r>
      <w:r>
        <w:rPr>
          <w:rFonts w:ascii="汉仪中宋S" w:eastAsia="汉仪中宋S" w:hAnsi="汉仪中宋S" w:cs="汉仪中宋S" w:hint="eastAsia"/>
        </w:rPr>
        <w:object>
          <v:shape id="_x0000_i1029" type="#_x0000_t75" alt="eqId4857bf317de0f5bc5b1c94028a5fb4e8" style="width:20.2pt;height:13.7pt" o:ole="" coordsize="21600,21600" o:preferrelative="t" filled="f" stroked="f">
            <v:stroke joinstyle="miter"/>
            <v:imagedata r:id="rId20" o:title="eqId4857bf317de0f5bc5b1c94028a5fb4e8"/>
            <o:lock v:ext="edit" aspectratio="t"/>
            <w10:anchorlock/>
          </v:shape>
          <o:OLEObject Type="Embed" ProgID="Equation.DSMT4" ShapeID="_x0000_i1029" DrawAspect="Content" ObjectID="_1468075729" r:id="rId21"/>
        </w:object>
      </w:r>
      <w:r>
        <w:rPr>
          <w:rFonts w:ascii="汉仪中宋S" w:eastAsia="汉仪中宋S" w:hAnsi="汉仪中宋S" w:cs="汉仪中宋S" w:hint="eastAsia"/>
          <w:sz w:val="21"/>
        </w:rPr>
        <w:tab/>
      </w:r>
      <w:r>
        <w:rPr>
          <w:rFonts w:ascii="汉仪中宋S" w:eastAsia="汉仪中宋S" w:hAnsi="汉仪中宋S" w:cs="汉仪中宋S" w:hint="eastAsia"/>
          <w:sz w:val="21"/>
        </w:rPr>
        <w:t>D．</w:t>
      </w:r>
      <w:r>
        <w:rPr>
          <w:rFonts w:ascii="汉仪中宋S" w:eastAsia="汉仪中宋S" w:hAnsi="汉仪中宋S" w:cs="汉仪中宋S" w:hint="eastAsia"/>
        </w:rPr>
        <w:object>
          <v:shape id="_x0000_i1030" type="#_x0000_t75" alt="eqIdd3e14e664241bb49842278e20929dc60" style="width:26.35pt;height:14.05pt" o:ole="" coordsize="21600,21600" o:preferrelative="t" filled="f" stroked="f">
            <v:stroke joinstyle="miter"/>
            <v:imagedata r:id="rId22" o:title="eqIdd3e14e664241bb49842278e20929dc60"/>
            <o:lock v:ext="edit" aspectratio="t"/>
            <w10:anchorlock/>
          </v:shape>
          <o:OLEObject Type="Embed" ProgID="Equation.DSMT4" ShapeID="_x0000_i1030" DrawAspect="Content" ObjectID="_1468075730" r:id="rId23"/>
        </w:object>
      </w:r>
    </w:p>
    <w:p w14:paraId="3E527E82">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7．如图甲，某笔记本显示屏、机身分别装有磁体和长、宽、高为</w:t>
      </w:r>
      <w:r>
        <w:rPr>
          <w:rFonts w:ascii="汉仪中宋S" w:eastAsia="汉仪中宋S" w:hAnsi="汉仪中宋S" w:cs="汉仪中宋S" w:hint="eastAsia"/>
          <w:i/>
          <w:sz w:val="21"/>
        </w:rPr>
        <w:t>a</w:t>
      </w:r>
      <w:r>
        <w:rPr>
          <w:rFonts w:ascii="汉仪中宋S" w:eastAsia="汉仪中宋S" w:hAnsi="汉仪中宋S" w:cs="汉仪中宋S" w:hint="eastAsia"/>
          <w:sz w:val="21"/>
        </w:rPr>
        <w:t>、</w:t>
      </w:r>
      <w:r>
        <w:rPr>
          <w:rFonts w:ascii="汉仪中宋S" w:eastAsia="汉仪中宋S" w:hAnsi="汉仪中宋S" w:cs="汉仪中宋S" w:hint="eastAsia"/>
          <w:i/>
          <w:sz w:val="21"/>
        </w:rPr>
        <w:t>c</w:t>
      </w:r>
      <w:r>
        <w:rPr>
          <w:rFonts w:ascii="汉仪中宋S" w:eastAsia="汉仪中宋S" w:hAnsi="汉仪中宋S" w:cs="汉仪中宋S" w:hint="eastAsia"/>
          <w:sz w:val="21"/>
        </w:rPr>
        <w:t>、</w:t>
      </w:r>
      <w:r>
        <w:rPr>
          <w:rFonts w:ascii="汉仪中宋S" w:eastAsia="汉仪中宋S" w:hAnsi="汉仪中宋S" w:cs="汉仪中宋S" w:hint="eastAsia"/>
          <w:i/>
          <w:sz w:val="21"/>
        </w:rPr>
        <w:t>d</w:t>
      </w:r>
      <w:r>
        <w:rPr>
          <w:rFonts w:ascii="汉仪中宋S" w:eastAsia="汉仪中宋S" w:hAnsi="汉仪中宋S" w:cs="汉仪中宋S" w:hint="eastAsia"/>
          <w:sz w:val="21"/>
        </w:rPr>
        <w:t>的霍尔元件。显示屏完全合上时，霍尔元件处于垂直于其上表面向下的匀强磁场中，如图乙。若该元件利用自由电子导电，当通以图示方向的恒定电流时，其前、后表面会产生电压</w:t>
      </w:r>
      <w:r>
        <w:rPr>
          <w:rFonts w:ascii="汉仪中宋S" w:eastAsia="汉仪中宋S" w:hAnsi="汉仪中宋S" w:cs="汉仪中宋S" w:hint="eastAsia"/>
          <w:i/>
          <w:sz w:val="21"/>
        </w:rPr>
        <w:t>U</w:t>
      </w:r>
      <w:r>
        <w:rPr>
          <w:rFonts w:ascii="汉仪中宋S" w:eastAsia="汉仪中宋S" w:hAnsi="汉仪中宋S" w:cs="汉仪中宋S" w:hint="eastAsia"/>
          <w:sz w:val="21"/>
        </w:rPr>
        <w:t>（霍尔电压），从而控制屏幕自动熄灭。则（　　）</w:t>
      </w:r>
    </w:p>
    <w:p w14:paraId="325885C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481705" cy="1120140"/>
            <wp:effectExtent l="0" t="0" r="3810" b="4445"/>
            <wp:docPr id="100013" name="图片 100013" descr="@@@500fbde0-9e97-4f00-8bc9-468f50839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00fbde0-9e97-4f00-8bc9-468f50839f58"/>
                    <pic:cNvPicPr>
                      <a:picLocks noChangeAspect="1"/>
                    </pic:cNvPicPr>
                  </pic:nvPicPr>
                  <pic:blipFill>
                    <a:blip xmlns:r="http://schemas.openxmlformats.org/officeDocument/2006/relationships" r:embed="rId24"/>
                    <a:stretch>
                      <a:fillRect/>
                    </a:stretch>
                  </pic:blipFill>
                  <pic:spPr>
                    <a:xfrm>
                      <a:off x="0" y="0"/>
                      <a:ext cx="3481705" cy="1120140"/>
                    </a:xfrm>
                    <a:prstGeom prst="rect">
                      <a:avLst/>
                    </a:prstGeom>
                  </pic:spPr>
                </pic:pic>
              </a:graphicData>
            </a:graphic>
          </wp:inline>
        </w:drawing>
      </w:r>
    </w:p>
    <w:p w14:paraId="40A6CAA8">
      <w:pPr>
        <w:shd w:val="clear" w:color="auto" w:fill="auto"/>
        <w:tabs>
          <w:tab w:val="left" w:pos="4156"/>
        </w:tabs>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A．前表面的电势比后表面的低</w:t>
      </w:r>
      <w:r>
        <w:rPr>
          <w:rFonts w:ascii="汉仪中宋S" w:eastAsia="汉仪中宋S" w:hAnsi="汉仪中宋S" w:cs="汉仪中宋S" w:hint="eastAsia"/>
          <w:sz w:val="21"/>
        </w:rPr>
        <w:tab/>
      </w:r>
      <w:r>
        <w:rPr>
          <w:rFonts w:ascii="汉仪中宋S" w:eastAsia="汉仪中宋S" w:hAnsi="汉仪中宋S" w:cs="汉仪中宋S" w:hint="eastAsia"/>
          <w:sz w:val="21"/>
        </w:rPr>
        <w:t>B．前、后表面间的电场强度大小为</w:t>
      </w:r>
      <w:r>
        <w:rPr>
          <w:rFonts w:ascii="汉仪中宋S" w:eastAsia="汉仪中宋S" w:hAnsi="汉仪中宋S" w:cs="汉仪中宋S" w:hint="eastAsia"/>
        </w:rPr>
        <w:object>
          <v:shape id="_x0000_i1031" type="#_x0000_t75" alt="eqIda96f42dbc9f2bb31e34a34367c96c105" style="width:13.15pt;height:27.05pt" o:ole="" coordsize="21600,21600" o:preferrelative="t" filled="f" stroked="f">
            <v:stroke joinstyle="miter"/>
            <v:imagedata r:id="rId25" o:title="eqIda96f42dbc9f2bb31e34a34367c96c105"/>
            <o:lock v:ext="edit" aspectratio="t"/>
            <w10:anchorlock/>
          </v:shape>
          <o:OLEObject Type="Embed" ProgID="Equation.DSMT4" ShapeID="_x0000_i1031" DrawAspect="Content" ObjectID="_1468075731" r:id="rId26"/>
        </w:object>
      </w:r>
    </w:p>
    <w:p w14:paraId="1FADE98D">
      <w:pPr>
        <w:shd w:val="clear" w:color="auto" w:fill="auto"/>
        <w:tabs>
          <w:tab w:val="left" w:pos="4156"/>
        </w:tabs>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C．开屏过程中，霍尔电压</w:t>
      </w:r>
      <w:r>
        <w:rPr>
          <w:rFonts w:ascii="汉仪中宋S" w:eastAsia="汉仪中宋S" w:hAnsi="汉仪中宋S" w:cs="汉仪中宋S" w:hint="eastAsia"/>
          <w:i/>
          <w:sz w:val="21"/>
        </w:rPr>
        <w:t>U</w:t>
      </w:r>
      <w:r>
        <w:rPr>
          <w:rFonts w:ascii="汉仪中宋S" w:eastAsia="汉仪中宋S" w:hAnsi="汉仪中宋S" w:cs="汉仪中宋S" w:hint="eastAsia"/>
          <w:sz w:val="21"/>
        </w:rPr>
        <w:t>变大</w:t>
      </w:r>
      <w:r>
        <w:rPr>
          <w:rFonts w:ascii="汉仪中宋S" w:eastAsia="汉仪中宋S" w:hAnsi="汉仪中宋S" w:cs="汉仪中宋S" w:hint="eastAsia"/>
          <w:sz w:val="21"/>
        </w:rPr>
        <w:tab/>
      </w:r>
      <w:r>
        <w:rPr>
          <w:rFonts w:ascii="汉仪中宋S" w:eastAsia="汉仪中宋S" w:hAnsi="汉仪中宋S" w:cs="汉仪中宋S" w:hint="eastAsia"/>
          <w:sz w:val="21"/>
        </w:rPr>
        <w:t>D．开、合屏过程中，霍尔电压</w:t>
      </w:r>
      <w:r>
        <w:rPr>
          <w:rFonts w:ascii="汉仪中宋S" w:eastAsia="汉仪中宋S" w:hAnsi="汉仪中宋S" w:cs="汉仪中宋S" w:hint="eastAsia"/>
          <w:i/>
          <w:sz w:val="21"/>
        </w:rPr>
        <w:t>U</w:t>
      </w:r>
      <w:r>
        <w:rPr>
          <w:rFonts w:ascii="汉仪中宋S" w:eastAsia="汉仪中宋S" w:hAnsi="汉仪中宋S" w:cs="汉仪中宋S" w:hint="eastAsia"/>
          <w:sz w:val="21"/>
        </w:rPr>
        <w:t>与</w:t>
      </w:r>
      <w:r>
        <w:rPr>
          <w:rFonts w:ascii="汉仪中宋S" w:eastAsia="汉仪中宋S" w:hAnsi="汉仪中宋S" w:cs="汉仪中宋S" w:hint="eastAsia"/>
          <w:i/>
          <w:sz w:val="21"/>
        </w:rPr>
        <w:t>c</w:t>
      </w:r>
      <w:r>
        <w:rPr>
          <w:rFonts w:ascii="汉仪中宋S" w:eastAsia="汉仪中宋S" w:hAnsi="汉仪中宋S" w:cs="汉仪中宋S" w:hint="eastAsia"/>
          <w:sz w:val="21"/>
        </w:rPr>
        <w:t>无关</w:t>
      </w:r>
    </w:p>
    <w:p w14:paraId="1854626D">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8．某同学设计了如图所示的装置测量沿竖直方向的匀强磁场的磁感应强度</w:t>
      </w:r>
      <w:r>
        <w:rPr>
          <w:rFonts w:ascii="汉仪中宋S" w:eastAsia="汉仪中宋S" w:hAnsi="汉仪中宋S" w:cs="汉仪中宋S" w:hint="eastAsia"/>
          <w:i/>
          <w:sz w:val="21"/>
        </w:rPr>
        <w:t>B</w:t>
      </w:r>
      <w:r>
        <w:rPr>
          <w:rFonts w:ascii="汉仪中宋S" w:eastAsia="汉仪中宋S" w:hAnsi="汉仪中宋S" w:cs="汉仪中宋S" w:hint="eastAsia"/>
          <w:sz w:val="21"/>
        </w:rPr>
        <w:t>的大小；两光滑金属导轨间距为</w:t>
      </w:r>
      <w:r>
        <w:rPr>
          <w:rFonts w:ascii="汉仪中宋S" w:eastAsia="汉仪中宋S" w:hAnsi="汉仪中宋S" w:cs="汉仪中宋S" w:hint="eastAsia"/>
          <w:i/>
          <w:sz w:val="21"/>
        </w:rPr>
        <w:t>L</w:t>
      </w:r>
      <w:r>
        <w:rPr>
          <w:rFonts w:ascii="汉仪中宋S" w:eastAsia="汉仪中宋S" w:hAnsi="汉仪中宋S" w:cs="汉仪中宋S" w:hint="eastAsia"/>
          <w:sz w:val="21"/>
        </w:rPr>
        <w:t>，与水平面成</w:t>
      </w:r>
      <w:r>
        <w:rPr>
          <w:rFonts w:ascii="汉仪中宋S" w:eastAsia="汉仪中宋S" w:hAnsi="汉仪中宋S" w:cs="汉仪中宋S" w:hint="eastAsia"/>
          <w:i/>
          <w:sz w:val="21"/>
        </w:rPr>
        <w:t>θ</w:t>
      </w:r>
      <w:r>
        <w:rPr>
          <w:rFonts w:ascii="汉仪中宋S" w:eastAsia="汉仪中宋S" w:hAnsi="汉仪中宋S" w:cs="汉仪中宋S" w:hint="eastAsia"/>
          <w:sz w:val="21"/>
        </w:rPr>
        <w:t>角；金属杆</w:t>
      </w:r>
      <w:r>
        <w:rPr>
          <w:rFonts w:ascii="汉仪中宋S" w:eastAsia="汉仪中宋S" w:hAnsi="汉仪中宋S" w:cs="汉仪中宋S" w:hint="eastAsia"/>
          <w:i/>
          <w:sz w:val="21"/>
        </w:rPr>
        <w:t>ab</w:t>
      </w:r>
      <w:r>
        <w:rPr>
          <w:rFonts w:ascii="汉仪中宋S" w:eastAsia="汉仪中宋S" w:hAnsi="汉仪中宋S" w:cs="汉仪中宋S" w:hint="eastAsia"/>
          <w:sz w:val="21"/>
        </w:rPr>
        <w:t>垂直放置在导轨上，并通过绝缘轻绳与力传感器连接。开关S闭合前，力传感器的示数为</w:t>
      </w:r>
      <w:r>
        <w:rPr>
          <w:rFonts w:ascii="汉仪中宋S" w:eastAsia="汉仪中宋S" w:hAnsi="汉仪中宋S" w:cs="汉仪中宋S" w:hint="eastAsia"/>
          <w:i/>
          <w:sz w:val="21"/>
        </w:rPr>
        <w:t>F</w:t>
      </w:r>
      <w:r>
        <w:rPr>
          <w:rFonts w:ascii="汉仪中宋S" w:eastAsia="汉仪中宋S" w:hAnsi="汉仪中宋S" w:cs="汉仪中宋S" w:hint="eastAsia"/>
          <w:i/>
          <w:sz w:val="21"/>
          <w:vertAlign w:val="subscript"/>
        </w:rPr>
        <w:t>1</w:t>
      </w:r>
      <w:r>
        <w:rPr>
          <w:rFonts w:ascii="汉仪中宋S" w:eastAsia="汉仪中宋S" w:hAnsi="汉仪中宋S" w:cs="汉仪中宋S" w:hint="eastAsia"/>
          <w:sz w:val="21"/>
        </w:rPr>
        <w:t>，闭合后，回路电流为</w:t>
      </w:r>
      <w:r>
        <w:rPr>
          <w:rFonts w:ascii="汉仪中宋S" w:eastAsia="汉仪中宋S" w:hAnsi="汉仪中宋S" w:cs="汉仪中宋S" w:hint="eastAsia"/>
          <w:i/>
          <w:sz w:val="21"/>
        </w:rPr>
        <w:t>I</w:t>
      </w:r>
      <w:r>
        <w:rPr>
          <w:rFonts w:ascii="汉仪中宋S" w:eastAsia="汉仪中宋S" w:hAnsi="汉仪中宋S" w:cs="汉仪中宋S" w:hint="eastAsia"/>
          <w:sz w:val="21"/>
        </w:rPr>
        <w:t>，力传感器示数增大为</w:t>
      </w:r>
      <w:r>
        <w:rPr>
          <w:rFonts w:ascii="汉仪中宋S" w:eastAsia="汉仪中宋S" w:hAnsi="汉仪中宋S" w:cs="汉仪中宋S" w:hint="eastAsia"/>
          <w:i/>
          <w:sz w:val="21"/>
        </w:rPr>
        <w:t>F</w:t>
      </w:r>
      <w:r>
        <w:rPr>
          <w:rFonts w:ascii="汉仪中宋S" w:eastAsia="汉仪中宋S" w:hAnsi="汉仪中宋S" w:cs="汉仪中宋S" w:hint="eastAsia"/>
          <w:i/>
          <w:sz w:val="21"/>
          <w:vertAlign w:val="subscript"/>
        </w:rPr>
        <w:t>2</w:t>
      </w:r>
      <w:r>
        <w:rPr>
          <w:rFonts w:ascii="汉仪中宋S" w:eastAsia="汉仪中宋S" w:hAnsi="汉仪中宋S" w:cs="汉仪中宋S" w:hint="eastAsia"/>
          <w:sz w:val="21"/>
        </w:rPr>
        <w:t>，则（　　）</w:t>
      </w:r>
    </w:p>
    <w:p w14:paraId="723A9C74">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518285" cy="1012190"/>
            <wp:effectExtent l="0" t="0" r="4445" b="635"/>
            <wp:docPr id="100015" name="图片 100015" descr="@@@b24edf8a-4f3f-4370-929a-13e1c7bcf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24edf8a-4f3f-4370-929a-13e1c7bcf8c7"/>
                    <pic:cNvPicPr>
                      <a:picLocks noChangeAspect="1"/>
                    </pic:cNvPicPr>
                  </pic:nvPicPr>
                  <pic:blipFill>
                    <a:blip xmlns:r="http://schemas.openxmlformats.org/officeDocument/2006/relationships" r:embed="rId27"/>
                    <a:stretch>
                      <a:fillRect/>
                    </a:stretch>
                  </pic:blipFill>
                  <pic:spPr>
                    <a:xfrm>
                      <a:off x="0" y="0"/>
                      <a:ext cx="1518285" cy="1012190"/>
                    </a:xfrm>
                    <a:prstGeom prst="rect">
                      <a:avLst/>
                    </a:prstGeom>
                  </pic:spPr>
                </pic:pic>
              </a:graphicData>
            </a:graphic>
          </wp:inline>
        </w:drawing>
      </w:r>
    </w:p>
    <w:p w14:paraId="408B992C">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w:t>
      </w:r>
      <w:r>
        <w:rPr>
          <w:rFonts w:ascii="汉仪中宋S" w:eastAsia="汉仪中宋S" w:hAnsi="汉仪中宋S" w:cs="汉仪中宋S" w:hint="eastAsia"/>
        </w:rPr>
        <w:object>
          <v:shape id="_x0000_i1032" type="#_x0000_t75" alt="eqIdb2e5357317bda3882ec605c8e9b1d493" style="width:55.4pt;height:27.1pt" o:ole="" coordsize="21600,21600" o:preferrelative="t" filled="f" stroked="f">
            <v:stroke joinstyle="miter"/>
            <v:imagedata r:id="rId28" o:title="eqIdb2e5357317bda3882ec605c8e9b1d493"/>
            <o:lock v:ext="edit" aspectratio="t"/>
            <w10:anchorlock/>
          </v:shape>
          <o:OLEObject Type="Embed" ProgID="Equation.DSMT4" ShapeID="_x0000_i1032" DrawAspect="Content" ObjectID="_1468075732" r:id="rId29"/>
        </w:object>
      </w:r>
      <w:r>
        <w:rPr>
          <w:rFonts w:ascii="汉仪中宋S" w:eastAsia="汉仪中宋S" w:hAnsi="汉仪中宋S" w:cs="汉仪中宋S" w:hint="default"/>
          <w:lang w:val="en-US"/>
        </w:rPr>
        <w:t xml:space="preserve">.                         </w:t>
      </w:r>
      <w:r>
        <w:rPr>
          <w:rFonts w:ascii="汉仪中宋S" w:eastAsia="汉仪中宋S" w:hAnsi="汉仪中宋S" w:cs="汉仪中宋S" w:hint="eastAsia"/>
          <w:sz w:val="21"/>
        </w:rPr>
        <w:t>B．磁场方向竖直向上</w:t>
      </w:r>
    </w:p>
    <w:p w14:paraId="61A4BD20">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w:t>
      </w:r>
      <w:r>
        <w:rPr>
          <w:rFonts w:ascii="汉仪中宋S" w:eastAsia="汉仪中宋S" w:hAnsi="汉仪中宋S" w:cs="汉仪中宋S" w:hint="eastAsia"/>
          <w:i/>
          <w:sz w:val="21"/>
        </w:rPr>
        <w:t>ab</w:t>
      </w:r>
      <w:r>
        <w:rPr>
          <w:rFonts w:ascii="汉仪中宋S" w:eastAsia="汉仪中宋S" w:hAnsi="汉仪中宋S" w:cs="汉仪中宋S" w:hint="eastAsia"/>
          <w:sz w:val="21"/>
        </w:rPr>
        <w:t>棒所受安培力方向沿导轨平面向上</w:t>
      </w:r>
      <w:r>
        <w:rPr>
          <w:rFonts w:ascii="汉仪中宋S" w:eastAsia="汉仪中宋S" w:hAnsi="汉仪中宋S" w:cs="汉仪中宋S" w:hint="default"/>
          <w:sz w:val="21"/>
          <w:lang w:val="en-US"/>
        </w:rPr>
        <w:t xml:space="preserve">.   </w:t>
      </w:r>
      <w:r>
        <w:rPr>
          <w:rFonts w:ascii="汉仪中宋S" w:eastAsia="汉仪中宋S" w:hAnsi="汉仪中宋S" w:cs="汉仪中宋S" w:hint="eastAsia"/>
          <w:sz w:val="21"/>
        </w:rPr>
        <w:t>D．</w:t>
      </w:r>
      <w:r>
        <w:rPr>
          <w:rFonts w:ascii="汉仪中宋S" w:eastAsia="汉仪中宋S" w:hAnsi="汉仪中宋S" w:cs="汉仪中宋S" w:hint="eastAsia"/>
          <w:i/>
          <w:sz w:val="21"/>
        </w:rPr>
        <w:t>ab</w:t>
      </w:r>
      <w:r>
        <w:rPr>
          <w:rFonts w:ascii="汉仪中宋S" w:eastAsia="汉仪中宋S" w:hAnsi="汉仪中宋S" w:cs="汉仪中宋S" w:hint="eastAsia"/>
          <w:sz w:val="21"/>
        </w:rPr>
        <w:t>棒所受安培力方向沿导轨平面向下</w:t>
      </w:r>
    </w:p>
    <w:p w14:paraId="7D64292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9．如图所示，</w:t>
      </w:r>
      <w:r>
        <w:rPr>
          <w:rFonts w:ascii="汉仪中宋S" w:eastAsia="汉仪中宋S" w:hAnsi="汉仪中宋S" w:cs="汉仪中宋S" w:hint="eastAsia"/>
          <w:i/>
          <w:sz w:val="21"/>
        </w:rPr>
        <w:t>AC</w:t>
      </w:r>
      <w:r>
        <w:rPr>
          <w:rFonts w:ascii="汉仪中宋S" w:eastAsia="汉仪中宋S" w:hAnsi="汉仪中宋S" w:cs="汉仪中宋S" w:hint="eastAsia"/>
          <w:sz w:val="21"/>
        </w:rPr>
        <w:t>是四分之一圆弧，</w:t>
      </w:r>
      <w:r>
        <w:rPr>
          <w:rFonts w:ascii="汉仪中宋S" w:eastAsia="汉仪中宋S" w:hAnsi="汉仪中宋S" w:cs="汉仪中宋S" w:hint="eastAsia"/>
          <w:i/>
          <w:sz w:val="21"/>
        </w:rPr>
        <w:t>O</w:t>
      </w:r>
      <w:r>
        <w:rPr>
          <w:rFonts w:ascii="汉仪中宋S" w:eastAsia="汉仪中宋S" w:hAnsi="汉仪中宋S" w:cs="汉仪中宋S" w:hint="eastAsia"/>
          <w:sz w:val="21"/>
        </w:rPr>
        <w:t>为圆心，</w:t>
      </w:r>
      <w:r>
        <w:rPr>
          <w:rFonts w:ascii="汉仪中宋S" w:eastAsia="汉仪中宋S" w:hAnsi="汉仪中宋S" w:cs="汉仪中宋S" w:hint="eastAsia"/>
          <w:i/>
          <w:sz w:val="21"/>
        </w:rPr>
        <w:t>A、C</w:t>
      </w:r>
      <w:r>
        <w:rPr>
          <w:rFonts w:ascii="汉仪中宋S" w:eastAsia="汉仪中宋S" w:hAnsi="汉仪中宋S" w:cs="汉仪中宋S" w:hint="eastAsia"/>
          <w:sz w:val="21"/>
        </w:rPr>
        <w:t>处各有一垂直纸面的通电直导线，电流大小相等，方向均垂直纸面向里，整个空间还存在一个磁感应强度大小为</w:t>
      </w:r>
      <w:r>
        <w:rPr>
          <w:rFonts w:ascii="汉仪中宋S" w:eastAsia="汉仪中宋S" w:hAnsi="汉仪中宋S" w:cs="汉仪中宋S" w:hint="eastAsia"/>
          <w:i/>
          <w:sz w:val="21"/>
        </w:rPr>
        <w:t>B</w:t>
      </w:r>
      <w:r>
        <w:rPr>
          <w:rFonts w:ascii="汉仪中宋S" w:eastAsia="汉仪中宋S" w:hAnsi="汉仪中宋S" w:cs="汉仪中宋S" w:hint="eastAsia"/>
          <w:sz w:val="21"/>
        </w:rPr>
        <w:t>的匀强磁场，</w:t>
      </w:r>
      <w:r>
        <w:rPr>
          <w:rFonts w:ascii="汉仪中宋S" w:eastAsia="汉仪中宋S" w:hAnsi="汉仪中宋S" w:cs="汉仪中宋S" w:hint="eastAsia"/>
          <w:i/>
          <w:sz w:val="21"/>
        </w:rPr>
        <w:t>O</w:t>
      </w:r>
      <w:r>
        <w:rPr>
          <w:rFonts w:ascii="汉仪中宋S" w:eastAsia="汉仪中宋S" w:hAnsi="汉仪中宋S" w:cs="汉仪中宋S" w:hint="eastAsia"/>
          <w:sz w:val="21"/>
        </w:rPr>
        <w:t>处的磁感应强度恰好为零。下列说法正确的是（　　）</w:t>
      </w:r>
    </w:p>
    <w:p w14:paraId="38E8D551">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162050" cy="1181100"/>
            <wp:effectExtent l="0" t="0" r="4445" b="6350"/>
            <wp:docPr id="100017" name="图片 100017" descr="@@@7b6b4e0b-6139-4c64-8cb4-f44ec390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7b6b4e0b-6139-4c64-8cb4-f44ec3906915"/>
                    <pic:cNvPicPr>
                      <a:picLocks noChangeAspect="1"/>
                    </pic:cNvPicPr>
                  </pic:nvPicPr>
                  <pic:blipFill>
                    <a:blip xmlns:r="http://schemas.openxmlformats.org/officeDocument/2006/relationships" r:embed="rId30"/>
                    <a:stretch>
                      <a:fillRect/>
                    </a:stretch>
                  </pic:blipFill>
                  <pic:spPr>
                    <a:xfrm>
                      <a:off x="0" y="0"/>
                      <a:ext cx="1162050" cy="1181100"/>
                    </a:xfrm>
                    <a:prstGeom prst="rect">
                      <a:avLst/>
                    </a:prstGeom>
                  </pic:spPr>
                </pic:pic>
              </a:graphicData>
            </a:graphic>
          </wp:inline>
        </w:drawing>
      </w:r>
    </w:p>
    <w:p w14:paraId="4D2D7634">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A．两通电直导线相互排斥</w:t>
      </w:r>
    </w:p>
    <w:p w14:paraId="3C760459">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w:t>
      </w:r>
      <w:r>
        <w:rPr>
          <w:rFonts w:ascii="汉仪中宋S" w:eastAsia="汉仪中宋S" w:hAnsi="汉仪中宋S" w:cs="汉仪中宋S" w:hint="eastAsia"/>
          <w:i/>
          <w:sz w:val="21"/>
        </w:rPr>
        <w:t>A</w:t>
      </w:r>
      <w:r>
        <w:rPr>
          <w:rFonts w:ascii="汉仪中宋S" w:eastAsia="汉仪中宋S" w:hAnsi="汉仪中宋S" w:cs="汉仪中宋S" w:hint="eastAsia"/>
          <w:sz w:val="21"/>
        </w:rPr>
        <w:t>处直导线在</w:t>
      </w:r>
      <w:r>
        <w:rPr>
          <w:rFonts w:ascii="汉仪中宋S" w:eastAsia="汉仪中宋S" w:hAnsi="汉仪中宋S" w:cs="汉仪中宋S" w:hint="eastAsia"/>
          <w:i/>
          <w:sz w:val="21"/>
        </w:rPr>
        <w:t>O</w:t>
      </w:r>
      <w:r>
        <w:rPr>
          <w:rFonts w:ascii="汉仪中宋S" w:eastAsia="汉仪中宋S" w:hAnsi="汉仪中宋S" w:cs="汉仪中宋S" w:hint="eastAsia"/>
          <w:sz w:val="21"/>
        </w:rPr>
        <w:t>处产生的磁感应强度大小为</w:t>
      </w:r>
      <w:r>
        <w:rPr>
          <w:rFonts w:ascii="汉仪中宋S" w:eastAsia="汉仪中宋S" w:hAnsi="汉仪中宋S" w:cs="汉仪中宋S" w:hint="eastAsia"/>
        </w:rPr>
        <w:object>
          <v:shape id="_x0000_i1033" type="#_x0000_t75" alt="eqIdb39e88620303a632e0fd1a7e7fe7f787" style="width:22.85pt;height:15pt" o:ole="" coordsize="21600,21600" o:preferrelative="t" filled="f" stroked="f">
            <v:stroke joinstyle="miter"/>
            <v:imagedata r:id="rId31" o:title="eqIdb39e88620303a632e0fd1a7e7fe7f787"/>
            <o:lock v:ext="edit" aspectratio="t"/>
            <w10:anchorlock/>
          </v:shape>
          <o:OLEObject Type="Embed" ProgID="Equation.DSMT4" ShapeID="_x0000_i1033" DrawAspect="Content" ObjectID="_1468075733" r:id="rId32"/>
        </w:object>
      </w:r>
    </w:p>
    <w:p w14:paraId="047AF2AF">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C．若将</w:t>
      </w:r>
      <w:r>
        <w:rPr>
          <w:rFonts w:ascii="汉仪中宋S" w:eastAsia="汉仪中宋S" w:hAnsi="汉仪中宋S" w:cs="汉仪中宋S" w:hint="eastAsia"/>
          <w:i/>
          <w:sz w:val="21"/>
        </w:rPr>
        <w:t>C</w:t>
      </w:r>
      <w:r>
        <w:rPr>
          <w:rFonts w:ascii="汉仪中宋S" w:eastAsia="汉仪中宋S" w:hAnsi="汉仪中宋S" w:cs="汉仪中宋S" w:hint="eastAsia"/>
          <w:sz w:val="21"/>
        </w:rPr>
        <w:t>处直导线移走，则</w:t>
      </w:r>
      <w:r>
        <w:rPr>
          <w:rFonts w:ascii="汉仪中宋S" w:eastAsia="汉仪中宋S" w:hAnsi="汉仪中宋S" w:cs="汉仪中宋S" w:hint="eastAsia"/>
          <w:i/>
          <w:sz w:val="21"/>
        </w:rPr>
        <w:t>O</w:t>
      </w:r>
      <w:r>
        <w:rPr>
          <w:rFonts w:ascii="汉仪中宋S" w:eastAsia="汉仪中宋S" w:hAnsi="汉仪中宋S" w:cs="汉仪中宋S" w:hint="eastAsia"/>
          <w:sz w:val="21"/>
        </w:rPr>
        <w:t>处的磁感应强度大小变为</w:t>
      </w:r>
      <w:r>
        <w:rPr>
          <w:rFonts w:ascii="汉仪中宋S" w:eastAsia="汉仪中宋S" w:hAnsi="汉仪中宋S" w:cs="汉仪中宋S" w:hint="eastAsia"/>
        </w:rPr>
        <w:object>
          <v:shape id="_x0000_i1034" type="#_x0000_t75" alt="eqIdccf2eb7955234f798b76b83c1249abe0" style="width:24.65pt;height:29.95pt" o:ole="" coordsize="21600,21600" o:preferrelative="t" filled="f" stroked="f">
            <v:stroke joinstyle="miter"/>
            <v:imagedata r:id="rId33" o:title="eqIdccf2eb7955234f798b76b83c1249abe0"/>
            <o:lock v:ext="edit" aspectratio="t"/>
            <w10:anchorlock/>
          </v:shape>
          <o:OLEObject Type="Embed" ProgID="Equation.DSMT4" ShapeID="_x0000_i1034" DrawAspect="Content" ObjectID="_1468075734" r:id="rId34"/>
        </w:object>
      </w:r>
    </w:p>
    <w:p w14:paraId="78B3A9BA">
      <w:pPr>
        <w:shd w:val="clear" w:color="auto" w:fill="auto"/>
        <w:spacing w:line="38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D．若将</w:t>
      </w:r>
      <w:r>
        <w:rPr>
          <w:rFonts w:ascii="汉仪中宋S" w:eastAsia="汉仪中宋S" w:hAnsi="汉仪中宋S" w:cs="汉仪中宋S" w:hint="eastAsia"/>
          <w:i/>
          <w:sz w:val="21"/>
        </w:rPr>
        <w:t>A</w:t>
      </w:r>
      <w:r>
        <w:rPr>
          <w:rFonts w:ascii="汉仪中宋S" w:eastAsia="汉仪中宋S" w:hAnsi="汉仪中宋S" w:cs="汉仪中宋S" w:hint="eastAsia"/>
          <w:sz w:val="21"/>
        </w:rPr>
        <w:t>处直导线中的电流反向、大小不变，则</w:t>
      </w:r>
      <w:r>
        <w:rPr>
          <w:rFonts w:ascii="汉仪中宋S" w:eastAsia="汉仪中宋S" w:hAnsi="汉仪中宋S" w:cs="汉仪中宋S" w:hint="eastAsia"/>
          <w:i/>
          <w:sz w:val="21"/>
        </w:rPr>
        <w:t>O</w:t>
      </w:r>
      <w:r>
        <w:rPr>
          <w:rFonts w:ascii="汉仪中宋S" w:eastAsia="汉仪中宋S" w:hAnsi="汉仪中宋S" w:cs="汉仪中宋S" w:hint="eastAsia"/>
          <w:sz w:val="21"/>
        </w:rPr>
        <w:t>处的磁感应强度方向竖直向下</w:t>
      </w:r>
    </w:p>
    <w:p w14:paraId="19B314A3">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10．如图所示，圆形区域半径为</w:t>
      </w:r>
      <w:r>
        <w:rPr>
          <w:rFonts w:ascii="汉仪中宋S" w:eastAsia="汉仪中宋S" w:hAnsi="汉仪中宋S" w:cs="汉仪中宋S" w:hint="eastAsia"/>
        </w:rPr>
        <w:object>
          <v:shape id="_x0000_i1035" type="#_x0000_t75" alt="eqId4aa0df7f1e45f9de29e802c7f19a4f64" style="width:9.65pt;height:10.3pt" o:ole="" coordsize="21600,21600" o:preferrelative="t" filled="f" stroked="f">
            <v:stroke joinstyle="miter"/>
            <v:imagedata r:id="rId35" o:title="eqId4aa0df7f1e45f9de29e802c7f19a4f64"/>
            <o:lock v:ext="edit" aspectratio="t"/>
            <w10:anchorlock/>
          </v:shape>
          <o:OLEObject Type="Embed" ProgID="Equation.DSMT4" ShapeID="_x0000_i1035" DrawAspect="Content" ObjectID="_1468075735" r:id="rId36"/>
        </w:object>
      </w:r>
      <w:r>
        <w:rPr>
          <w:rFonts w:ascii="汉仪中宋S" w:eastAsia="汉仪中宋S" w:hAnsi="汉仪中宋S" w:cs="汉仪中宋S" w:hint="eastAsia"/>
          <w:sz w:val="21"/>
        </w:rPr>
        <w:t>，区域内有一垂直纸面向外的匀强磁场，磁感应强度的大小为</w:t>
      </w:r>
      <w:r>
        <w:rPr>
          <w:rFonts w:ascii="汉仪中宋S" w:eastAsia="汉仪中宋S" w:hAnsi="汉仪中宋S" w:cs="汉仪中宋S" w:hint="eastAsia"/>
        </w:rPr>
        <w:object>
          <v:shape id="_x0000_i1036" type="#_x0000_t75" alt="eqId47865c2aeffcba354e917b988d2b6970" style="width:35.2pt;height:29.15pt" o:ole="" coordsize="21600,21600" o:preferrelative="t" filled="f" stroked="f">
            <v:stroke joinstyle="miter"/>
            <v:imagedata r:id="rId37" o:title="eqId47865c2aeffcba354e917b988d2b6970"/>
            <o:lock v:ext="edit" aspectratio="t"/>
            <w10:anchorlock/>
          </v:shape>
          <o:OLEObject Type="Embed" ProgID="Equation.DSMT4" ShapeID="_x0000_i1036" DrawAspect="Content" ObjectID="_1468075736" r:id="rId38"/>
        </w:object>
      </w:r>
      <w:r>
        <w:rPr>
          <w:rFonts w:ascii="汉仪中宋S" w:eastAsia="汉仪中宋S" w:hAnsi="汉仪中宋S" w:cs="汉仪中宋S" w:hint="eastAsia"/>
          <w:sz w:val="21"/>
        </w:rPr>
        <w:t>。位于磁场边界最低点</w:t>
      </w:r>
      <w:r>
        <w:rPr>
          <w:rFonts w:ascii="汉仪中宋S" w:eastAsia="汉仪中宋S" w:hAnsi="汉仪中宋S" w:cs="汉仪中宋S" w:hint="eastAsia"/>
        </w:rPr>
        <w:object>
          <v:shape id="_x0000_i1037" type="#_x0000_t75" alt="eqIddad2a36927223bd70f426ba06aea4b45" style="width:9.65pt;height:10.4pt" o:ole="" coordsize="21600,21600" o:preferrelative="t" filled="f" stroked="f">
            <v:stroke joinstyle="miter"/>
            <v:imagedata r:id="rId39" o:title="eqIddad2a36927223bd70f426ba06aea4b45"/>
            <o:lock v:ext="edit" aspectratio="t"/>
            <w10:anchorlock/>
          </v:shape>
          <o:OLEObject Type="Embed" ProgID="Equation.DSMT4" ShapeID="_x0000_i1037" DrawAspect="Content" ObjectID="_1468075737" r:id="rId40"/>
        </w:object>
      </w:r>
      <w:r>
        <w:rPr>
          <w:rFonts w:ascii="汉仪中宋S" w:eastAsia="汉仪中宋S" w:hAnsi="汉仪中宋S" w:cs="汉仪中宋S" w:hint="eastAsia"/>
          <w:sz w:val="21"/>
        </w:rPr>
        <w:t>处有一粒子源，同时将</w:t>
      </w:r>
      <w:r>
        <w:rPr>
          <w:rFonts w:ascii="汉仪中宋S" w:eastAsia="汉仪中宋S" w:hAnsi="汉仪中宋S" w:cs="汉仪中宋S" w:hint="eastAsia"/>
        </w:rPr>
        <w:object>
          <v:shape id="_x0000_i1038" type="#_x0000_t75" alt="eqIdb6a24198bd04c29321ae5dc5a28fe421" style="width:8.75pt;height:9.3pt" o:ole="" coordsize="21600,21600" o:preferrelative="t" filled="f" stroked="f">
            <v:stroke joinstyle="miter"/>
            <v:imagedata r:id="rId41" o:title="eqIdb6a24198bd04c29321ae5dc5a28fe421"/>
            <o:lock v:ext="edit" aspectratio="t"/>
            <w10:anchorlock/>
          </v:shape>
          <o:OLEObject Type="Embed" ProgID="Equation.DSMT4" ShapeID="_x0000_i1038" DrawAspect="Content" ObjectID="_1468075738" r:id="rId42"/>
        </w:object>
      </w:r>
      <w:r>
        <w:rPr>
          <w:rFonts w:ascii="汉仪中宋S" w:eastAsia="汉仪中宋S" w:hAnsi="汉仪中宋S" w:cs="汉仪中宋S" w:hint="eastAsia"/>
          <w:sz w:val="21"/>
        </w:rPr>
        <w:t>个带负电的粒子沿纸面内各个方向均匀射入磁场区域，粒子质量为</w:t>
      </w:r>
      <w:r>
        <w:rPr>
          <w:rFonts w:ascii="汉仪中宋S" w:eastAsia="汉仪中宋S" w:hAnsi="汉仪中宋S" w:cs="汉仪中宋S" w:hint="eastAsia"/>
        </w:rPr>
        <w:object>
          <v:shape id="_x0000_i1039" type="#_x0000_t75" alt="eqId294f5ba74cdf695fc9a8a8e52f421328" style="width:11.4pt;height:9.9pt" o:ole="" coordsize="21600,21600" o:preferrelative="t" filled="f" stroked="f">
            <v:stroke joinstyle="miter"/>
            <v:imagedata r:id="rId43" o:title="eqId294f5ba74cdf695fc9a8a8e52f421328"/>
            <o:lock v:ext="edit" aspectratio="t"/>
            <w10:anchorlock/>
          </v:shape>
          <o:OLEObject Type="Embed" ProgID="Equation.DSMT4" ShapeID="_x0000_i1039" DrawAspect="Content" ObjectID="_1468075739" r:id="rId44"/>
        </w:object>
      </w:r>
      <w:r>
        <w:rPr>
          <w:rFonts w:ascii="汉仪中宋S" w:eastAsia="汉仪中宋S" w:hAnsi="汉仪中宋S" w:cs="汉仪中宋S" w:hint="eastAsia"/>
          <w:sz w:val="21"/>
        </w:rPr>
        <w:t>、电荷量大小为</w:t>
      </w:r>
      <w:r>
        <w:rPr>
          <w:rFonts w:ascii="汉仪中宋S" w:eastAsia="汉仪中宋S" w:hAnsi="汉仪中宋S" w:cs="汉仪中宋S" w:hint="eastAsia"/>
        </w:rPr>
        <w:object>
          <v:shape id="_x0000_i1040" type="#_x0000_t75" alt="eqId9aa8a716a31b0f51b70fdf9bdb257909" style="width:8.75pt;height:11.4pt" o:ole="" coordsize="21600,21600" o:preferrelative="t" filled="f" stroked="f">
            <v:stroke joinstyle="miter"/>
            <v:imagedata r:id="rId45" o:title="eqId9aa8a716a31b0f51b70fdf9bdb257909"/>
            <o:lock v:ext="edit" aspectratio="t"/>
            <w10:anchorlock/>
          </v:shape>
          <o:OLEObject Type="Embed" ProgID="Equation.DSMT4" ShapeID="_x0000_i1040" DrawAspect="Content" ObjectID="_1468075740" r:id="rId46"/>
        </w:object>
      </w:r>
      <w:r>
        <w:rPr>
          <w:rFonts w:ascii="汉仪中宋S" w:eastAsia="汉仪中宋S" w:hAnsi="汉仪中宋S" w:cs="汉仪中宋S" w:hint="eastAsia"/>
          <w:sz w:val="21"/>
        </w:rPr>
        <w:t>、速率均为</w:t>
      </w:r>
      <w:r>
        <w:rPr>
          <w:rFonts w:ascii="汉仪中宋S" w:eastAsia="汉仪中宋S" w:hAnsi="汉仪中宋S" w:cs="汉仪中宋S" w:hint="eastAsia"/>
        </w:rPr>
        <w:object>
          <v:shape id="_x0000_i1041" type="#_x0000_t75" alt="eqIdbc13a607ac0c7f76d252d7cb1bb040fd" style="width:7.9pt;height:9.65pt" o:ole="" coordsize="21600,21600" o:preferrelative="t" filled="f" stroked="f">
            <v:stroke joinstyle="miter"/>
            <v:imagedata r:id="rId47" o:title="eqIdbc13a607ac0c7f76d252d7cb1bb040fd"/>
            <o:lock v:ext="edit" aspectratio="t"/>
            <w10:anchorlock/>
          </v:shape>
          <o:OLEObject Type="Embed" ProgID="Equation.DSMT4" ShapeID="_x0000_i1041" DrawAspect="Content" ObjectID="_1468075741" r:id="rId48"/>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42" type="#_x0000_t75" alt="eqId62e478787ebfeb68a5a7594dbd9eecd4" style="width:27.25pt;height:12.15pt" o:ole="" coordsize="21600,21600" o:preferrelative="t" filled="f" stroked="f">
            <v:stroke joinstyle="miter"/>
            <v:imagedata r:id="rId49" o:title="eqId62e478787ebfeb68a5a7594dbd9eecd4"/>
            <o:lock v:ext="edit" aspectratio="t"/>
            <w10:anchorlock/>
          </v:shape>
          <o:OLEObject Type="Embed" ProgID="Equation.DSMT4" ShapeID="_x0000_i1042" DrawAspect="Content" ObjectID="_1468075742" r:id="rId50"/>
        </w:object>
      </w:r>
      <w:r>
        <w:rPr>
          <w:rFonts w:ascii="汉仪中宋S" w:eastAsia="汉仪中宋S" w:hAnsi="汉仪中宋S" w:cs="汉仪中宋S" w:hint="eastAsia"/>
          <w:sz w:val="21"/>
        </w:rPr>
        <w:t>为圆形区域水平直径的两个端点，足够长的弹性挡板</w:t>
      </w:r>
      <w:r>
        <w:rPr>
          <w:rFonts w:ascii="汉仪中宋S" w:eastAsia="汉仪中宋S" w:hAnsi="汉仪中宋S" w:cs="汉仪中宋S" w:hint="eastAsia"/>
        </w:rPr>
        <w:object>
          <v:shape id="_x0000_i1043" type="#_x0000_t75" alt="eqId4d67f899a0ed2389f1b79168f6e97de8" style="width:49.25pt;height:16.4pt" o:ole="" coordsize="21600,21600" o:preferrelative="t" filled="f" stroked="f">
            <v:stroke joinstyle="miter"/>
            <v:imagedata r:id="rId51" o:title="eqId4d67f899a0ed2389f1b79168f6e97de8"/>
            <o:lock v:ext="edit" aspectratio="t"/>
            <w10:anchorlock/>
          </v:shape>
          <o:OLEObject Type="Embed" ProgID="Equation.DSMT4" ShapeID="_x0000_i1043" DrawAspect="Content" ObjectID="_1468075743" r:id="rId52"/>
        </w:object>
      </w:r>
      <w:r>
        <w:rPr>
          <w:rFonts w:ascii="汉仪中宋S" w:eastAsia="汉仪中宋S" w:hAnsi="汉仪中宋S" w:cs="汉仪中宋S" w:hint="eastAsia"/>
          <w:sz w:val="21"/>
        </w:rPr>
        <w:t>与圆形区域在</w:t>
      </w:r>
      <w:r>
        <w:rPr>
          <w:rFonts w:ascii="汉仪中宋S" w:eastAsia="汉仪中宋S" w:hAnsi="汉仪中宋S" w:cs="汉仪中宋S" w:hint="eastAsia"/>
        </w:rPr>
        <w:object>
          <v:shape id="_x0000_i1044" type="#_x0000_t75" alt="eqId62e478787ebfeb68a5a7594dbd9eecd4" style="width:27.25pt;height:12.15pt" o:ole="" coordsize="21600,21600" o:preferrelative="t" filled="f" stroked="f">
            <v:stroke joinstyle="miter"/>
            <v:imagedata r:id="rId49" o:title="eqId62e478787ebfeb68a5a7594dbd9eecd4"/>
            <o:lock v:ext="edit" aspectratio="t"/>
            <w10:anchorlock/>
          </v:shape>
          <o:OLEObject Type="Embed" ProgID="Equation.DSMT4" ShapeID="_x0000_i1044" DrawAspect="Content" ObjectID="_1468075744" r:id="rId53"/>
        </w:object>
      </w:r>
      <w:r>
        <w:rPr>
          <w:rFonts w:ascii="汉仪中宋S" w:eastAsia="汉仪中宋S" w:hAnsi="汉仪中宋S" w:cs="汉仪中宋S" w:hint="eastAsia"/>
          <w:sz w:val="21"/>
        </w:rPr>
        <w:t>两点处相切，所有粒子与挡板垂直碰撞后以原速率反弹，不计粒子的重力和空气阻力，忽略粒子间的相互影响。下列说法中正确的是（　　）</w:t>
      </w:r>
    </w:p>
    <w:p w14:paraId="570D3EF4">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457325" cy="1400175"/>
            <wp:effectExtent l="0" t="0" r="2540" b="3810"/>
            <wp:docPr id="100019" name="图片 100019" descr="@@@b074576f-5222-498f-8fba-782c5e4cc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b074576f-5222-498f-8fba-782c5e4ccb86"/>
                    <pic:cNvPicPr>
                      <a:picLocks noChangeAspect="1"/>
                    </pic:cNvPicPr>
                  </pic:nvPicPr>
                  <pic:blipFill>
                    <a:blip xmlns:r="http://schemas.openxmlformats.org/officeDocument/2006/relationships" r:embed="rId54"/>
                    <a:stretch>
                      <a:fillRect/>
                    </a:stretch>
                  </pic:blipFill>
                  <pic:spPr>
                    <a:xfrm>
                      <a:off x="0" y="0"/>
                      <a:ext cx="1457325" cy="1400175"/>
                    </a:xfrm>
                    <a:prstGeom prst="rect">
                      <a:avLst/>
                    </a:prstGeom>
                  </pic:spPr>
                </pic:pic>
              </a:graphicData>
            </a:graphic>
          </wp:inline>
        </w:drawing>
      </w:r>
    </w:p>
    <w:p w14:paraId="60AC34D8">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A．所有粒子最终离开磁场时速度方向平行</w:t>
      </w:r>
    </w:p>
    <w:p w14:paraId="6A3C447F">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B．所有粒子均与右侧挡板碰撞，最终全部从</w:t>
      </w:r>
      <w:r>
        <w:rPr>
          <w:rFonts w:ascii="汉仪中宋S" w:eastAsia="汉仪中宋S" w:hAnsi="汉仪中宋S" w:cs="汉仪中宋S" w:hint="eastAsia"/>
        </w:rPr>
        <w:object>
          <v:shape id="_x0000_i1045" type="#_x0000_t75" alt="eqId8455657dde27aabe6adb7b188e031c11" style="width:11.4pt;height:11.4pt" o:ole="" coordsize="21600,21600" o:preferrelative="t" filled="f" stroked="f">
            <v:stroke joinstyle="miter"/>
            <v:imagedata r:id="rId55" o:title="eqId8455657dde27aabe6adb7b188e031c11"/>
            <o:lock v:ext="edit" aspectratio="t"/>
            <w10:anchorlock/>
          </v:shape>
          <o:OLEObject Type="Embed" ProgID="Equation.DSMT4" ShapeID="_x0000_i1045" DrawAspect="Content" ObjectID="_1468075745" r:id="rId56"/>
        </w:object>
      </w:r>
      <w:r>
        <w:rPr>
          <w:rFonts w:ascii="汉仪中宋S" w:eastAsia="汉仪中宋S" w:hAnsi="汉仪中宋S" w:cs="汉仪中宋S" w:hint="eastAsia"/>
          <w:sz w:val="21"/>
        </w:rPr>
        <w:t>点离开磁场</w:t>
      </w:r>
    </w:p>
    <w:p w14:paraId="5476296F">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C．粒子从</w:t>
      </w:r>
      <w:r>
        <w:rPr>
          <w:rFonts w:ascii="汉仪中宋S" w:eastAsia="汉仪中宋S" w:hAnsi="汉仪中宋S" w:cs="汉仪中宋S" w:hint="eastAsia"/>
        </w:rPr>
        <w:object>
          <v:shape id="_x0000_i1046" type="#_x0000_t75" alt="eqIddad2a36927223bd70f426ba06aea4b45" style="width:9.65pt;height:10.4pt" o:ole="" coordsize="21600,21600" o:preferrelative="t" filled="f" stroked="f">
            <v:stroke joinstyle="miter"/>
            <v:imagedata r:id="rId39" o:title="eqIddad2a36927223bd70f426ba06aea4b45"/>
            <o:lock v:ext="edit" aspectratio="t"/>
            <w10:anchorlock/>
          </v:shape>
          <o:OLEObject Type="Embed" ProgID="Equation.DSMT4" ShapeID="_x0000_i1046" DrawAspect="Content" ObjectID="_1468075746" r:id="rId57"/>
        </w:object>
      </w:r>
      <w:r>
        <w:rPr>
          <w:rFonts w:ascii="汉仪中宋S" w:eastAsia="汉仪中宋S" w:hAnsi="汉仪中宋S" w:cs="汉仪中宋S" w:hint="eastAsia"/>
          <w:sz w:val="21"/>
        </w:rPr>
        <w:t>点出发到从</w:t>
      </w:r>
      <w:r>
        <w:rPr>
          <w:rFonts w:ascii="汉仪中宋S" w:eastAsia="汉仪中宋S" w:hAnsi="汉仪中宋S" w:cs="汉仪中宋S" w:hint="eastAsia"/>
        </w:rPr>
        <w:object>
          <v:shape id="_x0000_i1047" type="#_x0000_t75" alt="eqId8455657dde27aabe6adb7b188e031c11" style="width:11.4pt;height:11.4pt" o:ole="" coordsize="21600,21600" o:preferrelative="t" filled="f" stroked="f">
            <v:stroke joinstyle="miter"/>
            <v:imagedata r:id="rId55" o:title="eqId8455657dde27aabe6adb7b188e031c11"/>
            <o:lock v:ext="edit" aspectratio="t"/>
            <w10:anchorlock/>
          </v:shape>
          <o:OLEObject Type="Embed" ProgID="Equation.DSMT4" ShapeID="_x0000_i1047" DrawAspect="Content" ObjectID="_1468075747" r:id="rId58"/>
        </w:object>
      </w:r>
      <w:r>
        <w:rPr>
          <w:rFonts w:ascii="汉仪中宋S" w:eastAsia="汉仪中宋S" w:hAnsi="汉仪中宋S" w:cs="汉仪中宋S" w:hint="eastAsia"/>
          <w:sz w:val="21"/>
        </w:rPr>
        <w:t>点离开磁场，运动的最长时间为</w:t>
      </w:r>
      <w:r>
        <w:rPr>
          <w:rFonts w:ascii="汉仪中宋S" w:eastAsia="汉仪中宋S" w:hAnsi="汉仪中宋S" w:cs="汉仪中宋S" w:hint="eastAsia"/>
        </w:rPr>
        <w:object>
          <v:shape id="_x0000_i1048" type="#_x0000_t75" alt="eqIdbfe69a2e09e13ec1bd0ecf8c4c9fe92f" style="width:32.55pt;height:27.2pt" o:ole="" coordsize="21600,21600" o:preferrelative="t" filled="f" stroked="f">
            <v:stroke joinstyle="miter"/>
            <v:imagedata r:id="rId59" o:title="eqIdbfe69a2e09e13ec1bd0ecf8c4c9fe92f"/>
            <o:lock v:ext="edit" aspectratio="t"/>
            <w10:anchorlock/>
          </v:shape>
          <o:OLEObject Type="Embed" ProgID="Equation.DSMT4" ShapeID="_x0000_i1048" DrawAspect="Content" ObjectID="_1468075748" r:id="rId60"/>
        </w:object>
      </w:r>
    </w:p>
    <w:p w14:paraId="29F53E5B">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D．粒子陆续与挡板碰撞过程中对挡板的平均作用力为</w:t>
      </w:r>
      <w:r>
        <w:rPr>
          <w:rFonts w:ascii="汉仪中宋S" w:eastAsia="汉仪中宋S" w:hAnsi="汉仪中宋S" w:cs="汉仪中宋S" w:hint="eastAsia"/>
        </w:rPr>
        <w:object>
          <v:shape id="_x0000_i1049" type="#_x0000_t75" alt="eqId55149dff4af5a0f691c44555de68e2f4" style="width:51pt;height:28.95pt" o:ole="" coordsize="21600,21600" o:preferrelative="t" filled="f" stroked="f">
            <v:stroke joinstyle="miter"/>
            <v:imagedata r:id="rId61" o:title="eqId55149dff4af5a0f691c44555de68e2f4"/>
            <o:lock v:ext="edit" aspectratio="t"/>
            <w10:anchorlock/>
          </v:shape>
          <o:OLEObject Type="Embed" ProgID="Equation.DSMT4" ShapeID="_x0000_i1049" DrawAspect="Content" ObjectID="_1468075749" r:id="rId62"/>
        </w:object>
      </w:r>
    </w:p>
    <w:p w14:paraId="4F9EE560">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11．如图所示，空间内有垂直纸面向里的匀强磁场（未画出），在</w:t>
      </w:r>
      <w:r>
        <w:rPr>
          <w:rFonts w:ascii="汉仪中宋S" w:eastAsia="汉仪中宋S" w:hAnsi="汉仪中宋S" w:cs="汉仪中宋S" w:hint="eastAsia"/>
          <w:i/>
          <w:sz w:val="21"/>
        </w:rPr>
        <w:t>O</w:t>
      </w:r>
      <w:r>
        <w:rPr>
          <w:rFonts w:ascii="汉仪中宋S" w:eastAsia="汉仪中宋S" w:hAnsi="汉仪中宋S" w:cs="汉仪中宋S" w:hint="eastAsia"/>
          <w:sz w:val="21"/>
        </w:rPr>
        <w:t>点有一粒子源，能沿纸面向各方向均匀发射初速度为</w:t>
      </w:r>
      <w:r>
        <w:rPr>
          <w:rFonts w:ascii="汉仪中宋S" w:eastAsia="汉仪中宋S" w:hAnsi="汉仪中宋S" w:cs="汉仪中宋S" w:hint="eastAsia"/>
          <w:i/>
          <w:sz w:val="21"/>
        </w:rPr>
        <w:t>v</w:t>
      </w:r>
      <w:r>
        <w:rPr>
          <w:rFonts w:ascii="汉仪中宋S" w:eastAsia="汉仪中宋S" w:hAnsi="汉仪中宋S" w:cs="汉仪中宋S" w:hint="eastAsia"/>
          <w:i/>
          <w:sz w:val="21"/>
          <w:vertAlign w:val="subscript"/>
        </w:rPr>
        <w:t>0</w:t>
      </w:r>
      <w:r>
        <w:rPr>
          <w:rFonts w:ascii="汉仪中宋S" w:eastAsia="汉仪中宋S" w:hAnsi="汉仪中宋S" w:cs="汉仪中宋S" w:hint="eastAsia"/>
          <w:sz w:val="21"/>
        </w:rPr>
        <w:t>，电荷量为+</w:t>
      </w:r>
      <w:r>
        <w:rPr>
          <w:rFonts w:ascii="汉仪中宋S" w:eastAsia="汉仪中宋S" w:hAnsi="汉仪中宋S" w:cs="汉仪中宋S" w:hint="eastAsia"/>
          <w:i/>
          <w:sz w:val="21"/>
        </w:rPr>
        <w:t>q</w:t>
      </w:r>
      <w:r>
        <w:rPr>
          <w:rFonts w:ascii="汉仪中宋S" w:eastAsia="汉仪中宋S" w:hAnsi="汉仪中宋S" w:cs="汉仪中宋S" w:hint="eastAsia"/>
          <w:sz w:val="21"/>
        </w:rPr>
        <w:t>，质量为</w:t>
      </w:r>
      <w:r>
        <w:rPr>
          <w:rFonts w:ascii="汉仪中宋S" w:eastAsia="汉仪中宋S" w:hAnsi="汉仪中宋S" w:cs="汉仪中宋S" w:hint="eastAsia"/>
          <w:i/>
          <w:sz w:val="21"/>
        </w:rPr>
        <w:t>m</w:t>
      </w:r>
      <w:r>
        <w:rPr>
          <w:rFonts w:ascii="汉仪中宋S" w:eastAsia="汉仪中宋S" w:hAnsi="汉仪中宋S" w:cs="汉仪中宋S" w:hint="eastAsia"/>
          <w:sz w:val="21"/>
        </w:rPr>
        <w:t>的带电粒子，</w:t>
      </w:r>
      <w:r>
        <w:rPr>
          <w:rFonts w:ascii="汉仪中宋S" w:eastAsia="汉仪中宋S" w:hAnsi="汉仪中宋S" w:cs="汉仪中宋S" w:hint="eastAsia"/>
          <w:i/>
          <w:sz w:val="21"/>
        </w:rPr>
        <w:t>O</w:t>
      </w:r>
      <w:r>
        <w:rPr>
          <w:rFonts w:ascii="汉仪中宋S" w:eastAsia="汉仪中宋S" w:hAnsi="汉仪中宋S" w:cs="汉仪中宋S" w:hint="eastAsia"/>
          <w:sz w:val="21"/>
        </w:rPr>
        <w:t>点右侧有一挡板</w:t>
      </w:r>
      <w:r>
        <w:rPr>
          <w:rFonts w:ascii="汉仪中宋S" w:eastAsia="汉仪中宋S" w:hAnsi="汉仪中宋S" w:cs="汉仪中宋S" w:hint="eastAsia"/>
          <w:i/>
          <w:sz w:val="21"/>
        </w:rPr>
        <w:t>PQ</w:t>
      </w:r>
      <w:r>
        <w:rPr>
          <w:rFonts w:ascii="汉仪中宋S" w:eastAsia="汉仪中宋S" w:hAnsi="汉仪中宋S" w:cs="汉仪中宋S" w:hint="eastAsia"/>
          <w:sz w:val="21"/>
        </w:rPr>
        <w:t>，已知</w:t>
      </w:r>
      <w:r>
        <w:rPr>
          <w:rFonts w:ascii="汉仪中宋S" w:eastAsia="汉仪中宋S" w:hAnsi="汉仪中宋S" w:cs="汉仪中宋S" w:hint="eastAsia"/>
          <w:i/>
          <w:sz w:val="21"/>
        </w:rPr>
        <w:t>OQ</w:t>
      </w:r>
      <w:r>
        <w:rPr>
          <w:rFonts w:ascii="汉仪中宋S" w:eastAsia="汉仪中宋S" w:hAnsi="汉仪中宋S" w:cs="汉仪中宋S" w:hint="eastAsia"/>
          <w:sz w:val="21"/>
        </w:rPr>
        <w:t>⊥</w:t>
      </w:r>
      <w:r>
        <w:rPr>
          <w:rFonts w:ascii="汉仪中宋S" w:eastAsia="汉仪中宋S" w:hAnsi="汉仪中宋S" w:cs="汉仪中宋S" w:hint="eastAsia"/>
          <w:i/>
          <w:sz w:val="21"/>
        </w:rPr>
        <w:t>PQ</w:t>
      </w:r>
      <w:r>
        <w:rPr>
          <w:rFonts w:ascii="汉仪中宋S" w:eastAsia="汉仪中宋S" w:hAnsi="汉仪中宋S" w:cs="汉仪中宋S" w:hint="eastAsia"/>
          <w:sz w:val="21"/>
        </w:rPr>
        <w:t>，</w:t>
      </w:r>
      <w:r>
        <w:rPr>
          <w:rFonts w:ascii="汉仪中宋S" w:eastAsia="汉仪中宋S" w:hAnsi="汉仪中宋S" w:cs="汉仪中宋S" w:hint="eastAsia"/>
          <w:i/>
          <w:sz w:val="21"/>
        </w:rPr>
        <w:t>OQ=PQ=a</w:t>
      </w:r>
      <w:r>
        <w:rPr>
          <w:rFonts w:ascii="汉仪中宋S" w:eastAsia="汉仪中宋S" w:hAnsi="汉仪中宋S" w:cs="汉仪中宋S" w:hint="eastAsia"/>
          <w:sz w:val="21"/>
        </w:rPr>
        <w:t>，当</w:t>
      </w:r>
      <w:r>
        <w:rPr>
          <w:rFonts w:ascii="汉仪中宋S" w:eastAsia="汉仪中宋S" w:hAnsi="汉仪中宋S" w:cs="汉仪中宋S" w:hint="eastAsia"/>
          <w:i/>
          <w:sz w:val="21"/>
        </w:rPr>
        <w:t>v</w:t>
      </w:r>
      <w:r>
        <w:rPr>
          <w:rFonts w:ascii="汉仪中宋S" w:eastAsia="汉仪中宋S" w:hAnsi="汉仪中宋S" w:cs="汉仪中宋S" w:hint="eastAsia"/>
          <w:i/>
          <w:sz w:val="21"/>
          <w:vertAlign w:val="subscript"/>
        </w:rPr>
        <w:t>0</w:t>
      </w:r>
      <w:r>
        <w:rPr>
          <w:rFonts w:ascii="汉仪中宋S" w:eastAsia="汉仪中宋S" w:hAnsi="汉仪中宋S" w:cs="汉仪中宋S" w:hint="eastAsia"/>
          <w:sz w:val="21"/>
        </w:rPr>
        <w:t>沿</w:t>
      </w:r>
      <w:r>
        <w:rPr>
          <w:rFonts w:ascii="汉仪中宋S" w:eastAsia="汉仪中宋S" w:hAnsi="汉仪中宋S" w:cs="汉仪中宋S" w:hint="eastAsia"/>
          <w:i/>
          <w:sz w:val="21"/>
        </w:rPr>
        <w:t>OQ</w:t>
      </w:r>
      <w:r>
        <w:rPr>
          <w:rFonts w:ascii="汉仪中宋S" w:eastAsia="汉仪中宋S" w:hAnsi="汉仪中宋S" w:cs="汉仪中宋S" w:hint="eastAsia"/>
          <w:sz w:val="21"/>
        </w:rPr>
        <w:t>方向时，粒子恰好打在挡板上端</w:t>
      </w:r>
      <w:r>
        <w:rPr>
          <w:rFonts w:ascii="汉仪中宋S" w:eastAsia="汉仪中宋S" w:hAnsi="汉仪中宋S" w:cs="汉仪中宋S" w:hint="eastAsia"/>
          <w:i/>
          <w:sz w:val="21"/>
        </w:rPr>
        <w:t>P</w:t>
      </w:r>
      <w:r>
        <w:rPr>
          <w:rFonts w:ascii="汉仪中宋S" w:eastAsia="汉仪中宋S" w:hAnsi="汉仪中宋S" w:cs="汉仪中宋S" w:hint="eastAsia"/>
          <w:sz w:val="21"/>
        </w:rPr>
        <w:t>点外，不计粒子重力，不考虑粒子的反弹和粒子间的相互作用，则（　　）</w:t>
      </w:r>
    </w:p>
    <w:p w14:paraId="5858FFE3">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438275" cy="1381125"/>
            <wp:effectExtent l="0" t="0" r="635" b="1905"/>
            <wp:docPr id="100021" name="图片 100021" descr="@@@6cad8fea-90d1-4fa1-877a-0310994a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6cad8fea-90d1-4fa1-877a-0310994a8067"/>
                    <pic:cNvPicPr>
                      <a:picLocks noChangeAspect="1"/>
                    </pic:cNvPicPr>
                  </pic:nvPicPr>
                  <pic:blipFill>
                    <a:blip xmlns:r="http://schemas.openxmlformats.org/officeDocument/2006/relationships" r:embed="rId63"/>
                    <a:stretch>
                      <a:fillRect/>
                    </a:stretch>
                  </pic:blipFill>
                  <pic:spPr>
                    <a:xfrm>
                      <a:off x="0" y="0"/>
                      <a:ext cx="1438275" cy="1381125"/>
                    </a:xfrm>
                    <a:prstGeom prst="rect">
                      <a:avLst/>
                    </a:prstGeom>
                  </pic:spPr>
                </pic:pic>
              </a:graphicData>
            </a:graphic>
          </wp:inline>
        </w:drawing>
      </w:r>
    </w:p>
    <w:p w14:paraId="79C8AC3E">
      <w:pPr>
        <w:shd w:val="clear" w:color="auto" w:fill="auto"/>
        <w:spacing w:line="380" w:lineRule="atLeast"/>
        <w:ind w:left="380"/>
        <w:jc w:val="left"/>
        <w:textAlignment w:val="center"/>
        <w:rPr>
          <w:rFonts w:ascii="汉仪中宋S" w:eastAsia="汉仪中宋S" w:hAnsi="汉仪中宋S" w:cs="汉仪中宋S" w:hint="eastAsia"/>
          <w:i/>
          <w:sz w:val="21"/>
        </w:rPr>
      </w:pPr>
      <w:r>
        <w:rPr>
          <w:rFonts w:ascii="汉仪中宋S" w:eastAsia="汉仪中宋S" w:hAnsi="汉仪中宋S" w:cs="汉仪中宋S" w:hint="eastAsia"/>
          <w:sz w:val="21"/>
        </w:rPr>
        <w:t>A．粒子在磁场中做圆周运动的轨迹半径为2</w:t>
      </w:r>
      <w:r>
        <w:rPr>
          <w:rFonts w:ascii="汉仪中宋S" w:eastAsia="汉仪中宋S" w:hAnsi="汉仪中宋S" w:cs="汉仪中宋S" w:hint="eastAsia"/>
          <w:i/>
          <w:sz w:val="21"/>
        </w:rPr>
        <w:t>a</w:t>
      </w:r>
    </w:p>
    <w:p w14:paraId="1E19E74D">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B．击中挡板左侧的粒子占粒子总数的</w:t>
      </w:r>
      <w:r>
        <w:rPr>
          <w:rFonts w:ascii="汉仪中宋S" w:eastAsia="汉仪中宋S" w:hAnsi="汉仪中宋S" w:cs="汉仪中宋S" w:hint="eastAsia"/>
        </w:rPr>
        <w:object>
          <v:shape id="_x0000_i1050" type="#_x0000_t75" alt="eqId5e6486784415f3537c9a13556c05d893" style="width:10.55pt;height:27.25pt" o:ole="" coordsize="21600,21600" o:preferrelative="t" filled="f" stroked="f">
            <v:stroke joinstyle="miter"/>
            <v:imagedata r:id="rId64" o:title="eqId5e6486784415f3537c9a13556c05d893"/>
            <o:lock v:ext="edit" aspectratio="t"/>
            <w10:anchorlock/>
          </v:shape>
          <o:OLEObject Type="Embed" ProgID="Equation.DSMT4" ShapeID="_x0000_i1050" DrawAspect="Content" ObjectID="_1468075750" r:id="rId65"/>
        </w:object>
      </w:r>
    </w:p>
    <w:p w14:paraId="1032A7B8">
      <w:pPr>
        <w:shd w:val="clear" w:color="auto" w:fill="auto"/>
        <w:spacing w:line="38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C．击中挡板右侧的粒子占粒子总数的</w:t>
      </w:r>
      <w:r>
        <w:rPr>
          <w:rFonts w:ascii="汉仪中宋S" w:eastAsia="汉仪中宋S" w:hAnsi="汉仪中宋S" w:cs="汉仪中宋S" w:hint="eastAsia"/>
        </w:rPr>
        <w:object>
          <v:shape id="_x0000_i1051" type="#_x0000_t75" alt="eqId5e6486784415f3537c9a13556c05d893" style="width:10.55pt;height:27.25pt" o:ole="" coordsize="21600,21600" o:preferrelative="t" filled="f" stroked="f">
            <v:stroke joinstyle="miter"/>
            <v:imagedata r:id="rId64" o:title="eqId5e6486784415f3537c9a13556c05d893"/>
            <o:lock v:ext="edit" aspectratio="t"/>
            <w10:anchorlock/>
          </v:shape>
          <o:OLEObject Type="Embed" ProgID="Equation.DSMT4" ShapeID="_x0000_i1051" DrawAspect="Content" ObjectID="_1468075751" r:id="rId66"/>
        </w:object>
      </w:r>
    </w:p>
    <w:p w14:paraId="1BCC3D51">
      <w:pPr>
        <w:shd w:val="clear" w:color="auto" w:fill="auto"/>
        <w:spacing w:line="380" w:lineRule="atLeast"/>
        <w:ind w:left="380"/>
        <w:jc w:val="left"/>
        <w:textAlignment w:val="center"/>
        <w:rPr>
          <w:rFonts w:ascii="汉仪中宋S" w:eastAsia="汉仪中宋S" w:hAnsi="汉仪中宋S" w:cs="汉仪中宋S" w:hint="eastAsia"/>
          <w:i/>
          <w:sz w:val="21"/>
        </w:rPr>
      </w:pPr>
      <w:r>
        <w:rPr>
          <w:rFonts w:ascii="汉仪中宋S" w:eastAsia="汉仪中宋S" w:hAnsi="汉仪中宋S" w:cs="汉仪中宋S" w:hint="eastAsia"/>
          <w:sz w:val="21"/>
        </w:rPr>
        <w:t>D．若将挡板</w:t>
      </w:r>
      <w:r>
        <w:rPr>
          <w:rFonts w:ascii="汉仪中宋S" w:eastAsia="汉仪中宋S" w:hAnsi="汉仪中宋S" w:cs="汉仪中宋S" w:hint="eastAsia"/>
          <w:i/>
          <w:sz w:val="21"/>
        </w:rPr>
        <w:t>PQ</w:t>
      </w:r>
      <w:r>
        <w:rPr>
          <w:rFonts w:ascii="汉仪中宋S" w:eastAsia="汉仪中宋S" w:hAnsi="汉仪中宋S" w:cs="汉仪中宋S" w:hint="eastAsia"/>
          <w:sz w:val="21"/>
        </w:rPr>
        <w:t>两端延伸足够长，粒子打在挡板上的长度为2</w:t>
      </w:r>
      <w:r>
        <w:rPr>
          <w:rFonts w:ascii="汉仪中宋S" w:eastAsia="汉仪中宋S" w:hAnsi="汉仪中宋S" w:cs="汉仪中宋S" w:hint="eastAsia"/>
          <w:i/>
          <w:sz w:val="21"/>
        </w:rPr>
        <w:t>a</w:t>
      </w:r>
    </w:p>
    <w:p w14:paraId="173211A1">
      <w:pPr>
        <w:spacing w:line="380" w:lineRule="atLeast"/>
        <w:jc w:val="center"/>
        <w:textAlignment w:val="center"/>
        <w:rPr>
          <w:rFonts w:ascii="汉仪中宋S" w:eastAsia="汉仪中宋S" w:hAnsi="汉仪中宋S" w:cs="汉仪中宋S" w:hint="eastAsia"/>
          <w:b/>
          <w:i w:val="0"/>
          <w:color w:val="000000"/>
          <w:sz w:val="30"/>
        </w:rPr>
      </w:pPr>
    </w:p>
    <w:p w14:paraId="6D40FFDD">
      <w:pPr>
        <w:spacing w:line="380" w:lineRule="atLeast"/>
        <w:jc w:val="left"/>
        <w:textAlignment w:val="center"/>
        <w:rPr>
          <w:rFonts w:ascii="汉仪中宋S" w:eastAsia="汉仪中宋S" w:hAnsi="汉仪中宋S" w:cs="汉仪中宋S" w:hint="eastAsia"/>
          <w:b/>
          <w:i w:val="0"/>
          <w:color w:val="000000"/>
          <w:sz w:val="21"/>
        </w:rPr>
      </w:pPr>
      <w:r>
        <w:rPr>
          <w:rFonts w:ascii="汉仪中宋S" w:eastAsia="汉仪中宋S" w:hAnsi="汉仪中宋S" w:cs="汉仪中宋S" w:hint="eastAsia"/>
          <w:b/>
          <w:i w:val="0"/>
          <w:color w:val="000000"/>
          <w:sz w:val="21"/>
        </w:rPr>
        <w:t>二、</w:t>
      </w:r>
      <w:r>
        <w:rPr>
          <w:rFonts w:ascii="汉仪中宋S" w:eastAsia="汉仪中宋S" w:hAnsi="汉仪中宋S" w:cs="汉仪中宋S" w:hint="eastAsia"/>
          <w:b/>
          <w:i w:val="0"/>
          <w:color w:val="000000"/>
          <w:sz w:val="21"/>
          <w:lang w:eastAsia="zh-CN"/>
        </w:rPr>
        <w:t>非选择题（共5大题 满分56分）</w:t>
      </w:r>
    </w:p>
    <w:p w14:paraId="38100831">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12．</w:t>
      </w:r>
      <w:r>
        <w:rPr>
          <w:rFonts w:ascii="汉仪中宋S" w:eastAsia="汉仪中宋S" w:hAnsi="汉仪中宋S" w:cs="汉仪中宋S" w:hint="eastAsia"/>
          <w:sz w:val="21"/>
          <w:lang w:eastAsia="zh-CN"/>
        </w:rPr>
        <w:t>（15分）</w:t>
      </w:r>
      <w:r>
        <w:rPr>
          <w:rFonts w:ascii="汉仪中宋S" w:eastAsia="汉仪中宋S" w:hAnsi="汉仪中宋S" w:cs="汉仪中宋S" w:hint="eastAsia"/>
          <w:sz w:val="21"/>
        </w:rPr>
        <w:t>用如图所示的装置可以“验证动量守恒定律”，在滑块A和B相碰的端面上装有弹性碰撞架，它们的上端装有等宽的挡光片。</w:t>
      </w:r>
    </w:p>
    <w:p w14:paraId="5519CCF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487420" cy="1127125"/>
            <wp:effectExtent l="0" t="0" r="5080" b="4445"/>
            <wp:docPr id="100023" name="图片 100023" descr="@@@2052d1fa-614c-4ab1-84ea-8a9489141a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2052d1fa-614c-4ab1-84ea-8a9489141a84"/>
                    <pic:cNvPicPr>
                      <a:picLocks noChangeAspect="1"/>
                    </pic:cNvPicPr>
                  </pic:nvPicPr>
                  <pic:blipFill>
                    <a:blip xmlns:r="http://schemas.openxmlformats.org/officeDocument/2006/relationships" r:embed="rId67"/>
                    <a:stretch>
                      <a:fillRect/>
                    </a:stretch>
                  </pic:blipFill>
                  <pic:spPr>
                    <a:xfrm>
                      <a:off x="0" y="0"/>
                      <a:ext cx="3487420" cy="1127125"/>
                    </a:xfrm>
                    <a:prstGeom prst="rect">
                      <a:avLst/>
                    </a:prstGeom>
                  </pic:spPr>
                </pic:pic>
              </a:graphicData>
            </a:graphic>
          </wp:inline>
        </w:drawing>
      </w:r>
    </w:p>
    <w:p w14:paraId="331B879D">
      <w:pPr>
        <w:shd w:val="clear" w:color="auto" w:fill="auto"/>
        <w:spacing w:line="420" w:lineRule="exac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(1)打开气泵，调节气垫导轨，轻推滑块，当滑块上的遮光片经过两个光电门的遮光时间</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时，可认为气垫导轨水平。</w:t>
      </w:r>
    </w:p>
    <w:p w14:paraId="0BF8BABC">
      <w:pPr>
        <w:shd w:val="clear" w:color="auto" w:fill="auto"/>
        <w:spacing w:line="420" w:lineRule="exac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(2)该装置在用于“验证动量守恒定律”时</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（填“需要”或“不需要”）测出遮光条的宽度</w:t>
      </w:r>
      <w:r>
        <w:rPr>
          <w:rFonts w:ascii="汉仪中宋S" w:eastAsia="汉仪中宋S" w:hAnsi="汉仪中宋S" w:cs="汉仪中宋S" w:hint="eastAsia"/>
          <w:i/>
          <w:sz w:val="21"/>
        </w:rPr>
        <w:t>d</w:t>
      </w:r>
      <w:r>
        <w:rPr>
          <w:rFonts w:ascii="汉仪中宋S" w:eastAsia="汉仪中宋S" w:hAnsi="汉仪中宋S" w:cs="汉仪中宋S" w:hint="eastAsia"/>
          <w:sz w:val="21"/>
        </w:rPr>
        <w:t>。</w:t>
      </w:r>
    </w:p>
    <w:p w14:paraId="12E9C8B9">
      <w:pPr>
        <w:shd w:val="clear" w:color="auto" w:fill="auto"/>
        <w:spacing w:line="420" w:lineRule="exac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(3)滑块A置于光电门1的左侧，滑块B静置于两光电门之间，给A一个向右的初速度，先后通过光电门1和2的时间为</w:t>
      </w:r>
      <w:r>
        <w:rPr>
          <w:rFonts w:ascii="汉仪中宋S" w:eastAsia="汉仪中宋S" w:hAnsi="汉仪中宋S" w:cs="汉仪中宋S" w:hint="eastAsia"/>
        </w:rPr>
        <w:object>
          <v:shape id="_x0000_i1052" type="#_x0000_t75" alt="eqId1250e910c083eb4c5bd4038ec2a7574e" style="width:36.9pt;height:15.8pt" o:ole="" coordsize="21600,21600" o:preferrelative="t" filled="f" stroked="f">
            <v:stroke joinstyle="miter"/>
            <v:imagedata r:id="rId68" o:title="eqId1250e910c083eb4c5bd4038ec2a7574e"/>
            <o:lock v:ext="edit" aspectratio="t"/>
            <w10:anchorlock/>
          </v:shape>
          <o:OLEObject Type="Embed" ProgID="Equation.DSMT4" ShapeID="_x0000_i1052" DrawAspect="Content" ObjectID="_1468075752" r:id="rId69"/>
        </w:object>
      </w:r>
      <w:r>
        <w:rPr>
          <w:rFonts w:ascii="汉仪中宋S" w:eastAsia="汉仪中宋S" w:hAnsi="汉仪中宋S" w:cs="汉仪中宋S" w:hint="eastAsia"/>
          <w:sz w:val="21"/>
        </w:rPr>
        <w:t>，滑块B通过光电门2的挡光时间为</w:t>
      </w:r>
      <w:r>
        <w:rPr>
          <w:rFonts w:ascii="汉仪中宋S" w:eastAsia="汉仪中宋S" w:hAnsi="汉仪中宋S" w:cs="汉仪中宋S" w:hint="eastAsia"/>
        </w:rPr>
        <w:object>
          <v:shape id="_x0000_i1053" type="#_x0000_t75" alt="eqIde719552e357f8a2ada5cb706cf726a92" style="width:15.8pt;height:15.8pt" o:ole="" coordsize="21600,21600" o:preferrelative="t" filled="f" stroked="f">
            <v:stroke joinstyle="miter"/>
            <v:imagedata r:id="rId70" o:title="eqIde719552e357f8a2ada5cb706cf726a92"/>
            <o:lock v:ext="edit" aspectratio="t"/>
            <w10:anchorlock/>
          </v:shape>
          <o:OLEObject Type="Embed" ProgID="Equation.DSMT4" ShapeID="_x0000_i1053" DrawAspect="Content" ObjectID="_1468075753" r:id="rId71"/>
        </w:object>
      </w:r>
      <w:r>
        <w:rPr>
          <w:rFonts w:ascii="汉仪中宋S" w:eastAsia="汉仪中宋S" w:hAnsi="汉仪中宋S" w:cs="汉仪中宋S" w:hint="eastAsia"/>
          <w:sz w:val="21"/>
        </w:rPr>
        <w:t>；为使滑块A能通过光电门2，则</w:t>
      </w:r>
      <w:r>
        <w:rPr>
          <w:rFonts w:ascii="汉仪中宋S" w:eastAsia="汉仪中宋S" w:hAnsi="汉仪中宋S" w:cs="汉仪中宋S" w:hint="eastAsia"/>
        </w:rPr>
        <w:object>
          <v:shape id="_x0000_i1054" type="#_x0000_t75" alt="eqId336daa774810884683d82945065a9a56" style="width:15.8pt;height:15.8pt" o:ole="" coordsize="21600,21600" o:preferrelative="t" filled="f" stroked="f">
            <v:stroke joinstyle="miter"/>
            <v:imagedata r:id="rId72" o:title="eqId336daa774810884683d82945065a9a56"/>
            <o:lock v:ext="edit" aspectratio="t"/>
            <w10:anchorlock/>
          </v:shape>
          <o:OLEObject Type="Embed" ProgID="Equation.DSMT4" ShapeID="_x0000_i1054" DrawAspect="Content" ObjectID="_1468075754" r:id="rId73"/>
        </w:objec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rPr>
        <w:object>
          <v:shape id="_x0000_i1055" type="#_x0000_t75" alt="eqIdbc88a29a9b7dd782051d861aefd89b4e" style="width:14.95pt;height:16.3pt" o:ole="" coordsize="21600,21600" o:preferrelative="t" filled="f" stroked="f">
            <v:stroke joinstyle="miter"/>
            <v:imagedata r:id="rId74" o:title="eqIdbc88a29a9b7dd782051d861aefd89b4e"/>
            <o:lock v:ext="edit" aspectratio="t"/>
            <w10:anchorlock/>
          </v:shape>
          <o:OLEObject Type="Embed" ProgID="Equation.DSMT4" ShapeID="_x0000_i1055" DrawAspect="Content" ObjectID="_1468075755" r:id="rId75"/>
        </w:object>
      </w:r>
      <w:r>
        <w:rPr>
          <w:rFonts w:ascii="汉仪中宋S" w:eastAsia="汉仪中宋S" w:hAnsi="汉仪中宋S" w:cs="汉仪中宋S" w:hint="eastAsia"/>
          <w:sz w:val="21"/>
        </w:rPr>
        <w:t>（小于、等于、大于）。</w:t>
      </w:r>
    </w:p>
    <w:p w14:paraId="5FDCE7DD">
      <w:pPr>
        <w:shd w:val="clear" w:color="auto" w:fill="auto"/>
        <w:spacing w:line="420" w:lineRule="exac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(4)若两滑块碰撞过程中动量守恒，则满足表达式</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（用分式</w:t>
      </w:r>
      <w:r>
        <w:rPr>
          <w:rFonts w:ascii="汉仪中宋S" w:eastAsia="汉仪中宋S" w:hAnsi="汉仪中宋S" w:cs="汉仪中宋S" w:hint="eastAsia"/>
        </w:rPr>
        <w:object>
          <v:shape id="_x0000_i1056" type="#_x0000_t75" alt="eqId336daa774810884683d82945065a9a56" style="width:15.8pt;height:15.8pt" o:ole="" coordsize="21600,21600" o:preferrelative="t" filled="f" stroked="f">
            <v:stroke joinstyle="miter"/>
            <v:imagedata r:id="rId72" o:title="eqId336daa774810884683d82945065a9a56"/>
            <o:lock v:ext="edit" aspectratio="t"/>
            <w10:anchorlock/>
          </v:shape>
          <o:OLEObject Type="Embed" ProgID="Equation.DSMT4" ShapeID="_x0000_i1056" DrawAspect="Content" ObjectID="_1468075756" r:id="rId76"/>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7" type="#_x0000_t75" alt="eqIdbc88a29a9b7dd782051d861aefd89b4e" style="width:14.95pt;height:16.3pt" o:ole="" coordsize="21600,21600" o:preferrelative="t" filled="f" stroked="f">
            <v:stroke joinstyle="miter"/>
            <v:imagedata r:id="rId74" o:title="eqIdbc88a29a9b7dd782051d861aefd89b4e"/>
            <o:lock v:ext="edit" aspectratio="t"/>
            <w10:anchorlock/>
          </v:shape>
          <o:OLEObject Type="Embed" ProgID="Equation.DSMT4" ShapeID="_x0000_i1057" DrawAspect="Content" ObjectID="_1468075757" r:id="rId77"/>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8" type="#_x0000_t75" alt="eqId766c4e5f9d257bf4f73401cdd80d0376" style="width:14.95pt;height:15.6pt" o:ole="" coordsize="21600,21600" o:preferrelative="t" filled="f" stroked="f">
            <v:stroke joinstyle="miter"/>
            <v:imagedata r:id="rId78" o:title="eqId766c4e5f9d257bf4f73401cdd80d0376"/>
            <o:lock v:ext="edit" aspectratio="t"/>
            <w10:anchorlock/>
          </v:shape>
          <o:OLEObject Type="Embed" ProgID="Equation.DSMT4" ShapeID="_x0000_i1058" DrawAspect="Content" ObjectID="_1468075758" r:id="rId79"/>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9" type="#_x0000_t75" alt="eqId8193edb1dcfd840742c8cb121a548bed" style="width:15.8pt;height:15.8pt" o:ole="" coordsize="21600,21600" o:preferrelative="t" filled="f" stroked="f">
            <v:stroke joinstyle="miter"/>
            <v:imagedata r:id="rId80" o:title="eqId8193edb1dcfd840742c8cb121a548bed"/>
            <o:lock v:ext="edit" aspectratio="t"/>
            <w10:anchorlock/>
          </v:shape>
          <o:OLEObject Type="Embed" ProgID="Equation.DSMT4" ShapeID="_x0000_i1059" DrawAspect="Content" ObjectID="_1468075759" r:id="rId81"/>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60" type="#_x0000_t75" alt="eqIde719552e357f8a2ada5cb706cf726a92" style="width:15.8pt;height:15.8pt" o:ole="" coordsize="21600,21600" o:preferrelative="t" filled="f" stroked="f">
            <v:stroke joinstyle="miter"/>
            <v:imagedata r:id="rId70" o:title="eqIde719552e357f8a2ada5cb706cf726a92"/>
            <o:lock v:ext="edit" aspectratio="t"/>
            <w10:anchorlock/>
          </v:shape>
          <o:OLEObject Type="Embed" ProgID="Equation.DSMT4" ShapeID="_x0000_i1060" DrawAspect="Content" ObjectID="_1468075760" r:id="rId82"/>
        </w:object>
      </w:r>
      <w:r>
        <w:rPr>
          <w:rFonts w:ascii="汉仪中宋S" w:eastAsia="汉仪中宋S" w:hAnsi="汉仪中宋S" w:cs="汉仪中宋S" w:hint="eastAsia"/>
          <w:sz w:val="21"/>
        </w:rPr>
        <w:t>表达）。</w:t>
      </w:r>
    </w:p>
    <w:p w14:paraId="072E2DF1">
      <w:pPr>
        <w:shd w:val="clear" w:color="auto" w:fill="auto"/>
        <w:spacing w:line="420" w:lineRule="exact"/>
        <w:jc w:val="left"/>
        <w:textAlignment w:val="center"/>
        <w:rPr>
          <w:rFonts w:ascii="汉仪中宋S" w:eastAsia="汉仪中宋S" w:hAnsi="汉仪中宋S" w:cs="汉仪中宋S" w:hint="eastAsia"/>
          <w:b/>
          <w:i w:val="0"/>
          <w:color w:val="000000"/>
          <w:sz w:val="30"/>
        </w:rPr>
      </w:pPr>
      <w:r>
        <w:rPr>
          <w:rFonts w:ascii="汉仪中宋S" w:eastAsia="汉仪中宋S" w:hAnsi="汉仪中宋S" w:cs="汉仪中宋S" w:hint="eastAsia"/>
          <w:sz w:val="21"/>
        </w:rPr>
        <w:t>(5)改变实验装置用于验证动量定理：拿下滑块A、B，把气垫导轨左端抬高，使导轨与水平面夹角为30°，然后固定导轨。让滑块A从光电门1的左边由静止滑下，通过光电门1、2的时间为</w:t>
      </w:r>
      <w:r>
        <w:rPr>
          <w:rFonts w:ascii="汉仪中宋S" w:eastAsia="汉仪中宋S" w:hAnsi="汉仪中宋S" w:cs="汉仪中宋S" w:hint="eastAsia"/>
        </w:rPr>
        <w:object>
          <v:shape id="_x0000_i1061" type="#_x0000_t75" alt="eqIdf4ed3e49b6899d9ef479614cc7390cfd" style="width:47.5pt;height:15.8pt" o:ole="" coordsize="21600,21600" o:preferrelative="t" filled="f" stroked="f">
            <v:stroke joinstyle="miter"/>
            <v:imagedata r:id="rId83" o:title="eqIdf4ed3e49b6899d9ef479614cc7390cfd"/>
            <o:lock v:ext="edit" aspectratio="t"/>
            <w10:anchorlock/>
          </v:shape>
          <o:OLEObject Type="Embed" ProgID="Equation.DSMT4" ShapeID="_x0000_i1061" DrawAspect="Content" ObjectID="_1468075761" r:id="rId84"/>
        </w:object>
      </w:r>
      <w:r>
        <w:rPr>
          <w:rFonts w:ascii="汉仪中宋S" w:eastAsia="汉仪中宋S" w:hAnsi="汉仪中宋S" w:cs="汉仪中宋S" w:hint="eastAsia"/>
          <w:sz w:val="21"/>
        </w:rPr>
        <w:t>，通过光电门1和2之间的时间间隔为</w:t>
      </w:r>
      <w:r>
        <w:rPr>
          <w:rFonts w:ascii="汉仪中宋S" w:eastAsia="汉仪中宋S" w:hAnsi="汉仪中宋S" w:cs="汉仪中宋S" w:hint="eastAsia"/>
          <w:i/>
          <w:sz w:val="21"/>
        </w:rPr>
        <w:t>t</w:t>
      </w:r>
      <w:r>
        <w:rPr>
          <w:rFonts w:ascii="汉仪中宋S" w:eastAsia="汉仪中宋S" w:hAnsi="汉仪中宋S" w:cs="汉仪中宋S" w:hint="eastAsia"/>
          <w:sz w:val="21"/>
        </w:rPr>
        <w:t>，重力加速度为</w:t>
      </w:r>
      <w:r>
        <w:rPr>
          <w:rFonts w:ascii="汉仪中宋S" w:eastAsia="汉仪中宋S" w:hAnsi="汉仪中宋S" w:cs="汉仪中宋S" w:hint="eastAsia"/>
          <w:i/>
          <w:sz w:val="21"/>
        </w:rPr>
        <w:t>g</w:t>
      </w:r>
      <w:r>
        <w:rPr>
          <w:rFonts w:ascii="汉仪中宋S" w:eastAsia="汉仪中宋S" w:hAnsi="汉仪中宋S" w:cs="汉仪中宋S" w:hint="eastAsia"/>
          <w:sz w:val="21"/>
        </w:rPr>
        <w:t>，如果关系式</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（用</w:t>
      </w:r>
      <w:r>
        <w:rPr>
          <w:rFonts w:ascii="汉仪中宋S" w:eastAsia="汉仪中宋S" w:hAnsi="汉仪中宋S" w:cs="汉仪中宋S" w:hint="eastAsia"/>
          <w:i/>
          <w:sz w:val="21"/>
        </w:rPr>
        <w:t>d</w: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62" type="#_x0000_t75" alt="eqIdf4ed3e49b6899d9ef479614cc7390cfd" style="width:47.5pt;height:15.8pt" o:ole="" coordsize="21600,21600" o:preferrelative="t" filled="f" stroked="f">
            <v:stroke joinstyle="miter"/>
            <v:imagedata r:id="rId83" o:title="eqIdf4ed3e49b6899d9ef479614cc7390cfd"/>
            <o:lock v:ext="edit" aspectratio="t"/>
            <w10:anchorlock/>
          </v:shape>
          <o:OLEObject Type="Embed" ProgID="Equation.DSMT4" ShapeID="_x0000_i1062" DrawAspect="Content" ObjectID="_1468075762" r:id="rId85"/>
        </w:object>
      </w:r>
      <w:r>
        <w:rPr>
          <w:rFonts w:ascii="汉仪中宋S" w:eastAsia="汉仪中宋S" w:hAnsi="汉仪中宋S" w:cs="汉仪中宋S" w:hint="eastAsia"/>
          <w:sz w:val="21"/>
        </w:rPr>
        <w:t>、</w:t>
      </w:r>
      <w:r>
        <w:rPr>
          <w:rFonts w:ascii="汉仪中宋S" w:eastAsia="汉仪中宋S" w:hAnsi="汉仪中宋S" w:cs="汉仪中宋S" w:hint="eastAsia"/>
          <w:i/>
          <w:sz w:val="21"/>
        </w:rPr>
        <w:t>t</w:t>
      </w:r>
      <w:r>
        <w:rPr>
          <w:rFonts w:ascii="汉仪中宋S" w:eastAsia="汉仪中宋S" w:hAnsi="汉仪中宋S" w:cs="汉仪中宋S" w:hint="eastAsia"/>
          <w:sz w:val="21"/>
        </w:rPr>
        <w:t>及</w:t>
      </w:r>
      <w:r>
        <w:rPr>
          <w:rFonts w:ascii="汉仪中宋S" w:eastAsia="汉仪中宋S" w:hAnsi="汉仪中宋S" w:cs="汉仪中宋S" w:hint="eastAsia"/>
          <w:i/>
          <w:sz w:val="21"/>
        </w:rPr>
        <w:t>g</w:t>
      </w:r>
      <w:r>
        <w:rPr>
          <w:rFonts w:ascii="汉仪中宋S" w:eastAsia="汉仪中宋S" w:hAnsi="汉仪中宋S" w:cs="汉仪中宋S" w:hint="eastAsia"/>
          <w:sz w:val="21"/>
        </w:rPr>
        <w:t>表示）在误差范围内成立，表明动量定理成立。</w:t>
      </w:r>
    </w:p>
    <w:p w14:paraId="26F2DF0A">
      <w:pPr>
        <w:spacing w:line="380" w:lineRule="atLeast"/>
        <w:jc w:val="left"/>
        <w:textAlignment w:val="center"/>
        <w:rPr>
          <w:rFonts w:ascii="汉仪中宋S" w:eastAsia="汉仪中宋S" w:hAnsi="汉仪中宋S" w:cs="汉仪中宋S" w:hint="eastAsia"/>
          <w:b/>
          <w:i w:val="0"/>
          <w:color w:val="000000"/>
          <w:sz w:val="21"/>
        </w:rPr>
      </w:pPr>
    </w:p>
    <w:p w14:paraId="149938FC">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13．</w:t>
      </w:r>
      <w:r>
        <w:rPr>
          <w:rFonts w:ascii="汉仪中宋S" w:eastAsia="汉仪中宋S" w:hAnsi="汉仪中宋S" w:cs="汉仪中宋S" w:hint="eastAsia"/>
          <w:sz w:val="21"/>
          <w:lang w:eastAsia="zh-CN"/>
        </w:rPr>
        <w:t>（6分）</w:t>
      </w:r>
      <w:r>
        <w:rPr>
          <w:rFonts w:ascii="汉仪中宋S" w:eastAsia="汉仪中宋S" w:hAnsi="汉仪中宋S" w:cs="汉仪中宋S" w:hint="eastAsia"/>
          <w:sz w:val="21"/>
        </w:rPr>
        <w:t>如图所示，矩形线圈的面积为</w:t>
      </w:r>
      <w:r>
        <w:rPr>
          <w:rFonts w:ascii="汉仪中宋S" w:eastAsia="汉仪中宋S" w:hAnsi="汉仪中宋S" w:cs="汉仪中宋S" w:hint="eastAsia"/>
        </w:rPr>
        <w:object>
          <v:shape id="_x0000_i1063" type="#_x0000_t75" alt="eqIdffe2e40ce0039eb7fe6f566b52deac20" style="width:28.1pt;height:14.25pt" o:ole="" coordsize="21600,21600" o:preferrelative="t" filled="f" stroked="f">
            <v:stroke joinstyle="miter"/>
            <v:imagedata r:id="rId86" o:title="eqIdffe2e40ce0039eb7fe6f566b52deac20"/>
            <o:lock v:ext="edit" aspectratio="t"/>
            <w10:anchorlock/>
          </v:shape>
          <o:OLEObject Type="Embed" ProgID="Equation.DSMT4" ShapeID="_x0000_i1063" DrawAspect="Content" ObjectID="_1468075763" r:id="rId87"/>
        </w:object>
      </w:r>
      <w:r>
        <w:rPr>
          <w:rFonts w:ascii="汉仪中宋S" w:eastAsia="汉仪中宋S" w:hAnsi="汉仪中宋S" w:cs="汉仪中宋S" w:hint="eastAsia"/>
          <w:sz w:val="21"/>
        </w:rPr>
        <w:t>，放在磁感应强度为0.1T的匀强磁场中，线圈的一边</w:t>
      </w:r>
      <w:r>
        <w:rPr>
          <w:rFonts w:ascii="汉仪中宋S" w:eastAsia="汉仪中宋S" w:hAnsi="汉仪中宋S" w:cs="汉仪中宋S" w:hint="eastAsia"/>
          <w:i/>
          <w:sz w:val="21"/>
        </w:rPr>
        <w:t>ab</w:t>
      </w:r>
      <w:r>
        <w:rPr>
          <w:rFonts w:ascii="汉仪中宋S" w:eastAsia="汉仪中宋S" w:hAnsi="汉仪中宋S" w:cs="汉仪中宋S" w:hint="eastAsia"/>
          <w:sz w:val="21"/>
        </w:rPr>
        <w:t>与磁感线垂直，线圈平面与磁场方向成30°角。 求：</w:t>
      </w:r>
    </w:p>
    <w:p w14:paraId="1E826FA4">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371600" cy="1247775"/>
            <wp:effectExtent l="0" t="0" r="4445" b="2540"/>
            <wp:docPr id="100025" name="图片 100025" descr="@@@0f2a7162-e685-4f13-8a87-ed4babb4ca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0f2a7162-e685-4f13-8a87-ed4babb4ca0e"/>
                    <pic:cNvPicPr>
                      <a:picLocks noChangeAspect="1"/>
                    </pic:cNvPicPr>
                  </pic:nvPicPr>
                  <pic:blipFill>
                    <a:blip xmlns:r="http://schemas.openxmlformats.org/officeDocument/2006/relationships" r:embed="rId88"/>
                    <a:stretch>
                      <a:fillRect/>
                    </a:stretch>
                  </pic:blipFill>
                  <pic:spPr>
                    <a:xfrm>
                      <a:off x="0" y="0"/>
                      <a:ext cx="1371600" cy="1247775"/>
                    </a:xfrm>
                    <a:prstGeom prst="rect">
                      <a:avLst/>
                    </a:prstGeom>
                  </pic:spPr>
                </pic:pic>
              </a:graphicData>
            </a:graphic>
          </wp:inline>
        </w:drawing>
      </w:r>
    </w:p>
    <w:p w14:paraId="0D0E0F1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(1)穿过线圈的磁通量是多大？</w:t>
      </w:r>
    </w:p>
    <w:p w14:paraId="7DE3E742">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 xml:space="preserve">(2)当线圈从图示位置绕 </w:t>
      </w:r>
      <w:r>
        <w:rPr>
          <w:rFonts w:ascii="汉仪中宋S" w:eastAsia="汉仪中宋S" w:hAnsi="汉仪中宋S" w:cs="汉仪中宋S" w:hint="eastAsia"/>
          <w:i/>
          <w:sz w:val="21"/>
        </w:rPr>
        <w:t>ab</w:t>
      </w:r>
      <w:r>
        <w:rPr>
          <w:rFonts w:ascii="汉仪中宋S" w:eastAsia="汉仪中宋S" w:hAnsi="汉仪中宋S" w:cs="汉仪中宋S" w:hint="eastAsia"/>
          <w:sz w:val="21"/>
        </w:rPr>
        <w:t>边逆时针转过</w:t>
      </w:r>
      <w:r>
        <w:rPr>
          <w:rFonts w:ascii="汉仪中宋S" w:eastAsia="汉仪中宋S" w:hAnsi="汉仪中宋S" w:cs="汉仪中宋S" w:hint="eastAsia"/>
        </w:rPr>
        <w:object>
          <v:shape id="_x0000_i1064" type="#_x0000_t75" alt="eqIdbe6a6301878fed2a01413020b27310a5" style="width:17.55pt;height:12.25pt" o:ole="" coordsize="21600,21600" o:preferrelative="t" filled="f" stroked="f">
            <v:stroke joinstyle="miter"/>
            <v:imagedata r:id="rId89" o:title="eqIdbe6a6301878fed2a01413020b27310a5"/>
            <o:lock v:ext="edit" aspectratio="t"/>
            <w10:anchorlock/>
          </v:shape>
          <o:OLEObject Type="Embed" ProgID="Equation.DSMT4" ShapeID="_x0000_i1064" DrawAspect="Content" ObjectID="_1468075764" r:id="rId90"/>
        </w:object>
      </w:r>
      <w:r>
        <w:rPr>
          <w:rFonts w:ascii="汉仪中宋S" w:eastAsia="汉仪中宋S" w:hAnsi="汉仪中宋S" w:cs="汉仪中宋S" w:hint="eastAsia"/>
          <w:sz w:val="21"/>
        </w:rPr>
        <w:t>的过程中，穿过线圈的磁通量变化了多少？</w:t>
      </w:r>
    </w:p>
    <w:p w14:paraId="4A9BF150">
      <w:pPr>
        <w:shd w:val="clear" w:color="auto" w:fill="auto"/>
        <w:spacing w:line="380" w:lineRule="atLeast"/>
        <w:jc w:val="left"/>
        <w:textAlignment w:val="center"/>
        <w:rPr>
          <w:rFonts w:ascii="汉仪中宋S" w:eastAsia="汉仪中宋S" w:hAnsi="汉仪中宋S" w:cs="汉仪中宋S" w:hint="eastAsia"/>
          <w:sz w:val="21"/>
        </w:rPr>
      </w:pPr>
    </w:p>
    <w:p w14:paraId="5A6AA15A">
      <w:pPr>
        <w:shd w:val="clear" w:color="auto" w:fill="auto"/>
        <w:spacing w:line="380" w:lineRule="atLeast"/>
        <w:jc w:val="left"/>
        <w:textAlignment w:val="center"/>
        <w:rPr>
          <w:rFonts w:ascii="汉仪中宋S" w:eastAsia="汉仪中宋S" w:hAnsi="汉仪中宋S" w:cs="汉仪中宋S" w:hint="eastAsia"/>
          <w:sz w:val="21"/>
        </w:rPr>
      </w:pPr>
    </w:p>
    <w:p w14:paraId="0F8465AD">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14．</w:t>
      </w:r>
      <w:r>
        <w:rPr>
          <w:rFonts w:ascii="汉仪中宋S" w:eastAsia="汉仪中宋S" w:hAnsi="汉仪中宋S" w:cs="汉仪中宋S" w:hint="eastAsia"/>
          <w:sz w:val="21"/>
          <w:lang w:eastAsia="zh-CN"/>
        </w:rPr>
        <w:t>（9分）</w:t>
      </w:r>
      <w:r>
        <w:rPr>
          <w:rFonts w:ascii="汉仪中宋S" w:eastAsia="汉仪中宋S" w:hAnsi="汉仪中宋S" w:cs="汉仪中宋S" w:hint="eastAsia"/>
          <w:sz w:val="21"/>
        </w:rPr>
        <w:t>如图甲所示，在平面直角坐标系</w:t>
      </w:r>
      <w:r>
        <w:rPr>
          <w:rFonts w:ascii="汉仪中宋S" w:eastAsia="汉仪中宋S" w:hAnsi="汉仪中宋S" w:cs="汉仪中宋S" w:hint="eastAsia"/>
        </w:rPr>
        <w:object>
          <v:shape id="_x0000_i1065" type="#_x0000_t75" alt="eqId7ee31829d0d4d5f779a957d7df8058ab" style="width:21.1pt;height:13.55pt" o:ole="" coordsize="21600,21600" o:preferrelative="t" filled="f" stroked="f">
            <v:stroke joinstyle="miter"/>
            <v:imagedata r:id="rId91" o:title="eqId7ee31829d0d4d5f779a957d7df8058ab"/>
            <o:lock v:ext="edit" aspectratio="t"/>
            <w10:anchorlock/>
          </v:shape>
          <o:OLEObject Type="Embed" ProgID="Equation.DSMT4" ShapeID="_x0000_i1065" DrawAspect="Content" ObjectID="_1468075765" r:id="rId92"/>
        </w:object>
      </w:r>
      <w:r>
        <w:rPr>
          <w:rFonts w:ascii="汉仪中宋S" w:eastAsia="汉仪中宋S" w:hAnsi="汉仪中宋S" w:cs="汉仪中宋S" w:hint="eastAsia"/>
          <w:sz w:val="21"/>
        </w:rPr>
        <w:t>的第二象限内放置有如图所示的两块极板</w:t>
      </w:r>
      <w:r>
        <w:rPr>
          <w:rFonts w:ascii="汉仪中宋S" w:eastAsia="汉仪中宋S" w:hAnsi="汉仪中宋S" w:cs="汉仪中宋S" w:hint="eastAsia"/>
          <w:i/>
          <w:sz w:val="21"/>
        </w:rPr>
        <w:t>M</w:t>
      </w:r>
      <w:r>
        <w:rPr>
          <w:rFonts w:ascii="汉仪中宋S" w:eastAsia="汉仪中宋S" w:hAnsi="汉仪中宋S" w:cs="汉仪中宋S" w:hint="eastAsia"/>
          <w:sz w:val="21"/>
        </w:rPr>
        <w:t>和</w:t>
      </w:r>
      <w:r>
        <w:rPr>
          <w:rFonts w:ascii="汉仪中宋S" w:eastAsia="汉仪中宋S" w:hAnsi="汉仪中宋S" w:cs="汉仪中宋S" w:hint="eastAsia"/>
          <w:i/>
          <w:sz w:val="21"/>
        </w:rPr>
        <w:t>N</w:t>
      </w:r>
      <w:r>
        <w:rPr>
          <w:rFonts w:ascii="汉仪中宋S" w:eastAsia="汉仪中宋S" w:hAnsi="汉仪中宋S" w:cs="汉仪中宋S" w:hint="eastAsia"/>
          <w:sz w:val="21"/>
        </w:rPr>
        <w:t>，极板厚度不计，第一、四象限有垂直纸面向内的匀强磁场，磁感应强度大小为</w:t>
      </w:r>
      <w:r>
        <w:rPr>
          <w:rFonts w:ascii="汉仪中宋S" w:eastAsia="汉仪中宋S" w:hAnsi="汉仪中宋S" w:cs="汉仪中宋S" w:hint="eastAsia"/>
        </w:rPr>
        <w:object>
          <v:shape id="_x0000_i1066" type="#_x0000_t75" alt="eqId7f9e8449aad35c5d840a3395ea86df6d" style="width:9.65pt;height:10.4pt" o:ole="" coordsize="21600,21600" o:preferrelative="t" filled="f" stroked="f">
            <v:stroke joinstyle="miter"/>
            <v:imagedata r:id="rId93" o:title="eqId7f9e8449aad35c5d840a3395ea86df6d"/>
            <o:lock v:ext="edit" aspectratio="t"/>
            <w10:anchorlock/>
          </v:shape>
          <o:OLEObject Type="Embed" ProgID="Equation.DSMT4" ShapeID="_x0000_i1066" DrawAspect="Content" ObjectID="_1468075766" r:id="rId94"/>
        </w:object>
      </w:r>
      <w:r>
        <w:rPr>
          <w:rFonts w:ascii="汉仪中宋S" w:eastAsia="汉仪中宋S" w:hAnsi="汉仪中宋S" w:cs="汉仪中宋S" w:hint="eastAsia"/>
          <w:sz w:val="21"/>
        </w:rPr>
        <w:t>。已知两极板间距和极板的长度均为</w:t>
      </w:r>
      <w:r>
        <w:rPr>
          <w:rFonts w:ascii="汉仪中宋S" w:eastAsia="汉仪中宋S" w:hAnsi="汉仪中宋S" w:cs="汉仪中宋S" w:hint="eastAsia"/>
        </w:rPr>
        <w:object>
          <v:shape id="_x0000_i1067" type="#_x0000_t75" alt="eqIdb528234590160973a688faad46c68fad" style="width:14.9pt;height:12.3pt" o:ole="" coordsize="21600,21600" o:preferrelative="t" filled="f" stroked="f">
            <v:stroke joinstyle="miter"/>
            <v:imagedata r:id="rId95" o:title="eqIdb528234590160973a688faad46c68fad"/>
            <o:lock v:ext="edit" aspectratio="t"/>
            <w10:anchorlock/>
          </v:shape>
          <o:OLEObject Type="Embed" ProgID="Equation.DSMT4" ShapeID="_x0000_i1067" DrawAspect="Content" ObjectID="_1468075767" r:id="rId96"/>
        </w:object>
      </w:r>
      <w:r>
        <w:rPr>
          <w:rFonts w:ascii="汉仪中宋S" w:eastAsia="汉仪中宋S" w:hAnsi="汉仪中宋S" w:cs="汉仪中宋S" w:hint="eastAsia"/>
          <w:sz w:val="21"/>
        </w:rPr>
        <w:t>，现给极板加上电压，从上极板的左端位置以沿</w:t>
      </w:r>
      <w:r>
        <w:rPr>
          <w:rFonts w:ascii="汉仪中宋S" w:eastAsia="汉仪中宋S" w:hAnsi="汉仪中宋S" w:cs="汉仪中宋S" w:hint="eastAsia"/>
        </w:rPr>
        <w:object>
          <v:shape id="_x0000_i1068" type="#_x0000_t75" alt="eqId81dea63b8ce3e51adf66cf7b9982a248" style="width:8.75pt;height:9.5pt" o:ole="" coordsize="21600,21600" o:preferrelative="t" filled="f" stroked="f">
            <v:stroke joinstyle="miter"/>
            <v:imagedata r:id="rId97" o:title="eqId81dea63b8ce3e51adf66cf7b9982a248"/>
            <o:lock v:ext="edit" aspectratio="t"/>
            <w10:anchorlock/>
          </v:shape>
          <o:OLEObject Type="Embed" ProgID="Equation.DSMT4" ShapeID="_x0000_i1068" DrawAspect="Content" ObjectID="_1468075768" r:id="rId98"/>
        </w:object>
      </w:r>
      <w:r>
        <w:rPr>
          <w:rFonts w:ascii="汉仪中宋S" w:eastAsia="汉仪中宋S" w:hAnsi="汉仪中宋S" w:cs="汉仪中宋S" w:hint="eastAsia"/>
          <w:sz w:val="21"/>
        </w:rPr>
        <w:t>轴正方向的初速度</w:t>
      </w:r>
      <w:r>
        <w:rPr>
          <w:rFonts w:ascii="汉仪中宋S" w:eastAsia="汉仪中宋S" w:hAnsi="汉仪中宋S" w:cs="汉仪中宋S" w:hint="eastAsia"/>
        </w:rPr>
        <w:object>
          <v:shape id="_x0000_i1069" type="#_x0000_t75" alt="eqId6f58888df91890a19a1aa7511d19703f" style="width:10.65pt;height:16.75pt" o:ole="" coordsize="21600,21600" o:preferrelative="t" filled="f" stroked="f">
            <v:stroke joinstyle="miter"/>
            <v:imagedata r:id="rId99" o:title="eqId6f58888df91890a19a1aa7511d19703f"/>
            <o:lock v:ext="edit" aspectratio="t"/>
            <w10:anchorlock/>
          </v:shape>
          <o:OLEObject Type="Embed" ProgID="Equation.DSMT4" ShapeID="_x0000_i1069" DrawAspect="Content" ObjectID="_1468075769" r:id="rId100"/>
        </w:object>
      </w:r>
      <w:r>
        <w:rPr>
          <w:rFonts w:ascii="汉仪中宋S" w:eastAsia="汉仪中宋S" w:hAnsi="汉仪中宋S" w:cs="汉仪中宋S" w:hint="eastAsia"/>
          <w:sz w:val="21"/>
        </w:rPr>
        <w:t>发射一电荷量为</w:t>
      </w:r>
      <w:r>
        <w:rPr>
          <w:rFonts w:ascii="汉仪中宋S" w:eastAsia="汉仪中宋S" w:hAnsi="汉仪中宋S" w:cs="汉仪中宋S" w:hint="eastAsia"/>
        </w:rPr>
        <w:object>
          <v:shape id="_x0000_i1070" type="#_x0000_t75" alt="eqId0363d58ecc0cdfbe3464076b8820e011" style="width:14.9pt;height:11.7pt" o:ole="" coordsize="21600,21600" o:preferrelative="t" filled="f" stroked="f">
            <v:stroke joinstyle="miter"/>
            <v:imagedata r:id="rId101" o:title="eqId0363d58ecc0cdfbe3464076b8820e011"/>
            <o:lock v:ext="edit" aspectratio="t"/>
            <w10:anchorlock/>
          </v:shape>
          <o:OLEObject Type="Embed" ProgID="Equation.DSMT4" ShapeID="_x0000_i1070" DrawAspect="Content" ObjectID="_1468075770" r:id="rId102"/>
        </w:object>
      </w:r>
      <w:r>
        <w:rPr>
          <w:rFonts w:ascii="汉仪中宋S" w:eastAsia="汉仪中宋S" w:hAnsi="汉仪中宋S" w:cs="汉仪中宋S" w:hint="eastAsia"/>
          <w:sz w:val="21"/>
        </w:rPr>
        <w:t>、质量为</w:t>
      </w:r>
      <w:r>
        <w:rPr>
          <w:rFonts w:ascii="汉仪中宋S" w:eastAsia="汉仪中宋S" w:hAnsi="汉仪中宋S" w:cs="汉仪中宋S" w:hint="eastAsia"/>
        </w:rPr>
        <w:object>
          <v:shape id="_x0000_i1071" type="#_x0000_t75" alt="eqId294f5ba74cdf695fc9a8a8e52f421328" style="width:11.4pt;height:9.9pt" o:ole="" coordsize="21600,21600" o:preferrelative="t" filled="f" stroked="f">
            <v:stroke joinstyle="miter"/>
            <v:imagedata r:id="rId43" o:title="eqId294f5ba74cdf695fc9a8a8e52f421328"/>
            <o:lock v:ext="edit" aspectratio="t"/>
            <w10:anchorlock/>
          </v:shape>
          <o:OLEObject Type="Embed" ProgID="Equation.DSMT4" ShapeID="_x0000_i1071" DrawAspect="Content" ObjectID="_1468075771" r:id="rId103"/>
        </w:object>
      </w:r>
      <w:r>
        <w:rPr>
          <w:rFonts w:ascii="汉仪中宋S" w:eastAsia="汉仪中宋S" w:hAnsi="汉仪中宋S" w:cs="汉仪中宋S" w:hint="eastAsia"/>
          <w:sz w:val="21"/>
        </w:rPr>
        <w:t>的带负电粒子，粒子从</w:t>
      </w:r>
      <w:r>
        <w:rPr>
          <w:rFonts w:ascii="汉仪中宋S" w:eastAsia="汉仪中宋S" w:hAnsi="汉仪中宋S" w:cs="汉仪中宋S" w:hint="eastAsia"/>
        </w:rPr>
        <w:object>
          <v:shape id="_x0000_i1072" type="#_x0000_t75" alt="eqId1122877183ed5d3c2727981636994e66" style="width:31.65pt;height:14.1pt" o:ole="" coordsize="21600,21600" o:preferrelative="t" filled="f" stroked="f">
            <v:stroke joinstyle="miter"/>
            <v:imagedata r:id="rId104" o:title="eqId1122877183ed5d3c2727981636994e66"/>
            <o:lock v:ext="edit" aspectratio="t"/>
            <w10:anchorlock/>
          </v:shape>
          <o:OLEObject Type="Embed" ProgID="Equation.DSMT4" ShapeID="_x0000_i1072" DrawAspect="Content" ObjectID="_1468075772" r:id="rId105"/>
        </w:object>
      </w:r>
      <w:r>
        <w:rPr>
          <w:rFonts w:ascii="汉仪中宋S" w:eastAsia="汉仪中宋S" w:hAnsi="汉仪中宋S" w:cs="汉仪中宋S" w:hint="eastAsia"/>
          <w:sz w:val="21"/>
        </w:rPr>
        <w:t>处进入磁场。不计粒子的重力和粒子间的相互作用力，求：</w:t>
      </w:r>
    </w:p>
    <w:p w14:paraId="3DFE66E0">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4600575" cy="1924050"/>
            <wp:effectExtent l="0" t="0" r="2540" b="3810"/>
            <wp:docPr id="100027" name="图片 100027" descr="@@@17132c97-0d3f-4dfc-8656-7c2a082e1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17132c97-0d3f-4dfc-8656-7c2a082e1b36"/>
                    <pic:cNvPicPr>
                      <a:picLocks noChangeAspect="1"/>
                    </pic:cNvPicPr>
                  </pic:nvPicPr>
                  <pic:blipFill>
                    <a:blip xmlns:r="http://schemas.openxmlformats.org/officeDocument/2006/relationships" r:embed="rId106"/>
                    <a:stretch>
                      <a:fillRect/>
                    </a:stretch>
                  </pic:blipFill>
                  <pic:spPr>
                    <a:xfrm>
                      <a:off x="0" y="0"/>
                      <a:ext cx="4600575" cy="1924050"/>
                    </a:xfrm>
                    <a:prstGeom prst="rect">
                      <a:avLst/>
                    </a:prstGeom>
                  </pic:spPr>
                </pic:pic>
              </a:graphicData>
            </a:graphic>
          </wp:inline>
        </w:drawing>
      </w:r>
    </w:p>
    <w:p w14:paraId="20C7A255">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(1)两板间的电势差</w:t>
      </w:r>
      <w:r>
        <w:rPr>
          <w:rFonts w:ascii="汉仪中宋S" w:eastAsia="汉仪中宋S" w:hAnsi="汉仪中宋S" w:cs="汉仪中宋S" w:hint="eastAsia"/>
        </w:rPr>
        <w:object>
          <v:shape id="_x0000_i1073" type="#_x0000_t75" alt="eqIdce07efe9f381f2740c3bd46e17a9a0ac" style="width:21.95pt;height:15.95pt" o:ole="" coordsize="21600,21600" o:preferrelative="t" filled="f" stroked="f">
            <v:stroke joinstyle="miter"/>
            <v:imagedata r:id="rId107" o:title="eqIdce07efe9f381f2740c3bd46e17a9a0ac"/>
            <o:lock v:ext="edit" aspectratio="t"/>
            <w10:anchorlock/>
          </v:shape>
          <o:OLEObject Type="Embed" ProgID="Equation.DSMT4" ShapeID="_x0000_i1073" DrawAspect="Content" ObjectID="_1468075773" r:id="rId108"/>
        </w:object>
      </w:r>
      <w:r>
        <w:rPr>
          <w:rFonts w:ascii="汉仪中宋S" w:eastAsia="汉仪中宋S" w:hAnsi="汉仪中宋S" w:cs="汉仪中宋S" w:hint="eastAsia"/>
          <w:sz w:val="21"/>
        </w:rPr>
        <w:t>；</w:t>
      </w:r>
    </w:p>
    <w:p w14:paraId="03EA79E1">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(2)粒子第二次穿过</w:t>
      </w:r>
      <w:r>
        <w:rPr>
          <w:rFonts w:ascii="汉仪中宋S" w:eastAsia="汉仪中宋S" w:hAnsi="汉仪中宋S" w:cs="汉仪中宋S" w:hint="eastAsia"/>
        </w:rPr>
        <w:object>
          <v:shape id="_x0000_i1074" type="#_x0000_t75" alt="eqIdd053b14c8588eee2acbbe44fc37a6886" style="width:9.65pt;height:11.9pt" o:ole="" coordsize="21600,21600" o:preferrelative="t" filled="f" stroked="f">
            <v:stroke joinstyle="miter"/>
            <v:imagedata r:id="rId109" o:title="eqIdd053b14c8588eee2acbbe44fc37a6886"/>
            <o:lock v:ext="edit" aspectratio="t"/>
            <w10:anchorlock/>
          </v:shape>
          <o:OLEObject Type="Embed" ProgID="Equation.DSMT4" ShapeID="_x0000_i1074" DrawAspect="Content" ObjectID="_1468075774" r:id="rId110"/>
        </w:object>
      </w:r>
      <w:r>
        <w:rPr>
          <w:rFonts w:ascii="汉仪中宋S" w:eastAsia="汉仪中宋S" w:hAnsi="汉仪中宋S" w:cs="汉仪中宋S" w:hint="eastAsia"/>
          <w:sz w:val="21"/>
        </w:rPr>
        <w:t>轴的</w:t>
      </w:r>
      <w:r>
        <w:rPr>
          <w:rFonts w:ascii="汉仪中宋S" w:eastAsia="汉仪中宋S" w:hAnsi="汉仪中宋S" w:cs="汉仪中宋S" w:hint="eastAsia"/>
        </w:rPr>
        <w:object>
          <v:shape id="_x0000_i1075" type="#_x0000_t75" alt="eqIdd053b14c8588eee2acbbe44fc37a6886" style="width:9.65pt;height:11.9pt" o:ole="" coordsize="21600,21600" o:preferrelative="t" filled="f" stroked="f">
            <v:stroke joinstyle="miter"/>
            <v:imagedata r:id="rId109" o:title="eqIdd053b14c8588eee2acbbe44fc37a6886"/>
            <o:lock v:ext="edit" aspectratio="t"/>
            <w10:anchorlock/>
          </v:shape>
          <o:OLEObject Type="Embed" ProgID="Equation.DSMT4" ShapeID="_x0000_i1075" DrawAspect="Content" ObjectID="_1468075775" r:id="rId111"/>
        </w:object>
      </w:r>
      <w:r>
        <w:rPr>
          <w:rFonts w:ascii="汉仪中宋S" w:eastAsia="汉仪中宋S" w:hAnsi="汉仪中宋S" w:cs="汉仪中宋S" w:hint="eastAsia"/>
          <w:sz w:val="21"/>
        </w:rPr>
        <w:t>坐标；</w:t>
      </w:r>
    </w:p>
    <w:p w14:paraId="7A87D19A">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(3)如图乙所示，若有一平行于</w:t>
      </w:r>
      <w:r>
        <w:rPr>
          <w:rFonts w:ascii="汉仪中宋S" w:eastAsia="汉仪中宋S" w:hAnsi="汉仪中宋S" w:cs="汉仪中宋S" w:hint="eastAsia"/>
        </w:rPr>
        <w:object>
          <v:shape id="_x0000_i1076" type="#_x0000_t75" alt="eqIdd053b14c8588eee2acbbe44fc37a6886" style="width:9.65pt;height:11.9pt" o:ole="" coordsize="21600,21600" o:preferrelative="t" filled="f" stroked="f">
            <v:stroke joinstyle="miter"/>
            <v:imagedata r:id="rId109" o:title="eqIdd053b14c8588eee2acbbe44fc37a6886"/>
            <o:lock v:ext="edit" aspectratio="t"/>
            <w10:anchorlock/>
          </v:shape>
          <o:OLEObject Type="Embed" ProgID="Equation.DSMT4" ShapeID="_x0000_i1076" DrawAspect="Content" ObjectID="_1468075776" r:id="rId112"/>
        </w:object>
      </w:r>
      <w:r>
        <w:rPr>
          <w:rFonts w:ascii="汉仪中宋S" w:eastAsia="汉仪中宋S" w:hAnsi="汉仪中宋S" w:cs="汉仪中宋S" w:hint="eastAsia"/>
          <w:sz w:val="21"/>
        </w:rPr>
        <w:t>轴的线状粒子源放置在平行板的左侧，能够在</w:t>
      </w:r>
      <w:r>
        <w:rPr>
          <w:rFonts w:ascii="汉仪中宋S" w:eastAsia="汉仪中宋S" w:hAnsi="汉仪中宋S" w:cs="汉仪中宋S" w:hint="eastAsia"/>
        </w:rPr>
        <w:object>
          <v:shape id="_x0000_i1077" type="#_x0000_t75" alt="eqId21b1cc85543a95e584430c6ec58cd50f" style="width:53.65pt;height:14.05pt" o:ole="" coordsize="21600,21600" o:preferrelative="t" filled="f" stroked="f">
            <v:stroke joinstyle="miter"/>
            <v:imagedata r:id="rId113" o:title="eqId21b1cc85543a95e584430c6ec58cd50f"/>
            <o:lock v:ext="edit" aspectratio="t"/>
            <w10:anchorlock/>
          </v:shape>
          <o:OLEObject Type="Embed" ProgID="Equation.DSMT4" ShapeID="_x0000_i1077" DrawAspect="Content" ObjectID="_1468075777" r:id="rId114"/>
        </w:object>
      </w:r>
      <w:r>
        <w:rPr>
          <w:rFonts w:ascii="汉仪中宋S" w:eastAsia="汉仪中宋S" w:hAnsi="汉仪中宋S" w:cs="汉仪中宋S" w:hint="eastAsia"/>
          <w:sz w:val="21"/>
        </w:rPr>
        <w:t>区域水平向右发射速度为</w:t>
      </w:r>
      <w:r>
        <w:rPr>
          <w:rFonts w:ascii="汉仪中宋S" w:eastAsia="汉仪中宋S" w:hAnsi="汉仪中宋S" w:cs="汉仪中宋S" w:hint="eastAsia"/>
        </w:rPr>
        <w:object>
          <v:shape id="_x0000_i1078" type="#_x0000_t75" alt="eqId6f58888df91890a19a1aa7511d19703f" style="width:10.65pt;height:16.75pt" o:ole="" coordsize="21600,21600" o:preferrelative="t" filled="f" stroked="f">
            <v:stroke joinstyle="miter"/>
            <v:imagedata r:id="rId99" o:title="eqId6f58888df91890a19a1aa7511d19703f"/>
            <o:lock v:ext="edit" aspectratio="t"/>
            <w10:anchorlock/>
          </v:shape>
          <o:OLEObject Type="Embed" ProgID="Equation.DSMT4" ShapeID="_x0000_i1078" DrawAspect="Content" ObjectID="_1468075778" r:id="rId115"/>
        </w:object>
      </w:r>
      <w:r>
        <w:rPr>
          <w:rFonts w:ascii="汉仪中宋S" w:eastAsia="汉仪中宋S" w:hAnsi="汉仪中宋S" w:cs="汉仪中宋S" w:hint="eastAsia"/>
          <w:sz w:val="21"/>
        </w:rPr>
        <w:t>与题中相同的粒子，在磁场区域内适当位置放置一平行</w:t>
      </w:r>
      <w:r>
        <w:rPr>
          <w:rFonts w:ascii="汉仪中宋S" w:eastAsia="汉仪中宋S" w:hAnsi="汉仪中宋S" w:cs="汉仪中宋S" w:hint="eastAsia"/>
        </w:rPr>
        <w:object>
          <v:shape id="_x0000_i1079" type="#_x0000_t75" alt="eqId81dea63b8ce3e51adf66cf7b9982a248" style="width:8.75pt;height:9.5pt" o:ole="" coordsize="21600,21600" o:preferrelative="t" filled="f" stroked="f">
            <v:stroke joinstyle="miter"/>
            <v:imagedata r:id="rId97" o:title="eqId81dea63b8ce3e51adf66cf7b9982a248"/>
            <o:lock v:ext="edit" aspectratio="t"/>
            <w10:anchorlock/>
          </v:shape>
          <o:OLEObject Type="Embed" ProgID="Equation.DSMT4" ShapeID="_x0000_i1079" DrawAspect="Content" ObjectID="_1468075779" r:id="rId116"/>
        </w:object>
      </w:r>
      <w:r>
        <w:rPr>
          <w:rFonts w:ascii="汉仪中宋S" w:eastAsia="汉仪中宋S" w:hAnsi="汉仪中宋S" w:cs="汉仪中宋S" w:hint="eastAsia"/>
          <w:sz w:val="21"/>
        </w:rPr>
        <w:t>轴的挡板去遮挡粒子，要挡住所有粒子，取</w:t>
      </w:r>
      <w:r>
        <w:rPr>
          <w:rFonts w:ascii="汉仪中宋S" w:eastAsia="汉仪中宋S" w:hAnsi="汉仪中宋S" w:cs="汉仪中宋S" w:hint="eastAsia"/>
        </w:rPr>
        <w:object>
          <v:shape id="_x0000_i1080" type="#_x0000_t75" alt="eqIdf5dfb212a251bc98bc3240e43a96e44b" style="width:52.15pt;height:29.25pt" o:ole="" coordsize="21600,21600" o:preferrelative="t" filled="f" stroked="f">
            <v:imagedata r:id="rId117" o:title="eqIdf5dfb212a251bc98bc3240e43a96e44b"/>
            <o:lock v:ext="edit" aspectratio="t"/>
            <w10:anchorlock/>
          </v:shape>
          <o:OLEObject Type="Embed" ProgID="Equation.DSMT4" ShapeID="_x0000_i1080" DrawAspect="Content" ObjectID="_1468075780" r:id="rId118"/>
        </w:object>
      </w:r>
      <w:r>
        <w:rPr>
          <w:rFonts w:ascii="汉仪中宋S" w:eastAsia="汉仪中宋S" w:hAnsi="汉仪中宋S" w:cs="汉仪中宋S" w:hint="eastAsia"/>
          <w:sz w:val="21"/>
        </w:rPr>
        <w:t>，求挡板长度的最小值。</w:t>
      </w:r>
    </w:p>
    <w:p w14:paraId="57DD1D7E">
      <w:pPr>
        <w:shd w:val="clear" w:color="auto" w:fill="auto"/>
        <w:spacing w:line="380" w:lineRule="atLeast"/>
        <w:jc w:val="left"/>
        <w:textAlignment w:val="center"/>
        <w:rPr>
          <w:rFonts w:ascii="汉仪中宋S" w:eastAsia="汉仪中宋S" w:hAnsi="汉仪中宋S" w:cs="汉仪中宋S" w:hint="eastAsia"/>
          <w:sz w:val="21"/>
        </w:rPr>
      </w:pPr>
    </w:p>
    <w:p w14:paraId="2FFDA107">
      <w:pPr>
        <w:shd w:val="clear" w:color="auto" w:fill="auto"/>
        <w:spacing w:line="380" w:lineRule="atLeast"/>
        <w:jc w:val="left"/>
        <w:textAlignment w:val="center"/>
        <w:rPr>
          <w:rFonts w:ascii="汉仪中宋S" w:eastAsia="汉仪中宋S" w:hAnsi="汉仪中宋S" w:cs="汉仪中宋S" w:hint="eastAsia"/>
          <w:sz w:val="21"/>
        </w:rPr>
      </w:pPr>
    </w:p>
    <w:p w14:paraId="58F26BF6">
      <w:pPr>
        <w:shd w:val="clear" w:color="auto" w:fill="auto"/>
        <w:spacing w:line="380" w:lineRule="atLeast"/>
        <w:jc w:val="left"/>
        <w:textAlignment w:val="center"/>
        <w:rPr>
          <w:rFonts w:ascii="汉仪中宋S" w:eastAsia="汉仪中宋S" w:hAnsi="汉仪中宋S" w:cs="汉仪中宋S" w:hint="eastAsia"/>
          <w:sz w:val="21"/>
        </w:rPr>
      </w:pPr>
    </w:p>
    <w:p w14:paraId="611A8888">
      <w:pPr>
        <w:shd w:val="clear" w:color="auto" w:fill="auto"/>
        <w:spacing w:line="380" w:lineRule="atLeast"/>
        <w:jc w:val="left"/>
        <w:textAlignment w:val="center"/>
        <w:rPr>
          <w:rFonts w:ascii="汉仪中宋S" w:eastAsia="汉仪中宋S" w:hAnsi="汉仪中宋S" w:cs="汉仪中宋S" w:hint="eastAsia"/>
          <w:sz w:val="21"/>
        </w:rPr>
      </w:pPr>
    </w:p>
    <w:p w14:paraId="3DEB4ABC">
      <w:pPr>
        <w:shd w:val="clear" w:color="auto" w:fill="auto"/>
        <w:spacing w:line="380" w:lineRule="atLeast"/>
        <w:jc w:val="left"/>
        <w:textAlignment w:val="center"/>
        <w:rPr>
          <w:rFonts w:ascii="汉仪中宋S" w:eastAsia="汉仪中宋S" w:hAnsi="汉仪中宋S" w:cs="汉仪中宋S" w:hint="eastAsia"/>
          <w:sz w:val="21"/>
        </w:rPr>
      </w:pPr>
    </w:p>
    <w:p w14:paraId="38F356DA">
      <w:pPr>
        <w:shd w:val="clear" w:color="auto" w:fill="auto"/>
        <w:spacing w:line="380" w:lineRule="atLeast"/>
        <w:jc w:val="left"/>
        <w:textAlignment w:val="center"/>
        <w:rPr>
          <w:rFonts w:ascii="汉仪中宋S" w:eastAsia="汉仪中宋S" w:hAnsi="汉仪中宋S" w:cs="汉仪中宋S" w:hint="eastAsia"/>
          <w:sz w:val="21"/>
        </w:rPr>
      </w:pPr>
    </w:p>
    <w:p w14:paraId="471ECCB7">
      <w:pPr>
        <w:shd w:val="clear" w:color="auto" w:fill="auto"/>
        <w:spacing w:line="380" w:lineRule="atLeast"/>
        <w:jc w:val="left"/>
        <w:textAlignment w:val="center"/>
        <w:rPr>
          <w:rFonts w:ascii="汉仪中宋S" w:eastAsia="汉仪中宋S" w:hAnsi="汉仪中宋S" w:cs="汉仪中宋S" w:hint="eastAsia"/>
          <w:sz w:val="21"/>
        </w:rPr>
      </w:pPr>
    </w:p>
    <w:p w14:paraId="53D3322F">
      <w:pPr>
        <w:shd w:val="clear" w:color="auto" w:fill="auto"/>
        <w:spacing w:line="380" w:lineRule="atLeast"/>
        <w:jc w:val="left"/>
        <w:textAlignment w:val="center"/>
        <w:rPr>
          <w:rFonts w:ascii="汉仪中宋S" w:eastAsia="汉仪中宋S" w:hAnsi="汉仪中宋S" w:cs="汉仪中宋S" w:hint="eastAsia"/>
          <w:sz w:val="21"/>
        </w:rPr>
      </w:pPr>
    </w:p>
    <w:p w14:paraId="186DAEB7">
      <w:pPr>
        <w:shd w:val="clear" w:color="auto" w:fill="auto"/>
        <w:spacing w:line="380" w:lineRule="atLeast"/>
        <w:jc w:val="left"/>
        <w:textAlignment w:val="center"/>
        <w:rPr>
          <w:rFonts w:ascii="汉仪中宋S" w:eastAsia="汉仪中宋S" w:hAnsi="汉仪中宋S" w:cs="汉仪中宋S" w:hint="eastAsia"/>
          <w:sz w:val="21"/>
        </w:rPr>
      </w:pPr>
    </w:p>
    <w:p w14:paraId="7B163346">
      <w:pPr>
        <w:shd w:val="clear" w:color="auto" w:fill="auto"/>
        <w:spacing w:line="380" w:lineRule="atLeast"/>
        <w:jc w:val="left"/>
        <w:textAlignment w:val="center"/>
        <w:rPr>
          <w:rFonts w:ascii="汉仪中宋S" w:eastAsia="汉仪中宋S" w:hAnsi="汉仪中宋S" w:cs="汉仪中宋S" w:hint="eastAsia"/>
          <w:sz w:val="21"/>
        </w:rPr>
      </w:pPr>
    </w:p>
    <w:p w14:paraId="5D722CB6">
      <w:pPr>
        <w:shd w:val="clear" w:color="auto" w:fill="auto"/>
        <w:spacing w:line="380" w:lineRule="atLeast"/>
        <w:jc w:val="left"/>
        <w:textAlignment w:val="center"/>
        <w:rPr>
          <w:rFonts w:ascii="汉仪中宋S" w:eastAsia="汉仪中宋S" w:hAnsi="汉仪中宋S" w:cs="汉仪中宋S" w:hint="eastAsia"/>
          <w:sz w:val="21"/>
        </w:rPr>
      </w:pPr>
    </w:p>
    <w:p w14:paraId="7058124D">
      <w:pPr>
        <w:shd w:val="clear" w:color="auto" w:fill="auto"/>
        <w:spacing w:line="380" w:lineRule="atLeast"/>
        <w:jc w:val="left"/>
        <w:textAlignment w:val="center"/>
        <w:rPr>
          <w:rFonts w:ascii="汉仪中宋S" w:eastAsia="汉仪中宋S" w:hAnsi="汉仪中宋S" w:cs="汉仪中宋S" w:hint="eastAsia"/>
          <w:sz w:val="21"/>
        </w:rPr>
      </w:pPr>
    </w:p>
    <w:p w14:paraId="43E7773C">
      <w:pPr>
        <w:shd w:val="clear" w:color="auto" w:fill="auto"/>
        <w:spacing w:line="380" w:lineRule="atLeast"/>
        <w:jc w:val="left"/>
        <w:textAlignment w:val="center"/>
        <w:rPr>
          <w:rFonts w:ascii="汉仪中宋S" w:eastAsia="汉仪中宋S" w:hAnsi="汉仪中宋S" w:cs="汉仪中宋S" w:hint="eastAsia"/>
          <w:sz w:val="21"/>
        </w:rPr>
      </w:pPr>
    </w:p>
    <w:p w14:paraId="0A209589">
      <w:pPr>
        <w:shd w:val="clear" w:color="auto" w:fill="auto"/>
        <w:spacing w:line="440" w:lineRule="exact"/>
        <w:jc w:val="left"/>
        <w:textAlignment w:val="center"/>
        <w:rPr>
          <w:rFonts w:ascii="汉仪中宋S" w:eastAsia="汉仪中宋S" w:hAnsi="汉仪中宋S" w:cs="汉仪中宋S" w:hint="eastAsia"/>
          <w:sz w:val="21"/>
        </w:rPr>
      </w:pPr>
    </w:p>
    <w:p w14:paraId="39D0D28C">
      <w:pPr>
        <w:shd w:val="clear" w:color="auto" w:fill="auto"/>
        <w:spacing w:line="440" w:lineRule="exac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15．</w:t>
      </w:r>
      <w:r>
        <w:rPr>
          <w:rFonts w:ascii="汉仪中宋S" w:eastAsia="汉仪中宋S" w:hAnsi="汉仪中宋S" w:cs="汉仪中宋S" w:hint="eastAsia"/>
          <w:sz w:val="21"/>
          <w:lang w:eastAsia="zh-CN"/>
        </w:rPr>
        <w:t>（12分）</w:t>
      </w:r>
      <w:r>
        <w:rPr>
          <w:rFonts w:ascii="汉仪中宋S" w:eastAsia="汉仪中宋S" w:hAnsi="汉仪中宋S" w:cs="汉仪中宋S" w:hint="eastAsia"/>
          <w:sz w:val="21"/>
        </w:rPr>
        <w:t>如图所示，一质量</w:t>
      </w:r>
      <w:r>
        <w:rPr>
          <w:rFonts w:ascii="汉仪中宋S" w:eastAsia="汉仪中宋S" w:hAnsi="汉仪中宋S" w:cs="汉仪中宋S" w:hint="eastAsia"/>
        </w:rPr>
        <w:object>
          <v:shape id="_x0000_i1081" type="#_x0000_t75" alt="eqIda3e163ca76141601cec791b4cdb0caa8" style="width:40.45pt;height:13.9pt" o:ole="" coordsize="21600,21600" o:preferrelative="t" filled="f" stroked="f">
            <v:stroke joinstyle="miter"/>
            <v:imagedata r:id="rId119" o:title="eqIda3e163ca76141601cec791b4cdb0caa8"/>
            <o:lock v:ext="edit" aspectratio="t"/>
            <w10:anchorlock/>
          </v:shape>
          <o:OLEObject Type="Embed" ProgID="Equation.DSMT4" ShapeID="_x0000_i1081" DrawAspect="Content" ObjectID="_1468075781" r:id="rId120"/>
        </w:object>
      </w:r>
      <w:r>
        <w:rPr>
          <w:rFonts w:ascii="汉仪中宋S" w:eastAsia="汉仪中宋S" w:hAnsi="汉仪中宋S" w:cs="汉仪中宋S" w:hint="eastAsia"/>
          <w:sz w:val="21"/>
        </w:rPr>
        <w:t>的小车由水平部分</w:t>
      </w:r>
      <w:r>
        <w:rPr>
          <w:rFonts w:ascii="汉仪中宋S" w:eastAsia="汉仪中宋S" w:hAnsi="汉仪中宋S" w:cs="汉仪中宋S" w:hint="eastAsia"/>
          <w:i/>
          <w:sz w:val="21"/>
        </w:rPr>
        <w:t>AB</w:t>
      </w:r>
      <w:r>
        <w:rPr>
          <w:rFonts w:ascii="汉仪中宋S" w:eastAsia="汉仪中宋S" w:hAnsi="汉仪中宋S" w:cs="汉仪中宋S" w:hint="eastAsia"/>
          <w:sz w:val="21"/>
        </w:rPr>
        <w:t>和</w:t>
      </w:r>
      <w:r>
        <w:rPr>
          <w:rFonts w:ascii="汉仪中宋S" w:eastAsia="汉仪中宋S" w:hAnsi="汉仪中宋S" w:cs="汉仪中宋S" w:hint="eastAsia"/>
        </w:rPr>
        <w:object>
          <v:shape id="_x0000_i1082" type="#_x0000_t75" alt="eqId56d266a04f3dc7483eddbc26c5e487db" style="width:9.65pt;height:23.85pt" o:ole="" coordsize="21600,21600" o:preferrelative="t" filled="f" stroked="f">
            <v:stroke joinstyle="miter"/>
            <v:imagedata r:id="rId121" o:title="eqId56d266a04f3dc7483eddbc26c5e487db"/>
            <o:lock v:ext="edit" aspectratio="t"/>
            <w10:anchorlock/>
          </v:shape>
          <o:OLEObject Type="Embed" ProgID="Equation.DSMT4" ShapeID="_x0000_i1082" DrawAspect="Content" ObjectID="_1468075782" r:id="rId122"/>
        </w:object>
      </w:r>
      <w:r>
        <w:rPr>
          <w:rFonts w:ascii="汉仪中宋S" w:eastAsia="汉仪中宋S" w:hAnsi="汉仪中宋S" w:cs="汉仪中宋S" w:hint="eastAsia"/>
          <w:sz w:val="21"/>
        </w:rPr>
        <w:t>光滑圆轨道</w:t>
      </w:r>
      <w:r>
        <w:rPr>
          <w:rFonts w:ascii="汉仪中宋S" w:eastAsia="汉仪中宋S" w:hAnsi="汉仪中宋S" w:cs="汉仪中宋S" w:hint="eastAsia"/>
          <w:i/>
          <w:sz w:val="21"/>
        </w:rPr>
        <w:t>BC</w:t>
      </w:r>
      <w:r>
        <w:rPr>
          <w:rFonts w:ascii="汉仪中宋S" w:eastAsia="汉仪中宋S" w:hAnsi="汉仪中宋S" w:cs="汉仪中宋S" w:hint="eastAsia"/>
          <w:sz w:val="21"/>
        </w:rPr>
        <w:t>组成，圆弧</w:t>
      </w:r>
      <w:r>
        <w:rPr>
          <w:rFonts w:ascii="汉仪中宋S" w:eastAsia="汉仪中宋S" w:hAnsi="汉仪中宋S" w:cs="汉仪中宋S" w:hint="eastAsia"/>
          <w:i/>
          <w:sz w:val="21"/>
        </w:rPr>
        <w:t>BC</w:t>
      </w:r>
      <w:r>
        <w:rPr>
          <w:rFonts w:ascii="汉仪中宋S" w:eastAsia="汉仪中宋S" w:hAnsi="汉仪中宋S" w:cs="汉仪中宋S" w:hint="eastAsia"/>
          <w:sz w:val="21"/>
        </w:rPr>
        <w:t>的半径</w:t>
      </w:r>
      <w:r>
        <w:rPr>
          <w:rFonts w:ascii="汉仪中宋S" w:eastAsia="汉仪中宋S" w:hAnsi="汉仪中宋S" w:cs="汉仪中宋S" w:hint="eastAsia"/>
        </w:rPr>
        <w:object>
          <v:shape id="_x0000_i1083" type="#_x0000_t75" alt="eqId8f75381b60d66bcddeca98539926e9b4" style="width:37.8pt;height:11.2pt" o:ole="" coordsize="21600,21600" o:preferrelative="t" filled="f" stroked="f">
            <v:stroke joinstyle="miter"/>
            <v:imagedata r:id="rId123" o:title="eqId8f75381b60d66bcddeca98539926e9b4"/>
            <o:lock v:ext="edit" aspectratio="t"/>
            <w10:anchorlock/>
          </v:shape>
          <o:OLEObject Type="Embed" ProgID="Equation.DSMT4" ShapeID="_x0000_i1083" DrawAspect="Content" ObjectID="_1468075783" r:id="rId124"/>
        </w:object>
      </w:r>
      <w:r>
        <w:rPr>
          <w:rFonts w:ascii="汉仪中宋S" w:eastAsia="汉仪中宋S" w:hAnsi="汉仪中宋S" w:cs="汉仪中宋S" w:hint="eastAsia"/>
          <w:sz w:val="21"/>
        </w:rPr>
        <w:t>且与水平部分相切于</w:t>
      </w:r>
      <w:r>
        <w:rPr>
          <w:rFonts w:ascii="汉仪中宋S" w:eastAsia="汉仪中宋S" w:hAnsi="汉仪中宋S" w:cs="汉仪中宋S" w:hint="eastAsia"/>
          <w:i/>
          <w:sz w:val="21"/>
        </w:rPr>
        <w:t>B</w:t>
      </w:r>
      <w:r>
        <w:rPr>
          <w:rFonts w:ascii="汉仪中宋S" w:eastAsia="汉仪中宋S" w:hAnsi="汉仪中宋S" w:cs="汉仪中宋S" w:hint="eastAsia"/>
          <w:sz w:val="21"/>
        </w:rPr>
        <w:t>点，小物块</w:t>
      </w:r>
      <w:r>
        <w:rPr>
          <w:rFonts w:ascii="汉仪中宋S" w:eastAsia="汉仪中宋S" w:hAnsi="汉仪中宋S" w:cs="汉仪中宋S" w:hint="eastAsia"/>
          <w:i/>
          <w:sz w:val="21"/>
        </w:rPr>
        <w:t>Q</w:t>
      </w:r>
      <w:r>
        <w:rPr>
          <w:rFonts w:ascii="汉仪中宋S" w:eastAsia="汉仪中宋S" w:hAnsi="汉仪中宋S" w:cs="汉仪中宋S" w:hint="eastAsia"/>
          <w:sz w:val="21"/>
        </w:rPr>
        <w:t>与</w:t>
      </w:r>
      <w:r>
        <w:rPr>
          <w:rFonts w:ascii="汉仪中宋S" w:eastAsia="汉仪中宋S" w:hAnsi="汉仪中宋S" w:cs="汉仪中宋S" w:hint="eastAsia"/>
          <w:i/>
          <w:sz w:val="21"/>
        </w:rPr>
        <w:t>AB</w:t>
      </w:r>
      <w:r>
        <w:rPr>
          <w:rFonts w:ascii="汉仪中宋S" w:eastAsia="汉仪中宋S" w:hAnsi="汉仪中宋S" w:cs="汉仪中宋S" w:hint="eastAsia"/>
          <w:sz w:val="21"/>
        </w:rPr>
        <w:t>段之间的动摩擦因数</w:t>
      </w:r>
      <w:r>
        <w:rPr>
          <w:rFonts w:ascii="汉仪中宋S" w:eastAsia="汉仪中宋S" w:hAnsi="汉仪中宋S" w:cs="汉仪中宋S" w:hint="eastAsia"/>
        </w:rPr>
        <w:object>
          <v:shape id="_x0000_i1084" type="#_x0000_t75" alt="eqIdced8cbb708a1c7b367d9a14c8eaa691b" style="width:34.25pt;height:14.15pt" o:ole="" coordsize="21600,21600" o:preferrelative="t" filled="f" stroked="f">
            <v:stroke joinstyle="miter"/>
            <v:imagedata r:id="rId125" o:title="eqIdced8cbb708a1c7b367d9a14c8eaa691b"/>
            <o:lock v:ext="edit" aspectratio="t"/>
            <w10:anchorlock/>
          </v:shape>
          <o:OLEObject Type="Embed" ProgID="Equation.DSMT4" ShapeID="_x0000_i1084" DrawAspect="Content" ObjectID="_1468075784" r:id="rId126"/>
        </w:object>
      </w:r>
      <w:r>
        <w:rPr>
          <w:rFonts w:ascii="汉仪中宋S" w:eastAsia="汉仪中宋S" w:hAnsi="汉仪中宋S" w:cs="汉仪中宋S" w:hint="eastAsia"/>
          <w:sz w:val="21"/>
        </w:rPr>
        <w:t>，小车静止时左端与固定的光滑曲面轨道</w:t>
      </w:r>
      <w:r>
        <w:rPr>
          <w:rFonts w:ascii="汉仪中宋S" w:eastAsia="汉仪中宋S" w:hAnsi="汉仪中宋S" w:cs="汉仪中宋S" w:hint="eastAsia"/>
          <w:i/>
          <w:sz w:val="21"/>
        </w:rPr>
        <w:t>MN</w:t>
      </w:r>
      <w:r>
        <w:rPr>
          <w:rFonts w:ascii="汉仪中宋S" w:eastAsia="汉仪中宋S" w:hAnsi="汉仪中宋S" w:cs="汉仪中宋S" w:hint="eastAsia"/>
          <w:sz w:val="21"/>
        </w:rPr>
        <w:t>相切，一质量为</w:t>
      </w:r>
      <w:r>
        <w:rPr>
          <w:rFonts w:ascii="汉仪中宋S" w:eastAsia="汉仪中宋S" w:hAnsi="汉仪中宋S" w:cs="汉仪中宋S" w:hint="eastAsia"/>
        </w:rPr>
        <w:object>
          <v:shape id="_x0000_i1085" type="#_x0000_t75" alt="eqId3d0ee9a4a9980e58d28d846b8dedab0a" style="width:48.4pt;height:16.15pt" o:ole="" coordsize="21600,21600" o:preferrelative="t" filled="f" stroked="f">
            <v:stroke joinstyle="miter"/>
            <v:imagedata r:id="rId127" o:title="eqId3d0ee9a4a9980e58d28d846b8dedab0a"/>
            <o:lock v:ext="edit" aspectratio="t"/>
            <w10:anchorlock/>
          </v:shape>
          <o:OLEObject Type="Embed" ProgID="Equation.DSMT4" ShapeID="_x0000_i1085" DrawAspect="Content" ObjectID="_1468075785" r:id="rId128"/>
        </w:object>
      </w:r>
      <w:r>
        <w:rPr>
          <w:rFonts w:ascii="汉仪中宋S" w:eastAsia="汉仪中宋S" w:hAnsi="汉仪中宋S" w:cs="汉仪中宋S" w:hint="eastAsia"/>
          <w:sz w:val="21"/>
        </w:rPr>
        <w:t>的小物块</w:t>
      </w:r>
      <w:r>
        <w:rPr>
          <w:rFonts w:ascii="汉仪中宋S" w:eastAsia="汉仪中宋S" w:hAnsi="汉仪中宋S" w:cs="汉仪中宋S" w:hint="eastAsia"/>
          <w:i/>
          <w:sz w:val="21"/>
        </w:rPr>
        <w:t>P</w:t>
      </w:r>
      <w:r>
        <w:rPr>
          <w:rFonts w:ascii="汉仪中宋S" w:eastAsia="汉仪中宋S" w:hAnsi="汉仪中宋S" w:cs="汉仪中宋S" w:hint="eastAsia"/>
          <w:sz w:val="21"/>
        </w:rPr>
        <w:t>从距离轨道</w:t>
      </w:r>
      <w:r>
        <w:rPr>
          <w:rFonts w:ascii="汉仪中宋S" w:eastAsia="汉仪中宋S" w:hAnsi="汉仪中宋S" w:cs="汉仪中宋S" w:hint="eastAsia"/>
          <w:i/>
          <w:sz w:val="21"/>
        </w:rPr>
        <w:t>MN</w:t>
      </w:r>
      <w:r>
        <w:rPr>
          <w:rFonts w:ascii="汉仪中宋S" w:eastAsia="汉仪中宋S" w:hAnsi="汉仪中宋S" w:cs="汉仪中宋S" w:hint="eastAsia"/>
          <w:sz w:val="21"/>
        </w:rPr>
        <w:t>底端高为</w:t>
      </w:r>
      <w:r>
        <w:rPr>
          <w:rFonts w:ascii="汉仪中宋S" w:eastAsia="汉仪中宋S" w:hAnsi="汉仪中宋S" w:cs="汉仪中宋S" w:hint="eastAsia"/>
        </w:rPr>
        <w:object>
          <v:shape id="_x0000_i1086" type="#_x0000_t75" alt="eqId32e8d8e6a39eb510638617bdc683d160" style="width:35.15pt;height:11.4pt" o:ole="" coordsize="21600,21600" o:preferrelative="t" filled="f" stroked="f">
            <v:stroke joinstyle="miter"/>
            <v:imagedata r:id="rId129" o:title="eqId32e8d8e6a39eb510638617bdc683d160"/>
            <o:lock v:ext="edit" aspectratio="t"/>
            <w10:anchorlock/>
          </v:shape>
          <o:OLEObject Type="Embed" ProgID="Equation.DSMT4" ShapeID="_x0000_i1086" DrawAspect="Content" ObjectID="_1468075786" r:id="rId130"/>
        </w:object>
      </w:r>
      <w:r>
        <w:rPr>
          <w:rFonts w:ascii="汉仪中宋S" w:eastAsia="汉仪中宋S" w:hAnsi="汉仪中宋S" w:cs="汉仪中宋S" w:hint="eastAsia"/>
          <w:sz w:val="21"/>
        </w:rPr>
        <w:t>处由静止滑下，并与静止在小车左端的质量为</w:t>
      </w:r>
      <w:r>
        <w:rPr>
          <w:rFonts w:ascii="汉仪中宋S" w:eastAsia="汉仪中宋S" w:hAnsi="汉仪中宋S" w:cs="汉仪中宋S" w:hint="eastAsia"/>
        </w:rPr>
        <w:object>
          <v:shape id="_x0000_i1087" type="#_x0000_t75" alt="eqIda4b27f1a32f187976b4725415c502fee" style="width:39.6pt;height:15.8pt" o:ole="" coordsize="21600,21600" o:preferrelative="t" filled="f" stroked="f">
            <v:stroke joinstyle="miter"/>
            <v:imagedata r:id="rId131" o:title="eqIda4b27f1a32f187976b4725415c502fee"/>
            <o:lock v:ext="edit" aspectratio="t"/>
            <w10:anchorlock/>
          </v:shape>
          <o:OLEObject Type="Embed" ProgID="Equation.DSMT4" ShapeID="_x0000_i1087" DrawAspect="Content" ObjectID="_1468075787" r:id="rId132"/>
        </w:object>
      </w:r>
      <w:r>
        <w:rPr>
          <w:rFonts w:ascii="汉仪中宋S" w:eastAsia="汉仪中宋S" w:hAnsi="汉仪中宋S" w:cs="汉仪中宋S" w:hint="eastAsia"/>
          <w:sz w:val="21"/>
        </w:rPr>
        <w:t>的小物块</w:t>
      </w:r>
      <w:r>
        <w:rPr>
          <w:rFonts w:ascii="汉仪中宋S" w:eastAsia="汉仪中宋S" w:hAnsi="汉仪中宋S" w:cs="汉仪中宋S" w:hint="eastAsia"/>
          <w:i/>
          <w:sz w:val="21"/>
        </w:rPr>
        <w:t>Q</w:t>
      </w:r>
      <w:r>
        <w:rPr>
          <w:rFonts w:ascii="汉仪中宋S" w:eastAsia="汉仪中宋S" w:hAnsi="汉仪中宋S" w:cs="汉仪中宋S" w:hint="eastAsia"/>
          <w:sz w:val="21"/>
        </w:rPr>
        <w:t>（两物块均可视为质点）发生弹性碰撞，碰撞时间极短。已知除了小车</w:t>
      </w:r>
      <w:r>
        <w:rPr>
          <w:rFonts w:ascii="汉仪中宋S" w:eastAsia="汉仪中宋S" w:hAnsi="汉仪中宋S" w:cs="汉仪中宋S" w:hint="eastAsia"/>
          <w:i/>
          <w:sz w:val="21"/>
        </w:rPr>
        <w:t>AB</w:t>
      </w:r>
      <w:r>
        <w:rPr>
          <w:rFonts w:ascii="汉仪中宋S" w:eastAsia="汉仪中宋S" w:hAnsi="汉仪中宋S" w:cs="汉仪中宋S" w:hint="eastAsia"/>
          <w:sz w:val="21"/>
        </w:rPr>
        <w:t>段粗糙外，其余所有接触面均光滑，重力加速度</w:t>
      </w:r>
      <w:r>
        <w:rPr>
          <w:rFonts w:ascii="汉仪中宋S" w:eastAsia="汉仪中宋S" w:hAnsi="汉仪中宋S" w:cs="汉仪中宋S" w:hint="eastAsia"/>
        </w:rPr>
        <w:object>
          <v:shape id="_x0000_i1088" type="#_x0000_t75" alt="eqIda831fae871c9028a347e59294f7422ec" style="width:52.75pt;height:15.05pt" o:ole="" coordsize="21600,21600" o:preferrelative="t" filled="f" stroked="f">
            <v:stroke joinstyle="miter"/>
            <v:imagedata r:id="rId133" o:title="eqIda831fae871c9028a347e59294f7422ec"/>
            <o:lock v:ext="edit" aspectratio="t"/>
            <w10:anchorlock/>
          </v:shape>
          <o:OLEObject Type="Embed" ProgID="Equation.DSMT4" ShapeID="_x0000_i1088" DrawAspect="Content" ObjectID="_1468075788" r:id="rId134"/>
        </w:object>
      </w:r>
      <w:r>
        <w:rPr>
          <w:rFonts w:ascii="汉仪中宋S" w:eastAsia="汉仪中宋S" w:hAnsi="汉仪中宋S" w:cs="汉仪中宋S" w:hint="eastAsia"/>
          <w:sz w:val="21"/>
        </w:rPr>
        <w:t>。</w:t>
      </w:r>
    </w:p>
    <w:p w14:paraId="1D83F80C">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263265" cy="1198245"/>
            <wp:effectExtent l="0" t="0" r="5715" b="3175"/>
            <wp:docPr id="100029" name="图片 100029" descr="@@@394be39f-8d35-4cac-bf2f-2d435d698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394be39f-8d35-4cac-bf2f-2d435d698adc"/>
                    <pic:cNvPicPr>
                      <a:picLocks noChangeAspect="1"/>
                    </pic:cNvPicPr>
                  </pic:nvPicPr>
                  <pic:blipFill>
                    <a:blip xmlns:r="http://schemas.openxmlformats.org/officeDocument/2006/relationships" r:embed="rId135"/>
                    <a:stretch>
                      <a:fillRect/>
                    </a:stretch>
                  </pic:blipFill>
                  <pic:spPr>
                    <a:xfrm>
                      <a:off x="0" y="0"/>
                      <a:ext cx="3263265" cy="1198245"/>
                    </a:xfrm>
                    <a:prstGeom prst="rect">
                      <a:avLst/>
                    </a:prstGeom>
                  </pic:spPr>
                </pic:pic>
              </a:graphicData>
            </a:graphic>
          </wp:inline>
        </w:drawing>
      </w:r>
    </w:p>
    <w:p w14:paraId="3079FAF7">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(1)求物块</w:t>
      </w:r>
      <w:r>
        <w:rPr>
          <w:rFonts w:ascii="汉仪中宋S" w:eastAsia="汉仪中宋S" w:hAnsi="汉仪中宋S" w:cs="汉仪中宋S" w:hint="eastAsia"/>
          <w:i/>
          <w:sz w:val="21"/>
        </w:rPr>
        <w:t>Q</w:t>
      </w:r>
      <w:r>
        <w:rPr>
          <w:rFonts w:ascii="汉仪中宋S" w:eastAsia="汉仪中宋S" w:hAnsi="汉仪中宋S" w:cs="汉仪中宋S" w:hint="eastAsia"/>
          <w:sz w:val="21"/>
        </w:rPr>
        <w:t>在小车上运动1s时相对于小车运动的距离（此时</w:t>
      </w:r>
      <w:r>
        <w:rPr>
          <w:rFonts w:ascii="汉仪中宋S" w:eastAsia="汉仪中宋S" w:hAnsi="汉仪中宋S" w:cs="汉仪中宋S" w:hint="eastAsia"/>
          <w:i/>
          <w:sz w:val="21"/>
        </w:rPr>
        <w:t>Q</w:t>
      </w:r>
      <w:r>
        <w:rPr>
          <w:rFonts w:ascii="汉仪中宋S" w:eastAsia="汉仪中宋S" w:hAnsi="汉仪中宋S" w:cs="汉仪中宋S" w:hint="eastAsia"/>
          <w:sz w:val="21"/>
        </w:rPr>
        <w:t>未到</w:t>
      </w:r>
      <w:r>
        <w:rPr>
          <w:rFonts w:ascii="汉仪中宋S" w:eastAsia="汉仪中宋S" w:hAnsi="汉仪中宋S" w:cs="汉仪中宋S" w:hint="eastAsia"/>
          <w:i/>
          <w:sz w:val="21"/>
        </w:rPr>
        <w:t>B</w:t>
      </w:r>
      <w:r>
        <w:rPr>
          <w:rFonts w:ascii="汉仪中宋S" w:eastAsia="汉仪中宋S" w:hAnsi="汉仪中宋S" w:cs="汉仪中宋S" w:hint="eastAsia"/>
          <w:sz w:val="21"/>
        </w:rPr>
        <w:t>点且速度大于小车的速度）；</w:t>
      </w:r>
    </w:p>
    <w:p w14:paraId="571A189F">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(2)若</w:t>
      </w:r>
      <w:r>
        <w:rPr>
          <w:rFonts w:ascii="汉仪中宋S" w:eastAsia="汉仪中宋S" w:hAnsi="汉仪中宋S" w:cs="汉仪中宋S" w:hint="eastAsia"/>
          <w:i/>
          <w:sz w:val="21"/>
        </w:rPr>
        <w:t>AB</w:t>
      </w:r>
      <w:r>
        <w:rPr>
          <w:rFonts w:ascii="汉仪中宋S" w:eastAsia="汉仪中宋S" w:hAnsi="汉仪中宋S" w:cs="汉仪中宋S" w:hint="eastAsia"/>
          <w:sz w:val="21"/>
        </w:rPr>
        <w:t>的长</w:t>
      </w:r>
      <w:r>
        <w:rPr>
          <w:rFonts w:ascii="汉仪中宋S" w:eastAsia="汉仪中宋S" w:hAnsi="汉仪中宋S" w:cs="汉仪中宋S" w:hint="eastAsia"/>
        </w:rPr>
        <w:object>
          <v:shape id="_x0000_i1089" type="#_x0000_t75" alt="eqIdc86f9818e58bc4fddcc53d0ba54f3648" style="width:32.55pt;height:11.95pt" o:ole="" coordsize="21600,21600" o:preferrelative="t" filled="f" stroked="f">
            <v:stroke joinstyle="miter"/>
            <v:imagedata r:id="rId136" o:title="eqIdc86f9818e58bc4fddcc53d0ba54f3648"/>
            <o:lock v:ext="edit" aspectratio="t"/>
            <w10:anchorlock/>
          </v:shape>
          <o:OLEObject Type="Embed" ProgID="Equation.DSMT4" ShapeID="_x0000_i1089" DrawAspect="Content" ObjectID="_1468075789" r:id="rId137"/>
        </w:object>
      </w:r>
      <w:r>
        <w:rPr>
          <w:rFonts w:ascii="汉仪中宋S" w:eastAsia="汉仪中宋S" w:hAnsi="汉仪中宋S" w:cs="汉仪中宋S" w:hint="eastAsia"/>
          <w:sz w:val="21"/>
        </w:rPr>
        <w:t>，求物块</w:t>
      </w:r>
      <w:r>
        <w:rPr>
          <w:rFonts w:ascii="汉仪中宋S" w:eastAsia="汉仪中宋S" w:hAnsi="汉仪中宋S" w:cs="汉仪中宋S" w:hint="eastAsia"/>
          <w:i/>
          <w:sz w:val="21"/>
        </w:rPr>
        <w:t>Q</w:t>
      </w:r>
      <w:r>
        <w:rPr>
          <w:rFonts w:ascii="汉仪中宋S" w:eastAsia="汉仪中宋S" w:hAnsi="汉仪中宋S" w:cs="汉仪中宋S" w:hint="eastAsia"/>
          <w:sz w:val="21"/>
        </w:rPr>
        <w:t>在运动过程中所能上升的最大高度</w:t>
      </w:r>
      <w:r>
        <w:rPr>
          <w:rFonts w:ascii="汉仪中宋S" w:eastAsia="汉仪中宋S" w:hAnsi="汉仪中宋S" w:cs="汉仪中宋S" w:hint="eastAsia"/>
        </w:rPr>
        <w:object>
          <v:shape id="_x0000_i1090" type="#_x0000_t75" alt="eqIdf285174fbf90a9742de57c1e53224cff" style="width:11.4pt;height:15.35pt" o:ole="" coordsize="21600,21600" o:preferrelative="t" filled="f" stroked="f">
            <v:stroke joinstyle="miter"/>
            <v:imagedata r:id="rId138" o:title="eqIdf285174fbf90a9742de57c1e53224cff"/>
            <o:lock v:ext="edit" aspectratio="t"/>
            <w10:anchorlock/>
          </v:shape>
          <o:OLEObject Type="Embed" ProgID="Equation.DSMT4" ShapeID="_x0000_i1090" DrawAspect="Content" ObjectID="_1468075790" r:id="rId139"/>
        </w:object>
      </w:r>
      <w:r>
        <w:rPr>
          <w:rFonts w:ascii="汉仪中宋S" w:eastAsia="汉仪中宋S" w:hAnsi="汉仪中宋S" w:cs="汉仪中宋S" w:hint="eastAsia"/>
          <w:sz w:val="21"/>
        </w:rPr>
        <w:t>；</w:t>
      </w:r>
    </w:p>
    <w:p w14:paraId="530D9044">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(3)要使物块</w:t>
      </w:r>
      <w:r>
        <w:rPr>
          <w:rFonts w:ascii="汉仪中宋S" w:eastAsia="汉仪中宋S" w:hAnsi="汉仪中宋S" w:cs="汉仪中宋S" w:hint="eastAsia"/>
          <w:i/>
          <w:sz w:val="21"/>
        </w:rPr>
        <w:t>Q</w:t>
      </w:r>
      <w:r>
        <w:rPr>
          <w:rFonts w:ascii="汉仪中宋S" w:eastAsia="汉仪中宋S" w:hAnsi="汉仪中宋S" w:cs="汉仪中宋S" w:hint="eastAsia"/>
          <w:sz w:val="21"/>
        </w:rPr>
        <w:t>既可以到达</w:t>
      </w:r>
      <w:r>
        <w:rPr>
          <w:rFonts w:ascii="汉仪中宋S" w:eastAsia="汉仪中宋S" w:hAnsi="汉仪中宋S" w:cs="汉仪中宋S" w:hint="eastAsia"/>
          <w:i/>
          <w:sz w:val="21"/>
        </w:rPr>
        <w:t>B</w:t>
      </w:r>
      <w:r>
        <w:rPr>
          <w:rFonts w:ascii="汉仪中宋S" w:eastAsia="汉仪中宋S" w:hAnsi="汉仪中宋S" w:cs="汉仪中宋S" w:hint="eastAsia"/>
          <w:sz w:val="21"/>
        </w:rPr>
        <w:t>点又不会与小车上表面分离，求小车左侧水平部分</w:t>
      </w:r>
      <w:r>
        <w:rPr>
          <w:rFonts w:ascii="汉仪中宋S" w:eastAsia="汉仪中宋S" w:hAnsi="汉仪中宋S" w:cs="汉仪中宋S" w:hint="eastAsia"/>
          <w:i/>
          <w:sz w:val="21"/>
        </w:rPr>
        <w:t>AB</w:t>
      </w:r>
      <w:r>
        <w:rPr>
          <w:rFonts w:ascii="汉仪中宋S" w:eastAsia="汉仪中宋S" w:hAnsi="汉仪中宋S" w:cs="汉仪中宋S" w:hint="eastAsia"/>
          <w:sz w:val="21"/>
        </w:rPr>
        <w:t>的长度</w:t>
      </w:r>
      <w:r>
        <w:rPr>
          <w:rFonts w:ascii="汉仪中宋S" w:eastAsia="汉仪中宋S" w:hAnsi="汉仪中宋S" w:cs="汉仪中宋S" w:hint="eastAsia"/>
          <w:i/>
          <w:sz w:val="21"/>
        </w:rPr>
        <w:t>L</w:t>
      </w:r>
      <w:r>
        <w:rPr>
          <w:rFonts w:ascii="汉仪中宋S" w:eastAsia="汉仪中宋S" w:hAnsi="汉仪中宋S" w:cs="汉仪中宋S" w:hint="eastAsia"/>
          <w:sz w:val="21"/>
        </w:rPr>
        <w:t>的取值范围。</w:t>
      </w:r>
    </w:p>
    <w:p w14:paraId="66222CC1">
      <w:pPr>
        <w:shd w:val="clear" w:color="auto" w:fill="auto"/>
        <w:spacing w:line="380" w:lineRule="atLeast"/>
        <w:jc w:val="left"/>
        <w:textAlignment w:val="center"/>
        <w:rPr>
          <w:rFonts w:ascii="汉仪中宋S" w:eastAsia="汉仪中宋S" w:hAnsi="汉仪中宋S" w:cs="汉仪中宋S" w:hint="eastAsia"/>
          <w:sz w:val="21"/>
        </w:rPr>
      </w:pPr>
    </w:p>
    <w:p w14:paraId="40239AF1">
      <w:pPr>
        <w:shd w:val="clear" w:color="auto" w:fill="auto"/>
        <w:spacing w:line="380" w:lineRule="atLeast"/>
        <w:jc w:val="left"/>
        <w:textAlignment w:val="center"/>
        <w:rPr>
          <w:rFonts w:ascii="汉仪中宋S" w:eastAsia="汉仪中宋S" w:hAnsi="汉仪中宋S" w:cs="汉仪中宋S" w:hint="eastAsia"/>
          <w:sz w:val="21"/>
        </w:rPr>
      </w:pPr>
    </w:p>
    <w:p w14:paraId="04FB7595">
      <w:pPr>
        <w:shd w:val="clear" w:color="auto" w:fill="auto"/>
        <w:spacing w:line="380" w:lineRule="atLeast"/>
        <w:jc w:val="left"/>
        <w:textAlignment w:val="center"/>
        <w:rPr>
          <w:rFonts w:ascii="汉仪中宋S" w:eastAsia="汉仪中宋S" w:hAnsi="汉仪中宋S" w:cs="汉仪中宋S" w:hint="eastAsia"/>
          <w:sz w:val="21"/>
        </w:rPr>
      </w:pPr>
    </w:p>
    <w:p w14:paraId="58CAF392">
      <w:pPr>
        <w:shd w:val="clear" w:color="auto" w:fill="auto"/>
        <w:spacing w:line="380" w:lineRule="atLeast"/>
        <w:jc w:val="left"/>
        <w:textAlignment w:val="center"/>
        <w:rPr>
          <w:rFonts w:ascii="汉仪中宋S" w:eastAsia="汉仪中宋S" w:hAnsi="汉仪中宋S" w:cs="汉仪中宋S" w:hint="eastAsia"/>
          <w:sz w:val="21"/>
        </w:rPr>
      </w:pPr>
    </w:p>
    <w:p w14:paraId="604290A1">
      <w:pPr>
        <w:shd w:val="clear" w:color="auto" w:fill="auto"/>
        <w:spacing w:line="380" w:lineRule="atLeast"/>
        <w:jc w:val="left"/>
        <w:textAlignment w:val="center"/>
        <w:rPr>
          <w:rFonts w:ascii="汉仪中宋S" w:eastAsia="汉仪中宋S" w:hAnsi="汉仪中宋S" w:cs="汉仪中宋S" w:hint="eastAsia"/>
          <w:sz w:val="21"/>
        </w:rPr>
      </w:pPr>
    </w:p>
    <w:p w14:paraId="185DCD51">
      <w:pPr>
        <w:shd w:val="clear" w:color="auto" w:fill="auto"/>
        <w:spacing w:line="380" w:lineRule="atLeast"/>
        <w:jc w:val="left"/>
        <w:textAlignment w:val="center"/>
        <w:rPr>
          <w:rFonts w:ascii="汉仪中宋S" w:eastAsia="汉仪中宋S" w:hAnsi="汉仪中宋S" w:cs="汉仪中宋S" w:hint="eastAsia"/>
          <w:sz w:val="21"/>
        </w:rPr>
      </w:pPr>
    </w:p>
    <w:p w14:paraId="03E2E548">
      <w:pPr>
        <w:shd w:val="clear" w:color="auto" w:fill="auto"/>
        <w:spacing w:line="380" w:lineRule="atLeast"/>
        <w:jc w:val="left"/>
        <w:textAlignment w:val="center"/>
        <w:rPr>
          <w:rFonts w:ascii="汉仪中宋S" w:eastAsia="汉仪中宋S" w:hAnsi="汉仪中宋S" w:cs="汉仪中宋S" w:hint="eastAsia"/>
          <w:sz w:val="21"/>
        </w:rPr>
      </w:pPr>
    </w:p>
    <w:p w14:paraId="0842D5FD">
      <w:pPr>
        <w:shd w:val="clear" w:color="auto" w:fill="auto"/>
        <w:spacing w:line="380" w:lineRule="atLeast"/>
        <w:jc w:val="left"/>
        <w:textAlignment w:val="center"/>
        <w:rPr>
          <w:rFonts w:ascii="汉仪中宋S" w:eastAsia="汉仪中宋S" w:hAnsi="汉仪中宋S" w:cs="汉仪中宋S" w:hint="eastAsia"/>
          <w:sz w:val="21"/>
        </w:rPr>
      </w:pPr>
    </w:p>
    <w:p w14:paraId="7F1D43AD">
      <w:pPr>
        <w:shd w:val="clear" w:color="auto" w:fill="auto"/>
        <w:spacing w:line="380" w:lineRule="atLeast"/>
        <w:jc w:val="left"/>
        <w:textAlignment w:val="center"/>
        <w:rPr>
          <w:rFonts w:ascii="汉仪中宋S" w:eastAsia="汉仪中宋S" w:hAnsi="汉仪中宋S" w:cs="汉仪中宋S" w:hint="eastAsia"/>
          <w:sz w:val="21"/>
        </w:rPr>
      </w:pPr>
    </w:p>
    <w:p w14:paraId="4F4C4DD2">
      <w:pPr>
        <w:shd w:val="clear" w:color="auto" w:fill="auto"/>
        <w:spacing w:line="380" w:lineRule="atLeast"/>
        <w:jc w:val="left"/>
        <w:textAlignment w:val="center"/>
        <w:rPr>
          <w:rFonts w:ascii="汉仪中宋S" w:eastAsia="汉仪中宋S" w:hAnsi="汉仪中宋S" w:cs="汉仪中宋S" w:hint="eastAsia"/>
          <w:sz w:val="21"/>
        </w:rPr>
      </w:pPr>
    </w:p>
    <w:p w14:paraId="1243AFAA">
      <w:pPr>
        <w:shd w:val="clear" w:color="auto" w:fill="auto"/>
        <w:spacing w:line="380" w:lineRule="atLeast"/>
        <w:jc w:val="left"/>
        <w:textAlignment w:val="center"/>
        <w:rPr>
          <w:rFonts w:ascii="汉仪中宋S" w:eastAsia="汉仪中宋S" w:hAnsi="汉仪中宋S" w:cs="汉仪中宋S" w:hint="eastAsia"/>
          <w:sz w:val="21"/>
        </w:rPr>
      </w:pPr>
    </w:p>
    <w:p w14:paraId="51768143">
      <w:pPr>
        <w:shd w:val="clear" w:color="auto" w:fill="auto"/>
        <w:spacing w:line="380" w:lineRule="atLeast"/>
        <w:jc w:val="left"/>
        <w:textAlignment w:val="center"/>
        <w:rPr>
          <w:rFonts w:ascii="汉仪中宋S" w:eastAsia="汉仪中宋S" w:hAnsi="汉仪中宋S" w:cs="汉仪中宋S" w:hint="eastAsia"/>
          <w:sz w:val="21"/>
        </w:rPr>
      </w:pPr>
    </w:p>
    <w:p w14:paraId="785A4BD0">
      <w:pPr>
        <w:shd w:val="clear" w:color="auto" w:fill="auto"/>
        <w:spacing w:line="380" w:lineRule="atLeast"/>
        <w:jc w:val="left"/>
        <w:textAlignment w:val="center"/>
        <w:rPr>
          <w:rFonts w:ascii="汉仪中宋S" w:eastAsia="汉仪中宋S" w:hAnsi="汉仪中宋S" w:cs="汉仪中宋S" w:hint="eastAsia"/>
          <w:sz w:val="21"/>
        </w:rPr>
      </w:pPr>
    </w:p>
    <w:p w14:paraId="4E50BED9">
      <w:pPr>
        <w:shd w:val="clear" w:color="auto" w:fill="auto"/>
        <w:spacing w:line="380" w:lineRule="atLeast"/>
        <w:jc w:val="left"/>
        <w:textAlignment w:val="center"/>
        <w:rPr>
          <w:rFonts w:ascii="汉仪中宋S" w:eastAsia="汉仪中宋S" w:hAnsi="汉仪中宋S" w:cs="汉仪中宋S" w:hint="eastAsia"/>
          <w:sz w:val="21"/>
        </w:rPr>
      </w:pPr>
    </w:p>
    <w:p w14:paraId="6258575E">
      <w:pPr>
        <w:shd w:val="clear" w:color="auto" w:fill="auto"/>
        <w:spacing w:line="380" w:lineRule="atLeast"/>
        <w:jc w:val="left"/>
        <w:textAlignment w:val="center"/>
        <w:rPr>
          <w:rFonts w:ascii="汉仪中宋S" w:eastAsia="汉仪中宋S" w:hAnsi="汉仪中宋S" w:cs="汉仪中宋S" w:hint="eastAsia"/>
          <w:sz w:val="21"/>
        </w:rPr>
      </w:pPr>
    </w:p>
    <w:p w14:paraId="4AC0A3AB">
      <w:pPr>
        <w:shd w:val="clear" w:color="auto" w:fill="auto"/>
        <w:spacing w:line="380" w:lineRule="atLeast"/>
        <w:jc w:val="left"/>
        <w:textAlignment w:val="center"/>
        <w:rPr>
          <w:rFonts w:ascii="汉仪中宋S" w:eastAsia="汉仪中宋S" w:hAnsi="汉仪中宋S" w:cs="汉仪中宋S" w:hint="eastAsia"/>
          <w:sz w:val="21"/>
        </w:rPr>
      </w:pPr>
    </w:p>
    <w:p w14:paraId="096D4937">
      <w:pPr>
        <w:shd w:val="clear" w:color="auto" w:fill="auto"/>
        <w:spacing w:line="380" w:lineRule="atLeast"/>
        <w:jc w:val="left"/>
        <w:textAlignment w:val="center"/>
        <w:rPr>
          <w:rFonts w:ascii="汉仪中宋S" w:eastAsia="汉仪中宋S" w:hAnsi="汉仪中宋S" w:cs="汉仪中宋S" w:hint="eastAsia"/>
          <w:sz w:val="21"/>
        </w:rPr>
      </w:pPr>
    </w:p>
    <w:p w14:paraId="3CFFCE46">
      <w:pPr>
        <w:shd w:val="clear" w:color="auto" w:fill="auto"/>
        <w:spacing w:line="380" w:lineRule="atLeast"/>
        <w:jc w:val="left"/>
        <w:textAlignment w:val="center"/>
        <w:rPr>
          <w:rFonts w:ascii="汉仪中宋S" w:eastAsia="汉仪中宋S" w:hAnsi="汉仪中宋S" w:cs="汉仪中宋S" w:hint="eastAsia"/>
          <w:sz w:val="21"/>
        </w:rPr>
      </w:pPr>
    </w:p>
    <w:p w14:paraId="273C4A8C">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16．</w:t>
      </w:r>
      <w:r>
        <w:rPr>
          <w:rFonts w:ascii="汉仪中宋S" w:eastAsia="汉仪中宋S" w:hAnsi="汉仪中宋S" w:cs="汉仪中宋S" w:hint="eastAsia"/>
          <w:sz w:val="21"/>
          <w:lang w:eastAsia="zh-CN"/>
        </w:rPr>
        <w:t>（14分）</w:t>
      </w:r>
      <w:r>
        <w:rPr>
          <w:rFonts w:ascii="汉仪中宋S" w:eastAsia="汉仪中宋S" w:hAnsi="汉仪中宋S" w:cs="汉仪中宋S" w:hint="eastAsia"/>
          <w:sz w:val="21"/>
        </w:rPr>
        <w:t>如图所示，半径为</w:t>
      </w:r>
      <w:r>
        <w:rPr>
          <w:rFonts w:ascii="汉仪中宋S" w:eastAsia="汉仪中宋S" w:hAnsi="汉仪中宋S" w:cs="汉仪中宋S" w:hint="eastAsia"/>
          <w:i/>
          <w:sz w:val="21"/>
        </w:rPr>
        <w:t>R</w:t>
      </w:r>
      <w:r>
        <w:rPr>
          <w:rFonts w:ascii="汉仪中宋S" w:eastAsia="汉仪中宋S" w:hAnsi="汉仪中宋S" w:cs="汉仪中宋S" w:hint="eastAsia"/>
          <w:sz w:val="21"/>
        </w:rPr>
        <w:t>的虚线圆内有垂直纸面向外的匀强磁场，且</w:t>
      </w:r>
      <w:r>
        <w:rPr>
          <w:rFonts w:ascii="汉仪中宋S" w:eastAsia="汉仪中宋S" w:hAnsi="汉仪中宋S" w:cs="汉仪中宋S" w:hint="eastAsia"/>
          <w:i/>
          <w:sz w:val="21"/>
        </w:rPr>
        <w:t>O</w:t>
      </w:r>
      <w:r>
        <w:rPr>
          <w:rFonts w:ascii="汉仪中宋S" w:eastAsia="汉仪中宋S" w:hAnsi="汉仪中宋S" w:cs="汉仪中宋S" w:hint="eastAsia"/>
          <w:i/>
          <w:sz w:val="21"/>
          <w:vertAlign w:val="subscript"/>
        </w:rPr>
        <w:t>1</w:t>
      </w:r>
      <w:r>
        <w:rPr>
          <w:rFonts w:ascii="汉仪中宋S" w:eastAsia="汉仪中宋S" w:hAnsi="汉仪中宋S" w:cs="汉仪中宋S" w:hint="eastAsia"/>
          <w:i/>
          <w:sz w:val="21"/>
        </w:rPr>
        <w:t>O</w:t>
      </w:r>
      <w:r>
        <w:rPr>
          <w:rFonts w:ascii="汉仪中宋S" w:eastAsia="汉仪中宋S" w:hAnsi="汉仪中宋S" w:cs="汉仪中宋S" w:hint="eastAsia"/>
          <w:sz w:val="21"/>
        </w:rPr>
        <w:t>、</w:t>
      </w:r>
      <w:r>
        <w:rPr>
          <w:rFonts w:ascii="汉仪中宋S" w:eastAsia="汉仪中宋S" w:hAnsi="汉仪中宋S" w:cs="汉仪中宋S" w:hint="eastAsia"/>
          <w:i/>
          <w:sz w:val="21"/>
        </w:rPr>
        <w:t>O</w:t>
      </w:r>
      <w:r>
        <w:rPr>
          <w:rFonts w:ascii="汉仪中宋S" w:eastAsia="汉仪中宋S" w:hAnsi="汉仪中宋S" w:cs="汉仪中宋S" w:hint="eastAsia"/>
          <w:i/>
          <w:sz w:val="21"/>
          <w:vertAlign w:val="subscript"/>
        </w:rPr>
        <w:t>1</w:t>
      </w:r>
      <w:r>
        <w:rPr>
          <w:rFonts w:ascii="汉仪中宋S" w:eastAsia="汉仪中宋S" w:hAnsi="汉仪中宋S" w:cs="汉仪中宋S" w:hint="eastAsia"/>
          <w:i/>
          <w:sz w:val="21"/>
        </w:rPr>
        <w:t>P</w:t>
      </w:r>
      <w:r>
        <w:rPr>
          <w:rFonts w:ascii="汉仪中宋S" w:eastAsia="汉仪中宋S" w:hAnsi="汉仪中宋S" w:cs="汉仪中宋S" w:hint="eastAsia"/>
          <w:sz w:val="21"/>
        </w:rPr>
        <w:t>分别是虚线圆的竖直半径与水平半径。</w:t>
      </w:r>
      <w:r>
        <w:rPr>
          <w:rFonts w:ascii="汉仪中宋S" w:eastAsia="汉仪中宋S" w:hAnsi="汉仪中宋S" w:cs="汉仪中宋S" w:hint="eastAsia"/>
          <w:i/>
          <w:sz w:val="21"/>
        </w:rPr>
        <w:t>P</w:t>
      </w:r>
      <w:r>
        <w:rPr>
          <w:rFonts w:ascii="汉仪中宋S" w:eastAsia="汉仪中宋S" w:hAnsi="汉仪中宋S" w:cs="汉仪中宋S" w:hint="eastAsia"/>
          <w:sz w:val="21"/>
        </w:rPr>
        <w:t>点右侧存在一均匀辐向分布的电场，方向沿径向指向圆心</w:t>
      </w:r>
      <w:r>
        <w:rPr>
          <w:rFonts w:ascii="汉仪中宋S" w:eastAsia="汉仪中宋S" w:hAnsi="汉仪中宋S" w:cs="汉仪中宋S" w:hint="eastAsia"/>
          <w:i/>
          <w:sz w:val="21"/>
        </w:rPr>
        <w:t>O</w:t>
      </w:r>
      <w:r>
        <w:rPr>
          <w:rFonts w:ascii="汉仪中宋S" w:eastAsia="汉仪中宋S" w:hAnsi="汉仪中宋S" w:cs="汉仪中宋S" w:hint="eastAsia"/>
          <w:i/>
          <w:sz w:val="21"/>
          <w:vertAlign w:val="subscript"/>
        </w:rPr>
        <w:t>2</w:t>
      </w:r>
      <w:r>
        <w:rPr>
          <w:rFonts w:ascii="汉仪中宋S" w:eastAsia="汉仪中宋S" w:hAnsi="汉仪中宋S" w:cs="汉仪中宋S" w:hint="eastAsia"/>
          <w:sz w:val="21"/>
        </w:rPr>
        <w:t>点，半径为</w:t>
      </w:r>
      <w:r>
        <w:rPr>
          <w:rFonts w:ascii="汉仪中宋S" w:eastAsia="汉仪中宋S" w:hAnsi="汉仪中宋S" w:cs="汉仪中宋S" w:hint="eastAsia"/>
          <w:i/>
          <w:sz w:val="21"/>
        </w:rPr>
        <w:t>R</w:t>
      </w:r>
      <w:r>
        <w:rPr>
          <w:rFonts w:ascii="汉仪中宋S" w:eastAsia="汉仪中宋S" w:hAnsi="汉仪中宋S" w:cs="汉仪中宋S" w:hint="eastAsia"/>
          <w:sz w:val="21"/>
        </w:rPr>
        <w:t>的圆弧</w:t>
      </w:r>
      <w:r>
        <w:rPr>
          <w:rFonts w:ascii="汉仪中宋S" w:eastAsia="汉仪中宋S" w:hAnsi="汉仪中宋S" w:cs="汉仪中宋S" w:hint="eastAsia"/>
          <w:i/>
          <w:sz w:val="21"/>
        </w:rPr>
        <w:t>PQ</w:t>
      </w:r>
      <w:r>
        <w:rPr>
          <w:rFonts w:ascii="汉仪中宋S" w:eastAsia="汉仪中宋S" w:hAnsi="汉仪中宋S" w:cs="汉仪中宋S" w:hint="eastAsia"/>
          <w:sz w:val="21"/>
        </w:rPr>
        <w:t>的圆心也在</w:t>
      </w:r>
      <w:r>
        <w:rPr>
          <w:rFonts w:ascii="汉仪中宋S" w:eastAsia="汉仪中宋S" w:hAnsi="汉仪中宋S" w:cs="汉仪中宋S" w:hint="eastAsia"/>
          <w:i/>
          <w:sz w:val="21"/>
        </w:rPr>
        <w:t>O</w:t>
      </w:r>
      <w:r>
        <w:rPr>
          <w:rFonts w:ascii="汉仪中宋S" w:eastAsia="汉仪中宋S" w:hAnsi="汉仪中宋S" w:cs="汉仪中宋S" w:hint="eastAsia"/>
          <w:i/>
          <w:sz w:val="21"/>
          <w:vertAlign w:val="subscript"/>
        </w:rPr>
        <w:t>2</w:t>
      </w:r>
      <w:r>
        <w:rPr>
          <w:rFonts w:ascii="汉仪中宋S" w:eastAsia="汉仪中宋S" w:hAnsi="汉仪中宋S" w:cs="汉仪中宋S" w:hint="eastAsia"/>
          <w:sz w:val="21"/>
        </w:rPr>
        <w:t>点，经过圆弧</w:t>
      </w:r>
      <w:r>
        <w:rPr>
          <w:rFonts w:ascii="汉仪中宋S" w:eastAsia="汉仪中宋S" w:hAnsi="汉仪中宋S" w:cs="汉仪中宋S" w:hint="eastAsia"/>
          <w:i/>
          <w:sz w:val="21"/>
        </w:rPr>
        <w:t>PQ</w:t>
      </w:r>
      <w:r>
        <w:rPr>
          <w:rFonts w:ascii="汉仪中宋S" w:eastAsia="汉仪中宋S" w:hAnsi="汉仪中宋S" w:cs="汉仪中宋S" w:hint="eastAsia"/>
          <w:sz w:val="21"/>
        </w:rPr>
        <w:t>处的电场强度大小为</w:t>
      </w:r>
      <w:r>
        <w:rPr>
          <w:rFonts w:ascii="汉仪中宋S" w:eastAsia="汉仪中宋S" w:hAnsi="汉仪中宋S" w:cs="汉仪中宋S" w:hint="eastAsia"/>
          <w:i/>
          <w:sz w:val="21"/>
        </w:rPr>
        <w:t>E</w:t>
      </w:r>
      <w:r>
        <w:rPr>
          <w:rFonts w:ascii="汉仪中宋S" w:eastAsia="汉仪中宋S" w:hAnsi="汉仪中宋S" w:cs="汉仪中宋S" w:hint="eastAsia"/>
          <w:sz w:val="21"/>
        </w:rPr>
        <w:t>，且∠</w:t>
      </w:r>
      <w:r>
        <w:rPr>
          <w:rFonts w:ascii="汉仪中宋S" w:eastAsia="汉仪中宋S" w:hAnsi="汉仪中宋S" w:cs="汉仪中宋S" w:hint="eastAsia"/>
          <w:i/>
          <w:sz w:val="21"/>
        </w:rPr>
        <w:t>PO</w:t>
      </w:r>
      <w:r>
        <w:rPr>
          <w:rFonts w:ascii="汉仪中宋S" w:eastAsia="汉仪中宋S" w:hAnsi="汉仪中宋S" w:cs="汉仪中宋S" w:hint="eastAsia"/>
          <w:i/>
          <w:sz w:val="21"/>
          <w:vertAlign w:val="subscript"/>
        </w:rPr>
        <w:t>2</w:t>
      </w:r>
      <w:r>
        <w:rPr>
          <w:rFonts w:ascii="汉仪中宋S" w:eastAsia="汉仪中宋S" w:hAnsi="汉仪中宋S" w:cs="汉仪中宋S" w:hint="eastAsia"/>
          <w:i/>
          <w:sz w:val="21"/>
        </w:rPr>
        <w:t>Q</w:t>
      </w:r>
      <w:r>
        <w:rPr>
          <w:rFonts w:ascii="汉仪中宋S" w:eastAsia="汉仪中宋S" w:hAnsi="汉仪中宋S" w:cs="汉仪中宋S" w:hint="eastAsia"/>
          <w:sz w:val="21"/>
        </w:rPr>
        <w:t>=53°，水平虚线</w:t>
      </w:r>
      <w:r>
        <w:rPr>
          <w:rFonts w:ascii="汉仪中宋S" w:eastAsia="汉仪中宋S" w:hAnsi="汉仪中宋S" w:cs="汉仪中宋S" w:hint="eastAsia"/>
          <w:i/>
          <w:sz w:val="21"/>
        </w:rPr>
        <w:t>QH</w:t>
      </w:r>
      <w:r>
        <w:rPr>
          <w:rFonts w:ascii="汉仪中宋S" w:eastAsia="汉仪中宋S" w:hAnsi="汉仪中宋S" w:cs="汉仪中宋S" w:hint="eastAsia"/>
          <w:sz w:val="21"/>
        </w:rPr>
        <w:t>与竖直虚线</w:t>
      </w:r>
      <w:r>
        <w:rPr>
          <w:rFonts w:ascii="汉仪中宋S" w:eastAsia="汉仪中宋S" w:hAnsi="汉仪中宋S" w:cs="汉仪中宋S" w:hint="eastAsia"/>
          <w:i/>
          <w:sz w:val="21"/>
        </w:rPr>
        <w:t>QG</w:t>
      </w:r>
      <w:r>
        <w:rPr>
          <w:rFonts w:ascii="汉仪中宋S" w:eastAsia="汉仪中宋S" w:hAnsi="汉仪中宋S" w:cs="汉仪中宋S" w:hint="eastAsia"/>
          <w:sz w:val="21"/>
        </w:rPr>
        <w:t>之间存在水平向左、电场强度大小也为</w:t>
      </w:r>
      <w:r>
        <w:rPr>
          <w:rFonts w:ascii="汉仪中宋S" w:eastAsia="汉仪中宋S" w:hAnsi="汉仪中宋S" w:cs="汉仪中宋S" w:hint="eastAsia"/>
          <w:i/>
          <w:sz w:val="21"/>
        </w:rPr>
        <w:t>E</w:t>
      </w:r>
      <w:r>
        <w:rPr>
          <w:rFonts w:ascii="汉仪中宋S" w:eastAsia="汉仪中宋S" w:hAnsi="汉仪中宋S" w:cs="汉仪中宋S" w:hint="eastAsia"/>
          <w:sz w:val="21"/>
        </w:rPr>
        <w:t>的匀强电场，</w:t>
      </w:r>
      <w:r>
        <w:rPr>
          <w:rFonts w:ascii="汉仪中宋S" w:eastAsia="汉仪中宋S" w:hAnsi="汉仪中宋S" w:cs="汉仪中宋S" w:hint="eastAsia"/>
          <w:i/>
          <w:sz w:val="21"/>
        </w:rPr>
        <w:t>M</w:t>
      </w:r>
      <w:r>
        <w:rPr>
          <w:rFonts w:ascii="汉仪中宋S" w:eastAsia="汉仪中宋S" w:hAnsi="汉仪中宋S" w:cs="汉仪中宋S" w:hint="eastAsia"/>
          <w:sz w:val="21"/>
        </w:rPr>
        <w:t>点是此区域内的一固定点，现有一质量为</w:t>
      </w:r>
      <w:r>
        <w:rPr>
          <w:rFonts w:ascii="汉仪中宋S" w:eastAsia="汉仪中宋S" w:hAnsi="汉仪中宋S" w:cs="汉仪中宋S" w:hint="eastAsia"/>
          <w:i/>
          <w:sz w:val="21"/>
        </w:rPr>
        <w:t>m</w:t>
      </w:r>
      <w:r>
        <w:rPr>
          <w:rFonts w:ascii="汉仪中宋S" w:eastAsia="汉仪中宋S" w:hAnsi="汉仪中宋S" w:cs="汉仪中宋S" w:hint="eastAsia"/>
          <w:sz w:val="21"/>
        </w:rPr>
        <w:t>、带电荷量为+</w:t>
      </w:r>
      <w:r>
        <w:rPr>
          <w:rFonts w:ascii="汉仪中宋S" w:eastAsia="汉仪中宋S" w:hAnsi="汉仪中宋S" w:cs="汉仪中宋S" w:hint="eastAsia"/>
          <w:i/>
          <w:sz w:val="21"/>
        </w:rPr>
        <w:t>q</w:t>
      </w:r>
      <w:r>
        <w:rPr>
          <w:rFonts w:ascii="汉仪中宋S" w:eastAsia="汉仪中宋S" w:hAnsi="汉仪中宋S" w:cs="汉仪中宋S" w:hint="eastAsia"/>
          <w:sz w:val="21"/>
        </w:rPr>
        <w:t>的粒子（重力不计）从</w:t>
      </w:r>
      <w:r>
        <w:rPr>
          <w:rFonts w:ascii="汉仪中宋S" w:eastAsia="汉仪中宋S" w:hAnsi="汉仪中宋S" w:cs="汉仪中宋S" w:hint="eastAsia"/>
          <w:i/>
          <w:sz w:val="21"/>
        </w:rPr>
        <w:t>O</w:t>
      </w:r>
      <w:r>
        <w:rPr>
          <w:rFonts w:ascii="汉仪中宋S" w:eastAsia="汉仪中宋S" w:hAnsi="汉仪中宋S" w:cs="汉仪中宋S" w:hint="eastAsia"/>
          <w:sz w:val="21"/>
        </w:rPr>
        <w:t>点沿</w:t>
      </w:r>
      <w:r>
        <w:rPr>
          <w:rFonts w:ascii="汉仪中宋S" w:eastAsia="汉仪中宋S" w:hAnsi="汉仪中宋S" w:cs="汉仪中宋S" w:hint="eastAsia"/>
          <w:i/>
          <w:sz w:val="21"/>
        </w:rPr>
        <w:t>OO</w:t>
      </w:r>
      <w:r>
        <w:rPr>
          <w:rFonts w:ascii="汉仪中宋S" w:eastAsia="汉仪中宋S" w:hAnsi="汉仪中宋S" w:cs="汉仪中宋S" w:hint="eastAsia"/>
          <w:i/>
          <w:sz w:val="21"/>
          <w:vertAlign w:val="subscript"/>
        </w:rPr>
        <w:t>1</w:t>
      </w:r>
      <w:r>
        <w:rPr>
          <w:rFonts w:ascii="汉仪中宋S" w:eastAsia="汉仪中宋S" w:hAnsi="汉仪中宋S" w:cs="汉仪中宋S" w:hint="eastAsia"/>
          <w:sz w:val="21"/>
        </w:rPr>
        <w:t>方向垂直射入磁场，接着运动到</w:t>
      </w:r>
      <w:r>
        <w:rPr>
          <w:rFonts w:ascii="汉仪中宋S" w:eastAsia="汉仪中宋S" w:hAnsi="汉仪中宋S" w:cs="汉仪中宋S" w:hint="eastAsia"/>
          <w:i/>
          <w:sz w:val="21"/>
        </w:rPr>
        <w:t>P</w:t>
      </w:r>
      <w:r>
        <w:rPr>
          <w:rFonts w:ascii="汉仪中宋S" w:eastAsia="汉仪中宋S" w:hAnsi="汉仪中宋S" w:cs="汉仪中宋S" w:hint="eastAsia"/>
          <w:sz w:val="21"/>
        </w:rPr>
        <w:t>点，然后沿圆弧</w:t>
      </w:r>
      <w:r>
        <w:rPr>
          <w:rFonts w:ascii="汉仪中宋S" w:eastAsia="汉仪中宋S" w:hAnsi="汉仪中宋S" w:cs="汉仪中宋S" w:hint="eastAsia"/>
          <w:i/>
          <w:sz w:val="21"/>
        </w:rPr>
        <w:t>PQ</w:t>
      </w:r>
      <w:r>
        <w:rPr>
          <w:rFonts w:ascii="汉仪中宋S" w:eastAsia="汉仪中宋S" w:hAnsi="汉仪中宋S" w:cs="汉仪中宋S" w:hint="eastAsia"/>
          <w:sz w:val="21"/>
        </w:rPr>
        <w:t>运动经</w:t>
      </w:r>
      <w:r>
        <w:rPr>
          <w:rFonts w:ascii="汉仪中宋S" w:eastAsia="汉仪中宋S" w:hAnsi="汉仪中宋S" w:cs="汉仪中宋S" w:hint="eastAsia"/>
          <w:i/>
          <w:sz w:val="21"/>
        </w:rPr>
        <w:t>Q</w:t>
      </w:r>
      <w:r>
        <w:rPr>
          <w:rFonts w:ascii="汉仪中宋S" w:eastAsia="汉仪中宋S" w:hAnsi="汉仪中宋S" w:cs="汉仪中宋S" w:hint="eastAsia"/>
          <w:sz w:val="21"/>
        </w:rPr>
        <w:t>点进入匀强电场，随后恰好运动到</w:t>
      </w:r>
      <w:r>
        <w:rPr>
          <w:rFonts w:ascii="汉仪中宋S" w:eastAsia="汉仪中宋S" w:hAnsi="汉仪中宋S" w:cs="汉仪中宋S" w:hint="eastAsia"/>
          <w:i/>
          <w:sz w:val="21"/>
        </w:rPr>
        <w:t>M</w:t>
      </w:r>
      <w:r>
        <w:rPr>
          <w:rFonts w:ascii="汉仪中宋S" w:eastAsia="汉仪中宋S" w:hAnsi="汉仪中宋S" w:cs="汉仪中宋S" w:hint="eastAsia"/>
          <w:sz w:val="21"/>
        </w:rPr>
        <w:t>点时速度竖直向下，sin53°=0.8，cos53°=0.6。</w:t>
      </w:r>
    </w:p>
    <w:p w14:paraId="4F80F333">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705225" cy="2286000"/>
            <wp:effectExtent l="0" t="0" r="3810" b="5080"/>
            <wp:docPr id="100031" name="图片 100031" descr="@@@993897ce-65cb-4552-af6d-6faa971bf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993897ce-65cb-4552-af6d-6faa971bf405"/>
                    <pic:cNvPicPr>
                      <a:picLocks noChangeAspect="1"/>
                    </pic:cNvPicPr>
                  </pic:nvPicPr>
                  <pic:blipFill>
                    <a:blip xmlns:r="http://schemas.openxmlformats.org/officeDocument/2006/relationships" r:embed="rId140"/>
                    <a:stretch>
                      <a:fillRect/>
                    </a:stretch>
                  </pic:blipFill>
                  <pic:spPr>
                    <a:xfrm>
                      <a:off x="0" y="0"/>
                      <a:ext cx="3705225" cy="2286000"/>
                    </a:xfrm>
                    <a:prstGeom prst="rect">
                      <a:avLst/>
                    </a:prstGeom>
                  </pic:spPr>
                </pic:pic>
              </a:graphicData>
            </a:graphic>
          </wp:inline>
        </w:drawing>
      </w:r>
    </w:p>
    <w:p w14:paraId="0C84F823">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(1)求粒子在</w:t>
      </w:r>
      <w:r>
        <w:rPr>
          <w:rFonts w:ascii="汉仪中宋S" w:eastAsia="汉仪中宋S" w:hAnsi="汉仪中宋S" w:cs="汉仪中宋S" w:hint="eastAsia"/>
          <w:i/>
          <w:sz w:val="21"/>
        </w:rPr>
        <w:t>P</w:t>
      </w:r>
      <w:r>
        <w:rPr>
          <w:rFonts w:ascii="汉仪中宋S" w:eastAsia="汉仪中宋S" w:hAnsi="汉仪中宋S" w:cs="汉仪中宋S" w:hint="eastAsia"/>
          <w:sz w:val="21"/>
        </w:rPr>
        <w:t>点的速度大小以及匀强磁场的磁感应强度</w:t>
      </w:r>
      <w:r>
        <w:rPr>
          <w:rFonts w:ascii="汉仪中宋S" w:eastAsia="汉仪中宋S" w:hAnsi="汉仪中宋S" w:cs="汉仪中宋S" w:hint="eastAsia"/>
          <w:i/>
          <w:sz w:val="21"/>
        </w:rPr>
        <w:t>B</w:t>
      </w:r>
      <w:r>
        <w:rPr>
          <w:rFonts w:ascii="汉仪中宋S" w:eastAsia="汉仪中宋S" w:hAnsi="汉仪中宋S" w:cs="汉仪中宋S" w:hint="eastAsia"/>
          <w:sz w:val="21"/>
        </w:rPr>
        <w:t>的大小；</w:t>
      </w:r>
    </w:p>
    <w:p w14:paraId="74BE2E89">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(2)求粒子从</w:t>
      </w:r>
      <w:r>
        <w:rPr>
          <w:rFonts w:ascii="汉仪中宋S" w:eastAsia="汉仪中宋S" w:hAnsi="汉仪中宋S" w:cs="汉仪中宋S" w:hint="eastAsia"/>
          <w:i/>
          <w:sz w:val="21"/>
        </w:rPr>
        <w:t>Q</w:t>
      </w:r>
      <w:r>
        <w:rPr>
          <w:rFonts w:ascii="汉仪中宋S" w:eastAsia="汉仪中宋S" w:hAnsi="汉仪中宋S" w:cs="汉仪中宋S" w:hint="eastAsia"/>
          <w:sz w:val="21"/>
        </w:rPr>
        <w:t>点到</w:t>
      </w:r>
      <w:r>
        <w:rPr>
          <w:rFonts w:ascii="汉仪中宋S" w:eastAsia="汉仪中宋S" w:hAnsi="汉仪中宋S" w:cs="汉仪中宋S" w:hint="eastAsia"/>
          <w:i/>
          <w:sz w:val="21"/>
        </w:rPr>
        <w:t>M</w:t>
      </w:r>
      <w:r>
        <w:rPr>
          <w:rFonts w:ascii="汉仪中宋S" w:eastAsia="汉仪中宋S" w:hAnsi="汉仪中宋S" w:cs="汉仪中宋S" w:hint="eastAsia"/>
          <w:sz w:val="21"/>
        </w:rPr>
        <w:t>点的运动时间以及粒子从</w:t>
      </w:r>
      <w:r>
        <w:rPr>
          <w:rFonts w:ascii="汉仪中宋S" w:eastAsia="汉仪中宋S" w:hAnsi="汉仪中宋S" w:cs="汉仪中宋S" w:hint="eastAsia"/>
          <w:i/>
          <w:sz w:val="21"/>
        </w:rPr>
        <w:t>O</w:t>
      </w:r>
      <w:r>
        <w:rPr>
          <w:rFonts w:ascii="汉仪中宋S" w:eastAsia="汉仪中宋S" w:hAnsi="汉仪中宋S" w:cs="汉仪中宋S" w:hint="eastAsia"/>
          <w:sz w:val="21"/>
        </w:rPr>
        <w:t>点运动到</w:t>
      </w:r>
      <w:r>
        <w:rPr>
          <w:rFonts w:ascii="汉仪中宋S" w:eastAsia="汉仪中宋S" w:hAnsi="汉仪中宋S" w:cs="汉仪中宋S" w:hint="eastAsia"/>
          <w:i/>
          <w:sz w:val="21"/>
        </w:rPr>
        <w:t>M</w:t>
      </w:r>
      <w:r>
        <w:rPr>
          <w:rFonts w:ascii="汉仪中宋S" w:eastAsia="汉仪中宋S" w:hAnsi="汉仪中宋S" w:cs="汉仪中宋S" w:hint="eastAsia"/>
          <w:sz w:val="21"/>
        </w:rPr>
        <w:t>点所受的平均作用力大小；</w:t>
      </w:r>
    </w:p>
    <w:p w14:paraId="5121ACD1">
      <w:pPr>
        <w:shd w:val="clear" w:color="auto" w:fill="auto"/>
        <w:spacing w:line="38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w:t>
      </w:r>
      <w:r>
        <w:rPr>
          <w:rFonts w:ascii="汉仪中宋S" w:eastAsia="汉仪中宋S" w:hAnsi="汉仪中宋S" w:cs="汉仪中宋S" w:hint="eastAsia"/>
          <w:i/>
          <w:sz w:val="21"/>
        </w:rPr>
        <w:t>N</w:t>
      </w:r>
      <w:r>
        <w:rPr>
          <w:rFonts w:ascii="汉仪中宋S" w:eastAsia="汉仪中宋S" w:hAnsi="汉仪中宋S" w:cs="汉仪中宋S" w:hint="eastAsia"/>
          <w:sz w:val="21"/>
        </w:rPr>
        <w:t>点是匀强电场区域内的一个固定点，且∠</w:t>
      </w:r>
      <w:r>
        <w:rPr>
          <w:rFonts w:ascii="汉仪中宋S" w:eastAsia="汉仪中宋S" w:hAnsi="汉仪中宋S" w:cs="汉仪中宋S" w:hint="eastAsia"/>
          <w:i/>
          <w:sz w:val="21"/>
        </w:rPr>
        <w:t>GQN</w:t>
      </w:r>
      <w:r>
        <w:rPr>
          <w:rFonts w:ascii="汉仪中宋S" w:eastAsia="汉仪中宋S" w:hAnsi="汉仪中宋S" w:cs="汉仪中宋S" w:hint="eastAsia"/>
          <w:sz w:val="21"/>
        </w:rPr>
        <w:t>=53°，若电场强度大小为</w:t>
      </w:r>
      <w:r>
        <w:rPr>
          <w:rFonts w:ascii="汉仪中宋S" w:eastAsia="汉仪中宋S" w:hAnsi="汉仪中宋S" w:cs="汉仪中宋S" w:hint="eastAsia"/>
          <w:i/>
          <w:sz w:val="21"/>
        </w:rPr>
        <w:t>E</w:t>
      </w:r>
      <w:r>
        <w:rPr>
          <w:rFonts w:ascii="汉仪中宋S" w:eastAsia="汉仪中宋S" w:hAnsi="汉仪中宋S" w:cs="汉仪中宋S" w:hint="eastAsia"/>
          <w:sz w:val="21"/>
        </w:rPr>
        <w:t>的匀强电场方向改为由</w:t>
      </w:r>
      <w:r>
        <w:rPr>
          <w:rFonts w:ascii="汉仪中宋S" w:eastAsia="汉仪中宋S" w:hAnsi="汉仪中宋S" w:cs="汉仪中宋S" w:hint="eastAsia"/>
          <w:i/>
          <w:sz w:val="21"/>
        </w:rPr>
        <w:t>Q</w:t>
      </w:r>
      <w:r>
        <w:rPr>
          <w:rFonts w:ascii="汉仪中宋S" w:eastAsia="汉仪中宋S" w:hAnsi="汉仪中宋S" w:cs="汉仪中宋S" w:hint="eastAsia"/>
          <w:sz w:val="21"/>
        </w:rPr>
        <w:t>点指向</w:t>
      </w:r>
      <w:r>
        <w:rPr>
          <w:rFonts w:ascii="汉仪中宋S" w:eastAsia="汉仪中宋S" w:hAnsi="汉仪中宋S" w:cs="汉仪中宋S" w:hint="eastAsia"/>
          <w:i/>
          <w:sz w:val="21"/>
        </w:rPr>
        <w:t>N</w:t>
      </w:r>
      <w:r>
        <w:rPr>
          <w:rFonts w:ascii="汉仪中宋S" w:eastAsia="汉仪中宋S" w:hAnsi="汉仪中宋S" w:cs="汉仪中宋S" w:hint="eastAsia"/>
          <w:sz w:val="21"/>
        </w:rPr>
        <w:t>点，求</w:t>
      </w:r>
      <w:r>
        <w:rPr>
          <w:rFonts w:ascii="汉仪中宋S" w:eastAsia="汉仪中宋S" w:hAnsi="汉仪中宋S" w:cs="汉仪中宋S" w:hint="eastAsia"/>
          <w:i/>
          <w:sz w:val="21"/>
        </w:rPr>
        <w:t>Q</w:t>
      </w:r>
      <w:r>
        <w:rPr>
          <w:rFonts w:ascii="汉仪中宋S" w:eastAsia="汉仪中宋S" w:hAnsi="汉仪中宋S" w:cs="汉仪中宋S" w:hint="eastAsia"/>
          <w:sz w:val="21"/>
        </w:rPr>
        <w:t>、</w:t>
      </w:r>
      <w:r>
        <w:rPr>
          <w:rFonts w:ascii="汉仪中宋S" w:eastAsia="汉仪中宋S" w:hAnsi="汉仪中宋S" w:cs="汉仪中宋S" w:hint="eastAsia"/>
          <w:i/>
          <w:sz w:val="21"/>
        </w:rPr>
        <w:t>M</w:t>
      </w:r>
      <w:r>
        <w:rPr>
          <w:rFonts w:ascii="汉仪中宋S" w:eastAsia="汉仪中宋S" w:hAnsi="汉仪中宋S" w:cs="汉仪中宋S" w:hint="eastAsia"/>
          <w:sz w:val="21"/>
        </w:rPr>
        <w:t>两点之间的电势差。</w:t>
      </w:r>
    </w:p>
    <w:p w14:paraId="228EB687">
      <w:pPr>
        <w:shd w:val="clear" w:color="auto" w:fill="auto"/>
        <w:spacing w:line="380" w:lineRule="atLeast"/>
        <w:jc w:val="left"/>
        <w:textAlignment w:val="center"/>
        <w:rPr>
          <w:rFonts w:ascii="汉仪中宋S" w:eastAsia="汉仪中宋S" w:hAnsi="汉仪中宋S" w:cs="汉仪中宋S" w:hint="eastAsia"/>
          <w:sz w:val="21"/>
        </w:rPr>
      </w:pPr>
      <w:bookmarkStart w:id="0" w:name="_GoBack"/>
      <w:bookmarkEnd w:id="0"/>
    </w:p>
    <w:sectPr>
      <w:headerReference w:type="even" r:id="rId141"/>
      <w:footerReference w:type="even" r:id="rId143"/>
      <w:headerReference w:type="default" r:id="rId142"/>
      <w:footerReference w:type="default" r:id="rId144"/>
      <w:pgSz w:w="11907" w:h="16839"/>
      <w:pgMar w:top="1440" w:right="1803" w:bottom="1758" w:left="1803"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variable"/>
    <w:sig w:usb0="00000000" w:usb1="00000000" w:usb2="00000000" w:usb3="00000000" w:csb0="0004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variable"/>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variable"/>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汉仪中宋S">
    <w:panose1 w:val="00000000000000000000"/>
    <w:charset w:val="86"/>
    <w:family w:val="auto"/>
    <w:pitch w:val="default"/>
    <w:sig w:usb0="00000000" w:usb1="00000000" w:usb2="00000000" w:usb3="00000000" w:csb0="00000000" w:csb1="00000000"/>
  </w:font>
  <w:font w:name="楷体">
    <w:panose1 w:val="00000000000000000000"/>
    <w:charset w:val="00"/>
    <w:family w:val="auto"/>
    <w:pitch w:val="default"/>
    <w:sig w:usb0="00000000" w:usb1="00000000" w:usb2="00000000" w:usb3="00000000" w:csb0="00000000" w:csb1="00000000"/>
  </w:font>
  <w:font w:name="WPS灵秀黑">
    <w:panose1 w:val="00000000000000000000"/>
    <w:charset w:val="86"/>
    <w:family w:val="auto"/>
    <w:pitch w:val="default"/>
    <w:sig w:usb0="00000000" w:usb1="00000000" w:usb2="00000000" w:usb3="00000000" w:csb0="00000000" w:csb1="00000000"/>
  </w:font>
  <w:font w:name="文鼎中楷体">
    <w:panose1 w:val="00000000000000000000"/>
    <w:charset w:val="86"/>
    <w:family w:val="auto"/>
    <w:pitch w:val="default"/>
    <w:sig w:usb0="00000000" w:usb1="00000000" w:usb2="00000000" w:usb3="00000000" w:csb0="00000000" w:csb1="00000000"/>
  </w:font>
  <w:font w:name="汉仪楷体简">
    <w:panose1 w:val="00000000000000000000"/>
    <w:charset w:val="86"/>
    <w:family w:val="auto"/>
    <w:pitch w:val="default"/>
    <w:sig w:usb0="00000000" w:usb1="00000000" w:usb2="00000000" w:usb3="00000000" w:csb0="00000000" w:csb1="00000000"/>
  </w:font>
  <w:font w:name="Cambria Math">
    <w:panose1 w:val="00000000000000000000"/>
    <w:charset w:val="01"/>
    <w:family w:val="roman"/>
    <w:notTrueType/>
    <w:pitch w:val="variable"/>
    <w:sig w:usb0="00000000" w:usb1="00000000" w:usb2="00000000" w:usb3="00000000" w:csb0="00000000" w:csb1="00000000"/>
  </w:font>
  <w:font w:name="DejaVu Math TeX Gyre">
    <w:panose1 w:val="00000000000000000000"/>
    <w:charset w:val="00"/>
    <w:family w:val="auto"/>
    <w:pitch w:val="default"/>
    <w:sig w:usb0="00000000" w:usb1="00000000" w:usb2="00000000" w:usb3="00000000" w:csb0="00000000" w:csb1="00000000"/>
  </w:font>
  <w:font w:name="Chalkboard SE">
    <w:panose1 w:val="00000000000000000000"/>
    <w:charset w:val="00"/>
    <w:family w:val="auto"/>
    <w:pitch w:val="default"/>
    <w:sig w:usb0="00000000" w:usb1="00000000" w:usb2="00000000" w:usb3="00000000" w:csb0="00000000" w:csb1="00000000"/>
  </w:font>
  <w:font w:name="Charter">
    <w:panose1 w:val="00000000000000000000"/>
    <w:charset w:val="00"/>
    <w:family w:val="auto"/>
    <w:pitch w:val="default"/>
    <w:sig w:usb0="00000000" w:usb1="00000000" w:usb2="00000000" w:usb3="00000000" w:csb0="00000000" w:csb1="00000000"/>
  </w:font>
  <w:font w:name="Kohinoor Gujarati">
    <w:panose1 w:val="00000000000000000000"/>
    <w:charset w:val="00"/>
    <w:family w:val="auto"/>
    <w:pitch w:val="default"/>
    <w:sig w:usb0="00000000" w:usb1="00000000" w:usb2="00000000" w:usb3="00000000" w:csb0="00000000" w:csb1="00000000"/>
  </w:font>
  <w:font w:name="Marker Felt">
    <w:panose1 w:val="00000000000000000000"/>
    <w:charset w:val="00"/>
    <w:family w:val="auto"/>
    <w:pitch w:val="default"/>
    <w:sig w:usb0="00000000" w:usb1="00000000" w:usb2="00000000" w:usb3="00000000" w:csb0="00000000" w:csb1="00000000"/>
  </w:font>
  <w:font w:name="Chalkduster">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Euclid Math Two">
    <w:panose1 w:val="00000000000000000000"/>
    <w:charset w:val="00"/>
    <w:family w:val="auto"/>
    <w:pitch w:val="default"/>
    <w:sig w:usb0="00000000" w:usb1="00000000" w:usb2="00000000" w:usb3="00000000" w:csb0="00000000" w:csb1="00000000"/>
  </w:font>
  <w:font w:name="新宋体">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0254B5F">
    <w:pPr>
      <w:jc w:val="center"/>
    </w:pPr>
    <w:r>
      <w:rPr>
        <w:rFonts w:hint="eastAsia"/>
        <w:lang w:eastAsia="zh-CN"/>
      </w:rPr>
      <w:t xml:space="preserve">高二物理试题 </w:t>
    </w: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r>
      <w:rPr>
        <w:rFonts w:hint="eastAsia"/>
        <w:lang w:eastAsia="zh-CN"/>
      </w:rPr>
      <w:t xml:space="preserve"> </w:t>
    </w:r>
    <w:r>
      <w:rPr>
        <w:rFonts w:hint="eastAsia"/>
      </w:rPr>
      <w:t>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112A44C">
    <w:pPr>
      <w:pStyle w:val="Header"/>
      <w:pBdr>
        <w:bottom w:val="none" w:sz="0" w:space="1" w:color="auto"/>
      </w:pBd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extDirection w:val="lrTb"/>
    </w:tc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wmf"/><Relationship Id="rId100" Type="http://schemas.openxmlformats.org/officeDocument/2006/relationships/oleObject" Target="embeddings/oleObject45.bin"/><Relationship Id="rId101" Type="http://schemas.openxmlformats.org/officeDocument/2006/relationships/image" Target="media/image52.wmf"/><Relationship Id="rId102" Type="http://schemas.openxmlformats.org/officeDocument/2006/relationships/oleObject" Target="embeddings/oleObject46.bin"/><Relationship Id="rId103" Type="http://schemas.openxmlformats.org/officeDocument/2006/relationships/oleObject" Target="embeddings/oleObject47.bin"/><Relationship Id="rId104" Type="http://schemas.openxmlformats.org/officeDocument/2006/relationships/image" Target="media/image53.wmf"/><Relationship Id="rId105" Type="http://schemas.openxmlformats.org/officeDocument/2006/relationships/oleObject" Target="embeddings/oleObject48.bin"/><Relationship Id="rId106" Type="http://schemas.openxmlformats.org/officeDocument/2006/relationships/image" Target="media/image54.png"/><Relationship Id="rId107" Type="http://schemas.openxmlformats.org/officeDocument/2006/relationships/image" Target="media/image55.wmf"/><Relationship Id="rId108" Type="http://schemas.openxmlformats.org/officeDocument/2006/relationships/oleObject" Target="embeddings/oleObject49.bin"/><Relationship Id="rId109" Type="http://schemas.openxmlformats.org/officeDocument/2006/relationships/image" Target="media/image56.wmf"/><Relationship Id="rId11" Type="http://schemas.openxmlformats.org/officeDocument/2006/relationships/oleObject" Target="embeddings/oleObject1.bin"/><Relationship Id="rId110" Type="http://schemas.openxmlformats.org/officeDocument/2006/relationships/oleObject" Target="embeddings/oleObject50.bin"/><Relationship Id="rId111" Type="http://schemas.openxmlformats.org/officeDocument/2006/relationships/oleObject" Target="embeddings/oleObject51.bin"/><Relationship Id="rId112" Type="http://schemas.openxmlformats.org/officeDocument/2006/relationships/oleObject" Target="embeddings/oleObject52.bin"/><Relationship Id="rId113" Type="http://schemas.openxmlformats.org/officeDocument/2006/relationships/image" Target="media/image57.wmf"/><Relationship Id="rId114" Type="http://schemas.openxmlformats.org/officeDocument/2006/relationships/oleObject" Target="embeddings/oleObject53.bin"/><Relationship Id="rId115" Type="http://schemas.openxmlformats.org/officeDocument/2006/relationships/oleObject" Target="embeddings/oleObject54.bin"/><Relationship Id="rId116" Type="http://schemas.openxmlformats.org/officeDocument/2006/relationships/oleObject" Target="embeddings/oleObject55.bin"/><Relationship Id="rId117" Type="http://schemas.openxmlformats.org/officeDocument/2006/relationships/image" Target="media/image58.wmf"/><Relationship Id="rId118" Type="http://schemas.openxmlformats.org/officeDocument/2006/relationships/oleObject" Target="embeddings/oleObject56.bin"/><Relationship Id="rId119" Type="http://schemas.openxmlformats.org/officeDocument/2006/relationships/image" Target="media/image59.wmf"/><Relationship Id="rId12" Type="http://schemas.openxmlformats.org/officeDocument/2006/relationships/image" Target="media/image7.png"/><Relationship Id="rId120" Type="http://schemas.openxmlformats.org/officeDocument/2006/relationships/oleObject" Target="embeddings/oleObject57.bin"/><Relationship Id="rId121" Type="http://schemas.openxmlformats.org/officeDocument/2006/relationships/image" Target="media/image60.wmf"/><Relationship Id="rId122" Type="http://schemas.openxmlformats.org/officeDocument/2006/relationships/oleObject" Target="embeddings/oleObject58.bin"/><Relationship Id="rId123" Type="http://schemas.openxmlformats.org/officeDocument/2006/relationships/image" Target="media/image61.wmf"/><Relationship Id="rId124" Type="http://schemas.openxmlformats.org/officeDocument/2006/relationships/oleObject" Target="embeddings/oleObject59.bin"/><Relationship Id="rId125" Type="http://schemas.openxmlformats.org/officeDocument/2006/relationships/image" Target="media/image62.wmf"/><Relationship Id="rId126" Type="http://schemas.openxmlformats.org/officeDocument/2006/relationships/oleObject" Target="embeddings/oleObject60.bin"/><Relationship Id="rId127" Type="http://schemas.openxmlformats.org/officeDocument/2006/relationships/image" Target="media/image63.wmf"/><Relationship Id="rId128" Type="http://schemas.openxmlformats.org/officeDocument/2006/relationships/oleObject" Target="embeddings/oleObject61.bin"/><Relationship Id="rId129" Type="http://schemas.openxmlformats.org/officeDocument/2006/relationships/image" Target="media/image64.wmf"/><Relationship Id="rId13" Type="http://schemas.openxmlformats.org/officeDocument/2006/relationships/image" Target="media/image8.wmf"/><Relationship Id="rId130" Type="http://schemas.openxmlformats.org/officeDocument/2006/relationships/oleObject" Target="embeddings/oleObject62.bin"/><Relationship Id="rId131" Type="http://schemas.openxmlformats.org/officeDocument/2006/relationships/image" Target="media/image65.wmf"/><Relationship Id="rId132" Type="http://schemas.openxmlformats.org/officeDocument/2006/relationships/oleObject" Target="embeddings/oleObject63.bin"/><Relationship Id="rId133" Type="http://schemas.openxmlformats.org/officeDocument/2006/relationships/image" Target="media/image66.wmf"/><Relationship Id="rId134" Type="http://schemas.openxmlformats.org/officeDocument/2006/relationships/oleObject" Target="embeddings/oleObject64.bin"/><Relationship Id="rId135" Type="http://schemas.openxmlformats.org/officeDocument/2006/relationships/image" Target="media/image67.png"/><Relationship Id="rId136" Type="http://schemas.openxmlformats.org/officeDocument/2006/relationships/image" Target="media/image68.wmf"/><Relationship Id="rId137" Type="http://schemas.openxmlformats.org/officeDocument/2006/relationships/oleObject" Target="embeddings/oleObject65.bin"/><Relationship Id="rId138" Type="http://schemas.openxmlformats.org/officeDocument/2006/relationships/image" Target="media/image69.wmf"/><Relationship Id="rId139" Type="http://schemas.openxmlformats.org/officeDocument/2006/relationships/oleObject" Target="embeddings/oleObject66.bin"/><Relationship Id="rId14" Type="http://schemas.openxmlformats.org/officeDocument/2006/relationships/oleObject" Target="embeddings/oleObject2.bin"/><Relationship Id="rId140" Type="http://schemas.openxmlformats.org/officeDocument/2006/relationships/image" Target="media/image70.png"/><Relationship Id="rId141" Type="http://schemas.openxmlformats.org/officeDocument/2006/relationships/header" Target="header1.xml"/><Relationship Id="rId143" Type="http://schemas.openxmlformats.org/officeDocument/2006/relationships/footer" Target="footer1.xml"/><Relationship Id="rId145" Type="http://schemas.openxmlformats.org/officeDocument/2006/relationships/theme" Target="theme/theme1.xml"/><Relationship Id="rId146" Type="http://schemas.openxmlformats.org/officeDocument/2006/relationships/styles" Target="styles.xml"/><Relationship Id="rId15" Type="http://schemas.openxmlformats.org/officeDocument/2006/relationships/image" Target="media/image9.png"/><Relationship Id="rId16" Type="http://schemas.openxmlformats.org/officeDocument/2006/relationships/image" Target="media/image10.wmf"/><Relationship Id="rId17" Type="http://schemas.openxmlformats.org/officeDocument/2006/relationships/oleObject" Target="embeddings/oleObject3.bin"/><Relationship Id="rId18" Type="http://schemas.openxmlformats.org/officeDocument/2006/relationships/image" Target="media/image11.wmf"/><Relationship Id="rId19" Type="http://schemas.openxmlformats.org/officeDocument/2006/relationships/oleObject" Target="embeddings/oleObject4.bin"/><Relationship Id="rId2" Type="http://schemas.openxmlformats.org/officeDocument/2006/relationships/webSettings" Target="webSettings.xml"/><Relationship Id="rId20" Type="http://schemas.openxmlformats.org/officeDocument/2006/relationships/image" Target="media/image12.wmf"/><Relationship Id="rId21" Type="http://schemas.openxmlformats.org/officeDocument/2006/relationships/oleObject" Target="embeddings/oleObject5.bin"/><Relationship Id="rId22" Type="http://schemas.openxmlformats.org/officeDocument/2006/relationships/image" Target="media/image13.wmf"/><Relationship Id="rId23" Type="http://schemas.openxmlformats.org/officeDocument/2006/relationships/oleObject" Target="embeddings/oleObject6.bin"/><Relationship Id="rId24" Type="http://schemas.openxmlformats.org/officeDocument/2006/relationships/image" Target="media/image14.png"/><Relationship Id="rId25" Type="http://schemas.openxmlformats.org/officeDocument/2006/relationships/image" Target="media/image15.wmf"/><Relationship Id="rId26" Type="http://schemas.openxmlformats.org/officeDocument/2006/relationships/oleObject" Target="embeddings/oleObject7.bin"/><Relationship Id="rId27" Type="http://schemas.openxmlformats.org/officeDocument/2006/relationships/image" Target="media/image16.png"/><Relationship Id="rId28" Type="http://schemas.openxmlformats.org/officeDocument/2006/relationships/image" Target="media/image17.wmf"/><Relationship Id="rId29" Type="http://schemas.openxmlformats.org/officeDocument/2006/relationships/oleObject" Target="embeddings/oleObject8.bin"/><Relationship Id="rId3" Type="http://schemas.openxmlformats.org/officeDocument/2006/relationships/fontTable" Target="fontTable.xml"/><Relationship Id="rId30" Type="http://schemas.openxmlformats.org/officeDocument/2006/relationships/image" Target="media/image18.png"/><Relationship Id="rId31" Type="http://schemas.openxmlformats.org/officeDocument/2006/relationships/image" Target="media/image19.wmf"/><Relationship Id="rId32" Type="http://schemas.openxmlformats.org/officeDocument/2006/relationships/oleObject" Target="embeddings/oleObject9.bin"/><Relationship Id="rId33" Type="http://schemas.openxmlformats.org/officeDocument/2006/relationships/image" Target="media/image20.wmf"/><Relationship Id="rId34" Type="http://schemas.openxmlformats.org/officeDocument/2006/relationships/oleObject" Target="embeddings/oleObject10.bin"/><Relationship Id="rId35" Type="http://schemas.openxmlformats.org/officeDocument/2006/relationships/image" Target="media/image21.wmf"/><Relationship Id="rId36" Type="http://schemas.openxmlformats.org/officeDocument/2006/relationships/oleObject" Target="embeddings/oleObject11.bin"/><Relationship Id="rId37" Type="http://schemas.openxmlformats.org/officeDocument/2006/relationships/image" Target="media/image22.wmf"/><Relationship Id="rId38" Type="http://schemas.openxmlformats.org/officeDocument/2006/relationships/oleObject" Target="embeddings/oleObject12.bin"/><Relationship Id="rId39" Type="http://schemas.openxmlformats.org/officeDocument/2006/relationships/image" Target="media/image23.wmf"/><Relationship Id="rId4" Type="http://schemas.openxmlformats.org/officeDocument/2006/relationships/customXml" Target="../customXml/item1.xml"/><Relationship Id="rId40" Type="http://schemas.openxmlformats.org/officeDocument/2006/relationships/oleObject" Target="embeddings/oleObject13.bin"/><Relationship Id="rId41" Type="http://schemas.openxmlformats.org/officeDocument/2006/relationships/image" Target="media/image24.wmf"/><Relationship Id="rId42" Type="http://schemas.openxmlformats.org/officeDocument/2006/relationships/oleObject" Target="embeddings/oleObject14.bin"/><Relationship Id="rId43" Type="http://schemas.openxmlformats.org/officeDocument/2006/relationships/image" Target="media/image25.wmf"/><Relationship Id="rId44" Type="http://schemas.openxmlformats.org/officeDocument/2006/relationships/oleObject" Target="embeddings/oleObject15.bin"/><Relationship Id="rId45" Type="http://schemas.openxmlformats.org/officeDocument/2006/relationships/image" Target="media/image26.wmf"/><Relationship Id="rId46" Type="http://schemas.openxmlformats.org/officeDocument/2006/relationships/oleObject" Target="embeddings/oleObject16.bin"/><Relationship Id="rId47" Type="http://schemas.openxmlformats.org/officeDocument/2006/relationships/image" Target="media/image27.wmf"/><Relationship Id="rId48" Type="http://schemas.openxmlformats.org/officeDocument/2006/relationships/oleObject" Target="embeddings/oleObject17.bin"/><Relationship Id="rId49" Type="http://schemas.openxmlformats.org/officeDocument/2006/relationships/image" Target="media/image28.wmf"/><Relationship Id="rId5" Type="http://schemas.openxmlformats.org/officeDocument/2006/relationships/image" Target="media/image1.png"/><Relationship Id="rId50" Type="http://schemas.openxmlformats.org/officeDocument/2006/relationships/oleObject" Target="embeddings/oleObject18.bin"/><Relationship Id="rId51" Type="http://schemas.openxmlformats.org/officeDocument/2006/relationships/image" Target="media/image29.wmf"/><Relationship Id="rId52" Type="http://schemas.openxmlformats.org/officeDocument/2006/relationships/oleObject" Target="embeddings/oleObject19.bin"/><Relationship Id="rId53" Type="http://schemas.openxmlformats.org/officeDocument/2006/relationships/oleObject" Target="embeddings/oleObject20.bin"/><Relationship Id="rId54" Type="http://schemas.openxmlformats.org/officeDocument/2006/relationships/image" Target="media/image30.png"/><Relationship Id="rId55" Type="http://schemas.openxmlformats.org/officeDocument/2006/relationships/image" Target="media/image31.wmf"/><Relationship Id="rId56" Type="http://schemas.openxmlformats.org/officeDocument/2006/relationships/oleObject" Target="embeddings/oleObject21.bin"/><Relationship Id="rId57" Type="http://schemas.openxmlformats.org/officeDocument/2006/relationships/oleObject" Target="embeddings/oleObject22.bin"/><Relationship Id="rId58" Type="http://schemas.openxmlformats.org/officeDocument/2006/relationships/oleObject" Target="embeddings/oleObject23.bin"/><Relationship Id="rId59" Type="http://schemas.openxmlformats.org/officeDocument/2006/relationships/image" Target="media/image32.wmf"/><Relationship Id="rId6" Type="http://schemas.openxmlformats.org/officeDocument/2006/relationships/image" Target="media/image2.png"/><Relationship Id="rId60" Type="http://schemas.openxmlformats.org/officeDocument/2006/relationships/oleObject" Target="embeddings/oleObject24.bin"/><Relationship Id="rId61" Type="http://schemas.openxmlformats.org/officeDocument/2006/relationships/image" Target="media/image33.wmf"/><Relationship Id="rId62" Type="http://schemas.openxmlformats.org/officeDocument/2006/relationships/oleObject" Target="embeddings/oleObject25.bin"/><Relationship Id="rId63" Type="http://schemas.openxmlformats.org/officeDocument/2006/relationships/image" Target="media/image34.png"/><Relationship Id="rId64" Type="http://schemas.openxmlformats.org/officeDocument/2006/relationships/image" Target="media/image35.wmf"/><Relationship Id="rId65" Type="http://schemas.openxmlformats.org/officeDocument/2006/relationships/oleObject" Target="embeddings/oleObject26.bin"/><Relationship Id="rId66" Type="http://schemas.openxmlformats.org/officeDocument/2006/relationships/oleObject" Target="embeddings/oleObject27.bin"/><Relationship Id="rId67" Type="http://schemas.openxmlformats.org/officeDocument/2006/relationships/image" Target="media/image36.png"/><Relationship Id="rId68" Type="http://schemas.openxmlformats.org/officeDocument/2006/relationships/image" Target="media/image37.wmf"/><Relationship Id="rId69" Type="http://schemas.openxmlformats.org/officeDocument/2006/relationships/oleObject" Target="embeddings/oleObject28.bin"/><Relationship Id="rId7" Type="http://schemas.openxmlformats.org/officeDocument/2006/relationships/image" Target="media/image3.png"/><Relationship Id="rId70" Type="http://schemas.openxmlformats.org/officeDocument/2006/relationships/image" Target="media/image38.wmf"/><Relationship Id="rId71" Type="http://schemas.openxmlformats.org/officeDocument/2006/relationships/oleObject" Target="embeddings/oleObject29.bin"/><Relationship Id="rId72" Type="http://schemas.openxmlformats.org/officeDocument/2006/relationships/image" Target="media/image39.wmf"/><Relationship Id="rId73" Type="http://schemas.openxmlformats.org/officeDocument/2006/relationships/oleObject" Target="embeddings/oleObject30.bin"/><Relationship Id="rId74" Type="http://schemas.openxmlformats.org/officeDocument/2006/relationships/image" Target="media/image40.wmf"/><Relationship Id="rId75" Type="http://schemas.openxmlformats.org/officeDocument/2006/relationships/oleObject" Target="embeddings/oleObject31.bin"/><Relationship Id="rId76" Type="http://schemas.openxmlformats.org/officeDocument/2006/relationships/oleObject" Target="embeddings/oleObject32.bin"/><Relationship Id="rId77" Type="http://schemas.openxmlformats.org/officeDocument/2006/relationships/oleObject" Target="embeddings/oleObject33.bin"/><Relationship Id="rId78" Type="http://schemas.openxmlformats.org/officeDocument/2006/relationships/image" Target="media/image41.wmf"/><Relationship Id="rId79" Type="http://schemas.openxmlformats.org/officeDocument/2006/relationships/oleObject" Target="embeddings/oleObject34.bin"/><Relationship Id="rId8" Type="http://schemas.openxmlformats.org/officeDocument/2006/relationships/image" Target="media/image4.png"/><Relationship Id="rId80" Type="http://schemas.openxmlformats.org/officeDocument/2006/relationships/image" Target="media/image42.wmf"/><Relationship Id="rId81" Type="http://schemas.openxmlformats.org/officeDocument/2006/relationships/oleObject" Target="embeddings/oleObject35.bin"/><Relationship Id="rId82" Type="http://schemas.openxmlformats.org/officeDocument/2006/relationships/oleObject" Target="embeddings/oleObject36.bin"/><Relationship Id="rId83" Type="http://schemas.openxmlformats.org/officeDocument/2006/relationships/image" Target="media/image43.wmf"/><Relationship Id="rId84" Type="http://schemas.openxmlformats.org/officeDocument/2006/relationships/oleObject" Target="embeddings/oleObject37.bin"/><Relationship Id="rId85" Type="http://schemas.openxmlformats.org/officeDocument/2006/relationships/oleObject" Target="embeddings/oleObject38.bin"/><Relationship Id="rId86" Type="http://schemas.openxmlformats.org/officeDocument/2006/relationships/image" Target="media/image44.wmf"/><Relationship Id="rId87" Type="http://schemas.openxmlformats.org/officeDocument/2006/relationships/oleObject" Target="embeddings/oleObject39.bin"/><Relationship Id="rId88" Type="http://schemas.openxmlformats.org/officeDocument/2006/relationships/image" Target="media/image45.png"/><Relationship Id="rId89" Type="http://schemas.openxmlformats.org/officeDocument/2006/relationships/image" Target="media/image46.wmf"/><Relationship Id="rId9" Type="http://schemas.openxmlformats.org/officeDocument/2006/relationships/image" Target="media/image5.png"/><Relationship Id="rId90" Type="http://schemas.openxmlformats.org/officeDocument/2006/relationships/oleObject" Target="embeddings/oleObject40.bin"/><Relationship Id="rId91" Type="http://schemas.openxmlformats.org/officeDocument/2006/relationships/image" Target="media/image47.wmf"/><Relationship Id="rId92" Type="http://schemas.openxmlformats.org/officeDocument/2006/relationships/oleObject" Target="embeddings/oleObject41.bin"/><Relationship Id="rId93" Type="http://schemas.openxmlformats.org/officeDocument/2006/relationships/image" Target="media/image48.wmf"/><Relationship Id="rId94" Type="http://schemas.openxmlformats.org/officeDocument/2006/relationships/oleObject" Target="embeddings/oleObject42.bin"/><Relationship Id="rId95" Type="http://schemas.openxmlformats.org/officeDocument/2006/relationships/image" Target="media/image49.wmf"/><Relationship Id="rId96" Type="http://schemas.openxmlformats.org/officeDocument/2006/relationships/oleObject" Target="embeddings/oleObject43.bin"/><Relationship Id="rId97" Type="http://schemas.openxmlformats.org/officeDocument/2006/relationships/image" Target="media/image50.wmf"/><Relationship Id="rId98" Type="http://schemas.openxmlformats.org/officeDocument/2006/relationships/oleObject" Target="embeddings/oleObject44.bin"/><Relationship Id="rId99" Type="http://schemas.openxmlformats.org/officeDocument/2006/relationships/image" Target="media/image51.wmf"/><Relationship Id="rId142" Type="http://schemas.openxmlformats.org/officeDocument/2006/relationships/header" Target="header2.xml"/><Relationship Id="rId14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