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4D3E0F">
      <w:pPr>
        <w:pStyle w:val="1"/>
        <w:ind w:firstLine="0" w:firstLineChars="0"/>
        <w:jc w:val="center"/>
        <w:rPr>
          <w:rFonts w:ascii="黑体" w:eastAsia="黑体" w:hAnsi="黑体"/>
          <w:b/>
          <w:sz w:val="36"/>
          <w:szCs w:val="36"/>
        </w:rPr>
      </w:pPr>
      <w:r w:rsidRPr="004D3E0F">
        <w:rPr>
          <w:rFonts w:ascii="黑体" w:eastAsia="黑体" w:hAnsi="黑体" w:hint="eastAsia"/>
          <w:b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10528300</wp:posOffset>
            </wp:positionV>
            <wp:extent cx="304800" cy="3810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3E0F">
        <w:rPr>
          <w:rFonts w:ascii="黑体" w:eastAsia="黑体" w:hAnsi="黑体" w:hint="eastAsia"/>
          <w:b/>
          <w:sz w:val="36"/>
          <w:szCs w:val="36"/>
        </w:rPr>
        <w:t>十堰市普通高中教联体高一年级12</w:t>
      </w:r>
      <w:r>
        <w:rPr>
          <w:rFonts w:ascii="黑体" w:eastAsia="黑体" w:hAnsi="黑体" w:hint="eastAsia"/>
          <w:b/>
          <w:sz w:val="36"/>
          <w:szCs w:val="36"/>
        </w:rPr>
        <w:t>月月考物理</w:t>
      </w:r>
      <w:bookmarkStart w:id="0" w:name="_GoBack"/>
      <w:bookmarkEnd w:id="0"/>
      <w:r w:rsidRPr="004D3E0F">
        <w:rPr>
          <w:rFonts w:ascii="黑体" w:eastAsia="黑体" w:hAnsi="黑体" w:hint="eastAsia"/>
          <w:b/>
          <w:sz w:val="36"/>
          <w:szCs w:val="36"/>
        </w:rPr>
        <w:t>试题</w:t>
      </w:r>
    </w:p>
    <w:p w:rsidR="004A216F">
      <w:pPr>
        <w:pStyle w:val="1"/>
        <w:ind w:firstLine="0" w:firstLineChars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本试卷共4页，全卷满分100分。考试时间75分钟。</w:t>
      </w:r>
    </w:p>
    <w:p w:rsidR="004A216F">
      <w:pPr>
        <w:pStyle w:val="1"/>
        <w:ind w:firstLine="0" w:firstLineChars="0"/>
        <w:jc w:val="left"/>
        <w:rPr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一、选择题</w:t>
      </w:r>
      <w:r>
        <w:rPr>
          <w:rFonts w:ascii="Times New Roman" w:hAnsi="Times New Roman"/>
          <w:b/>
          <w:sz w:val="24"/>
          <w:szCs w:val="24"/>
        </w:rPr>
        <w:t>（</w:t>
      </w:r>
      <w:r>
        <w:rPr>
          <w:rFonts w:ascii="Times New Roman" w:hAnsi="Times New Roman"/>
          <w:b/>
          <w:sz w:val="24"/>
          <w:szCs w:val="24"/>
        </w:rPr>
        <w:t>1-7</w:t>
      </w:r>
      <w:r>
        <w:rPr>
          <w:rFonts w:ascii="Times New Roman" w:hAnsi="Times New Roman"/>
          <w:b/>
          <w:sz w:val="24"/>
          <w:szCs w:val="24"/>
        </w:rPr>
        <w:t>题为单选题，每题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分，错选不得分；</w:t>
      </w:r>
      <w:r>
        <w:rPr>
          <w:rFonts w:ascii="Times New Roman" w:hAnsi="Times New Roman"/>
          <w:b/>
          <w:sz w:val="24"/>
          <w:szCs w:val="24"/>
        </w:rPr>
        <w:t>8-10</w:t>
      </w:r>
      <w:r>
        <w:rPr>
          <w:rFonts w:ascii="Times New Roman" w:hAnsi="Times New Roman"/>
          <w:b/>
          <w:sz w:val="24"/>
          <w:szCs w:val="24"/>
        </w:rPr>
        <w:t>题为多选题，每题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分，漏选得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分，错选不得分</w:t>
      </w:r>
      <w:r>
        <w:rPr>
          <w:rFonts w:ascii="Times New Roman" w:hAnsi="Times New Roman" w:hint="eastAsia"/>
          <w:b/>
          <w:sz w:val="24"/>
          <w:szCs w:val="24"/>
        </w:rPr>
        <w:t>，</w:t>
      </w:r>
      <w:r>
        <w:rPr>
          <w:rFonts w:ascii="Times New Roman" w:hAnsi="Times New Roman"/>
          <w:b/>
          <w:sz w:val="24"/>
          <w:szCs w:val="24"/>
        </w:rPr>
        <w:t>共</w:t>
      </w:r>
      <w:r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分）</w:t>
      </w:r>
    </w:p>
    <w:p w:rsidR="004A216F">
      <w:pPr>
        <w:numPr>
          <w:ilvl w:val="0"/>
          <w:numId w:val="1"/>
        </w:numPr>
        <w:tabs>
          <w:tab w:val="left" w:pos="3686"/>
        </w:tabs>
        <w:spacing w:line="360" w:lineRule="auto"/>
        <w:rPr>
          <w:rFonts w:ascii="Times New Roman"/>
          <w:w w:val="104"/>
          <w:szCs w:val="23"/>
        </w:rPr>
      </w:pPr>
      <w:r>
        <w:t>某新能源汽车后轮的最大扭矩为</w:t>
      </w:r>
      <w:r>
        <w:t>“360N·m”</w:t>
      </w:r>
      <w:r>
        <w:t>，单位</w:t>
      </w:r>
      <w:r>
        <w:t>“</w:t>
      </w:r>
      <w:r>
        <w:t>N·m</w:t>
      </w:r>
      <w:r>
        <w:t>”</w:t>
      </w:r>
      <w:r>
        <w:t>用国际单位制中的基本单位表示为</w:t>
      </w:r>
      <w:r w:rsidR="00FE6BDD">
        <w:rPr>
          <w:rFonts w:ascii="Times New Roman"/>
        </w:rPr>
        <w:t>（　）</w:t>
      </w:r>
    </w:p>
    <w:p w:rsidR="004A216F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 w:rsidRPr="004C5818">
        <w:rPr>
          <w:rFonts w:ascii="Times New Roman" w:hAnsi="Times New Roman" w:cs="Times New Roman"/>
        </w:rPr>
        <w:t>A</w:t>
      </w:r>
      <w:r w:rsidRPr="004C5818">
        <w:rPr>
          <w:rFonts w:ascii="Times New Roman" w:hAnsi="Times New Roman" w:cs="Times New Roman"/>
        </w:rPr>
        <w:t>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b3c492ce2f54f945d4480e1709a32b9" style="width:28.5pt;height:15.75pt" o:ole="">
            <v:imagedata r:id="rId5" o:title="eqIdcb3c492ce2f54f945d4480e1709a32b9"/>
          </v:shape>
          <o:OLEObject Type="Embed" ProgID="Equation.DSMT4" ShapeID="_x0000_i1025" DrawAspect="Content" ObjectID="_1828012288" r:id="rId6"/>
        </w:object>
      </w:r>
      <w:r>
        <w:tab/>
      </w:r>
      <w:r w:rsidRPr="004C5818">
        <w:rPr>
          <w:rFonts w:ascii="Times New Roman" w:hAnsi="Times New Roman" w:cs="Times New Roman"/>
        </w:rPr>
        <w:t>B</w:t>
      </w:r>
      <w:r w:rsidRPr="004C5818">
        <w:rPr>
          <w:rFonts w:ascii="Times New Roman" w:hAnsi="Times New Roman" w:cs="Times New Roman"/>
        </w:rPr>
        <w:t>．</w:t>
      </w:r>
      <w:r>
        <w:object>
          <v:shape id="_x0000_i1026" type="#_x0000_t75" alt="eqId7f09d45241288a72fc1c262d89d606ed" style="width:51pt;height:19.5pt" o:ole="">
            <v:imagedata r:id="rId7" o:title="eqId7f09d45241288a72fc1c262d89d606ed"/>
          </v:shape>
          <o:OLEObject Type="Embed" ProgID="Equation.DSMT4" ShapeID="_x0000_i1026" DrawAspect="Content" ObjectID="_1828012289" r:id="rId8"/>
        </w:object>
      </w:r>
      <w:r>
        <w:tab/>
      </w:r>
      <w:r w:rsidRPr="004C5818">
        <w:rPr>
          <w:rFonts w:ascii="Times New Roman" w:hAnsi="Times New Roman" w:cs="Times New Roman"/>
        </w:rPr>
        <w:t>C</w:t>
      </w:r>
      <w:r w:rsidRPr="004C5818">
        <w:rPr>
          <w:rFonts w:ascii="Times New Roman" w:hAnsi="Times New Roman" w:cs="Times New Roman"/>
        </w:rPr>
        <w:t>．</w:t>
      </w:r>
      <w:r>
        <w:object>
          <v:shape id="_x0000_i1027" type="#_x0000_t75" alt="eqId005b4be90aa55bf115c85fe0d28af760" style="width:55.5pt;height:19.5pt" o:ole="">
            <v:imagedata r:id="rId9" o:title="eqId005b4be90aa55bf115c85fe0d28af760"/>
          </v:shape>
          <o:OLEObject Type="Embed" ProgID="Equation.DSMT4" ShapeID="_x0000_i1027" DrawAspect="Content" ObjectID="_1828012290" r:id="rId10"/>
        </w:object>
      </w:r>
      <w:r>
        <w:tab/>
      </w:r>
      <w:r w:rsidRPr="004C5818">
        <w:rPr>
          <w:rFonts w:ascii="Times New Roman" w:hAnsi="Times New Roman" w:cs="Times New Roman"/>
        </w:rPr>
        <w:t>D</w:t>
      </w:r>
      <w:r w:rsidRPr="004C5818">
        <w:rPr>
          <w:rFonts w:ascii="Times New Roman" w:hAnsi="Times New Roman" w:cs="Times New Roman"/>
        </w:rPr>
        <w:t>．</w:t>
      </w:r>
      <w:r>
        <w:object>
          <v:shape id="_x0000_i1028" type="#_x0000_t75" alt="eqIdf8efe5f0b4122ae1af13d4995e3f9f6d" style="width:39.75pt;height:16.5pt" o:ole="">
            <v:imagedata r:id="rId11" o:title="eqIdf8efe5f0b4122ae1af13d4995e3f9f6d"/>
          </v:shape>
          <o:OLEObject Type="Embed" ProgID="Equation.DSMT4" ShapeID="_x0000_i1028" DrawAspect="Content" ObjectID="_1828012291" r:id="rId12"/>
        </w:object>
      </w:r>
    </w:p>
    <w:p w:rsidR="004A216F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下</w:t>
      </w:r>
      <w:r>
        <w:rPr>
          <w:rFonts w:hint="eastAsia"/>
        </w:rPr>
        <w:t>列情景中关于球所受弹力的描述中，正确的是</w:t>
      </w:r>
      <w:r w:rsidR="00FE6BDD">
        <w:rPr>
          <w:rFonts w:ascii="Times New Roman"/>
        </w:rPr>
        <w:t>（　）</w:t>
      </w:r>
    </w:p>
    <w:p w:rsidR="004A216F">
      <w:pPr>
        <w:tabs>
          <w:tab w:val="left" w:pos="2078"/>
          <w:tab w:val="left" w:pos="4156"/>
          <w:tab w:val="left" w:pos="6234"/>
        </w:tabs>
        <w:spacing w:line="360" w:lineRule="auto"/>
        <w:jc w:val="center"/>
        <w:textAlignment w:val="center"/>
      </w:pPr>
      <w:r>
        <w:rPr>
          <w:noProof/>
        </w:rPr>
        <w:drawing>
          <wp:inline distT="0" distB="0" distL="114300" distR="114300">
            <wp:extent cx="4264660" cy="956310"/>
            <wp:effectExtent l="0" t="0" r="2540" b="3810"/>
            <wp:docPr id="1" name="图片 1" descr="[KJB]L3$J4}I)LJHKZQT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KJB]L3$J4}I)LJHKZQT_R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16F" w:rsidP="00D25273">
      <w:pPr>
        <w:tabs>
          <w:tab w:val="left" w:pos="2078"/>
          <w:tab w:val="left" w:pos="4156"/>
          <w:tab w:val="left" w:pos="6234"/>
        </w:tabs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甲图，反弹出去的排球在与地面接触时，受到沿运动方向的弹力</w:t>
      </w:r>
    </w:p>
    <w:p w:rsidR="004A216F" w:rsidP="00D25273">
      <w:pPr>
        <w:tabs>
          <w:tab w:val="left" w:pos="2078"/>
          <w:tab w:val="left" w:pos="4156"/>
          <w:tab w:val="left" w:pos="6234"/>
        </w:tabs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乙图，箭头所示的方向是碗对杆的弹力方向</w:t>
      </w:r>
    </w:p>
    <w:p w:rsidR="004A216F" w:rsidP="00D25273">
      <w:pPr>
        <w:tabs>
          <w:tab w:val="left" w:pos="2078"/>
          <w:tab w:val="left" w:pos="4156"/>
          <w:tab w:val="left" w:pos="6234"/>
        </w:tabs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丙图，绳对物体的拉力沿着</w:t>
      </w:r>
      <w:r>
        <w:rPr>
          <w:rFonts w:ascii="Times New Roman" w:hAnsi="Times New Roman" w:cs="Times New Roman"/>
        </w:rPr>
        <w:t>绳</w:t>
      </w:r>
      <w:r>
        <w:rPr>
          <w:rFonts w:ascii="Times New Roman" w:hAnsi="Times New Roman" w:cs="Times New Roman"/>
        </w:rPr>
        <w:t>并且指向</w:t>
      </w:r>
      <w:r>
        <w:rPr>
          <w:rFonts w:ascii="Times New Roman" w:hAnsi="Times New Roman" w:cs="Times New Roman"/>
        </w:rPr>
        <w:t>绳</w:t>
      </w:r>
      <w:r>
        <w:rPr>
          <w:rFonts w:ascii="Times New Roman" w:hAnsi="Times New Roman" w:cs="Times New Roman"/>
        </w:rPr>
        <w:t>收缩的方向</w:t>
      </w:r>
    </w:p>
    <w:p w:rsidR="004A216F" w:rsidP="00D25273">
      <w:pPr>
        <w:tabs>
          <w:tab w:val="left" w:pos="2078"/>
          <w:tab w:val="left" w:pos="4156"/>
          <w:tab w:val="left" w:pos="6234"/>
        </w:tabs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4737100</wp:posOffset>
            </wp:positionH>
            <wp:positionV relativeFrom="paragraph">
              <wp:posOffset>183515</wp:posOffset>
            </wp:positionV>
            <wp:extent cx="863600" cy="791845"/>
            <wp:effectExtent l="0" t="0" r="0" b="8255"/>
            <wp:wrapTight wrapText="bothSides">
              <wp:wrapPolygon>
                <wp:start x="0" y="0"/>
                <wp:lineTo x="0" y="21306"/>
                <wp:lineTo x="20965" y="21306"/>
                <wp:lineTo x="20965" y="0"/>
                <wp:lineTo x="0" y="0"/>
              </wp:wrapPolygon>
            </wp:wrapTight>
            <wp:docPr id="1390" name="image13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image137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9E3">
        <w:rPr>
          <w:rFonts w:ascii="Times New Roman" w:hAnsi="Times New Roman" w:cs="Times New Roman"/>
        </w:rPr>
        <w:t>D</w:t>
      </w:r>
      <w:r w:rsidR="002E29E3">
        <w:rPr>
          <w:rFonts w:ascii="Times New Roman" w:hAnsi="Times New Roman" w:cs="Times New Roman"/>
          <w:szCs w:val="21"/>
        </w:rPr>
        <w:t>.</w:t>
      </w:r>
      <w:r w:rsidR="002E29E3">
        <w:rPr>
          <w:rFonts w:ascii="Times New Roman" w:hAnsi="Times New Roman" w:cs="Times New Roman"/>
        </w:rPr>
        <w:t>丁图，静止在杆顶端的铁球受到沿杆向上的弹力</w:t>
      </w:r>
    </w:p>
    <w:p w:rsidR="00BB3D01" w:rsidP="00D25273">
      <w:pPr>
        <w:tabs>
          <w:tab w:val="left" w:pos="3686"/>
        </w:tabs>
        <w:spacing w:line="336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．质量为</w:t>
      </w:r>
      <w:r>
        <w:rPr>
          <w:rFonts w:ascii="Times New Roman" w:hAnsi="Times New Roman" w:cs="Times New Roman"/>
        </w:rPr>
        <w:t>20 kg</w:t>
      </w:r>
      <w:r>
        <w:rPr>
          <w:rFonts w:ascii="Times New Roman" w:hAnsi="Times New Roman" w:cs="Times New Roman"/>
        </w:rPr>
        <w:t>的物体静止在光滑水平面上，如图所示，给这个物体施加两个大</w:t>
      </w:r>
    </w:p>
    <w:p w:rsidR="004A216F" w:rsidP="00D25273">
      <w:pPr>
        <w:tabs>
          <w:tab w:val="left" w:pos="3686"/>
        </w:tabs>
        <w:spacing w:line="336" w:lineRule="auto"/>
        <w:ind w:left="315" w:left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小都是</w:t>
      </w:r>
      <w:r>
        <w:rPr>
          <w:rFonts w:ascii="Times New Roman" w:hAnsi="Times New Roman" w:cs="Times New Roman"/>
        </w:rPr>
        <w:t>60 N</w:t>
      </w:r>
      <w:r>
        <w:rPr>
          <w:rFonts w:ascii="Times New Roman" w:hAnsi="Times New Roman" w:cs="Times New Roman"/>
        </w:rPr>
        <w:t>且互成</w:t>
      </w:r>
      <w:r>
        <w:rPr>
          <w:rFonts w:ascii="Times New Roman" w:hAnsi="Times New Roman" w:cs="Times New Roman"/>
        </w:rPr>
        <w:t>120°</w:t>
      </w:r>
      <w:r>
        <w:rPr>
          <w:rFonts w:ascii="Times New Roman" w:hAnsi="Times New Roman" w:cs="Times New Roman"/>
        </w:rPr>
        <w:t>角的水平力，</w:t>
      </w:r>
      <w:r>
        <w:rPr>
          <w:rFonts w:ascii="Times New Roman" w:hAnsi="Times New Roman" w:cs="Times New Roman"/>
        </w:rPr>
        <w:t>2 s</w:t>
      </w:r>
      <w:r>
        <w:rPr>
          <w:rFonts w:ascii="Times New Roman" w:hAnsi="Times New Roman" w:cs="Times New Roman"/>
        </w:rPr>
        <w:t>末物体的速度为</w:t>
      </w:r>
      <w:r w:rsidR="00FE6BDD">
        <w:rPr>
          <w:rFonts w:ascii="Times New Roman"/>
        </w:rPr>
        <w:t>（　）</w:t>
      </w:r>
    </w:p>
    <w:p w:rsidR="004A216F" w:rsidRPr="00BB3D01" w:rsidP="00D25273">
      <w:pPr>
        <w:tabs>
          <w:tab w:val="left" w:pos="4113"/>
        </w:tabs>
        <w:spacing w:line="336" w:lineRule="auto"/>
        <w:ind w:firstLine="315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A.0             </w:t>
      </w:r>
      <w:r w:rsidR="002E29E3">
        <w:rPr>
          <w:rFonts w:ascii="Times New Roman" w:hAnsi="Times New Roman" w:cs="Times New Roman"/>
        </w:rPr>
        <w:t>B.6 m/s</w:t>
      </w:r>
      <w:r w:rsidR="002E29E3">
        <w:rPr>
          <w:rFonts w:ascii="Times New Roman" w:hAnsi="Times New Roman" w:cs="Times New Roman"/>
        </w:rPr>
        <w:tab/>
        <w:t>C.12 m/s</w:t>
      </w:r>
      <w:r w:rsidR="002E29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2E29E3">
        <w:rPr>
          <w:rFonts w:ascii="Times New Roman" w:hAnsi="Times New Roman" w:cs="Times New Roman"/>
        </w:rPr>
        <w:t>D.6</w:t>
      </w:r>
      <m:oMath>
        <m:rad>
          <m:radPr>
            <m:degHide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</w:rPr>
              <m:t>3</m:t>
            </m:r>
          </m:e>
        </m:rad>
      </m:oMath>
      <w:r w:rsidR="002E29E3">
        <w:rPr>
          <w:rFonts w:ascii="Times New Roman"/>
        </w:rPr>
        <w:t xml:space="preserve"> m/s</w:t>
      </w:r>
    </w:p>
    <w:p w:rsidR="004A216F" w:rsidP="00D25273">
      <w:pPr>
        <w:spacing w:line="336" w:lineRule="auto"/>
        <w:ind w:left="240" w:hanging="240" w:hangingChars="100"/>
        <w:jc w:val="left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3635375</wp:posOffset>
            </wp:positionH>
            <wp:positionV relativeFrom="paragraph">
              <wp:posOffset>347345</wp:posOffset>
            </wp:positionV>
            <wp:extent cx="2295525" cy="1085850"/>
            <wp:effectExtent l="0" t="0" r="5715" b="11430"/>
            <wp:wrapNone/>
            <wp:docPr id="5" name="图片 5" descr="@@@8c7eb60d-8bed-48cc-bd24-a6f62a3ff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8c7eb60d-8bed-48cc-bd24-a6f62a3ffdb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9E3">
        <w:rPr>
          <w:rFonts w:ascii="Times New Roman" w:hAnsi="Times New Roman" w:cs="Times New Roman"/>
        </w:rPr>
        <w:t>4</w:t>
      </w:r>
      <w:r w:rsidR="002E29E3">
        <w:rPr>
          <w:rFonts w:ascii="Times New Roman" w:hAnsi="Times New Roman" w:cs="Times New Roman"/>
        </w:rPr>
        <w:t>．质量相同的甲、乙两人乘坐两部构造不同、倾角相同的电梯去商场，他们均相对于电梯静止，则下列说法正确</w:t>
      </w:r>
      <w:r w:rsidR="002E29E3">
        <w:t>的是</w:t>
      </w:r>
      <w:r w:rsidR="00FE6BDD">
        <w:rPr>
          <w:rFonts w:ascii="Times New Roman"/>
        </w:rPr>
        <w:t>（　）</w:t>
      </w:r>
    </w:p>
    <w:p w:rsidR="004A216F" w:rsidP="00D25273">
      <w:pPr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若两电梯匀速上升，则甲、乙两人均没有受到摩擦力</w:t>
      </w:r>
    </w:p>
    <w:p w:rsidR="004A216F" w:rsidP="00D25273">
      <w:pPr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若两电梯匀速上升，则</w:t>
      </w:r>
      <w:r>
        <w:rPr>
          <w:rFonts w:ascii="Times New Roman" w:hAnsi="Times New Roman" w:cs="Times New Roman"/>
        </w:rPr>
        <w:t>甲受到</w:t>
      </w:r>
      <w:r>
        <w:rPr>
          <w:rFonts w:ascii="Times New Roman" w:hAnsi="Times New Roman" w:cs="Times New Roman"/>
        </w:rPr>
        <w:t>的重力和支持力</w:t>
      </w:r>
    </w:p>
    <w:p w:rsidR="004A216F" w:rsidP="00D25273">
      <w:pPr>
        <w:spacing w:line="336" w:lineRule="auto"/>
        <w:ind w:firstLine="284" w:firstLineChars="135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若两电梯</w:t>
      </w:r>
      <w:r>
        <w:rPr>
          <w:rFonts w:ascii="Times New Roman" w:hAnsi="Times New Roman" w:cs="Times New Roman"/>
        </w:rPr>
        <w:t>匀</w:t>
      </w:r>
      <w:r>
        <w:rPr>
          <w:rFonts w:ascii="Times New Roman" w:hAnsi="Times New Roman" w:cs="Times New Roman"/>
        </w:rPr>
        <w:t>加速上升，则两人均受到</w:t>
      </w:r>
      <w:r>
        <w:rPr>
          <w:rFonts w:ascii="Times New Roman" w:hAnsi="Times New Roman" w:cs="Times New Roman"/>
        </w:rPr>
        <w:t>沿速度</w:t>
      </w:r>
      <w:r>
        <w:rPr>
          <w:rFonts w:ascii="Times New Roman" w:hAnsi="Times New Roman" w:cs="Times New Roman"/>
        </w:rPr>
        <w:t>方向的摩擦力</w:t>
      </w:r>
    </w:p>
    <w:p w:rsidR="004A216F" w:rsidP="00D25273">
      <w:pPr>
        <w:spacing w:line="336" w:lineRule="auto"/>
        <w:ind w:firstLine="324" w:firstLineChars="135"/>
        <w:jc w:val="left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231140</wp:posOffset>
            </wp:positionV>
            <wp:extent cx="1014730" cy="836295"/>
            <wp:effectExtent l="0" t="0" r="0" b="1905"/>
            <wp:wrapTight wrapText="bothSides">
              <wp:wrapPolygon>
                <wp:start x="0" y="0"/>
                <wp:lineTo x="0" y="21157"/>
                <wp:lineTo x="21086" y="21157"/>
                <wp:lineTo x="21086" y="0"/>
                <wp:lineTo x="0" y="0"/>
              </wp:wrapPolygon>
            </wp:wrapTight>
            <wp:docPr id="100011" name="图片 100011" descr="@@@f1fc2a07-6b15-42c4-b994-5a88091a8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1fc2a07-6b15-42c4-b994-5a88091a89a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9E3">
        <w:rPr>
          <w:rFonts w:ascii="Times New Roman" w:hAnsi="Times New Roman" w:cs="Times New Roman"/>
        </w:rPr>
        <w:t>D</w:t>
      </w:r>
      <w:r w:rsidR="002E29E3">
        <w:rPr>
          <w:rFonts w:ascii="Times New Roman" w:hAnsi="Times New Roman" w:cs="Times New Roman"/>
          <w:szCs w:val="21"/>
        </w:rPr>
        <w:t>.</w:t>
      </w:r>
      <w:r w:rsidR="002E29E3">
        <w:t>无论电梯加速或匀速上升，甲都不会受到摩擦力的作用</w:t>
      </w:r>
    </w:p>
    <w:p w:rsidR="0071447F" w:rsidP="00D25273">
      <w:pPr>
        <w:spacing w:line="336" w:lineRule="auto"/>
        <w:ind w:left="315" w:hanging="315" w:hangingChars="1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t>．</w:t>
      </w:r>
      <w:r>
        <w:rPr>
          <w:rFonts w:ascii="Times New Roman" w:hAnsi="Times New Roman" w:cs="Times New Roman"/>
        </w:rPr>
        <w:t>如图所示，</w:t>
      </w:r>
      <w:r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物体受到</w:t>
      </w:r>
      <w:r>
        <w:rPr>
          <w:rFonts w:ascii="Times New Roman" w:hAnsi="Times New Roman" w:cs="Times New Roman"/>
        </w:rPr>
        <w:t>1N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3N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4N</w:t>
      </w:r>
      <w:r>
        <w:rPr>
          <w:rFonts w:ascii="Times New Roman" w:hAnsi="Times New Roman" w:cs="Times New Roman"/>
        </w:rPr>
        <w:t>四个力作用而处于平衡，沿</w:t>
      </w:r>
      <w:r>
        <w:rPr>
          <w:rFonts w:ascii="Times New Roman" w:hAnsi="Times New Roman" w:cs="Times New Roman"/>
        </w:rPr>
        <w:t>3N</w:t>
      </w:r>
    </w:p>
    <w:p w:rsidR="0071447F" w:rsidP="0071447F">
      <w:pPr>
        <w:spacing w:line="336" w:lineRule="auto"/>
        <w:ind w:left="315" w:hanging="105" w:leftChars="100" w:hangingChars="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力的方向做匀速直线运动，而将</w:t>
      </w:r>
      <w:r>
        <w:rPr>
          <w:rFonts w:ascii="Times New Roman" w:hAnsi="Times New Roman" w:cs="Times New Roman"/>
        </w:rPr>
        <w:t>2N</w:t>
      </w:r>
      <w:r>
        <w:rPr>
          <w:rFonts w:ascii="Times New Roman" w:hAnsi="Times New Roman" w:cs="Times New Roman"/>
        </w:rPr>
        <w:t>的力绕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点旋转</w:t>
      </w:r>
      <w:r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，此时作用在物体</w:t>
      </w:r>
    </w:p>
    <w:p w:rsidR="004A216F" w:rsidRPr="0071447F" w:rsidP="0071447F">
      <w:pPr>
        <w:spacing w:line="336" w:lineRule="auto"/>
        <w:ind w:left="315" w:hanging="105" w:leftChars="100" w:hangingChars="5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上的合</w:t>
      </w:r>
      <w:r>
        <w:t>力大小为</w:t>
      </w:r>
      <w:r w:rsidR="00FE6BDD">
        <w:rPr>
          <w:rFonts w:ascii="Times New Roman"/>
        </w:rPr>
        <w:t>（　）</w:t>
      </w:r>
    </w:p>
    <w:p w:rsidR="004A216F" w:rsidP="00CA0F9C">
      <w:pPr>
        <w:tabs>
          <w:tab w:val="left" w:pos="2078"/>
          <w:tab w:val="left" w:pos="4156"/>
          <w:tab w:val="left" w:pos="6234"/>
        </w:tabs>
        <w:spacing w:line="360" w:lineRule="auto"/>
        <w:ind w:firstLine="210" w:firstLineChars="1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2N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object>
          <v:shape id="_x0000_i1029" type="#_x0000_t75" alt="eqId48d5209dcfde46f981d33c76fe391b31" style="width:30pt;height:15pt" o:ole="">
            <v:imagedata r:id="rId17" o:title="eqId48d5209dcfde46f981d33c76fe391b31"/>
          </v:shape>
          <o:OLEObject Type="Embed" ProgID="Equation.DSMT4" ShapeID="_x0000_i1029" DrawAspect="Content" ObjectID="_1828012292" r:id="rId18"/>
        </w:objec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t>3N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</w:rPr>
        <w:object>
          <v:shape id="_x0000_i1030" type="#_x0000_t75" alt="eqIddd70c495007dfd7422c6022bebfa1b20" style="width:28.5pt;height:15.75pt" o:ole="">
            <v:imagedata r:id="rId19" o:title="eqIddd70c495007dfd7422c6022bebfa1b20"/>
          </v:shape>
          <o:OLEObject Type="Embed" ProgID="Equation.DSMT4" ShapeID="_x0000_i1030" DrawAspect="Content" ObjectID="_1828012293" r:id="rId20"/>
        </w:object>
      </w:r>
    </w:p>
    <w:p w:rsidR="004A216F" w:rsidP="00245EA4">
      <w:pPr>
        <w:tabs>
          <w:tab w:val="left" w:pos="3686"/>
        </w:tabs>
        <w:spacing w:line="336" w:lineRule="auto"/>
        <w:ind w:left="315" w:hanging="315" w:hangingChars="150"/>
        <w:rPr>
          <w:rFonts w:ascii="Times New Roman"/>
        </w:rPr>
      </w:pPr>
      <w:r>
        <w:rPr>
          <w:rFonts w:ascii="Times New Roman" w:hint="eastAsia"/>
        </w:rPr>
        <w:t>6</w:t>
      </w:r>
      <w:r>
        <w:t>．</w:t>
      </w:r>
      <w:r>
        <w:rPr>
          <w:rFonts w:ascii="Times New Roman"/>
        </w:rPr>
        <w:t>在一种</w:t>
      </w:r>
      <w:r>
        <w:rPr>
          <w:rFonts w:ascii="Times New Roman"/>
        </w:rPr>
        <w:t>叫作</w:t>
      </w:r>
      <w:r>
        <w:rPr>
          <w:rFonts w:asciiTheme="majorEastAsia" w:eastAsiaTheme="majorEastAsia" w:hAnsiTheme="majorEastAsia"/>
        </w:rPr>
        <w:t>“</w:t>
      </w:r>
      <w:r>
        <w:rPr>
          <w:rFonts w:ascii="Times New Roman"/>
        </w:rPr>
        <w:t>蹦极跳</w:t>
      </w:r>
      <w:r>
        <w:rPr>
          <w:rFonts w:asciiTheme="majorEastAsia" w:eastAsiaTheme="majorEastAsia" w:hAnsiTheme="majorEastAsia"/>
        </w:rPr>
        <w:t>”</w:t>
      </w:r>
      <w:r>
        <w:rPr>
          <w:rFonts w:ascii="Times New Roman"/>
        </w:rPr>
        <w:t>的运动中，游戏者身系一根长为</w:t>
      </w:r>
      <w:r>
        <w:rPr>
          <w:rFonts w:ascii="Times New Roman"/>
          <w:i/>
        </w:rPr>
        <w:t>L</w:t>
      </w:r>
      <w:r>
        <w:rPr>
          <w:rFonts w:ascii="Times New Roman"/>
        </w:rPr>
        <w:t>、弹性优良的轻质柔软的橡皮绳，从高</w:t>
      </w:r>
      <w:r>
        <w:rPr>
          <w:rFonts w:ascii="Times New Roman"/>
        </w:rPr>
        <w:t>处由静止开始下落</w:t>
      </w:r>
      <w:r>
        <w:rPr>
          <w:rFonts w:ascii="Times New Roman"/>
        </w:rPr>
        <w:t>2</w:t>
      </w:r>
      <w:r>
        <w:rPr>
          <w:rFonts w:ascii="Times New Roman"/>
          <w:i/>
        </w:rPr>
        <w:t>L</w:t>
      </w:r>
      <w:r>
        <w:rPr>
          <w:rFonts w:ascii="Times New Roman"/>
        </w:rPr>
        <w:t>时到达最低点，若不计空气阻力，在弹性绳从原长到达最低点的过程中，</w:t>
      </w:r>
      <w:r w:rsidR="00A52731">
        <w:rPr>
          <w:rFonts w:ascii="Times New Roman"/>
        </w:rPr>
        <w:t>（　</w:t>
      </w:r>
      <w:r>
        <w:rPr>
          <w:rFonts w:ascii="Times New Roman"/>
        </w:rPr>
        <w:t>）</w:t>
      </w:r>
    </w:p>
    <w:p w:rsidR="004A216F" w:rsidP="00C2596D">
      <w:pPr>
        <w:tabs>
          <w:tab w:val="left" w:pos="3686"/>
        </w:tabs>
        <w:spacing w:line="336" w:lineRule="auto"/>
        <w:ind w:firstLine="388" w:firstLineChars="185"/>
        <w:rPr>
          <w:rFonts w:ascii="Times New Roman"/>
        </w:rPr>
      </w:pPr>
      <w:r>
        <w:rPr>
          <w:rFonts w:ascii="Times New Roman"/>
        </w:rPr>
        <w:t>A.</w:t>
      </w:r>
      <w:r>
        <w:rPr>
          <w:rFonts w:ascii="Times New Roman"/>
        </w:rPr>
        <w:t>速度先减小后增大</w:t>
      </w:r>
      <w:r w:rsidR="00A52731">
        <w:rPr>
          <w:rFonts w:ascii="Times New Roman"/>
        </w:rPr>
        <w:tab/>
      </w:r>
      <w:r w:rsidR="00A52731">
        <w:rPr>
          <w:rFonts w:ascii="Times New Roman"/>
        </w:rPr>
        <w:tab/>
      </w:r>
      <w:r w:rsidR="00A52731">
        <w:rPr>
          <w:rFonts w:ascii="Times New Roman"/>
        </w:rPr>
        <w:tab/>
      </w:r>
      <w:r>
        <w:rPr>
          <w:rFonts w:ascii="Times New Roman"/>
        </w:rPr>
        <w:t>B.</w:t>
      </w:r>
      <w:r>
        <w:rPr>
          <w:rFonts w:ascii="Times New Roman"/>
        </w:rPr>
        <w:t>速度一直减小，直到为零</w:t>
      </w:r>
    </w:p>
    <w:p w:rsidR="004A216F" w:rsidP="00C2596D">
      <w:pPr>
        <w:tabs>
          <w:tab w:val="left" w:pos="3686"/>
        </w:tabs>
        <w:spacing w:line="336" w:lineRule="auto"/>
        <w:ind w:firstLine="388" w:firstLineChars="185"/>
        <w:rPr>
          <w:rFonts w:ascii="Times New Roman"/>
        </w:rPr>
      </w:pPr>
      <w:r>
        <w:rPr>
          <w:rFonts w:ascii="Times New Roman"/>
        </w:rPr>
        <w:t>C.</w:t>
      </w:r>
      <w:r>
        <w:rPr>
          <w:rFonts w:ascii="Times New Roman"/>
        </w:rPr>
        <w:t>加速度先减小后增大</w:t>
      </w:r>
      <w:r w:rsidR="00A52731">
        <w:rPr>
          <w:rFonts w:ascii="Times New Roman"/>
        </w:rPr>
        <w:tab/>
      </w:r>
      <w:r w:rsidR="00A52731">
        <w:rPr>
          <w:rFonts w:ascii="Times New Roman"/>
        </w:rPr>
        <w:tab/>
      </w:r>
      <w:r w:rsidR="00A52731">
        <w:rPr>
          <w:rFonts w:ascii="Times New Roman"/>
        </w:rPr>
        <w:tab/>
      </w:r>
      <w:r>
        <w:rPr>
          <w:rFonts w:ascii="Times New Roman"/>
        </w:rPr>
        <w:t>D.</w:t>
      </w:r>
      <w:r>
        <w:rPr>
          <w:rFonts w:ascii="Times New Roman"/>
        </w:rPr>
        <w:t>加速度一直增大，最后达到某一最大值</w:t>
      </w:r>
    </w:p>
    <w:p w:rsidR="004A216F" w:rsidRPr="00A0024C" w:rsidP="00245EA4">
      <w:pPr>
        <w:pStyle w:val="PlainText"/>
        <w:tabs>
          <w:tab w:val="left" w:pos="3828"/>
        </w:tabs>
        <w:spacing w:line="336" w:lineRule="auto"/>
        <w:ind w:left="315" w:hanging="315" w:hangingChars="15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7</w:t>
      </w:r>
      <w:r>
        <w:t>．</w:t>
      </w:r>
      <w:r w:rsidRPr="00A0024C">
        <w:rPr>
          <w:rFonts w:ascii="Times New Roman" w:hAnsi="Times New Roman" w:cs="Times New Roman"/>
          <w:spacing w:val="-4"/>
        </w:rPr>
        <w:t>如图所示，质量为</w:t>
      </w:r>
      <w:r w:rsidRPr="00A0024C">
        <w:rPr>
          <w:rFonts w:ascii="Times New Roman" w:hAnsi="Times New Roman" w:cs="Times New Roman"/>
          <w:spacing w:val="-4"/>
        </w:rPr>
        <w:t>2 kg</w:t>
      </w:r>
      <w:r w:rsidRPr="00A0024C">
        <w:rPr>
          <w:rFonts w:ascii="Times New Roman" w:hAnsi="Times New Roman" w:cs="Times New Roman"/>
          <w:spacing w:val="-4"/>
        </w:rPr>
        <w:t>的物体在水平恒力</w:t>
      </w:r>
      <w:r w:rsidRPr="00A0024C">
        <w:rPr>
          <w:rFonts w:ascii="Times New Roman" w:hAnsi="Times New Roman" w:cs="Times New Roman"/>
          <w:i/>
          <w:spacing w:val="-4"/>
        </w:rPr>
        <w:t>F</w:t>
      </w:r>
      <w:r w:rsidRPr="00A0024C">
        <w:rPr>
          <w:rFonts w:ascii="Times New Roman" w:hAnsi="Times New Roman" w:cs="Times New Roman"/>
          <w:spacing w:val="-4"/>
        </w:rPr>
        <w:t>的作用下在水平地面上做匀变速直线运动，位移随时间的变化关系为</w:t>
      </w:r>
      <w:r w:rsidRPr="00A0024C">
        <w:rPr>
          <w:rFonts w:ascii="Times New Roman" w:hAnsi="Times New Roman" w:cs="Times New Roman" w:hint="eastAsia"/>
          <w:i/>
          <w:iCs/>
          <w:spacing w:val="-4"/>
        </w:rPr>
        <w:t>x</w:t>
      </w:r>
      <w:r w:rsidRPr="00A0024C">
        <w:rPr>
          <w:rFonts w:ascii="Times New Roman" w:hAnsi="Times New Roman" w:cs="Times New Roman"/>
          <w:spacing w:val="-4"/>
        </w:rPr>
        <w:t>＝</w:t>
      </w:r>
      <w:r w:rsidRPr="00A0024C">
        <w:rPr>
          <w:rFonts w:ascii="Times New Roman" w:hAnsi="Times New Roman" w:cs="Times New Roman"/>
          <w:i/>
          <w:spacing w:val="-4"/>
        </w:rPr>
        <w:t>t</w:t>
      </w:r>
      <w:r w:rsidRPr="00A0024C">
        <w:rPr>
          <w:rFonts w:ascii="Times New Roman" w:hAnsi="Times New Roman" w:cs="Times New Roman"/>
          <w:spacing w:val="-4"/>
          <w:vertAlign w:val="superscript"/>
        </w:rPr>
        <w:t>2</w:t>
      </w:r>
      <w:r w:rsidRPr="00A0024C">
        <w:rPr>
          <w:rFonts w:ascii="Times New Roman" w:hAnsi="Times New Roman" w:cs="Times New Roman"/>
          <w:spacing w:val="-4"/>
        </w:rPr>
        <w:t>＋</w:t>
      </w:r>
      <w:r w:rsidRPr="00A0024C">
        <w:rPr>
          <w:rFonts w:ascii="Times New Roman" w:hAnsi="Times New Roman" w:cs="Times New Roman"/>
          <w:i/>
          <w:spacing w:val="-4"/>
        </w:rPr>
        <w:t>t</w:t>
      </w:r>
      <w:r w:rsidRPr="00A0024C">
        <w:rPr>
          <w:rFonts w:ascii="Times New Roman" w:hAnsi="Times New Roman" w:cs="Times New Roman"/>
          <w:spacing w:val="-4"/>
        </w:rPr>
        <w:t>，物体与地面间的动摩擦因数为</w:t>
      </w:r>
      <w:r w:rsidRPr="00A0024C">
        <w:rPr>
          <w:rFonts w:ascii="Times New Roman" w:hAnsi="Times New Roman" w:cs="Times New Roman"/>
          <w:spacing w:val="-4"/>
        </w:rPr>
        <w:t>0.4</w:t>
      </w:r>
      <w:r w:rsidRPr="00A0024C">
        <w:rPr>
          <w:rFonts w:ascii="Times New Roman" w:hAnsi="Times New Roman" w:cs="Times New Roman"/>
          <w:spacing w:val="-4"/>
        </w:rPr>
        <w:t>，</w:t>
      </w:r>
      <w:r w:rsidRPr="00A0024C">
        <w:rPr>
          <w:rFonts w:ascii="Times New Roman" w:hAnsi="Times New Roman" w:cs="Times New Roman"/>
          <w:i/>
          <w:spacing w:val="-4"/>
        </w:rPr>
        <w:t>g</w:t>
      </w:r>
      <w:r w:rsidRPr="00A0024C">
        <w:rPr>
          <w:rFonts w:ascii="Times New Roman" w:hAnsi="Times New Roman" w:cs="Times New Roman"/>
          <w:spacing w:val="-4"/>
        </w:rPr>
        <w:t>取</w:t>
      </w:r>
      <w:r w:rsidRPr="00A0024C">
        <w:rPr>
          <w:rFonts w:ascii="Times New Roman" w:hAnsi="Times New Roman" w:cs="Times New Roman"/>
          <w:spacing w:val="-4"/>
        </w:rPr>
        <w:t>10 m/s</w:t>
      </w:r>
      <w:r w:rsidRPr="00A0024C">
        <w:rPr>
          <w:rFonts w:ascii="Times New Roman" w:hAnsi="Times New Roman" w:cs="Times New Roman"/>
          <w:spacing w:val="-4"/>
          <w:vertAlign w:val="superscript"/>
        </w:rPr>
        <w:t>2</w:t>
      </w:r>
      <w:r w:rsidRPr="00A0024C">
        <w:rPr>
          <w:rFonts w:ascii="Times New Roman" w:hAnsi="Times New Roman" w:cs="Times New Roman"/>
          <w:spacing w:val="-4"/>
        </w:rPr>
        <w:t>，以下结论不正确的是</w:t>
      </w:r>
      <w:r w:rsidR="00FE6BDD">
        <w:rPr>
          <w:rFonts w:ascii="Times New Roman"/>
        </w:rPr>
        <w:t>（　）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匀变速直线运动的初速度为</w:t>
      </w:r>
      <w:r>
        <w:rPr>
          <w:rFonts w:ascii="Times New Roman" w:hAnsi="Times New Roman" w:cs="Times New Roman"/>
        </w:rPr>
        <w:t>1 m/s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76835</wp:posOffset>
            </wp:positionV>
            <wp:extent cx="1742440" cy="452755"/>
            <wp:effectExtent l="0" t="0" r="10160" b="4445"/>
            <wp:wrapNone/>
            <wp:docPr id="63" name="图片 63" descr="M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M76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9E3">
        <w:rPr>
          <w:rFonts w:ascii="Times New Roman" w:hAnsi="Times New Roman" w:cs="Times New Roman"/>
        </w:rPr>
        <w:t>B.</w:t>
      </w:r>
      <w:r w:rsidR="002E29E3">
        <w:rPr>
          <w:rFonts w:ascii="Times New Roman" w:hAnsi="Times New Roman" w:cs="Times New Roman"/>
        </w:rPr>
        <w:t>物体的位移为</w:t>
      </w:r>
      <w:r w:rsidR="002E29E3">
        <w:rPr>
          <w:rFonts w:ascii="Times New Roman" w:hAnsi="Times New Roman" w:cs="Times New Roman"/>
        </w:rPr>
        <w:t>12 m</w:t>
      </w:r>
      <w:r w:rsidR="002E29E3">
        <w:rPr>
          <w:rFonts w:ascii="Times New Roman" w:hAnsi="Times New Roman" w:cs="Times New Roman"/>
        </w:rPr>
        <w:t>时速度为</w:t>
      </w:r>
      <w:r w:rsidR="002E29E3">
        <w:rPr>
          <w:rFonts w:ascii="Times New Roman" w:hAnsi="Times New Roman" w:cs="Times New Roman"/>
        </w:rPr>
        <w:t>7 m/s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水平恒力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的大小为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 xml:space="preserve"> N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物体所受合力</w:t>
      </w:r>
      <w:r>
        <w:rPr>
          <w:rFonts w:ascii="Times New Roman" w:hAnsi="Times New Roman" w:cs="Times New Roman"/>
        </w:rPr>
        <w:t>的大小为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 N</w:t>
      </w:r>
    </w:p>
    <w:p w:rsidR="004A216F" w:rsidP="00245EA4">
      <w:pPr>
        <w:pStyle w:val="PlainText"/>
        <w:tabs>
          <w:tab w:val="left" w:pos="3828"/>
        </w:tabs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t>．</w:t>
      </w:r>
      <w:r>
        <w:rPr>
          <w:rFonts w:ascii="Times New Roman" w:hAnsi="Times New Roman" w:cs="Times New Roman"/>
        </w:rPr>
        <w:t>如图所示，用水平力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把一个物体紧压在竖直墙壁上，使其保持静止，下列说法正确的是</w:t>
      </w:r>
      <w:r>
        <w:ptab w:relativeTo="margin" w:alignment="right" w:leader="none"/>
      </w:r>
      <w:r w:rsidR="00FE6BDD">
        <w:rPr>
          <w:rFonts w:ascii="Times New Roman"/>
        </w:rPr>
        <w:t>（　）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81280</wp:posOffset>
            </wp:positionV>
            <wp:extent cx="775970" cy="985520"/>
            <wp:effectExtent l="0" t="0" r="1270" b="5080"/>
            <wp:wrapNone/>
            <wp:docPr id="53" name="图片 53" descr="M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M7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物体对墙壁的压力与墙壁对物体的弹力</w:t>
      </w:r>
      <w:r>
        <w:rPr>
          <w:rFonts w:ascii="Times New Roman" w:hAnsi="Times New Roman" w:cs="Times New Roman" w:hint="eastAsia"/>
          <w:iCs/>
        </w:rPr>
        <w:t>大小相等、方向相反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eastAsia="宋体" w:hAnsi="Times New Roman" w:cs="Times New Roman"/>
          <w:iCs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墙壁对物体</w:t>
      </w:r>
      <w:r>
        <w:rPr>
          <w:rFonts w:ascii="Times New Roman" w:hAnsi="Times New Roman" w:cs="Times New Roman" w:hint="eastAsia"/>
        </w:rPr>
        <w:t>作用力与</w:t>
      </w:r>
      <w:r>
        <w:rPr>
          <w:rFonts w:ascii="Times New Roman" w:hAnsi="Times New Roman" w:cs="Times New Roman"/>
        </w:rPr>
        <w:t>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 w:hint="eastAsia"/>
          <w:iCs/>
        </w:rPr>
        <w:t>大小相等、方向相反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水平力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与物体对墙壁的压力是一对作用力与反作用力</w:t>
      </w:r>
    </w:p>
    <w:p w:rsidR="004A216F" w:rsidP="00245EA4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物体的重力与墙壁对物体的静摩擦力是一对平衡力</w:t>
      </w:r>
    </w:p>
    <w:p w:rsidR="004A216F" w:rsidP="00245EA4">
      <w:pPr>
        <w:pStyle w:val="PlainText"/>
        <w:spacing w:line="336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.</w:t>
      </w:r>
      <w:r w:rsidR="0075762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如图所示，轻绳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与水平方向成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角，轻绳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水平，轻绳</w:t>
      </w:r>
      <w:r>
        <w:rPr>
          <w:rFonts w:ascii="Times New Roman" w:hAnsi="Times New Roman" w:cs="Times New Roman"/>
          <w:i/>
        </w:rPr>
        <w:t>OC</w:t>
      </w:r>
      <w:r>
        <w:rPr>
          <w:rFonts w:ascii="Times New Roman" w:hAnsi="Times New Roman" w:cs="Times New Roman"/>
        </w:rPr>
        <w:t>系住一个质量为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的物体使</w:t>
      </w:r>
      <w:r>
        <w:rPr>
          <w:rFonts w:ascii="Times New Roman" w:hAnsi="Times New Roman" w:cs="Times New Roman" w:hint="eastAsia"/>
        </w:rPr>
        <w:t>其处于平衡状态，重力加速度大小为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。当轻绳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的悬点缓慢向右移动时，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始终保持水平，在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到达竖直位置前，下列说法正确的是</w:t>
      </w:r>
      <w:r w:rsidR="00FE6BDD">
        <w:rPr>
          <w:rFonts w:ascii="Times New Roman"/>
        </w:rPr>
        <w:t>（　）</w:t>
      </w:r>
    </w:p>
    <w:p w:rsidR="004A216F" w:rsidP="00245EA4">
      <w:pPr>
        <w:pStyle w:val="PlainText"/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4351655</wp:posOffset>
            </wp:positionH>
            <wp:positionV relativeFrom="paragraph">
              <wp:posOffset>38100</wp:posOffset>
            </wp:positionV>
            <wp:extent cx="1367790" cy="999490"/>
            <wp:effectExtent l="0" t="0" r="3810" b="6350"/>
            <wp:wrapNone/>
            <wp:docPr id="118" name="图片 118" descr="E:\王婷2023\课件\同步\2023（秋）物理 必修 第一册 粤教版 学生用书（粤）高一上\M5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E:\王婷2023\课件\同步\2023（秋）物理 必修 第一册 粤教版 学生用书（粤）高一上\M56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9E3">
        <w:rPr>
          <w:rFonts w:ascii="Times New Roman" w:hAnsi="Times New Roman" w:cs="Times New Roman"/>
        </w:rPr>
        <w:t>A.</w:t>
      </w:r>
      <w:r w:rsidR="002E29E3">
        <w:rPr>
          <w:rFonts w:ascii="Times New Roman" w:hAnsi="Times New Roman" w:cs="Times New Roman"/>
        </w:rPr>
        <w:t>移动悬点前，</w:t>
      </w:r>
      <w:r w:rsidR="002E29E3">
        <w:rPr>
          <w:rFonts w:ascii="Times New Roman" w:hAnsi="Times New Roman" w:cs="Times New Roman"/>
          <w:i/>
        </w:rPr>
        <w:t>OA</w:t>
      </w:r>
      <w:r w:rsidR="002E29E3">
        <w:rPr>
          <w:rFonts w:ascii="Times New Roman" w:hAnsi="Times New Roman" w:cs="Times New Roman"/>
        </w:rPr>
        <w:t>绳的拉力为</w:t>
      </w:r>
      <w:r w:rsidR="002E29E3">
        <w:rPr>
          <w:rFonts w:ascii="Times New Roman" w:hAnsi="Times New Roman" w:cs="Times New Roman"/>
          <w:i/>
        </w:rPr>
        <w:fldChar w:fldCharType="begin"/>
      </w:r>
      <w:r w:rsidR="002E29E3">
        <w:rPr>
          <w:rFonts w:ascii="Times New Roman" w:hAnsi="Times New Roman" w:cs="Times New Roman"/>
          <w:i/>
        </w:rPr>
        <w:instrText>eq \f</w:instrText>
      </w:r>
      <w:r w:rsidR="002E29E3">
        <w:rPr>
          <w:rFonts w:ascii="Times New Roman" w:hAnsi="Times New Roman" w:cs="Times New Roman"/>
        </w:rPr>
        <w:instrText>(</w:instrText>
      </w:r>
      <w:r w:rsidR="002E29E3">
        <w:rPr>
          <w:rFonts w:ascii="Times New Roman" w:hAnsi="Times New Roman" w:cs="Times New Roman"/>
          <w:i/>
        </w:rPr>
        <w:instrText>mg,</w:instrText>
      </w:r>
      <w:r w:rsidR="002E29E3">
        <w:rPr>
          <w:rFonts w:ascii="Times New Roman" w:hAnsi="Times New Roman" w:cs="Times New Roman"/>
        </w:rPr>
        <w:instrText xml:space="preserve">sin </w:instrText>
      </w:r>
      <w:r w:rsidR="002E29E3">
        <w:rPr>
          <w:rFonts w:ascii="Times New Roman" w:hAnsi="Times New Roman" w:cs="Times New Roman"/>
          <w:i/>
        </w:rPr>
        <w:instrText>θ</w:instrText>
      </w:r>
      <w:r w:rsidR="002E29E3">
        <w:rPr>
          <w:rFonts w:ascii="Times New Roman" w:hAnsi="Times New Roman" w:cs="Times New Roman"/>
        </w:rPr>
        <w:instrText>)</w:instrText>
      </w:r>
      <w:r w:rsidR="002E29E3">
        <w:rPr>
          <w:rFonts w:ascii="Times New Roman" w:hAnsi="Times New Roman" w:cs="Times New Roman"/>
          <w:i/>
        </w:rPr>
        <w:fldChar w:fldCharType="separate"/>
      </w:r>
      <w:r w:rsidR="002E29E3">
        <w:rPr>
          <w:rFonts w:ascii="Times New Roman" w:hAnsi="Times New Roman" w:cs="Times New Roman"/>
          <w:i/>
        </w:rPr>
        <w:fldChar w:fldCharType="end"/>
      </w:r>
    </w:p>
    <w:p w:rsidR="004A216F" w:rsidP="00245EA4">
      <w:pPr>
        <w:pStyle w:val="PlainText"/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移动悬点前，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绳的拉力为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θ</w:t>
      </w:r>
    </w:p>
    <w:p w:rsidR="004A216F" w:rsidP="00245EA4">
      <w:pPr>
        <w:pStyle w:val="PlainText"/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移动悬点的过程中，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绳的拉力变小</w:t>
      </w:r>
    </w:p>
    <w:p w:rsidR="004A216F" w:rsidP="00245EA4">
      <w:pPr>
        <w:pStyle w:val="PlainText"/>
        <w:spacing w:line="336" w:lineRule="auto"/>
        <w:ind w:firstLine="424" w:firstLineChars="202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移动悬点的过程中，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两绳合力大小不变</w:t>
      </w:r>
    </w:p>
    <w:p w:rsidR="004A216F" w:rsidP="002128CA">
      <w:pPr>
        <w:spacing w:line="336" w:lineRule="auto"/>
        <w:ind w:left="420" w:hanging="420" w:hangingChars="200"/>
      </w:pPr>
      <w:r>
        <w:t>10.</w:t>
      </w:r>
      <w:r w:rsidR="002128CA">
        <w:t xml:space="preserve"> </w:t>
      </w:r>
      <w:r>
        <w:t>如图所示，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两球的质量相等，弹簧的质量不计，倾角为</w:t>
      </w:r>
      <w:r>
        <w:rPr>
          <w:i/>
        </w:rPr>
        <w:t>θ</w:t>
      </w:r>
      <w:r>
        <w:t>的光滑斜面固定放置，系统静止时，弹簧与</w:t>
      </w:r>
      <w:r>
        <w:t>细线均</w:t>
      </w:r>
      <w:r>
        <w:t>平行于斜面。在细线被烧断的瞬间，下列说法正确的是</w:t>
      </w:r>
      <w:r>
        <w:t>(</w:t>
      </w:r>
      <w:r>
        <w:t>重力加速度为</w:t>
      </w:r>
      <w:r>
        <w:rPr>
          <w:i/>
        </w:rPr>
        <w:t>g</w:t>
      </w:r>
      <w:r>
        <w:t>)</w:t>
      </w:r>
      <w:r w:rsidRPr="00FE6BDD" w:rsidR="00FE6BDD">
        <w:rPr>
          <w:rFonts w:ascii="Times New Roman"/>
        </w:rPr>
        <w:t xml:space="preserve"> </w:t>
      </w:r>
      <w:r w:rsidR="00FE6BDD">
        <w:rPr>
          <w:rFonts w:ascii="Times New Roman"/>
        </w:rPr>
        <w:t>（　）</w:t>
      </w:r>
    </w:p>
    <w:p w:rsidR="004A216F" w:rsidP="002128CA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21590</wp:posOffset>
            </wp:positionV>
            <wp:extent cx="1153160" cy="716280"/>
            <wp:effectExtent l="0" t="0" r="5080" b="0"/>
            <wp:wrapNone/>
            <wp:docPr id="7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两个小球的瞬时加速度方向均沿斜面</w:t>
      </w:r>
      <w:r>
        <w:rPr>
          <w:rFonts w:ascii="Times New Roman" w:hAnsi="Times New Roman" w:cs="Times New Roman" w:hint="eastAsia"/>
        </w:rPr>
        <w:t>向下，大小均为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θ</w:t>
      </w:r>
    </w:p>
    <w:p w:rsidR="004A216F" w:rsidP="002128CA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球的受力情况不变，瞬时加速度为零</w:t>
      </w:r>
    </w:p>
    <w:p w:rsidR="004A216F" w:rsidP="002128CA">
      <w:pPr>
        <w:pStyle w:val="PlainText"/>
        <w:tabs>
          <w:tab w:val="left" w:pos="3828"/>
        </w:tabs>
        <w:spacing w:line="336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球的瞬时加速度方向沿斜面向下，大小为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 xml:space="preserve">sin </w:t>
      </w:r>
      <w:r>
        <w:rPr>
          <w:rFonts w:ascii="Times New Roman" w:hAnsi="Times New Roman" w:cs="Times New Roman"/>
          <w:i/>
        </w:rPr>
        <w:t>θ</w:t>
      </w:r>
    </w:p>
    <w:p w:rsidR="004A216F" w:rsidP="002128CA">
      <w:pPr>
        <w:pStyle w:val="PlainText"/>
        <w:tabs>
          <w:tab w:val="left" w:pos="3828"/>
        </w:tabs>
        <w:spacing w:line="360" w:lineRule="auto"/>
        <w:ind w:left="420" w:firstLine="4" w:leftChars="200" w:firstLineChars="2"/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弹簧有收缩的趋势，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球的瞬时加速度方向沿斜面向上，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球的瞬时加速度方向沿斜面向下，瞬时加速度大小都不为零</w:t>
      </w:r>
    </w:p>
    <w:p w:rsidR="004A216F">
      <w:pPr>
        <w:pStyle w:val="1"/>
        <w:ind w:firstLine="0" w:firstLineChars="0"/>
        <w:jc w:val="left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二、实验题</w:t>
      </w:r>
      <w:r>
        <w:rPr>
          <w:rFonts w:ascii="宋体" w:hAnsi="宋体" w:cs="宋体" w:hint="eastAsia"/>
          <w:b/>
          <w:sz w:val="24"/>
          <w:szCs w:val="24"/>
        </w:rPr>
        <w:t>（本大题共两小题，11题6分，12题为10分，共16分）</w:t>
      </w:r>
    </w:p>
    <w:p w:rsidR="004A216F" w:rsidP="00747B4B">
      <w:pPr>
        <w:tabs>
          <w:tab w:val="left" w:pos="4253"/>
        </w:tabs>
        <w:spacing w:line="360" w:lineRule="auto"/>
        <w:ind w:left="420" w:hanging="420" w:hangingChars="200"/>
        <w:rPr>
          <w:rFonts w:ascii="Times New Roman"/>
          <w:w w:val="104"/>
          <w:szCs w:val="23"/>
        </w:rPr>
      </w:pPr>
      <w:r>
        <w:rPr>
          <w:rFonts w:ascii="Times New Roman" w:hint="eastAsia"/>
        </w:rPr>
        <w:t>11.</w:t>
      </w:r>
      <w:r w:rsidR="00747B4B">
        <w:rPr>
          <w:rFonts w:ascii="Times New Roman"/>
        </w:rPr>
        <w:t xml:space="preserve"> </w:t>
      </w:r>
      <w:r>
        <w:rPr>
          <w:rFonts w:ascii="Times New Roman"/>
          <w:w w:val="104"/>
          <w:szCs w:val="23"/>
        </w:rPr>
        <w:t>某同学用橡皮条与弹簧测力计验证</w:t>
      </w:r>
      <w:r>
        <w:rPr>
          <w:rFonts w:ascii="Times New Roman"/>
          <w:w w:val="104"/>
          <w:szCs w:val="23"/>
        </w:rPr>
        <w:t>“</w:t>
      </w:r>
      <w:r>
        <w:rPr>
          <w:rFonts w:ascii="Times New Roman"/>
          <w:w w:val="104"/>
          <w:szCs w:val="23"/>
        </w:rPr>
        <w:t>力的平行四边形定则</w:t>
      </w:r>
      <w:r>
        <w:rPr>
          <w:rFonts w:ascii="Times New Roman"/>
          <w:w w:val="104"/>
          <w:szCs w:val="23"/>
        </w:rPr>
        <w:t>”</w:t>
      </w:r>
      <w:r>
        <w:rPr>
          <w:rFonts w:ascii="Times New Roman"/>
          <w:w w:val="104"/>
          <w:szCs w:val="23"/>
        </w:rPr>
        <w:t>，实验装置如图甲所示。其中</w:t>
      </w:r>
      <w:r>
        <w:rPr>
          <w:rFonts w:ascii="Times New Roman"/>
          <w:w w:val="104"/>
          <w:szCs w:val="23"/>
        </w:rPr>
        <w:t>A</w:t>
      </w:r>
      <w:r>
        <w:rPr>
          <w:rFonts w:ascii="Times New Roman"/>
          <w:w w:val="104"/>
          <w:szCs w:val="23"/>
        </w:rPr>
        <w:t>为固定橡皮条的图钉，</w:t>
      </w:r>
      <w:r>
        <w:rPr>
          <w:rFonts w:ascii="Times New Roman"/>
          <w:i/>
          <w:w w:val="104"/>
          <w:szCs w:val="23"/>
        </w:rPr>
        <w:t>OB</w:t>
      </w:r>
      <w:r>
        <w:rPr>
          <w:rFonts w:ascii="Times New Roman"/>
          <w:w w:val="104"/>
          <w:szCs w:val="23"/>
        </w:rPr>
        <w:t>和</w:t>
      </w:r>
      <w:r>
        <w:rPr>
          <w:rFonts w:ascii="Times New Roman"/>
          <w:i/>
          <w:w w:val="104"/>
          <w:szCs w:val="23"/>
        </w:rPr>
        <w:t>OC</w:t>
      </w:r>
      <w:r>
        <w:rPr>
          <w:rFonts w:ascii="Times New Roman"/>
          <w:w w:val="104"/>
          <w:szCs w:val="23"/>
        </w:rPr>
        <w:t>为细绳。</w:t>
      </w:r>
    </w:p>
    <w:p w:rsidR="004A216F">
      <w:pPr>
        <w:tabs>
          <w:tab w:val="left" w:pos="4253"/>
        </w:tabs>
        <w:spacing w:line="360" w:lineRule="auto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868045" cy="1122680"/>
            <wp:effectExtent l="0" t="0" r="635" b="5080"/>
            <wp:docPr id="536" name="image5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52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int="eastAsia"/>
        </w:rPr>
        <w:t xml:space="preserve">        </w:t>
      </w:r>
      <w:r>
        <w:rPr>
          <w:rFonts w:ascii="Times New Roman"/>
          <w:noProof/>
        </w:rPr>
        <w:drawing>
          <wp:inline distT="0" distB="0" distL="0" distR="0">
            <wp:extent cx="1007745" cy="1115695"/>
            <wp:effectExtent l="0" t="0" r="13335" b="12065"/>
            <wp:docPr id="537" name="image5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52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int="eastAsia"/>
        </w:rPr>
        <w:t xml:space="preserve">        </w:t>
      </w:r>
      <w:r>
        <w:rPr>
          <w:rFonts w:ascii="Times New Roman"/>
          <w:noProof/>
        </w:rPr>
        <w:drawing>
          <wp:inline distT="0" distB="0" distL="0" distR="0">
            <wp:extent cx="810895" cy="1050290"/>
            <wp:effectExtent l="0" t="0" r="12065" b="1270"/>
            <wp:docPr id="538" name="image5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52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(</w:t>
      </w:r>
      <w:r>
        <w:rPr>
          <w:rFonts w:ascii="Times New Roman" w:hint="eastAsia"/>
          <w:w w:val="104"/>
          <w:szCs w:val="23"/>
        </w:rPr>
        <w:t>1</w:t>
      </w:r>
      <w:r>
        <w:rPr>
          <w:rFonts w:ascii="Times New Roman"/>
          <w:w w:val="104"/>
          <w:szCs w:val="23"/>
        </w:rPr>
        <w:t>)</w:t>
      </w:r>
      <w:r>
        <w:rPr>
          <w:rFonts w:ascii="Times New Roman"/>
          <w:w w:val="104"/>
          <w:szCs w:val="23"/>
        </w:rPr>
        <w:t>在做本实验时，下列操作中错误的是</w:t>
      </w:r>
      <w:r>
        <w:rPr>
          <w:rFonts w:ascii="Times New Roman"/>
          <w:w w:val="104"/>
          <w:szCs w:val="23"/>
          <w:u w:val="single"/>
        </w:rPr>
        <w:t>　　　　　</w:t>
      </w:r>
      <w:r>
        <w:rPr>
          <w:rFonts w:ascii="Times New Roman"/>
          <w:w w:val="104"/>
          <w:szCs w:val="23"/>
        </w:rPr>
        <w:t>。</w:t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A.</w:t>
      </w:r>
      <w:r>
        <w:rPr>
          <w:rFonts w:ascii="Times New Roman"/>
          <w:w w:val="104"/>
          <w:szCs w:val="23"/>
        </w:rPr>
        <w:t>同一次实验过程中</w:t>
      </w:r>
      <w:r>
        <w:rPr>
          <w:rFonts w:ascii="Times New Roman"/>
          <w:i/>
          <w:w w:val="104"/>
          <w:szCs w:val="23"/>
        </w:rPr>
        <w:t>O</w:t>
      </w:r>
      <w:r>
        <w:rPr>
          <w:rFonts w:ascii="Times New Roman"/>
          <w:w w:val="104"/>
          <w:szCs w:val="23"/>
        </w:rPr>
        <w:t>点位置不允许变动</w:t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B.</w:t>
      </w:r>
      <w:r>
        <w:rPr>
          <w:rFonts w:ascii="Times New Roman"/>
          <w:w w:val="104"/>
          <w:szCs w:val="23"/>
        </w:rPr>
        <w:t>实验中，弹簧测力计必须与木板平行，读数时视线要正对弹簧测力计刻度线</w:t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C.</w:t>
      </w:r>
      <w:r>
        <w:rPr>
          <w:rFonts w:ascii="Times New Roman"/>
          <w:w w:val="104"/>
          <w:szCs w:val="23"/>
        </w:rPr>
        <w:t>实验中，先将其中一个弹簧测力计沿某一方向拉到最大量程，然后只需调节另一个弹簧测力计拉力的大小和方向，把</w:t>
      </w:r>
      <w:r>
        <w:rPr>
          <w:rFonts w:ascii="Times New Roman"/>
          <w:w w:val="104"/>
          <w:szCs w:val="23"/>
        </w:rPr>
        <w:t>橡皮条另一端</w:t>
      </w:r>
      <w:r>
        <w:rPr>
          <w:rFonts w:ascii="Times New Roman"/>
          <w:w w:val="104"/>
          <w:szCs w:val="23"/>
        </w:rPr>
        <w:t>拉到</w:t>
      </w:r>
      <w:r>
        <w:rPr>
          <w:rFonts w:ascii="Times New Roman"/>
          <w:i/>
          <w:w w:val="104"/>
          <w:szCs w:val="23"/>
        </w:rPr>
        <w:t>O</w:t>
      </w:r>
      <w:r>
        <w:rPr>
          <w:rFonts w:ascii="Times New Roman"/>
          <w:w w:val="104"/>
          <w:szCs w:val="23"/>
        </w:rPr>
        <w:t>点</w:t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D.</w:t>
      </w:r>
      <w:r>
        <w:rPr>
          <w:rFonts w:ascii="Times New Roman"/>
          <w:w w:val="104"/>
          <w:szCs w:val="23"/>
        </w:rPr>
        <w:t>实验中，把橡皮条的另一端拉到</w:t>
      </w:r>
      <w:r>
        <w:rPr>
          <w:rFonts w:ascii="Times New Roman"/>
          <w:i/>
          <w:w w:val="104"/>
          <w:szCs w:val="23"/>
        </w:rPr>
        <w:t>O</w:t>
      </w:r>
      <w:r>
        <w:rPr>
          <w:rFonts w:ascii="Times New Roman"/>
          <w:w w:val="104"/>
          <w:szCs w:val="23"/>
        </w:rPr>
        <w:t>点时，两弹簧测力计之间夹角应取</w:t>
      </w:r>
      <w:r>
        <w:rPr>
          <w:rFonts w:ascii="Times New Roman"/>
          <w:w w:val="104"/>
          <w:szCs w:val="23"/>
        </w:rPr>
        <w:t>90</w:t>
      </w:r>
      <w:r>
        <w:rPr>
          <w:rFonts w:ascii="Times New Roman"/>
          <w:w w:val="104"/>
          <w:szCs w:val="23"/>
        </w:rPr>
        <w:t>°</w:t>
      </w:r>
      <w:r>
        <w:rPr>
          <w:rFonts w:ascii="Times New Roman"/>
          <w:w w:val="104"/>
          <w:szCs w:val="23"/>
        </w:rPr>
        <w:t>，以便于算出合力的大小</w:t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  <w:w w:val="104"/>
          <w:szCs w:val="23"/>
        </w:rPr>
      </w:pPr>
      <w:r>
        <w:rPr>
          <w:rFonts w:ascii="Times New Roman"/>
          <w:w w:val="104"/>
          <w:szCs w:val="23"/>
        </w:rPr>
        <w:t>(</w:t>
      </w:r>
      <w:r>
        <w:rPr>
          <w:rFonts w:ascii="Times New Roman" w:hint="eastAsia"/>
          <w:w w:val="104"/>
          <w:szCs w:val="23"/>
        </w:rPr>
        <w:t>2</w:t>
      </w:r>
      <w:r>
        <w:rPr>
          <w:rFonts w:ascii="Times New Roman"/>
          <w:w w:val="104"/>
          <w:szCs w:val="23"/>
        </w:rPr>
        <w:t>)</w:t>
      </w:r>
      <w:r>
        <w:rPr>
          <w:rFonts w:ascii="Times New Roman"/>
          <w:w w:val="104"/>
          <w:szCs w:val="23"/>
        </w:rPr>
        <w:t>某一次实验中，用一个弹簧测力计拉</w:t>
      </w:r>
      <w:r>
        <w:rPr>
          <w:rFonts w:ascii="Times New Roman"/>
          <w:w w:val="104"/>
          <w:szCs w:val="23"/>
        </w:rPr>
        <w:t>橡皮条使橡皮</w:t>
      </w:r>
      <w:r>
        <w:rPr>
          <w:rFonts w:ascii="Times New Roman"/>
          <w:w w:val="104"/>
          <w:szCs w:val="23"/>
        </w:rPr>
        <w:t>条与细绳的结点到达</w:t>
      </w:r>
      <w:r>
        <w:rPr>
          <w:rFonts w:ascii="Times New Roman"/>
          <w:i/>
          <w:w w:val="104"/>
          <w:szCs w:val="23"/>
        </w:rPr>
        <w:t>O</w:t>
      </w:r>
      <w:r>
        <w:rPr>
          <w:rFonts w:ascii="Times New Roman"/>
          <w:w w:val="104"/>
          <w:szCs w:val="23"/>
        </w:rPr>
        <w:t>点，弹簧测力计的示数如图乙所示，此时橡皮条的弹力大小为</w:t>
      </w:r>
      <w:r>
        <w:rPr>
          <w:rFonts w:ascii="Times New Roman"/>
          <w:w w:val="104"/>
          <w:szCs w:val="23"/>
          <w:u w:val="single"/>
        </w:rPr>
        <w:t>　　　　</w:t>
      </w:r>
      <w:r>
        <w:rPr>
          <w:rFonts w:ascii="Times New Roman"/>
          <w:w w:val="104"/>
          <w:szCs w:val="23"/>
        </w:rPr>
        <w:t xml:space="preserve"> N</w:t>
      </w:r>
      <w:r>
        <w:rPr>
          <w:rFonts w:ascii="Times New Roman"/>
          <w:w w:val="104"/>
          <w:szCs w:val="23"/>
        </w:rPr>
        <w:t>。</w:t>
      </w:r>
    </w:p>
    <w:p w:rsidR="004A216F" w:rsidP="00620B92">
      <w:pPr>
        <w:tabs>
          <w:tab w:val="left" w:pos="4253"/>
        </w:tabs>
        <w:spacing w:line="336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(</w:t>
      </w:r>
      <w:r>
        <w:rPr>
          <w:rFonts w:ascii="Times New Roman" w:hint="eastAsia"/>
          <w:w w:val="104"/>
          <w:szCs w:val="23"/>
        </w:rPr>
        <w:t>3</w:t>
      </w:r>
      <w:r>
        <w:rPr>
          <w:rFonts w:ascii="Times New Roman"/>
          <w:w w:val="104"/>
          <w:szCs w:val="23"/>
        </w:rPr>
        <w:t>)</w:t>
      </w:r>
      <w:r>
        <w:rPr>
          <w:rFonts w:ascii="Times New Roman"/>
          <w:w w:val="104"/>
          <w:szCs w:val="23"/>
        </w:rPr>
        <w:t>根据实验数据，该同学画出如图丙所示的图，图中</w:t>
      </w:r>
      <w:r>
        <w:rPr>
          <w:rFonts w:ascii="Times New Roman"/>
          <w:w w:val="104"/>
          <w:szCs w:val="23"/>
          <w:u w:val="single"/>
        </w:rPr>
        <w:t>　　</w:t>
      </w:r>
      <w:r>
        <w:rPr>
          <w:rFonts w:ascii="Times New Roman"/>
          <w:w w:val="104"/>
          <w:szCs w:val="23"/>
          <w:u w:val="single"/>
        </w:rPr>
        <w:t>　　</w:t>
      </w:r>
      <w:r>
        <w:rPr>
          <w:rFonts w:ascii="Times New Roman"/>
          <w:w w:val="104"/>
          <w:szCs w:val="23"/>
        </w:rPr>
        <w:t>(</w:t>
      </w:r>
      <w:r>
        <w:rPr>
          <w:rFonts w:ascii="Times New Roman"/>
          <w:w w:val="104"/>
          <w:szCs w:val="23"/>
        </w:rPr>
        <w:t>填</w:t>
      </w:r>
      <w:r>
        <w:rPr>
          <w:rFonts w:ascii="Times New Roman" w:hAnsi="Times New Roman" w:cs="Times New Roman"/>
          <w:w w:val="104"/>
          <w:szCs w:val="23"/>
        </w:rPr>
        <w:t>“</w:t>
      </w:r>
      <w:r>
        <w:rPr>
          <w:rFonts w:ascii="Times New Roman"/>
          <w:i/>
          <w:w w:val="104"/>
          <w:szCs w:val="23"/>
        </w:rPr>
        <w:t>F</w:t>
      </w:r>
      <w:r>
        <w:rPr>
          <w:rFonts w:ascii="宋体" w:eastAsia="宋体" w:hAnsi="宋体" w:cs="宋体" w:hint="eastAsia"/>
          <w:w w:val="104"/>
          <w:szCs w:val="23"/>
        </w:rPr>
        <w:t>”</w:t>
      </w:r>
      <w:r>
        <w:rPr>
          <w:rFonts w:ascii="Times New Roman"/>
          <w:w w:val="104"/>
          <w:szCs w:val="23"/>
        </w:rPr>
        <w:t>或</w:t>
      </w:r>
      <w:r>
        <w:rPr>
          <w:rFonts w:ascii="Times New Roman" w:hAnsi="Times New Roman" w:cs="Times New Roman"/>
          <w:w w:val="104"/>
          <w:szCs w:val="23"/>
        </w:rPr>
        <w:t>“</w:t>
      </w:r>
      <w:r>
        <w:rPr>
          <w:rFonts w:ascii="Times New Roman"/>
          <w:i/>
          <w:w w:val="104"/>
          <w:szCs w:val="23"/>
        </w:rPr>
        <w:t>F'</w:t>
      </w:r>
      <w:r>
        <w:rPr>
          <w:rFonts w:ascii="Times New Roman" w:hint="eastAsia"/>
          <w:i/>
          <w:w w:val="104"/>
          <w:szCs w:val="23"/>
        </w:rPr>
        <w:t xml:space="preserve"> </w:t>
      </w:r>
      <w:r>
        <w:rPr>
          <w:rFonts w:ascii="Times New Roman" w:hAnsi="Times New Roman" w:cs="Times New Roman"/>
          <w:w w:val="104"/>
          <w:szCs w:val="23"/>
        </w:rPr>
        <w:t>”</w:t>
      </w:r>
      <w:r>
        <w:rPr>
          <w:rFonts w:ascii="Times New Roman"/>
          <w:w w:val="104"/>
          <w:szCs w:val="23"/>
        </w:rPr>
        <w:t>)</w:t>
      </w:r>
      <w:r>
        <w:rPr>
          <w:rFonts w:ascii="Times New Roman"/>
          <w:w w:val="104"/>
          <w:szCs w:val="23"/>
        </w:rPr>
        <w:t>是</w:t>
      </w:r>
      <w:r>
        <w:rPr>
          <w:rFonts w:ascii="Times New Roman"/>
          <w:i/>
          <w:w w:val="104"/>
          <w:szCs w:val="23"/>
        </w:rPr>
        <w:t>F</w:t>
      </w:r>
      <w:r>
        <w:rPr>
          <w:rFonts w:ascii="Times New Roman"/>
          <w:w w:val="104"/>
          <w:szCs w:val="23"/>
          <w:vertAlign w:val="subscript"/>
        </w:rPr>
        <w:t>1</w:t>
      </w:r>
      <w:r>
        <w:rPr>
          <w:rFonts w:ascii="Times New Roman"/>
          <w:w w:val="104"/>
          <w:szCs w:val="23"/>
        </w:rPr>
        <w:t>、</w:t>
      </w:r>
      <w:r>
        <w:rPr>
          <w:rFonts w:ascii="Times New Roman"/>
          <w:i/>
          <w:w w:val="104"/>
          <w:szCs w:val="23"/>
        </w:rPr>
        <w:t>F</w:t>
      </w:r>
      <w:r>
        <w:rPr>
          <w:rFonts w:ascii="Times New Roman"/>
          <w:w w:val="104"/>
          <w:szCs w:val="23"/>
          <w:vertAlign w:val="subscript"/>
        </w:rPr>
        <w:t>2</w:t>
      </w:r>
      <w:r>
        <w:rPr>
          <w:rFonts w:ascii="Times New Roman"/>
          <w:w w:val="104"/>
          <w:szCs w:val="23"/>
        </w:rPr>
        <w:t>合力的理论值。</w:t>
      </w:r>
    </w:p>
    <w:p w:rsidR="004A216F" w:rsidP="00CD67CC">
      <w:pPr>
        <w:tabs>
          <w:tab w:val="left" w:pos="3686"/>
        </w:tabs>
        <w:spacing w:line="360" w:lineRule="auto"/>
        <w:ind w:left="315" w:hanging="315" w:hangingChars="150"/>
        <w:rPr>
          <w:rFonts w:ascii="Times New Roman"/>
        </w:rPr>
      </w:pPr>
      <w:r>
        <w:rPr>
          <w:rFonts w:ascii="Times New Roman" w:hint="eastAsia"/>
        </w:rPr>
        <w:t>1</w:t>
      </w:r>
      <w:r>
        <w:rPr>
          <w:rFonts w:ascii="Times New Roman"/>
        </w:rPr>
        <w:t>2.</w:t>
      </w:r>
      <w:r>
        <w:rPr>
          <w:rFonts w:ascii="Times New Roman"/>
        </w:rPr>
        <w:t>某同学用电火花计时器等器材设计了一个</w:t>
      </w:r>
      <w:r>
        <w:rPr>
          <w:rFonts w:asciiTheme="majorEastAsia" w:eastAsiaTheme="majorEastAsia" w:hAnsiTheme="majorEastAsia"/>
        </w:rPr>
        <w:t>“</w:t>
      </w:r>
      <w:r>
        <w:rPr>
          <w:rFonts w:ascii="Times New Roman"/>
        </w:rPr>
        <w:t>探究加速度与力、质量的关系</w:t>
      </w:r>
      <w:r>
        <w:rPr>
          <w:rFonts w:asciiTheme="majorEastAsia" w:eastAsiaTheme="majorEastAsia" w:hAnsiTheme="majorEastAsia"/>
        </w:rPr>
        <w:t>”</w:t>
      </w:r>
      <w:r>
        <w:rPr>
          <w:rFonts w:ascii="Times New Roman"/>
        </w:rPr>
        <w:t>的实验，装置如图甲所示，图甲中沙和沙桶的总质量为</w:t>
      </w:r>
      <w:r>
        <w:rPr>
          <w:rFonts w:ascii="Times New Roman"/>
          <w:i/>
        </w:rPr>
        <w:t>m</w:t>
      </w:r>
      <w:r>
        <w:rPr>
          <w:rFonts w:ascii="Times New Roman"/>
        </w:rPr>
        <w:t>，小车和砝码的总质量为</w:t>
      </w:r>
      <w:r>
        <w:rPr>
          <w:rFonts w:ascii="Times New Roman"/>
          <w:i/>
        </w:rPr>
        <w:t>M</w:t>
      </w:r>
      <w:r>
        <w:rPr>
          <w:rFonts w:ascii="Times New Roman"/>
        </w:rPr>
        <w:t>。</w:t>
      </w:r>
    </w:p>
    <w:p w:rsidR="004A216F">
      <w:pPr>
        <w:tabs>
          <w:tab w:val="left" w:pos="3686"/>
        </w:tabs>
        <w:spacing w:line="360" w:lineRule="auto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807970" cy="935990"/>
            <wp:effectExtent l="0" t="0" r="11430" b="8890"/>
            <wp:docPr id="1691" name="image16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image167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int="eastAsia"/>
        </w:rPr>
        <w:t xml:space="preserve">   </w:t>
      </w:r>
      <w:r>
        <w:rPr>
          <w:rFonts w:ascii="Times New Roman"/>
          <w:noProof/>
        </w:rPr>
        <w:drawing>
          <wp:inline distT="0" distB="0" distL="0" distR="0">
            <wp:extent cx="1223645" cy="827405"/>
            <wp:effectExtent l="0" t="0" r="10795" b="10795"/>
            <wp:docPr id="1692" name="image16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image168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16F" w:rsidP="00CD67CC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）关于该实验，下列说法正确的是</w:t>
      </w:r>
      <w:r>
        <w:rPr>
          <w:rFonts w:ascii="Times New Roman"/>
          <w:u w:val="single"/>
        </w:rPr>
        <w:t>　　　　　</w:t>
      </w:r>
      <w:r>
        <w:rPr>
          <w:rFonts w:ascii="Times New Roman"/>
        </w:rPr>
        <w:t>。</w:t>
      </w:r>
    </w:p>
    <w:p w:rsidR="004A216F" w:rsidP="00342258">
      <w:pPr>
        <w:tabs>
          <w:tab w:val="left" w:pos="3686"/>
        </w:tabs>
        <w:spacing w:line="360" w:lineRule="auto"/>
        <w:ind w:firstLine="388" w:firstLineChars="185"/>
        <w:rPr>
          <w:rFonts w:ascii="Times New Roman"/>
        </w:rPr>
      </w:pPr>
      <w:r>
        <w:rPr>
          <w:rFonts w:ascii="Times New Roman"/>
        </w:rPr>
        <w:t>A.</w:t>
      </w:r>
      <w:r>
        <w:rPr>
          <w:rFonts w:ascii="Times New Roman"/>
        </w:rPr>
        <w:t>图甲中的电源插头应与</w:t>
      </w:r>
      <w:r>
        <w:rPr>
          <w:rFonts w:ascii="Times New Roman"/>
        </w:rPr>
        <w:t>4</w:t>
      </w:r>
      <w:r>
        <w:rPr>
          <w:rFonts w:ascii="Times New Roman"/>
          <w:i/>
        </w:rPr>
        <w:t>~</w:t>
      </w:r>
      <w:r>
        <w:rPr>
          <w:rFonts w:ascii="Times New Roman"/>
        </w:rPr>
        <w:t>6 V</w:t>
      </w:r>
      <w:r>
        <w:rPr>
          <w:rFonts w:ascii="Times New Roman"/>
        </w:rPr>
        <w:t>交流电源连接</w:t>
      </w:r>
      <w:r w:rsidR="009F6C21">
        <w:rPr>
          <w:rFonts w:ascii="Times New Roman" w:hint="eastAsia"/>
        </w:rPr>
        <w:t xml:space="preserve">    </w:t>
      </w:r>
      <w:r>
        <w:rPr>
          <w:rFonts w:ascii="Times New Roman"/>
        </w:rPr>
        <w:t>B.</w:t>
      </w:r>
      <w:r>
        <w:rPr>
          <w:rFonts w:ascii="Times New Roman"/>
        </w:rPr>
        <w:t>实验时应再接通电源，先释放小车</w:t>
      </w:r>
    </w:p>
    <w:p w:rsidR="004A216F" w:rsidP="00342258">
      <w:pPr>
        <w:tabs>
          <w:tab w:val="left" w:pos="3686"/>
        </w:tabs>
        <w:spacing w:line="360" w:lineRule="auto"/>
        <w:ind w:firstLine="388" w:firstLineChars="185"/>
        <w:rPr>
          <w:rFonts w:ascii="Times New Roman"/>
        </w:rPr>
      </w:pPr>
      <w:r>
        <w:rPr>
          <w:rFonts w:ascii="Times New Roman"/>
        </w:rPr>
        <w:t>C.</w:t>
      </w:r>
      <w:r>
        <w:rPr>
          <w:rFonts w:ascii="Times New Roman"/>
        </w:rPr>
        <w:t>应使小车从靠近打点计时器的位置释放</w:t>
      </w:r>
      <w:r w:rsidR="009F6C21">
        <w:rPr>
          <w:rFonts w:ascii="Times New Roman" w:hint="eastAsia"/>
        </w:rPr>
        <w:t xml:space="preserve">       </w:t>
      </w:r>
      <w:r>
        <w:rPr>
          <w:rFonts w:ascii="Times New Roman"/>
        </w:rPr>
        <w:t>D.</w:t>
      </w:r>
      <w:r>
        <w:rPr>
          <w:rFonts w:ascii="Times New Roman"/>
        </w:rPr>
        <w:t>平衡摩擦力</w:t>
      </w:r>
      <w:r>
        <w:rPr>
          <w:rFonts w:ascii="Times New Roman" w:hint="eastAsia"/>
        </w:rPr>
        <w:t>需要悬挂沙桶，使小车能匀速滑动</w:t>
      </w:r>
    </w:p>
    <w:p w:rsidR="004A216F" w:rsidP="00CD67CC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）若电源的频率为</w:t>
      </w:r>
      <w:r>
        <w:rPr>
          <w:rFonts w:ascii="Times New Roman"/>
        </w:rPr>
        <w:t>50 Hz</w:t>
      </w:r>
      <w:r>
        <w:rPr>
          <w:rFonts w:ascii="Times New Roman"/>
        </w:rPr>
        <w:t>，图乙为某次实验得到的纸带（每相邻两个计数点间还有四个点图中未画出），根据纸带可求出小车的加速度大小为</w:t>
      </w:r>
      <w:r>
        <w:rPr>
          <w:rFonts w:ascii="Times New Roman"/>
          <w:u w:val="single"/>
        </w:rPr>
        <w:t>　　　　　</w:t>
      </w:r>
      <w:r>
        <w:rPr>
          <w:rFonts w:ascii="Times New Roman"/>
        </w:rPr>
        <w:t xml:space="preserve"> m/s</w:t>
      </w:r>
      <w:r>
        <w:rPr>
          <w:rFonts w:ascii="Times New Roman"/>
          <w:vertAlign w:val="superscript"/>
        </w:rPr>
        <w:t>2</w:t>
      </w:r>
      <w:r>
        <w:rPr>
          <w:rFonts w:ascii="Times New Roman"/>
        </w:rPr>
        <w:t>（结果保留两位有效数字）。</w:t>
      </w:r>
    </w:p>
    <w:p w:rsidR="004A216F" w:rsidP="008831B9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）某同学在轨道水平的情况下做了该实验，用沙和沙桶的重力代替绳子的拉力</w:t>
      </w:r>
      <w:r>
        <w:rPr>
          <w:rFonts w:ascii="Times New Roman"/>
          <w:i/>
        </w:rPr>
        <w:t>F</w:t>
      </w:r>
      <w:r>
        <w:rPr>
          <w:rFonts w:ascii="Times New Roman"/>
        </w:rPr>
        <w:t>，得到了如图</w:t>
      </w:r>
      <w:r>
        <w:rPr>
          <w:rFonts w:ascii="Times New Roman"/>
        </w:rPr>
        <w:t>丙所示的</w:t>
      </w:r>
      <w:r>
        <w:rPr>
          <w:rFonts w:ascii="Times New Roman"/>
          <w:i/>
        </w:rPr>
        <w:t>a</w:t>
      </w:r>
      <w:r>
        <w:rPr>
          <w:rFonts w:ascii="Times New Roman"/>
        </w:rPr>
        <w:t>-</w:t>
      </w:r>
      <w:r>
        <w:rPr>
          <w:rFonts w:ascii="Times New Roman"/>
          <w:i/>
        </w:rPr>
        <w:t>F</w:t>
      </w:r>
      <w:r>
        <w:rPr>
          <w:rFonts w:ascii="Times New Roman"/>
        </w:rPr>
        <w:t>图线。则小车和砝码的总质量</w:t>
      </w:r>
      <w:r>
        <w:rPr>
          <w:rFonts w:ascii="Times New Roman"/>
          <w:i/>
        </w:rPr>
        <w:t>M</w:t>
      </w:r>
      <w:r>
        <w:rPr>
          <w:rFonts w:ascii="Times New Roman"/>
        </w:rPr>
        <w:t>为</w:t>
      </w:r>
      <w:r>
        <w:rPr>
          <w:rFonts w:ascii="Times New Roman"/>
          <w:u w:val="single"/>
        </w:rPr>
        <w:t>　　　　　</w:t>
      </w:r>
      <w:r>
        <w:rPr>
          <w:rFonts w:ascii="Times New Roman"/>
        </w:rPr>
        <w:t xml:space="preserve"> kg</w:t>
      </w:r>
      <w:r>
        <w:rPr>
          <w:rFonts w:ascii="Times New Roman"/>
        </w:rPr>
        <w:t>，小车所受的阻力为</w:t>
      </w:r>
      <w:r>
        <w:rPr>
          <w:rFonts w:ascii="Times New Roman"/>
          <w:u w:val="single"/>
        </w:rPr>
        <w:t>　　　　　</w:t>
      </w:r>
      <w:r>
        <w:rPr>
          <w:rFonts w:ascii="Times New Roman"/>
        </w:rPr>
        <w:t xml:space="preserve"> N</w:t>
      </w:r>
      <w:r>
        <w:rPr>
          <w:rFonts w:ascii="Times New Roman"/>
        </w:rPr>
        <w:t>。</w:t>
      </w:r>
    </w:p>
    <w:p w:rsidR="004A216F" w:rsidP="008831B9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</w:rPr>
        <w:t>（</w:t>
      </w:r>
      <w:r>
        <w:rPr>
          <w:rFonts w:ascii="Times New Roman"/>
        </w:rPr>
        <w:t>4</w:t>
      </w:r>
      <w:r>
        <w:rPr>
          <w:rFonts w:ascii="Times New Roman"/>
        </w:rPr>
        <w:t>）绘出的</w:t>
      </w:r>
      <w:r>
        <w:rPr>
          <w:rFonts w:ascii="Times New Roman"/>
          <w:i/>
        </w:rPr>
        <w:t>a</w:t>
      </w:r>
      <w:r>
        <w:rPr>
          <w:rFonts w:ascii="Times New Roman"/>
        </w:rPr>
        <w:t>-</w:t>
      </w:r>
      <w:r>
        <w:rPr>
          <w:rFonts w:ascii="Times New Roman"/>
          <w:i/>
        </w:rPr>
        <w:t>F</w:t>
      </w:r>
      <w:r>
        <w:rPr>
          <w:rFonts w:ascii="Times New Roman"/>
        </w:rPr>
        <w:t>关系图像，其右端弯曲后的原因是</w:t>
      </w:r>
      <w:r>
        <w:rPr>
          <w:rFonts w:ascii="Times New Roman"/>
          <w:u w:val="single"/>
        </w:rPr>
        <w:t>　　　　　　　　　　　　　　　　</w:t>
      </w:r>
      <w:r>
        <w:rPr>
          <w:rFonts w:ascii="Times New Roman"/>
        </w:rPr>
        <w:t>。</w:t>
      </w:r>
    </w:p>
    <w:p w:rsidR="004A216F">
      <w:pPr>
        <w:tabs>
          <w:tab w:val="left" w:pos="3686"/>
        </w:tabs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三、解答题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（本大题共3小题，共44分）</w:t>
      </w:r>
    </w:p>
    <w:p w:rsidR="004A216F" w:rsidP="00C24D5A">
      <w:pPr>
        <w:spacing w:line="360" w:lineRule="auto"/>
        <w:ind w:left="420" w:hanging="420" w:hangingChars="200"/>
        <w:jc w:val="left"/>
        <w:textAlignment w:val="center"/>
        <w:rPr>
          <w:rFonts w:ascii="Times New Roman" w:eastAsia="宋体" w:hAnsi="Times New Roman" w:cs="Times New Roman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3669665</wp:posOffset>
            </wp:positionH>
            <wp:positionV relativeFrom="paragraph">
              <wp:posOffset>274320</wp:posOffset>
            </wp:positionV>
            <wp:extent cx="2123440" cy="1281430"/>
            <wp:effectExtent l="0" t="0" r="0" b="0"/>
            <wp:wrapTight wrapText="bothSides">
              <wp:wrapPolygon>
                <wp:start x="0" y="0"/>
                <wp:lineTo x="0" y="21193"/>
                <wp:lineTo x="21316" y="21193"/>
                <wp:lineTo x="21316" y="0"/>
                <wp:lineTo x="0" y="0"/>
              </wp:wrapPolygon>
            </wp:wrapTight>
            <wp:docPr id="100033" name="图片 100033" descr="学科网(www.zxxk.com)--教育资源门户，提供试卷、教案、课件、论文、素材以及各类教学资源下载，还有大量而丰富的教学相关资讯！ PAXWhX8bi2j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PAXWhX8bi2j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color w:val="000000"/>
        </w:rPr>
        <w:t>13.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 w:hint="eastAsia"/>
        </w:rPr>
        <w:t>2</w:t>
      </w:r>
      <w:r>
        <w:rPr>
          <w:rFonts w:ascii="Times New Roman"/>
        </w:rPr>
        <w:t>分）</w:t>
      </w:r>
      <w:r>
        <w:rPr>
          <w:rFonts w:ascii="Times New Roman" w:eastAsia="宋体" w:hAnsi="Times New Roman" w:cs="Times New Roman"/>
          <w:color w:val="000000"/>
        </w:rPr>
        <w:t>如图所示，质量为</w:t>
      </w:r>
      <w:r>
        <w:rPr>
          <w:rFonts w:ascii="Times New Roman" w:eastAsia="宋体" w:hAnsi="Times New Roman" w:cs="Times New Roman"/>
          <w:color w:val="000000"/>
        </w:rPr>
        <w:t xml:space="preserve"> </w:t>
      </w:r>
      <w:r>
        <w:rPr>
          <w:rFonts w:ascii="Times New Roman" w:eastAsia="宋体" w:hAnsi="Times New Roman" w:cs="Times New Roman"/>
          <w:i/>
          <w:color w:val="000000"/>
        </w:rPr>
        <w:t>m</w:t>
      </w:r>
      <w:r>
        <w:rPr>
          <w:rFonts w:ascii="Times New Roman" w:eastAsia="宋体" w:hAnsi="Times New Roman" w:cs="Times New Roman"/>
          <w:color w:val="000000"/>
        </w:rPr>
        <w:t>=4kg</w:t>
      </w:r>
      <w:r>
        <w:rPr>
          <w:rFonts w:ascii="Times New Roman" w:eastAsia="宋体" w:hAnsi="Times New Roman" w:cs="Times New Roman"/>
          <w:color w:val="000000"/>
        </w:rPr>
        <w:t>的物体用两根细线悬挂在两竖直墙上，请根据以下两种情况分别求出</w:t>
      </w:r>
      <w:r>
        <w:rPr>
          <w:rFonts w:ascii="Times New Roman" w:eastAsia="宋体" w:hAnsi="Times New Roman" w:cs="Times New Roman"/>
          <w:i/>
          <w:color w:val="000000"/>
        </w:rPr>
        <w:t>OC</w:t>
      </w:r>
      <w:r>
        <w:rPr>
          <w:rFonts w:ascii="Times New Roman" w:eastAsia="宋体" w:hAnsi="Times New Roman" w:cs="Times New Roman"/>
          <w:color w:val="000000"/>
        </w:rPr>
        <w:t>和</w:t>
      </w:r>
      <w:r>
        <w:rPr>
          <w:rFonts w:ascii="Times New Roman" w:eastAsia="宋体" w:hAnsi="Times New Roman" w:cs="Times New Roman"/>
          <w:color w:val="000000"/>
        </w:rPr>
        <w:t xml:space="preserve"> </w:t>
      </w:r>
      <w:r>
        <w:rPr>
          <w:rFonts w:ascii="Times New Roman" w:eastAsia="宋体" w:hAnsi="Times New Roman" w:cs="Times New Roman"/>
          <w:i/>
          <w:color w:val="000000"/>
        </w:rPr>
        <w:t>OB</w:t>
      </w:r>
      <w:r>
        <w:rPr>
          <w:rFonts w:ascii="Times New Roman" w:eastAsia="宋体" w:hAnsi="Times New Roman" w:cs="Times New Roman"/>
          <w:color w:val="000000"/>
        </w:rPr>
        <w:t>两根绳子所受拉力的大小，重力加速度</w:t>
      </w:r>
      <w:r>
        <w:rPr>
          <w:rFonts w:ascii="Times New Roman" w:eastAsia="宋体" w:hAnsi="Times New Roman" w:cs="Times New Roman"/>
        </w:rPr>
        <w:object>
          <v:shape id="_x0000_i1031" type="#_x0000_t75" alt="学科网(www.zxxk.com)--教育资源门户，提供试卷、教案、课件、论文、素材以及各类教学资源下载，还有大量而丰富的教学相关资讯！ PAXWhX8bi2jNAx1ODbqMbQ==" style="width:252.75pt;height:27.75pt" o:ole="">
            <v:imagedata r:id="rId31" o:title="eqIdc1d1950a620fa288ceec63615f915df5"/>
          </v:shape>
          <o:OLEObject Type="Embed" ProgID="Equation.DSMT4" ShapeID="_x0000_i1031" DrawAspect="Content" ObjectID="_1828012294" r:id="rId32"/>
        </w:object>
      </w:r>
      <w:r>
        <w:rPr>
          <w:rFonts w:ascii="Times New Roman" w:eastAsia="宋体" w:hAnsi="Times New Roman" w:cs="Times New Roman"/>
          <w:color w:val="000000"/>
        </w:rPr>
        <w:t>）</w:t>
      </w:r>
    </w:p>
    <w:p w:rsidR="004A216F" w:rsidP="00C24D5A">
      <w:pPr>
        <w:spacing w:line="360" w:lineRule="auto"/>
        <w:ind w:firstLine="315" w:firstLineChars="150"/>
        <w:jc w:val="left"/>
        <w:textAlignment w:val="center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（</w:t>
      </w:r>
      <w:r>
        <w:rPr>
          <w:rFonts w:ascii="Times New Roman" w:eastAsia="宋体" w:hAnsi="Times New Roman" w:cs="Times New Roman"/>
          <w:color w:val="000000"/>
        </w:rPr>
        <w:t>1</w:t>
      </w:r>
      <w:r>
        <w:rPr>
          <w:rFonts w:ascii="Times New Roman" w:eastAsia="宋体" w:hAnsi="Times New Roman" w:cs="Times New Roman"/>
          <w:color w:val="000000"/>
        </w:rPr>
        <w:t>）当</w:t>
      </w:r>
      <w:r>
        <w:rPr>
          <w:rFonts w:ascii="Times New Roman" w:eastAsia="宋体" w:hAnsi="Times New Roman" w:cs="Times New Roman"/>
          <w:i/>
          <w:color w:val="000000"/>
        </w:rPr>
        <w:t>OC</w:t>
      </w:r>
      <w:r>
        <w:rPr>
          <w:rFonts w:ascii="Times New Roman" w:eastAsia="宋体" w:hAnsi="Times New Roman" w:cs="Times New Roman"/>
          <w:color w:val="000000"/>
        </w:rPr>
        <w:t>水平，</w:t>
      </w:r>
      <w:r>
        <w:rPr>
          <w:rFonts w:ascii="Times New Roman" w:eastAsia="宋体" w:hAnsi="Times New Roman" w:cs="Times New Roman"/>
          <w:i/>
          <w:color w:val="000000"/>
        </w:rPr>
        <w:t>OB</w:t>
      </w:r>
      <w:r>
        <w:rPr>
          <w:rFonts w:ascii="Times New Roman" w:eastAsia="宋体" w:hAnsi="Times New Roman" w:cs="Times New Roman"/>
          <w:color w:val="000000"/>
        </w:rPr>
        <w:t>与</w:t>
      </w:r>
      <w:r>
        <w:rPr>
          <w:rFonts w:ascii="Times New Roman" w:eastAsia="宋体" w:hAnsi="Times New Roman" w:cs="Times New Roman"/>
          <w:color w:val="000000"/>
        </w:rPr>
        <w:t>竖直墙成</w:t>
      </w:r>
      <w:r>
        <w:rPr>
          <w:rFonts w:ascii="Times New Roman" w:eastAsia="宋体" w:hAnsi="Times New Roman" w:cs="Times New Roman"/>
          <w:color w:val="000000"/>
        </w:rPr>
        <w:t>37°</w:t>
      </w:r>
      <w:r>
        <w:rPr>
          <w:rFonts w:ascii="Times New Roman" w:eastAsia="宋体" w:hAnsi="Times New Roman" w:cs="Times New Roman"/>
          <w:color w:val="000000"/>
        </w:rPr>
        <w:t>时，如图甲所示；</w:t>
      </w:r>
    </w:p>
    <w:p w:rsidR="004A216F" w:rsidP="00C24D5A">
      <w:pPr>
        <w:spacing w:line="360" w:lineRule="auto"/>
        <w:ind w:firstLine="315" w:firstLineChars="150"/>
        <w:jc w:val="left"/>
        <w:textAlignment w:val="center"/>
        <w:rPr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（</w:t>
      </w:r>
      <w:r>
        <w:rPr>
          <w:rFonts w:ascii="Times New Roman" w:eastAsia="宋体" w:hAnsi="Times New Roman" w:cs="Times New Roman"/>
          <w:color w:val="000000"/>
        </w:rPr>
        <w:t>2</w:t>
      </w:r>
      <w:r>
        <w:rPr>
          <w:rFonts w:ascii="Times New Roman" w:eastAsia="宋体" w:hAnsi="Times New Roman" w:cs="Times New Roman"/>
          <w:color w:val="000000"/>
        </w:rPr>
        <w:t>）当</w:t>
      </w:r>
      <w:r>
        <w:rPr>
          <w:rFonts w:ascii="Times New Roman" w:eastAsia="宋体" w:hAnsi="Times New Roman" w:cs="Times New Roman"/>
          <w:i/>
          <w:color w:val="000000"/>
        </w:rPr>
        <w:t>OC</w:t>
      </w:r>
      <w:r>
        <w:rPr>
          <w:rFonts w:ascii="Times New Roman" w:eastAsia="宋体" w:hAnsi="Times New Roman" w:cs="Times New Roman"/>
          <w:color w:val="000000"/>
        </w:rPr>
        <w:t>与</w:t>
      </w:r>
      <w:r>
        <w:rPr>
          <w:rFonts w:ascii="Times New Roman" w:eastAsia="宋体" w:hAnsi="Times New Roman" w:cs="Times New Roman"/>
          <w:color w:val="000000"/>
        </w:rPr>
        <w:t>竖直墙成</w:t>
      </w:r>
      <w:r>
        <w:rPr>
          <w:rFonts w:ascii="Times New Roman" w:eastAsia="宋体" w:hAnsi="Times New Roman" w:cs="Times New Roman"/>
          <w:color w:val="000000"/>
        </w:rPr>
        <w:t>53°</w:t>
      </w:r>
      <w:r>
        <w:rPr>
          <w:rFonts w:ascii="Times New Roman" w:eastAsia="宋体" w:hAnsi="Times New Roman" w:cs="Times New Roman"/>
          <w:color w:val="000000"/>
        </w:rPr>
        <w:t>，</w:t>
      </w:r>
      <w:r>
        <w:rPr>
          <w:rFonts w:ascii="Times New Roman" w:eastAsia="宋体" w:hAnsi="Times New Roman" w:cs="Times New Roman"/>
          <w:i/>
          <w:color w:val="000000"/>
        </w:rPr>
        <w:t>OB</w:t>
      </w:r>
      <w:r>
        <w:rPr>
          <w:rFonts w:ascii="Times New Roman" w:eastAsia="宋体" w:hAnsi="Times New Roman" w:cs="Times New Roman"/>
          <w:color w:val="000000"/>
        </w:rPr>
        <w:t>与</w:t>
      </w:r>
      <w:r>
        <w:rPr>
          <w:rFonts w:ascii="Times New Roman" w:eastAsia="宋体" w:hAnsi="Times New Roman" w:cs="Times New Roman"/>
          <w:color w:val="000000"/>
        </w:rPr>
        <w:t>竖直墙成</w:t>
      </w:r>
      <w:r>
        <w:rPr>
          <w:rFonts w:ascii="Times New Roman" w:eastAsia="宋体" w:hAnsi="Times New Roman" w:cs="Times New Roman"/>
        </w:rPr>
        <w:object>
          <v:shape id="_x0000_i1032" type="#_x0000_t75" alt="学科网(www.zxxk.com)--教育资源门户，提供试卷、教案、课件、论文、素材以及各类教学资源下载，还有大量而丰富的教学相关资讯！ PAXWhX8bi2jNAx1ODbqMbQ==" style="width:19.5pt;height:13.5pt" o:ole="">
            <v:imagedata r:id="rId33" o:title="eqId8141d00b74eb4c50bf861e6ff0edf137"/>
          </v:shape>
          <o:OLEObject Type="Embed" ProgID="Equation.DSMT4" ShapeID="_x0000_i1032" DrawAspect="Content" ObjectID="_1828012295" r:id="rId34"/>
        </w:object>
      </w:r>
      <w:r>
        <w:rPr>
          <w:rFonts w:ascii="Times New Roman" w:eastAsia="宋体" w:hAnsi="Times New Roman" w:cs="Times New Roman"/>
          <w:color w:val="000000"/>
        </w:rPr>
        <w:t>时，如图乙所示</w:t>
      </w:r>
      <w:r>
        <w:rPr>
          <w:rFonts w:ascii="Times New Roman" w:eastAsia="宋体" w:hAnsi="Times New Roman" w:cs="Times New Roman"/>
          <w:noProof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363488034" name="图片 363488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88034" name="图片 3634880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771" w:rsidP="00A40A0A">
      <w:pPr>
        <w:tabs>
          <w:tab w:val="left" w:pos="4253"/>
        </w:tabs>
        <w:spacing w:line="360" w:lineRule="auto"/>
        <w:ind w:left="420" w:hanging="420" w:hangingChars="200"/>
        <w:rPr>
          <w:rFonts w:ascii="Times New Roman"/>
        </w:rPr>
      </w:pPr>
    </w:p>
    <w:p w:rsidR="004A216F" w:rsidP="00A40A0A">
      <w:pPr>
        <w:tabs>
          <w:tab w:val="left" w:pos="4253"/>
        </w:tabs>
        <w:spacing w:line="360" w:lineRule="auto"/>
        <w:ind w:left="420" w:hanging="420" w:hangingChars="20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948690</wp:posOffset>
            </wp:positionV>
            <wp:extent cx="1905635" cy="878840"/>
            <wp:effectExtent l="0" t="0" r="14605" b="5080"/>
            <wp:wrapNone/>
            <wp:docPr id="841" name="image8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image82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int="eastAsia"/>
        </w:rPr>
        <w:t>14.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 w:hint="eastAsia"/>
        </w:rPr>
        <w:t>6</w:t>
      </w:r>
      <w:r>
        <w:rPr>
          <w:rFonts w:ascii="Times New Roman"/>
        </w:rPr>
        <w:t>分）</w:t>
      </w:r>
      <w:r>
        <w:rPr>
          <w:rFonts w:ascii="Times New Roman"/>
          <w:w w:val="104"/>
          <w:szCs w:val="23"/>
        </w:rPr>
        <w:t>如图所示，</w:t>
      </w:r>
      <w:r>
        <w:rPr>
          <w:rFonts w:ascii="Times New Roman"/>
          <w:w w:val="104"/>
          <w:szCs w:val="23"/>
        </w:rPr>
        <w:t>一</w:t>
      </w:r>
      <w:r>
        <w:rPr>
          <w:rFonts w:ascii="Times New Roman"/>
          <w:w w:val="104"/>
          <w:szCs w:val="23"/>
        </w:rPr>
        <w:t>足够长的斜面倾角</w:t>
      </w:r>
      <w:r>
        <w:rPr>
          <w:rFonts w:ascii="Times New Roman" w:hAnsi="Times New Roman" w:cs="Times New Roman"/>
          <w:i/>
          <w:w w:val="104"/>
          <w:szCs w:val="23"/>
        </w:rPr>
        <w:t>θ</w:t>
      </w:r>
      <w:r>
        <w:rPr>
          <w:rFonts w:ascii="Times New Roman"/>
          <w:w w:val="104"/>
          <w:szCs w:val="23"/>
        </w:rPr>
        <w:t>为</w:t>
      </w:r>
      <w:r>
        <w:rPr>
          <w:rFonts w:ascii="Times New Roman"/>
          <w:w w:val="104"/>
          <w:szCs w:val="23"/>
        </w:rPr>
        <w:t>37</w:t>
      </w:r>
      <w:r>
        <w:rPr>
          <w:rFonts w:ascii="Times New Roman"/>
          <w:w w:val="104"/>
          <w:szCs w:val="23"/>
        </w:rPr>
        <w:t>°</w:t>
      </w:r>
      <w:r>
        <w:rPr>
          <w:rFonts w:ascii="Times New Roman"/>
          <w:w w:val="104"/>
          <w:szCs w:val="23"/>
        </w:rPr>
        <w:t>，斜面</w:t>
      </w:r>
      <w:r>
        <w:rPr>
          <w:rFonts w:ascii="Times New Roman"/>
          <w:i/>
          <w:w w:val="104"/>
          <w:szCs w:val="23"/>
        </w:rPr>
        <w:t>BC</w:t>
      </w:r>
      <w:r>
        <w:rPr>
          <w:rFonts w:ascii="Times New Roman"/>
          <w:w w:val="104"/>
          <w:szCs w:val="23"/>
        </w:rPr>
        <w:t>与水平面</w:t>
      </w:r>
      <w:r>
        <w:rPr>
          <w:rFonts w:ascii="Times New Roman"/>
          <w:i/>
          <w:w w:val="104"/>
          <w:szCs w:val="23"/>
        </w:rPr>
        <w:t>AB</w:t>
      </w:r>
      <w:r>
        <w:rPr>
          <w:rFonts w:ascii="Times New Roman"/>
          <w:w w:val="104"/>
          <w:szCs w:val="23"/>
        </w:rPr>
        <w:t>平滑连接，质量</w:t>
      </w:r>
      <w:r>
        <w:rPr>
          <w:rFonts w:ascii="Times New Roman"/>
          <w:i/>
          <w:w w:val="104"/>
          <w:szCs w:val="23"/>
        </w:rPr>
        <w:t>m</w:t>
      </w:r>
      <w:r>
        <w:rPr>
          <w:rFonts w:ascii="Times New Roman"/>
          <w:w w:val="104"/>
          <w:szCs w:val="23"/>
        </w:rPr>
        <w:t>=2 kg</w:t>
      </w:r>
      <w:r>
        <w:rPr>
          <w:rFonts w:ascii="Times New Roman"/>
          <w:w w:val="104"/>
          <w:szCs w:val="23"/>
        </w:rPr>
        <w:t>的物体静止于水平面上的</w:t>
      </w:r>
      <w:r>
        <w:rPr>
          <w:rFonts w:ascii="Times New Roman"/>
          <w:i/>
          <w:w w:val="104"/>
          <w:szCs w:val="23"/>
        </w:rPr>
        <w:t>M</w:t>
      </w:r>
      <w:r>
        <w:rPr>
          <w:rFonts w:ascii="Times New Roman"/>
          <w:w w:val="104"/>
          <w:szCs w:val="23"/>
        </w:rPr>
        <w:t>点，</w:t>
      </w:r>
      <w:r>
        <w:rPr>
          <w:rFonts w:ascii="Times New Roman"/>
          <w:i/>
          <w:w w:val="104"/>
          <w:szCs w:val="23"/>
        </w:rPr>
        <w:t>M</w:t>
      </w:r>
      <w:r>
        <w:rPr>
          <w:rFonts w:ascii="Times New Roman"/>
          <w:w w:val="104"/>
          <w:szCs w:val="23"/>
        </w:rPr>
        <w:t>点与</w:t>
      </w:r>
      <w:r>
        <w:rPr>
          <w:rFonts w:ascii="Times New Roman"/>
          <w:i/>
          <w:w w:val="104"/>
          <w:szCs w:val="23"/>
        </w:rPr>
        <w:t>B</w:t>
      </w:r>
      <w:r>
        <w:rPr>
          <w:rFonts w:ascii="Times New Roman"/>
          <w:w w:val="104"/>
          <w:szCs w:val="23"/>
        </w:rPr>
        <w:t>点之间的距离</w:t>
      </w:r>
      <w:r>
        <w:rPr>
          <w:rFonts w:ascii="Times New Roman"/>
          <w:i/>
          <w:w w:val="104"/>
          <w:szCs w:val="23"/>
        </w:rPr>
        <w:t>L</w:t>
      </w:r>
      <w:r>
        <w:rPr>
          <w:rFonts w:ascii="Times New Roman"/>
          <w:w w:val="104"/>
          <w:szCs w:val="23"/>
        </w:rPr>
        <w:t>=9 m</w:t>
      </w:r>
      <w:r>
        <w:rPr>
          <w:rFonts w:ascii="Times New Roman"/>
          <w:w w:val="104"/>
          <w:szCs w:val="23"/>
        </w:rPr>
        <w:t>，物体与水平面和斜面间的动摩擦因数均为</w:t>
      </w:r>
      <w:r>
        <w:rPr>
          <w:rFonts w:ascii="Times New Roman"/>
          <w:i/>
          <w:w w:val="104"/>
          <w:szCs w:val="23"/>
        </w:rPr>
        <w:t>μ</w:t>
      </w:r>
      <w:r>
        <w:rPr>
          <w:rFonts w:ascii="Times New Roman"/>
          <w:w w:val="104"/>
          <w:szCs w:val="23"/>
        </w:rPr>
        <w:t>=0.5</w:t>
      </w:r>
      <w:r>
        <w:rPr>
          <w:rFonts w:ascii="Times New Roman"/>
          <w:w w:val="104"/>
          <w:szCs w:val="23"/>
        </w:rPr>
        <w:t>，现物体受到</w:t>
      </w:r>
      <w:r>
        <w:rPr>
          <w:rFonts w:ascii="Times New Roman"/>
          <w:w w:val="104"/>
          <w:szCs w:val="23"/>
        </w:rPr>
        <w:t>一</w:t>
      </w:r>
      <w:r>
        <w:rPr>
          <w:rFonts w:ascii="Times New Roman"/>
          <w:w w:val="104"/>
          <w:szCs w:val="23"/>
        </w:rPr>
        <w:t>水平向右的恒力</w:t>
      </w:r>
      <w:r>
        <w:rPr>
          <w:rFonts w:ascii="Times New Roman"/>
          <w:i/>
          <w:w w:val="104"/>
          <w:szCs w:val="23"/>
        </w:rPr>
        <w:t>F</w:t>
      </w:r>
      <w:r>
        <w:rPr>
          <w:rFonts w:ascii="Times New Roman"/>
          <w:w w:val="104"/>
          <w:szCs w:val="23"/>
        </w:rPr>
        <w:t>=14 N</w:t>
      </w:r>
      <w:r>
        <w:rPr>
          <w:rFonts w:ascii="Times New Roman"/>
          <w:w w:val="104"/>
          <w:szCs w:val="23"/>
        </w:rPr>
        <w:t>作用，运动至</w:t>
      </w:r>
      <w:r>
        <w:rPr>
          <w:rFonts w:ascii="Times New Roman"/>
          <w:i/>
          <w:w w:val="104"/>
          <w:szCs w:val="23"/>
        </w:rPr>
        <w:t>B</w:t>
      </w:r>
      <w:r>
        <w:rPr>
          <w:rFonts w:ascii="Times New Roman"/>
          <w:w w:val="104"/>
          <w:szCs w:val="23"/>
        </w:rPr>
        <w:t>点时撤去该力，</w:t>
      </w:r>
      <w:r>
        <w:rPr>
          <w:rFonts w:ascii="Times New Roman"/>
          <w:w w:val="104"/>
          <w:szCs w:val="23"/>
        </w:rPr>
        <w:t>sin 37</w:t>
      </w:r>
      <w:r>
        <w:rPr>
          <w:rFonts w:ascii="Times New Roman"/>
          <w:w w:val="104"/>
          <w:szCs w:val="23"/>
        </w:rPr>
        <w:t>°</w:t>
      </w:r>
      <w:r>
        <w:rPr>
          <w:rFonts w:ascii="Times New Roman"/>
          <w:w w:val="104"/>
          <w:szCs w:val="23"/>
        </w:rPr>
        <w:t>=0.6</w:t>
      </w:r>
      <w:r>
        <w:rPr>
          <w:rFonts w:ascii="Times New Roman"/>
          <w:w w:val="104"/>
          <w:szCs w:val="23"/>
        </w:rPr>
        <w:t>，</w:t>
      </w:r>
      <w:r>
        <w:rPr>
          <w:rFonts w:ascii="Times New Roman"/>
          <w:w w:val="104"/>
          <w:szCs w:val="23"/>
        </w:rPr>
        <w:t>cos 37</w:t>
      </w:r>
      <w:r>
        <w:rPr>
          <w:rFonts w:ascii="Times New Roman"/>
          <w:w w:val="104"/>
          <w:szCs w:val="23"/>
        </w:rPr>
        <w:t>°</w:t>
      </w:r>
      <w:r>
        <w:rPr>
          <w:rFonts w:ascii="Times New Roman"/>
          <w:w w:val="104"/>
          <w:szCs w:val="23"/>
        </w:rPr>
        <w:t>=0.8</w:t>
      </w:r>
      <w:r>
        <w:rPr>
          <w:rFonts w:ascii="Times New Roman"/>
          <w:w w:val="104"/>
          <w:szCs w:val="23"/>
        </w:rPr>
        <w:t>，</w:t>
      </w:r>
      <w:r>
        <w:rPr>
          <w:rFonts w:ascii="Times New Roman"/>
          <w:i/>
          <w:w w:val="104"/>
          <w:szCs w:val="23"/>
        </w:rPr>
        <w:t>g</w:t>
      </w:r>
      <w:r>
        <w:rPr>
          <w:rFonts w:ascii="Times New Roman"/>
          <w:w w:val="104"/>
          <w:szCs w:val="23"/>
        </w:rPr>
        <w:t>=10 m/s</w:t>
      </w:r>
      <w:r>
        <w:rPr>
          <w:rFonts w:ascii="Times New Roman"/>
          <w:w w:val="104"/>
          <w:szCs w:val="23"/>
          <w:vertAlign w:val="superscript"/>
        </w:rPr>
        <w:t>2</w:t>
      </w:r>
      <w:r>
        <w:rPr>
          <w:rFonts w:ascii="Times New Roman"/>
          <w:w w:val="104"/>
          <w:szCs w:val="23"/>
        </w:rPr>
        <w:t>，则：</w:t>
      </w:r>
    </w:p>
    <w:p w:rsidR="004A216F" w:rsidP="00A40A0A">
      <w:pPr>
        <w:tabs>
          <w:tab w:val="left" w:pos="4253"/>
        </w:tabs>
        <w:spacing w:line="360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(1)</w:t>
      </w:r>
      <w:r>
        <w:rPr>
          <w:rFonts w:ascii="Times New Roman"/>
          <w:w w:val="104"/>
          <w:szCs w:val="23"/>
        </w:rPr>
        <w:t>物体在恒力</w:t>
      </w:r>
      <w:r>
        <w:rPr>
          <w:rFonts w:ascii="Times New Roman"/>
          <w:i/>
          <w:w w:val="104"/>
          <w:szCs w:val="23"/>
        </w:rPr>
        <w:t>F</w:t>
      </w:r>
      <w:r>
        <w:rPr>
          <w:rFonts w:ascii="Times New Roman"/>
          <w:w w:val="104"/>
          <w:szCs w:val="23"/>
        </w:rPr>
        <w:t>作用下运动时的加速度是多大？</w:t>
      </w:r>
    </w:p>
    <w:p w:rsidR="004A216F" w:rsidP="00A40A0A">
      <w:pPr>
        <w:tabs>
          <w:tab w:val="left" w:pos="4253"/>
        </w:tabs>
        <w:spacing w:line="360" w:lineRule="auto"/>
        <w:ind w:firstLine="410" w:firstLineChars="195"/>
        <w:rPr>
          <w:rFonts w:ascii="Times New Roman"/>
        </w:rPr>
      </w:pPr>
      <w:r>
        <w:rPr>
          <w:rFonts w:ascii="Times New Roman"/>
          <w:w w:val="104"/>
          <w:szCs w:val="23"/>
        </w:rPr>
        <w:t>(2)</w:t>
      </w:r>
      <w:r>
        <w:rPr>
          <w:rFonts w:ascii="Times New Roman"/>
          <w:w w:val="104"/>
          <w:szCs w:val="23"/>
        </w:rPr>
        <w:t>物体到达</w:t>
      </w:r>
      <w:r>
        <w:rPr>
          <w:rFonts w:ascii="Times New Roman"/>
          <w:i/>
          <w:w w:val="104"/>
          <w:szCs w:val="23"/>
        </w:rPr>
        <w:t>B</w:t>
      </w:r>
      <w:r>
        <w:rPr>
          <w:rFonts w:ascii="Times New Roman"/>
          <w:w w:val="104"/>
          <w:szCs w:val="23"/>
        </w:rPr>
        <w:t>点时的速度是多大？</w:t>
      </w:r>
    </w:p>
    <w:p w:rsidR="004A216F" w:rsidP="00A40A0A">
      <w:pPr>
        <w:tabs>
          <w:tab w:val="left" w:pos="4253"/>
        </w:tabs>
        <w:spacing w:line="360" w:lineRule="auto"/>
        <w:ind w:firstLine="410" w:firstLineChars="195"/>
        <w:rPr>
          <w:rFonts w:ascii="Times New Roman"/>
          <w:w w:val="104"/>
          <w:szCs w:val="23"/>
        </w:rPr>
      </w:pPr>
      <w:r>
        <w:rPr>
          <w:rFonts w:ascii="Times New Roman"/>
          <w:w w:val="104"/>
          <w:szCs w:val="23"/>
        </w:rPr>
        <w:t>(3)</w:t>
      </w:r>
      <w:r>
        <w:rPr>
          <w:rFonts w:ascii="Times New Roman"/>
          <w:w w:val="104"/>
          <w:szCs w:val="23"/>
        </w:rPr>
        <w:t>物体回到</w:t>
      </w:r>
      <w:r>
        <w:rPr>
          <w:rFonts w:ascii="Times New Roman"/>
          <w:i/>
          <w:w w:val="104"/>
          <w:szCs w:val="23"/>
        </w:rPr>
        <w:t>B</w:t>
      </w:r>
      <w:r>
        <w:rPr>
          <w:rFonts w:ascii="Times New Roman"/>
          <w:w w:val="104"/>
          <w:szCs w:val="23"/>
        </w:rPr>
        <w:t>点的速度是多大？</w:t>
      </w:r>
    </w:p>
    <w:p w:rsidR="005765AD" w:rsidP="00FA1771">
      <w:pPr>
        <w:tabs>
          <w:tab w:val="left" w:pos="3686"/>
        </w:tabs>
        <w:spacing w:line="360" w:lineRule="auto"/>
        <w:ind w:left="420" w:hanging="420" w:hangingChars="200"/>
        <w:rPr>
          <w:rFonts w:ascii="Times New Roman"/>
        </w:rPr>
      </w:pPr>
    </w:p>
    <w:p w:rsidR="004A216F" w:rsidP="00FA1771">
      <w:pPr>
        <w:tabs>
          <w:tab w:val="left" w:pos="3686"/>
        </w:tabs>
        <w:spacing w:line="360" w:lineRule="auto"/>
        <w:ind w:left="420" w:hanging="420" w:hangingChars="200"/>
        <w:rPr>
          <w:rFonts w:ascii="Times New Roman"/>
        </w:rPr>
      </w:pPr>
      <w:r>
        <w:rPr>
          <w:rFonts w:ascii="Times New Roman"/>
        </w:rPr>
        <w:t>15.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 w:hint="eastAsia"/>
        </w:rPr>
        <w:t>6</w:t>
      </w:r>
      <w:r>
        <w:rPr>
          <w:rFonts w:ascii="Times New Roman"/>
        </w:rPr>
        <w:t>分）如图甲所示，</w:t>
      </w:r>
      <w:r>
        <w:rPr>
          <w:rFonts w:ascii="Times New Roman"/>
          <w:i/>
        </w:rPr>
        <w:t>t</w:t>
      </w:r>
      <w:r>
        <w:rPr>
          <w:rFonts w:ascii="Times New Roman"/>
        </w:rPr>
        <w:t>=0</w:t>
      </w:r>
      <w:r>
        <w:rPr>
          <w:rFonts w:ascii="Times New Roman"/>
        </w:rPr>
        <w:t>时，水平地面上质量</w:t>
      </w:r>
      <w:r>
        <w:rPr>
          <w:rFonts w:ascii="Times New Roman"/>
          <w:i/>
        </w:rPr>
        <w:t>m</w:t>
      </w:r>
      <w:r>
        <w:rPr>
          <w:rFonts w:ascii="Times New Roman"/>
        </w:rPr>
        <w:t>=1 kg</w:t>
      </w:r>
      <w:r>
        <w:rPr>
          <w:rFonts w:ascii="Times New Roman"/>
        </w:rPr>
        <w:t>的物体在水平向左、大小恒为</w:t>
      </w:r>
      <w:r>
        <w:rPr>
          <w:rFonts w:ascii="Times New Roman"/>
        </w:rPr>
        <w:t>10 N</w:t>
      </w:r>
      <w:r>
        <w:rPr>
          <w:rFonts w:ascii="Times New Roman"/>
        </w:rPr>
        <w:t>的力</w:t>
      </w:r>
      <w:r>
        <w:rPr>
          <w:rFonts w:ascii="Times New Roman"/>
          <w:i/>
        </w:rPr>
        <w:t>T</w:t>
      </w:r>
      <w:r>
        <w:rPr>
          <w:rFonts w:ascii="Times New Roman"/>
        </w:rPr>
        <w:t>的作用下由静止开始运动，同时施加</w:t>
      </w:r>
      <w:r>
        <w:rPr>
          <w:rFonts w:ascii="Times New Roman"/>
        </w:rPr>
        <w:t>一</w:t>
      </w:r>
      <w:r>
        <w:rPr>
          <w:rFonts w:ascii="Times New Roman"/>
        </w:rPr>
        <w:t>水平向右的拉力</w:t>
      </w:r>
      <w:r>
        <w:rPr>
          <w:rFonts w:ascii="Times New Roman"/>
          <w:i/>
        </w:rPr>
        <w:t>F</w:t>
      </w:r>
      <w:r>
        <w:rPr>
          <w:rFonts w:ascii="Times New Roman"/>
        </w:rPr>
        <w:t>，拉力</w:t>
      </w:r>
      <w:r>
        <w:rPr>
          <w:rFonts w:ascii="Times New Roman"/>
          <w:i/>
        </w:rPr>
        <w:t>F</w:t>
      </w:r>
      <w:r>
        <w:rPr>
          <w:rFonts w:ascii="Times New Roman"/>
        </w:rPr>
        <w:t>随时间变化的关系图像如图乙所示，物体与地面间的动摩擦因数</w:t>
      </w:r>
      <w:r>
        <w:rPr>
          <w:rFonts w:ascii="Times New Roman"/>
          <w:i/>
        </w:rPr>
        <w:t>μ</w:t>
      </w:r>
      <w:r>
        <w:rPr>
          <w:rFonts w:ascii="Times New Roman"/>
        </w:rPr>
        <w:t>=0.5</w:t>
      </w:r>
      <w:r>
        <w:rPr>
          <w:rFonts w:ascii="Times New Roman"/>
        </w:rPr>
        <w:t>，</w:t>
      </w:r>
      <w:r>
        <w:rPr>
          <w:rFonts w:ascii="Times New Roman"/>
          <w:i/>
        </w:rPr>
        <w:t>g</w:t>
      </w:r>
      <w:r>
        <w:rPr>
          <w:rFonts w:ascii="Times New Roman"/>
        </w:rPr>
        <w:t>取</w:t>
      </w:r>
      <w:r>
        <w:rPr>
          <w:rFonts w:ascii="Times New Roman"/>
        </w:rPr>
        <w:t>10 m/s</w:t>
      </w:r>
      <w:r>
        <w:rPr>
          <w:rFonts w:ascii="Times New Roman"/>
          <w:vertAlign w:val="superscript"/>
        </w:rPr>
        <w:t>2</w:t>
      </w:r>
      <w:r>
        <w:rPr>
          <w:rFonts w:ascii="Times New Roman"/>
        </w:rPr>
        <w:t>。求：</w:t>
      </w:r>
    </w:p>
    <w:p w:rsidR="004A216F" w:rsidP="00FA1771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3270250</wp:posOffset>
            </wp:positionH>
            <wp:positionV relativeFrom="paragraph">
              <wp:posOffset>18415</wp:posOffset>
            </wp:positionV>
            <wp:extent cx="2519680" cy="1079500"/>
            <wp:effectExtent l="0" t="0" r="10160" b="2540"/>
            <wp:wrapNone/>
            <wp:docPr id="1406" name="image13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image139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9E3">
        <w:rPr>
          <w:rFonts w:ascii="Times New Roman"/>
        </w:rPr>
        <w:t>（</w:t>
      </w:r>
      <w:r w:rsidR="002E29E3">
        <w:rPr>
          <w:rFonts w:ascii="Times New Roman"/>
        </w:rPr>
        <w:t>1</w:t>
      </w:r>
      <w:r w:rsidR="002E29E3">
        <w:rPr>
          <w:rFonts w:ascii="Times New Roman"/>
        </w:rPr>
        <w:t>）</w:t>
      </w:r>
      <w:r w:rsidR="002E29E3">
        <w:rPr>
          <w:rFonts w:ascii="Times New Roman"/>
        </w:rPr>
        <w:t>2 s</w:t>
      </w:r>
      <w:r w:rsidR="002E29E3">
        <w:rPr>
          <w:rFonts w:ascii="Times New Roman"/>
        </w:rPr>
        <w:t>末物体的速度；</w:t>
      </w:r>
    </w:p>
    <w:p w:rsidR="004A216F" w:rsidP="00FA1771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）前</w:t>
      </w:r>
      <w:r>
        <w:rPr>
          <w:rFonts w:ascii="Times New Roman"/>
        </w:rPr>
        <w:t>2 s</w:t>
      </w:r>
      <w:r>
        <w:rPr>
          <w:rFonts w:ascii="Times New Roman"/>
        </w:rPr>
        <w:t>内物体的位移；</w:t>
      </w:r>
    </w:p>
    <w:p w:rsidR="004A216F" w:rsidP="00FA1771">
      <w:pPr>
        <w:tabs>
          <w:tab w:val="left" w:pos="3686"/>
        </w:tabs>
        <w:spacing w:line="360" w:lineRule="auto"/>
        <w:ind w:firstLine="284" w:firstLineChars="135"/>
        <w:rPr>
          <w:rFonts w:ascii="Times New Roman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</w:t>
      </w:r>
      <w:r>
        <w:rPr>
          <w:rFonts w:ascii="Times New Roman"/>
          <w:i/>
        </w:rPr>
        <w:t>t</w:t>
      </w:r>
      <w:r>
        <w:rPr>
          <w:rFonts w:ascii="Times New Roman"/>
        </w:rPr>
        <w:t>为多少时物体的速度为</w:t>
      </w:r>
      <w:r>
        <w:rPr>
          <w:rFonts w:ascii="Times New Roman"/>
        </w:rPr>
        <w:t>0</w:t>
      </w:r>
      <w:r>
        <w:rPr>
          <w:rFonts w:ascii="Times New Roman"/>
        </w:rPr>
        <w:t>。</w:t>
      </w:r>
    </w:p>
    <w:p w:rsidR="004A216F"/>
    <w:sectPr w:rsidSect="00BB3D01">
      <w:headerReference w:type="default" r:id="rId38"/>
      <w:footerReference w:type="default" r:id="rId39"/>
      <w:pgSz w:w="22113" w:h="15139" w:orient="landscape" w:code="520"/>
      <w:pgMar w:top="1247" w:right="1247" w:bottom="851" w:left="1588" w:header="851" w:footer="992" w:gutter="0"/>
      <w:cols w:num="2" w:space="9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9275E5"/>
    <w:multiLevelType w:val="singleLevel"/>
    <w:tmpl w:val="7C9275E5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54"/>
    <w:rsid w:val="00006AC1"/>
    <w:rsid w:val="00027000"/>
    <w:rsid w:val="000314B5"/>
    <w:rsid w:val="00040D16"/>
    <w:rsid w:val="00046315"/>
    <w:rsid w:val="000467F4"/>
    <w:rsid w:val="00047DE6"/>
    <w:rsid w:val="000515B5"/>
    <w:rsid w:val="000557E7"/>
    <w:rsid w:val="00077EA5"/>
    <w:rsid w:val="000803FF"/>
    <w:rsid w:val="000808EC"/>
    <w:rsid w:val="0009237C"/>
    <w:rsid w:val="000955FF"/>
    <w:rsid w:val="000A4405"/>
    <w:rsid w:val="000A5CB9"/>
    <w:rsid w:val="000A6C50"/>
    <w:rsid w:val="000B3001"/>
    <w:rsid w:val="000B5B81"/>
    <w:rsid w:val="000C2905"/>
    <w:rsid w:val="000C2F02"/>
    <w:rsid w:val="000C5499"/>
    <w:rsid w:val="000E316C"/>
    <w:rsid w:val="000E44CC"/>
    <w:rsid w:val="000E7134"/>
    <w:rsid w:val="000F33D4"/>
    <w:rsid w:val="000F3920"/>
    <w:rsid w:val="001045B9"/>
    <w:rsid w:val="00126B38"/>
    <w:rsid w:val="00135AD8"/>
    <w:rsid w:val="001464CB"/>
    <w:rsid w:val="001501F4"/>
    <w:rsid w:val="0015387A"/>
    <w:rsid w:val="001739B4"/>
    <w:rsid w:val="00190A49"/>
    <w:rsid w:val="001923FC"/>
    <w:rsid w:val="00193AAD"/>
    <w:rsid w:val="00197FCA"/>
    <w:rsid w:val="001A1EE1"/>
    <w:rsid w:val="001E3935"/>
    <w:rsid w:val="001E53D6"/>
    <w:rsid w:val="001E711D"/>
    <w:rsid w:val="001F3C90"/>
    <w:rsid w:val="00206060"/>
    <w:rsid w:val="002128CA"/>
    <w:rsid w:val="00217410"/>
    <w:rsid w:val="00223FAF"/>
    <w:rsid w:val="00236999"/>
    <w:rsid w:val="00245EA4"/>
    <w:rsid w:val="00256624"/>
    <w:rsid w:val="00270AEE"/>
    <w:rsid w:val="002747BD"/>
    <w:rsid w:val="00274E05"/>
    <w:rsid w:val="002768AA"/>
    <w:rsid w:val="0027730A"/>
    <w:rsid w:val="0028360B"/>
    <w:rsid w:val="00294677"/>
    <w:rsid w:val="0029578C"/>
    <w:rsid w:val="002B228D"/>
    <w:rsid w:val="002C3C03"/>
    <w:rsid w:val="002D3067"/>
    <w:rsid w:val="002D4C15"/>
    <w:rsid w:val="002D75F1"/>
    <w:rsid w:val="002E29E3"/>
    <w:rsid w:val="003046E9"/>
    <w:rsid w:val="00313DDF"/>
    <w:rsid w:val="003142EE"/>
    <w:rsid w:val="003165CE"/>
    <w:rsid w:val="00323091"/>
    <w:rsid w:val="003268E4"/>
    <w:rsid w:val="00340FB7"/>
    <w:rsid w:val="00342258"/>
    <w:rsid w:val="0034582F"/>
    <w:rsid w:val="00367772"/>
    <w:rsid w:val="003746AC"/>
    <w:rsid w:val="003805D8"/>
    <w:rsid w:val="00395727"/>
    <w:rsid w:val="00397BCC"/>
    <w:rsid w:val="003A3290"/>
    <w:rsid w:val="003B53FD"/>
    <w:rsid w:val="003B6F06"/>
    <w:rsid w:val="003C2F65"/>
    <w:rsid w:val="003E09FA"/>
    <w:rsid w:val="003E0AC6"/>
    <w:rsid w:val="003E5611"/>
    <w:rsid w:val="003E7B54"/>
    <w:rsid w:val="003E7E85"/>
    <w:rsid w:val="003F5349"/>
    <w:rsid w:val="003F7BF2"/>
    <w:rsid w:val="00404A8D"/>
    <w:rsid w:val="00412029"/>
    <w:rsid w:val="0041296F"/>
    <w:rsid w:val="004151FC"/>
    <w:rsid w:val="00440E47"/>
    <w:rsid w:val="004617EB"/>
    <w:rsid w:val="00463C9E"/>
    <w:rsid w:val="00467D70"/>
    <w:rsid w:val="00470409"/>
    <w:rsid w:val="00473250"/>
    <w:rsid w:val="00476633"/>
    <w:rsid w:val="00476A91"/>
    <w:rsid w:val="0048561C"/>
    <w:rsid w:val="00490A05"/>
    <w:rsid w:val="00490B71"/>
    <w:rsid w:val="004A0523"/>
    <w:rsid w:val="004A1EE4"/>
    <w:rsid w:val="004A216F"/>
    <w:rsid w:val="004A2F7D"/>
    <w:rsid w:val="004B2BBE"/>
    <w:rsid w:val="004B2C25"/>
    <w:rsid w:val="004C1063"/>
    <w:rsid w:val="004C2CE2"/>
    <w:rsid w:val="004C3F52"/>
    <w:rsid w:val="004C5818"/>
    <w:rsid w:val="004D00B9"/>
    <w:rsid w:val="004D1A0E"/>
    <w:rsid w:val="004D3E0F"/>
    <w:rsid w:val="004D6F96"/>
    <w:rsid w:val="004D7AE1"/>
    <w:rsid w:val="004E1AFD"/>
    <w:rsid w:val="004E6A9C"/>
    <w:rsid w:val="004F74F6"/>
    <w:rsid w:val="005101DB"/>
    <w:rsid w:val="005265C4"/>
    <w:rsid w:val="00533C3D"/>
    <w:rsid w:val="00534277"/>
    <w:rsid w:val="005456F3"/>
    <w:rsid w:val="0054768C"/>
    <w:rsid w:val="005513B3"/>
    <w:rsid w:val="00562782"/>
    <w:rsid w:val="005633B2"/>
    <w:rsid w:val="00565FC4"/>
    <w:rsid w:val="00571F02"/>
    <w:rsid w:val="005765AD"/>
    <w:rsid w:val="005837AA"/>
    <w:rsid w:val="00594462"/>
    <w:rsid w:val="00597300"/>
    <w:rsid w:val="005A10C2"/>
    <w:rsid w:val="005A5046"/>
    <w:rsid w:val="005A59B9"/>
    <w:rsid w:val="005B084C"/>
    <w:rsid w:val="005B7042"/>
    <w:rsid w:val="005D1AC8"/>
    <w:rsid w:val="005D302F"/>
    <w:rsid w:val="005E6E12"/>
    <w:rsid w:val="0060560E"/>
    <w:rsid w:val="00612345"/>
    <w:rsid w:val="00612DCF"/>
    <w:rsid w:val="00620B92"/>
    <w:rsid w:val="00624F66"/>
    <w:rsid w:val="00631DD8"/>
    <w:rsid w:val="00635C4E"/>
    <w:rsid w:val="00651164"/>
    <w:rsid w:val="0067097A"/>
    <w:rsid w:val="0067525A"/>
    <w:rsid w:val="00677EF4"/>
    <w:rsid w:val="006819B5"/>
    <w:rsid w:val="006935BD"/>
    <w:rsid w:val="00696FC1"/>
    <w:rsid w:val="006974D2"/>
    <w:rsid w:val="006B6E20"/>
    <w:rsid w:val="006C33F4"/>
    <w:rsid w:val="006C558E"/>
    <w:rsid w:val="006D2DEF"/>
    <w:rsid w:val="006D7A6C"/>
    <w:rsid w:val="006E5460"/>
    <w:rsid w:val="006F3C9C"/>
    <w:rsid w:val="006F777C"/>
    <w:rsid w:val="0071447F"/>
    <w:rsid w:val="00714548"/>
    <w:rsid w:val="00715FA2"/>
    <w:rsid w:val="0073669D"/>
    <w:rsid w:val="00737957"/>
    <w:rsid w:val="0074469B"/>
    <w:rsid w:val="007478A2"/>
    <w:rsid w:val="00747B4B"/>
    <w:rsid w:val="007532C3"/>
    <w:rsid w:val="007560E2"/>
    <w:rsid w:val="0075762A"/>
    <w:rsid w:val="00767138"/>
    <w:rsid w:val="0078282E"/>
    <w:rsid w:val="007937E3"/>
    <w:rsid w:val="00794CC8"/>
    <w:rsid w:val="007A0A9A"/>
    <w:rsid w:val="007A67A4"/>
    <w:rsid w:val="007B29E8"/>
    <w:rsid w:val="007C0173"/>
    <w:rsid w:val="007D05D5"/>
    <w:rsid w:val="007D549E"/>
    <w:rsid w:val="007E26E9"/>
    <w:rsid w:val="007F3B6C"/>
    <w:rsid w:val="00800A98"/>
    <w:rsid w:val="00806EBC"/>
    <w:rsid w:val="0080719B"/>
    <w:rsid w:val="00810A0C"/>
    <w:rsid w:val="00815263"/>
    <w:rsid w:val="00815CFC"/>
    <w:rsid w:val="00816EEF"/>
    <w:rsid w:val="0082520C"/>
    <w:rsid w:val="0085105E"/>
    <w:rsid w:val="00851340"/>
    <w:rsid w:val="00857E0F"/>
    <w:rsid w:val="00864474"/>
    <w:rsid w:val="008757F9"/>
    <w:rsid w:val="00880ED1"/>
    <w:rsid w:val="008831B9"/>
    <w:rsid w:val="00892266"/>
    <w:rsid w:val="008A27DF"/>
    <w:rsid w:val="008A5F92"/>
    <w:rsid w:val="008B33B8"/>
    <w:rsid w:val="008C5504"/>
    <w:rsid w:val="008D002B"/>
    <w:rsid w:val="008D20AC"/>
    <w:rsid w:val="008D7EAE"/>
    <w:rsid w:val="008E7EE0"/>
    <w:rsid w:val="008F0A7C"/>
    <w:rsid w:val="008F1FDA"/>
    <w:rsid w:val="008F3A4D"/>
    <w:rsid w:val="0090290E"/>
    <w:rsid w:val="00920B70"/>
    <w:rsid w:val="009304F8"/>
    <w:rsid w:val="00931D29"/>
    <w:rsid w:val="00933132"/>
    <w:rsid w:val="00935EB4"/>
    <w:rsid w:val="00937914"/>
    <w:rsid w:val="00940968"/>
    <w:rsid w:val="00944BDD"/>
    <w:rsid w:val="00944F94"/>
    <w:rsid w:val="00951AE7"/>
    <w:rsid w:val="00955EDF"/>
    <w:rsid w:val="00956EA8"/>
    <w:rsid w:val="009613BD"/>
    <w:rsid w:val="00966E08"/>
    <w:rsid w:val="00971BC1"/>
    <w:rsid w:val="00980BD0"/>
    <w:rsid w:val="0098294E"/>
    <w:rsid w:val="00983463"/>
    <w:rsid w:val="00994EF2"/>
    <w:rsid w:val="0099603B"/>
    <w:rsid w:val="0099668D"/>
    <w:rsid w:val="009A1E77"/>
    <w:rsid w:val="009A26E2"/>
    <w:rsid w:val="009B4E46"/>
    <w:rsid w:val="009B7795"/>
    <w:rsid w:val="009C0E4F"/>
    <w:rsid w:val="009D040A"/>
    <w:rsid w:val="009E11A0"/>
    <w:rsid w:val="009F0D4D"/>
    <w:rsid w:val="009F6C21"/>
    <w:rsid w:val="00A0024C"/>
    <w:rsid w:val="00A0052E"/>
    <w:rsid w:val="00A07CB6"/>
    <w:rsid w:val="00A139AD"/>
    <w:rsid w:val="00A15275"/>
    <w:rsid w:val="00A2182C"/>
    <w:rsid w:val="00A22603"/>
    <w:rsid w:val="00A2383B"/>
    <w:rsid w:val="00A34CCD"/>
    <w:rsid w:val="00A36B3A"/>
    <w:rsid w:val="00A377EE"/>
    <w:rsid w:val="00A40A0A"/>
    <w:rsid w:val="00A43F57"/>
    <w:rsid w:val="00A45149"/>
    <w:rsid w:val="00A51C00"/>
    <w:rsid w:val="00A52731"/>
    <w:rsid w:val="00A70F21"/>
    <w:rsid w:val="00A724DF"/>
    <w:rsid w:val="00A72C94"/>
    <w:rsid w:val="00A83298"/>
    <w:rsid w:val="00A85110"/>
    <w:rsid w:val="00A8790A"/>
    <w:rsid w:val="00A87F76"/>
    <w:rsid w:val="00A940E8"/>
    <w:rsid w:val="00AA4B49"/>
    <w:rsid w:val="00AB0564"/>
    <w:rsid w:val="00AB46EA"/>
    <w:rsid w:val="00AB66D8"/>
    <w:rsid w:val="00AC512C"/>
    <w:rsid w:val="00AD4142"/>
    <w:rsid w:val="00AD5DC2"/>
    <w:rsid w:val="00AE166F"/>
    <w:rsid w:val="00AE3CC3"/>
    <w:rsid w:val="00AE48E0"/>
    <w:rsid w:val="00AF4F4B"/>
    <w:rsid w:val="00AF7E6E"/>
    <w:rsid w:val="00B06654"/>
    <w:rsid w:val="00B24D4A"/>
    <w:rsid w:val="00B36778"/>
    <w:rsid w:val="00B37887"/>
    <w:rsid w:val="00B44084"/>
    <w:rsid w:val="00B455B1"/>
    <w:rsid w:val="00B5622A"/>
    <w:rsid w:val="00B634BA"/>
    <w:rsid w:val="00B821F7"/>
    <w:rsid w:val="00B83303"/>
    <w:rsid w:val="00B83B81"/>
    <w:rsid w:val="00B857E7"/>
    <w:rsid w:val="00BA3AFA"/>
    <w:rsid w:val="00BA7376"/>
    <w:rsid w:val="00BB3D01"/>
    <w:rsid w:val="00BC7BE3"/>
    <w:rsid w:val="00BE0C51"/>
    <w:rsid w:val="00BF2AB3"/>
    <w:rsid w:val="00C00173"/>
    <w:rsid w:val="00C02A55"/>
    <w:rsid w:val="00C02C07"/>
    <w:rsid w:val="00C02FC6"/>
    <w:rsid w:val="00C0358E"/>
    <w:rsid w:val="00C037E2"/>
    <w:rsid w:val="00C06464"/>
    <w:rsid w:val="00C20D85"/>
    <w:rsid w:val="00C234FE"/>
    <w:rsid w:val="00C24D5A"/>
    <w:rsid w:val="00C2596D"/>
    <w:rsid w:val="00C26135"/>
    <w:rsid w:val="00C53956"/>
    <w:rsid w:val="00C567B9"/>
    <w:rsid w:val="00C6007A"/>
    <w:rsid w:val="00CA0F9C"/>
    <w:rsid w:val="00CA4EB2"/>
    <w:rsid w:val="00CB7DBF"/>
    <w:rsid w:val="00CD67CC"/>
    <w:rsid w:val="00CE0534"/>
    <w:rsid w:val="00CE2339"/>
    <w:rsid w:val="00CE47B6"/>
    <w:rsid w:val="00CF2CEC"/>
    <w:rsid w:val="00D024EF"/>
    <w:rsid w:val="00D0724A"/>
    <w:rsid w:val="00D11370"/>
    <w:rsid w:val="00D21380"/>
    <w:rsid w:val="00D23B10"/>
    <w:rsid w:val="00D25273"/>
    <w:rsid w:val="00D3052F"/>
    <w:rsid w:val="00D32297"/>
    <w:rsid w:val="00D37739"/>
    <w:rsid w:val="00D43A57"/>
    <w:rsid w:val="00D50292"/>
    <w:rsid w:val="00D50FB2"/>
    <w:rsid w:val="00D54F88"/>
    <w:rsid w:val="00D56AEB"/>
    <w:rsid w:val="00D8032C"/>
    <w:rsid w:val="00D80CCF"/>
    <w:rsid w:val="00D8520A"/>
    <w:rsid w:val="00D9058A"/>
    <w:rsid w:val="00D97C59"/>
    <w:rsid w:val="00DA4971"/>
    <w:rsid w:val="00DB1325"/>
    <w:rsid w:val="00DB264F"/>
    <w:rsid w:val="00DB580E"/>
    <w:rsid w:val="00DC304F"/>
    <w:rsid w:val="00DC67D7"/>
    <w:rsid w:val="00DD0EB7"/>
    <w:rsid w:val="00DD271D"/>
    <w:rsid w:val="00DE0631"/>
    <w:rsid w:val="00DE7257"/>
    <w:rsid w:val="00DF1153"/>
    <w:rsid w:val="00E032CD"/>
    <w:rsid w:val="00E118CB"/>
    <w:rsid w:val="00E1204C"/>
    <w:rsid w:val="00E12448"/>
    <w:rsid w:val="00E13490"/>
    <w:rsid w:val="00E17001"/>
    <w:rsid w:val="00E175E0"/>
    <w:rsid w:val="00E3001C"/>
    <w:rsid w:val="00E32622"/>
    <w:rsid w:val="00E33043"/>
    <w:rsid w:val="00E35B52"/>
    <w:rsid w:val="00E45B49"/>
    <w:rsid w:val="00E46469"/>
    <w:rsid w:val="00E467F8"/>
    <w:rsid w:val="00E57871"/>
    <w:rsid w:val="00E600F7"/>
    <w:rsid w:val="00E65653"/>
    <w:rsid w:val="00E70A52"/>
    <w:rsid w:val="00E73614"/>
    <w:rsid w:val="00E83DC4"/>
    <w:rsid w:val="00E87CB3"/>
    <w:rsid w:val="00E92C05"/>
    <w:rsid w:val="00E95458"/>
    <w:rsid w:val="00E9577E"/>
    <w:rsid w:val="00E97366"/>
    <w:rsid w:val="00EB0F07"/>
    <w:rsid w:val="00EB435A"/>
    <w:rsid w:val="00ED5EDA"/>
    <w:rsid w:val="00ED72B3"/>
    <w:rsid w:val="00EE0AB0"/>
    <w:rsid w:val="00EE1A6D"/>
    <w:rsid w:val="00EF34B8"/>
    <w:rsid w:val="00F01253"/>
    <w:rsid w:val="00F017F8"/>
    <w:rsid w:val="00F05C97"/>
    <w:rsid w:val="00F10354"/>
    <w:rsid w:val="00F149F9"/>
    <w:rsid w:val="00F15100"/>
    <w:rsid w:val="00F27665"/>
    <w:rsid w:val="00F46CD1"/>
    <w:rsid w:val="00F730B2"/>
    <w:rsid w:val="00F82D02"/>
    <w:rsid w:val="00F931EC"/>
    <w:rsid w:val="00FA1771"/>
    <w:rsid w:val="00FC1CF1"/>
    <w:rsid w:val="00FD06EA"/>
    <w:rsid w:val="00FE6BDD"/>
    <w:rsid w:val="015717F3"/>
    <w:rsid w:val="024912E2"/>
    <w:rsid w:val="02A91D81"/>
    <w:rsid w:val="044004C3"/>
    <w:rsid w:val="045768E7"/>
    <w:rsid w:val="04770389"/>
    <w:rsid w:val="04EF4078"/>
    <w:rsid w:val="05104339"/>
    <w:rsid w:val="053C4AE3"/>
    <w:rsid w:val="064E09C1"/>
    <w:rsid w:val="07034156"/>
    <w:rsid w:val="084A3720"/>
    <w:rsid w:val="088E7A4F"/>
    <w:rsid w:val="08CC41F3"/>
    <w:rsid w:val="093F11AF"/>
    <w:rsid w:val="09B039F5"/>
    <w:rsid w:val="0A014251"/>
    <w:rsid w:val="0A3463D4"/>
    <w:rsid w:val="0A7B04A7"/>
    <w:rsid w:val="0A7E6935"/>
    <w:rsid w:val="0B9067BF"/>
    <w:rsid w:val="0BBA0B5B"/>
    <w:rsid w:val="0BDA327B"/>
    <w:rsid w:val="0C4843B9"/>
    <w:rsid w:val="0C9B273A"/>
    <w:rsid w:val="0D39444E"/>
    <w:rsid w:val="0D951880"/>
    <w:rsid w:val="0DEB14A0"/>
    <w:rsid w:val="0E2E256E"/>
    <w:rsid w:val="0F4C2412"/>
    <w:rsid w:val="0F625791"/>
    <w:rsid w:val="0F6C6610"/>
    <w:rsid w:val="0FE4089C"/>
    <w:rsid w:val="11B147AE"/>
    <w:rsid w:val="11DC5CCF"/>
    <w:rsid w:val="13ED41C3"/>
    <w:rsid w:val="147A532B"/>
    <w:rsid w:val="15CA5E3E"/>
    <w:rsid w:val="15EE5FD1"/>
    <w:rsid w:val="16237A31"/>
    <w:rsid w:val="16467BBB"/>
    <w:rsid w:val="164C2CF7"/>
    <w:rsid w:val="16DC407B"/>
    <w:rsid w:val="16F72C63"/>
    <w:rsid w:val="174D4F79"/>
    <w:rsid w:val="17AF31EB"/>
    <w:rsid w:val="183B30E7"/>
    <w:rsid w:val="18932E60"/>
    <w:rsid w:val="18BC5F12"/>
    <w:rsid w:val="18E13BCB"/>
    <w:rsid w:val="19106273"/>
    <w:rsid w:val="19526877"/>
    <w:rsid w:val="197C1B46"/>
    <w:rsid w:val="1B1464DA"/>
    <w:rsid w:val="1B7C0C7F"/>
    <w:rsid w:val="1BC25F36"/>
    <w:rsid w:val="1C0D5F5D"/>
    <w:rsid w:val="1C6E5776"/>
    <w:rsid w:val="1CE05E31"/>
    <w:rsid w:val="1F122D30"/>
    <w:rsid w:val="1F9A4AD4"/>
    <w:rsid w:val="1FE30078"/>
    <w:rsid w:val="1FE30229"/>
    <w:rsid w:val="204809D3"/>
    <w:rsid w:val="20967991"/>
    <w:rsid w:val="20CC33B3"/>
    <w:rsid w:val="20E333B3"/>
    <w:rsid w:val="21611D4D"/>
    <w:rsid w:val="23B56380"/>
    <w:rsid w:val="23DE7994"/>
    <w:rsid w:val="24107A5A"/>
    <w:rsid w:val="258C4EBE"/>
    <w:rsid w:val="25FA3D16"/>
    <w:rsid w:val="27921DAE"/>
    <w:rsid w:val="29003930"/>
    <w:rsid w:val="29453D02"/>
    <w:rsid w:val="29F85218"/>
    <w:rsid w:val="2A1D6A2D"/>
    <w:rsid w:val="2A640F71"/>
    <w:rsid w:val="2A7C19A5"/>
    <w:rsid w:val="2A830F86"/>
    <w:rsid w:val="2AB51923"/>
    <w:rsid w:val="2B732DA8"/>
    <w:rsid w:val="2C412EA7"/>
    <w:rsid w:val="2C752B0C"/>
    <w:rsid w:val="2EFE0BDB"/>
    <w:rsid w:val="2F1070CC"/>
    <w:rsid w:val="2F1F0B51"/>
    <w:rsid w:val="2FB35147"/>
    <w:rsid w:val="2FE35EE7"/>
    <w:rsid w:val="31771119"/>
    <w:rsid w:val="32301FF4"/>
    <w:rsid w:val="37021D01"/>
    <w:rsid w:val="377F0D27"/>
    <w:rsid w:val="37D84221"/>
    <w:rsid w:val="38E057F5"/>
    <w:rsid w:val="3A2B484E"/>
    <w:rsid w:val="3AC0143A"/>
    <w:rsid w:val="3B2821BE"/>
    <w:rsid w:val="3B5F50F7"/>
    <w:rsid w:val="3B6E70E8"/>
    <w:rsid w:val="3B9B5A04"/>
    <w:rsid w:val="3BA945C4"/>
    <w:rsid w:val="3BB84807"/>
    <w:rsid w:val="3BE13D5E"/>
    <w:rsid w:val="3CF47AC1"/>
    <w:rsid w:val="3D6A7D83"/>
    <w:rsid w:val="3D8726E3"/>
    <w:rsid w:val="3D940555"/>
    <w:rsid w:val="3DE10046"/>
    <w:rsid w:val="3E3E7246"/>
    <w:rsid w:val="3EEA2F2A"/>
    <w:rsid w:val="402E32EA"/>
    <w:rsid w:val="404623E2"/>
    <w:rsid w:val="404D2FC7"/>
    <w:rsid w:val="410858E9"/>
    <w:rsid w:val="4249440B"/>
    <w:rsid w:val="430F7403"/>
    <w:rsid w:val="43402743"/>
    <w:rsid w:val="439C056B"/>
    <w:rsid w:val="43AD4526"/>
    <w:rsid w:val="43FA3603"/>
    <w:rsid w:val="44246346"/>
    <w:rsid w:val="4447497A"/>
    <w:rsid w:val="465E7D59"/>
    <w:rsid w:val="47723ABC"/>
    <w:rsid w:val="4A192915"/>
    <w:rsid w:val="4B1A06F3"/>
    <w:rsid w:val="4B2652EA"/>
    <w:rsid w:val="4C63431C"/>
    <w:rsid w:val="4CF95355"/>
    <w:rsid w:val="4D3B1A90"/>
    <w:rsid w:val="4D626381"/>
    <w:rsid w:val="4E105DDD"/>
    <w:rsid w:val="4E441D4B"/>
    <w:rsid w:val="4E6F51FA"/>
    <w:rsid w:val="50B52C6C"/>
    <w:rsid w:val="50FB35A7"/>
    <w:rsid w:val="512C2F2E"/>
    <w:rsid w:val="519531C9"/>
    <w:rsid w:val="51F37EF0"/>
    <w:rsid w:val="52262073"/>
    <w:rsid w:val="5253273C"/>
    <w:rsid w:val="52EC6E19"/>
    <w:rsid w:val="534A3B3F"/>
    <w:rsid w:val="53AA54BD"/>
    <w:rsid w:val="53DD0E57"/>
    <w:rsid w:val="5422101E"/>
    <w:rsid w:val="543640C4"/>
    <w:rsid w:val="550D751A"/>
    <w:rsid w:val="55604CE2"/>
    <w:rsid w:val="55C53951"/>
    <w:rsid w:val="56066443"/>
    <w:rsid w:val="566E5D97"/>
    <w:rsid w:val="56A541B1"/>
    <w:rsid w:val="56C105BC"/>
    <w:rsid w:val="57911D3D"/>
    <w:rsid w:val="580544D9"/>
    <w:rsid w:val="58DA3BB7"/>
    <w:rsid w:val="5B6854AA"/>
    <w:rsid w:val="5B916AD9"/>
    <w:rsid w:val="5BA87F9D"/>
    <w:rsid w:val="5BDB5C7C"/>
    <w:rsid w:val="5BF46E77"/>
    <w:rsid w:val="5BF84258"/>
    <w:rsid w:val="5C1949F7"/>
    <w:rsid w:val="5CBB785C"/>
    <w:rsid w:val="5CBF10FA"/>
    <w:rsid w:val="5D417D61"/>
    <w:rsid w:val="5F1576F7"/>
    <w:rsid w:val="5F5C0E82"/>
    <w:rsid w:val="608F7035"/>
    <w:rsid w:val="61502C69"/>
    <w:rsid w:val="61EA4E6B"/>
    <w:rsid w:val="61F760DA"/>
    <w:rsid w:val="62557ED0"/>
    <w:rsid w:val="62726C0F"/>
    <w:rsid w:val="6339498C"/>
    <w:rsid w:val="633F2F95"/>
    <w:rsid w:val="639332E1"/>
    <w:rsid w:val="63B03E93"/>
    <w:rsid w:val="63D77671"/>
    <w:rsid w:val="648438AC"/>
    <w:rsid w:val="65273CE0"/>
    <w:rsid w:val="655B7E2E"/>
    <w:rsid w:val="65856C59"/>
    <w:rsid w:val="65934334"/>
    <w:rsid w:val="663568D1"/>
    <w:rsid w:val="668C0465"/>
    <w:rsid w:val="66CD2666"/>
    <w:rsid w:val="66F127F8"/>
    <w:rsid w:val="671E7365"/>
    <w:rsid w:val="672C7CD4"/>
    <w:rsid w:val="67C526F1"/>
    <w:rsid w:val="68190258"/>
    <w:rsid w:val="684F3C7A"/>
    <w:rsid w:val="688A4CB2"/>
    <w:rsid w:val="689C49E5"/>
    <w:rsid w:val="68EA5950"/>
    <w:rsid w:val="697F058F"/>
    <w:rsid w:val="6B517D09"/>
    <w:rsid w:val="6B8F438D"/>
    <w:rsid w:val="6BC11AA4"/>
    <w:rsid w:val="6C1A459F"/>
    <w:rsid w:val="6CCB0774"/>
    <w:rsid w:val="6D1A237D"/>
    <w:rsid w:val="6DAA3701"/>
    <w:rsid w:val="6DFF1C9E"/>
    <w:rsid w:val="6E217E67"/>
    <w:rsid w:val="6EA36ACE"/>
    <w:rsid w:val="6F6C6F01"/>
    <w:rsid w:val="70291255"/>
    <w:rsid w:val="716562BC"/>
    <w:rsid w:val="716B764B"/>
    <w:rsid w:val="719B271C"/>
    <w:rsid w:val="723F4D5F"/>
    <w:rsid w:val="7298446F"/>
    <w:rsid w:val="73131D74"/>
    <w:rsid w:val="734D7008"/>
    <w:rsid w:val="734F0BC4"/>
    <w:rsid w:val="75DF0C72"/>
    <w:rsid w:val="764010A6"/>
    <w:rsid w:val="766E5C13"/>
    <w:rsid w:val="7784144B"/>
    <w:rsid w:val="77E93077"/>
    <w:rsid w:val="78E75809"/>
    <w:rsid w:val="79142376"/>
    <w:rsid w:val="79607369"/>
    <w:rsid w:val="799A6D1F"/>
    <w:rsid w:val="79B3393D"/>
    <w:rsid w:val="79E55B58"/>
    <w:rsid w:val="7A1365CB"/>
    <w:rsid w:val="7AAD2A82"/>
    <w:rsid w:val="7AB530B6"/>
    <w:rsid w:val="7B30793B"/>
    <w:rsid w:val="7BF02C26"/>
    <w:rsid w:val="7CA119F1"/>
    <w:rsid w:val="7E5F4093"/>
    <w:rsid w:val="7E696CC0"/>
    <w:rsid w:val="7E851D4C"/>
    <w:rsid w:val="7EE2719E"/>
    <w:rsid w:val="7F2A5560"/>
    <w:rsid w:val="7F572FBC"/>
    <w:rsid w:val="7F923FF5"/>
  </w:rsids>
  <w:docVars>
    <w:docVar w:name="commondata" w:val="eyJoZGlkIjoiMWFmZjc1Y2M4ZmZmZmIyOWNhMzdiYzI1NzNiN2U2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CF04A7"/>
  <w15:docId w15:val="{58158139-9838-42BF-9859-DD71B07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_2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paragraph" w:customStyle="1" w:styleId="1">
    <w:name w:val="列出段落1"/>
    <w:basedOn w:val="Normal"/>
    <w:qFormat/>
    <w:pPr>
      <w:ind w:firstLine="420" w:firstLineChars="200"/>
    </w:pPr>
    <w:rPr>
      <w:rFonts w:ascii="Calibri" w:eastAsia="宋体" w:hAnsi="Calibri" w:cs="Times New Roman"/>
      <w:szCs w:val="21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5">
    <w:name w:val="正文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6">
    <w:name w:val="正文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8">
    <w:name w:val="正文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纯文本_3"/>
    <w:basedOn w:val="9"/>
    <w:qFormat/>
    <w:rPr>
      <w:rFonts w:ascii="宋体" w:eastAsia="宋体" w:hAnsi="Courier New" w:cs="Courier New"/>
      <w:szCs w:val="21"/>
    </w:rPr>
  </w:style>
  <w:style w:type="paragraph" w:customStyle="1" w:styleId="9">
    <w:name w:val="正文_9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paragraph" w:customStyle="1" w:styleId="20">
    <w:name w:val="正文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21">
    <w:name w:val="正文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0">
    <w:name w:val="纯文本_9"/>
    <w:basedOn w:val="22"/>
    <w:qFormat/>
    <w:rPr>
      <w:rFonts w:ascii="宋体" w:eastAsia="宋体" w:hAnsi="Courier New" w:cs="Courier New"/>
      <w:szCs w:val="21"/>
    </w:rPr>
  </w:style>
  <w:style w:type="paragraph" w:customStyle="1" w:styleId="22">
    <w:name w:val="正文_22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png"/><Relationship Id="rId14" Type="http://schemas.openxmlformats.org/officeDocument/2006/relationships/image" Target="media/image7.tif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wmf"/><Relationship Id="rId18" Type="http://schemas.openxmlformats.org/officeDocument/2006/relationships/oleObject" Target="embeddings/oleObject5.bin"/><Relationship Id="rId19" Type="http://schemas.openxmlformats.org/officeDocument/2006/relationships/image" Target="media/image11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tif"/><Relationship Id="rId26" Type="http://schemas.openxmlformats.org/officeDocument/2006/relationships/image" Target="media/image17.tif"/><Relationship Id="rId27" Type="http://schemas.openxmlformats.org/officeDocument/2006/relationships/image" Target="media/image18.tif"/><Relationship Id="rId28" Type="http://schemas.openxmlformats.org/officeDocument/2006/relationships/image" Target="media/image19.tif"/><Relationship Id="rId29" Type="http://schemas.openxmlformats.org/officeDocument/2006/relationships/image" Target="media/image20.tif"/><Relationship Id="rId3" Type="http://schemas.openxmlformats.org/officeDocument/2006/relationships/fontTable" Target="fontTable.xml"/><Relationship Id="rId30" Type="http://schemas.openxmlformats.org/officeDocument/2006/relationships/image" Target="media/image21.png"/><Relationship Id="rId31" Type="http://schemas.openxmlformats.org/officeDocument/2006/relationships/image" Target="media/image22.wmf"/><Relationship Id="rId32" Type="http://schemas.openxmlformats.org/officeDocument/2006/relationships/oleObject" Target="embeddings/oleObject7.bin"/><Relationship Id="rId33" Type="http://schemas.openxmlformats.org/officeDocument/2006/relationships/image" Target="media/image23.wmf"/><Relationship Id="rId34" Type="http://schemas.openxmlformats.org/officeDocument/2006/relationships/oleObject" Target="embeddings/oleObject8.bin"/><Relationship Id="rId35" Type="http://schemas.openxmlformats.org/officeDocument/2006/relationships/image" Target="media/image24.wmf"/><Relationship Id="rId36" Type="http://schemas.openxmlformats.org/officeDocument/2006/relationships/image" Target="media/image25.tif"/><Relationship Id="rId37" Type="http://schemas.openxmlformats.org/officeDocument/2006/relationships/image" Target="media/image26.tif"/><Relationship Id="rId4" Type="http://schemas.openxmlformats.org/officeDocument/2006/relationships/image" Target="media/image1.png"/><Relationship Id="rId40" Type="http://schemas.openxmlformats.org/officeDocument/2006/relationships/theme" Target="theme/theme1.xml"/><Relationship Id="rId41" Type="http://schemas.openxmlformats.org/officeDocument/2006/relationships/numbering" Target="numbering.xml"/><Relationship Id="rId42" Type="http://schemas.openxmlformats.org/officeDocument/2006/relationships/styles" Target="styles.xml"/><Relationship Id="rId5" Type="http://schemas.openxmlformats.org/officeDocument/2006/relationships/image" Target="media/image2.wmf"/><Relationship Id="rId6" Type="http://schemas.openxmlformats.org/officeDocument/2006/relationships/oleObject" Target="embeddings/oleObject1.bin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38" Type="http://schemas.openxmlformats.org/officeDocument/2006/relationships/header" Target="header1.xm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