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7"/>
        <w:spacing w:after="100" w:afterAutospacing="0"/>
        <w:jc w:val="center"/>
      </w:pPr>
      <w:bookmarkStart w:id="0" w:name="_GoBack"/>
      <w:bookmarkEnd w:id="0"/>
      <w: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12141200</wp:posOffset>
            </wp:positionH>
            <wp:positionV relativeFrom="topMargin">
              <wp:posOffset>10426700</wp:posOffset>
            </wp:positionV>
            <wp:extent cx="254000" cy="431800"/>
            <wp:effectExtent l="0" t="0" r="12700" b="6350"/>
            <wp:wrapNone/>
            <wp:docPr id="100175" name="图片 100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75" name="图片 10017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4000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贵州省贵阳市南明区贵阳市第一中学2025-2026学年高一上学期开学分班检测物理试卷</w:t>
      </w:r>
    </w:p>
    <w:p>
      <w:pPr>
        <w:pStyle w:val="8"/>
        <w:spacing w:before="200" w:beforeAutospacing="0" w:after="200" w:afterAutospacing="0"/>
      </w:pPr>
      <w:r>
        <w:rPr>
          <w:rFonts w:ascii="Times New Roman" w:hAnsi="Times New Roman" w:eastAsia="Times New Roman" w:cs="Times New Roman"/>
        </w:rPr>
        <w:t>一、单选题</w:t>
      </w:r>
      <w:r>
        <w:t>（</w:t>
      </w:r>
      <w:r>
        <w:rPr>
          <w:rFonts w:ascii="宋体" w:hAnsi="宋体" w:eastAsia="宋体" w:cs="宋体"/>
        </w:rPr>
        <w:t>本大题共</w:t>
      </w:r>
      <w:r>
        <w:rPr>
          <w:rFonts w:ascii="Times New Roman" w:hAnsi="Times New Roman" w:eastAsia="Times New Roman" w:cs="Times New Roman"/>
        </w:rPr>
        <w:t>10</w:t>
      </w:r>
      <w:r>
        <w:rPr>
          <w:rFonts w:ascii="宋体" w:hAnsi="宋体" w:eastAsia="宋体" w:cs="宋体"/>
        </w:rPr>
        <w:t>小题</w:t>
      </w:r>
      <w:r>
        <w:rPr>
          <w:rFonts w:ascii="Times New Roman" w:hAnsi="Times New Roman" w:eastAsia="Times New Roman" w:cs="Times New Roman"/>
        </w:rPr>
        <w:t>）</w:t>
      </w:r>
    </w:p>
    <w:p>
      <w:pPr>
        <w:pStyle w:val="9"/>
        <w:spacing w:line="320" w:lineRule="auto"/>
        <w:jc w:val="left"/>
        <w:textAlignment w:val="center"/>
      </w:pP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1．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如图所示是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《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天工开物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》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中记载的南方独轮推车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。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人推车前进的过程中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（    ）</w:t>
      </w:r>
    </w:p>
    <w:p>
      <w:pPr>
        <w:pStyle w:val="9"/>
        <w:spacing w:line="320" w:lineRule="auto"/>
        <w:jc w:val="left"/>
        <w:textAlignment w:val="center"/>
      </w:pPr>
      <w:r>
        <w:rPr>
          <w:rFonts w:eastAsia="Times New Roman"/>
          <w:kern w:val="0"/>
          <w:sz w:val="24"/>
          <w:szCs w:val="24"/>
        </w:rPr>
        <w:drawing>
          <wp:inline distT="0" distB="0" distL="0" distR="0">
            <wp:extent cx="1533525" cy="2400300"/>
            <wp:effectExtent l="0" t="0" r="0" b="0"/>
            <wp:docPr id="100003" name="图片 100003" descr="试题资源网 stz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图片 100003" descr="试题资源网 stzy.com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tabs>
          <w:tab w:val="left" w:pos="2078"/>
          <w:tab w:val="left" w:pos="4156"/>
          <w:tab w:val="left" w:pos="6234"/>
        </w:tabs>
        <w:spacing w:line="320" w:lineRule="auto"/>
        <w:ind w:left="300"/>
        <w:jc w:val="left"/>
        <w:textAlignment w:val="center"/>
      </w:pP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A．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人对车不做功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ab/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B．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车是省力杠杆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ab/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C．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车是费力杠杆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ab/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D．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车是定滑轮</w:t>
      </w:r>
    </w:p>
    <w:p>
      <w:pPr>
        <w:pStyle w:val="9"/>
        <w:spacing w:line="320" w:lineRule="auto"/>
        <w:jc w:val="left"/>
        <w:textAlignment w:val="center"/>
      </w:pP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2．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如图所示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左手手指和右手手掌分别沿水平方向压在气球的两侧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使气球保持静止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。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下列说法正确的是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（    ）</w:t>
      </w:r>
    </w:p>
    <w:p>
      <w:pPr>
        <w:pStyle w:val="9"/>
        <w:spacing w:line="320" w:lineRule="auto"/>
        <w:jc w:val="left"/>
        <w:textAlignment w:val="center"/>
      </w:pPr>
      <w:r>
        <w:rPr>
          <w:rFonts w:eastAsia="Times New Roman"/>
          <w:kern w:val="0"/>
          <w:sz w:val="24"/>
          <w:szCs w:val="24"/>
        </w:rPr>
        <w:drawing>
          <wp:inline distT="0" distB="0" distL="0" distR="0">
            <wp:extent cx="2095500" cy="1247775"/>
            <wp:effectExtent l="0" t="0" r="0" b="0"/>
            <wp:docPr id="100023" name="图片 100023" descr="试题资源网 stz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3" name="图片 100023" descr="试题资源网 stzy.com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spacing w:line="320" w:lineRule="auto"/>
        <w:ind w:left="300"/>
        <w:jc w:val="left"/>
        <w:textAlignment w:val="center"/>
      </w:pP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A．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手掌对气球的压力与气球对手掌的压力是一对平衡力</w:t>
      </w:r>
    </w:p>
    <w:p>
      <w:pPr>
        <w:pStyle w:val="9"/>
        <w:spacing w:line="320" w:lineRule="auto"/>
        <w:ind w:left="300"/>
        <w:jc w:val="left"/>
        <w:textAlignment w:val="center"/>
      </w:pP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B．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手指与手掌受到气球的压力是一对相互作用力</w:t>
      </w:r>
    </w:p>
    <w:p>
      <w:pPr>
        <w:pStyle w:val="9"/>
        <w:spacing w:line="320" w:lineRule="auto"/>
        <w:ind w:left="300"/>
        <w:jc w:val="left"/>
        <w:textAlignment w:val="center"/>
      </w:pP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C．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手指对气球的压力大于手掌对气球的压力</w:t>
      </w:r>
    </w:p>
    <w:p>
      <w:pPr>
        <w:pStyle w:val="9"/>
        <w:spacing w:line="320" w:lineRule="auto"/>
        <w:ind w:left="300"/>
        <w:jc w:val="left"/>
        <w:textAlignment w:val="center"/>
      </w:pP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D．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手指对气球的压强大于手掌对气球的压强</w:t>
      </w:r>
    </w:p>
    <w:p>
      <w:pPr>
        <w:pStyle w:val="9"/>
        <w:spacing w:line="320" w:lineRule="auto"/>
        <w:jc w:val="left"/>
        <w:textAlignment w:val="center"/>
      </w:pP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3．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如图所示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当闭合开关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S，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且将滑动变阻器滑片</w:t>
      </w:r>
      <w:r>
        <w:rPr>
          <w:rFonts w:ascii="Times New Roman" w:hAnsi="Times New Roman" w:eastAsia="Times New Roman" w:cs="Times New Roman"/>
          <w:i/>
          <w:color w:val="000000"/>
          <w:sz w:val="21"/>
          <w:shd w:val="clear" w:color="auto" w:fill="auto"/>
          <w:vertAlign w:val="baseline"/>
        </w:rPr>
        <w:t>P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向右移动时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图中的电磁铁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（    ）</w:t>
      </w:r>
    </w:p>
    <w:p>
      <w:pPr>
        <w:pStyle w:val="9"/>
        <w:spacing w:line="320" w:lineRule="auto"/>
        <w:jc w:val="left"/>
        <w:textAlignment w:val="center"/>
      </w:pPr>
      <w:r>
        <w:rPr>
          <w:rFonts w:eastAsia="Times New Roman"/>
          <w:kern w:val="0"/>
          <w:sz w:val="24"/>
          <w:szCs w:val="24"/>
        </w:rPr>
        <w:drawing>
          <wp:inline distT="0" distB="0" distL="0" distR="0">
            <wp:extent cx="1790700" cy="866775"/>
            <wp:effectExtent l="0" t="0" r="0" b="0"/>
            <wp:docPr id="100007" name="图片 100007" descr="试题资源网 stz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图片 100007" descr="试题资源网 stzy.com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tabs>
          <w:tab w:val="left" w:pos="4156"/>
        </w:tabs>
        <w:spacing w:line="320" w:lineRule="auto"/>
        <w:ind w:left="380"/>
        <w:jc w:val="left"/>
        <w:textAlignment w:val="center"/>
      </w:pP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A．</w:t>
      </w:r>
      <w:r>
        <w:rPr>
          <w:rFonts w:ascii="Times New Roman" w:hAnsi="Times New Roman" w:eastAsia="Times New Roman" w:cs="Times New Roman"/>
          <w:i/>
          <w:color w:val="000000"/>
          <w:sz w:val="21"/>
          <w:shd w:val="clear" w:color="auto" w:fill="auto"/>
          <w:vertAlign w:val="baseline"/>
        </w:rPr>
        <w:t>a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端是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N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极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磁性减弱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ab/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B．</w:t>
      </w:r>
      <w:r>
        <w:rPr>
          <w:rFonts w:ascii="Times New Roman" w:hAnsi="Times New Roman" w:eastAsia="Times New Roman" w:cs="Times New Roman"/>
          <w:i/>
          <w:color w:val="000000"/>
          <w:sz w:val="21"/>
          <w:shd w:val="clear" w:color="auto" w:fill="auto"/>
          <w:vertAlign w:val="baseline"/>
        </w:rPr>
        <w:t>b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端是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N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极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磁性减弱</w:t>
      </w:r>
    </w:p>
    <w:p>
      <w:pPr>
        <w:pStyle w:val="9"/>
        <w:tabs>
          <w:tab w:val="left" w:pos="4156"/>
        </w:tabs>
        <w:spacing w:line="320" w:lineRule="auto"/>
        <w:ind w:left="380"/>
        <w:jc w:val="left"/>
        <w:textAlignment w:val="center"/>
      </w:pP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C．</w:t>
      </w:r>
      <w:r>
        <w:rPr>
          <w:rFonts w:ascii="Times New Roman" w:hAnsi="Times New Roman" w:eastAsia="Times New Roman" w:cs="Times New Roman"/>
          <w:i/>
          <w:color w:val="000000"/>
          <w:sz w:val="21"/>
          <w:shd w:val="clear" w:color="auto" w:fill="auto"/>
          <w:vertAlign w:val="baseline"/>
        </w:rPr>
        <w:t>a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端是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S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极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磁性增强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ab/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D．</w:t>
      </w:r>
      <w:r>
        <w:rPr>
          <w:rFonts w:ascii="Times New Roman" w:hAnsi="Times New Roman" w:eastAsia="Times New Roman" w:cs="Times New Roman"/>
          <w:i/>
          <w:color w:val="000000"/>
          <w:sz w:val="21"/>
          <w:shd w:val="clear" w:color="auto" w:fill="auto"/>
          <w:vertAlign w:val="baseline"/>
        </w:rPr>
        <w:t>b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端是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N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极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磁性增强</w:t>
      </w:r>
    </w:p>
    <w:p>
      <w:pPr>
        <w:pStyle w:val="9"/>
        <w:spacing w:line="320" w:lineRule="auto"/>
        <w:jc w:val="left"/>
        <w:textAlignment w:val="center"/>
      </w:pP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4．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小郡用卷扬机分别提升物体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A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与物体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B．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图甲是用滑轮组匀速提升物体的示意图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先提升物体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A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时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卷扬机对绳子竖直向下的拉力</w:t>
      </w:r>
      <w:r>
        <w:rPr>
          <w:rFonts w:ascii="Times New Roman" w:hAnsi="Times New Roman" w:eastAsia="Times New Roman" w:cs="Times New Roman"/>
          <w:i/>
          <w:color w:val="000000"/>
          <w:sz w:val="21"/>
          <w:shd w:val="clear" w:color="auto" w:fill="auto"/>
          <w:vertAlign w:val="baseline"/>
        </w:rPr>
        <w:t>F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与卷扬机拉动绳子的速度</w:t>
      </w:r>
      <w:r>
        <w:rPr>
          <w:rFonts w:ascii="Times New Roman" w:hAnsi="Times New Roman" w:eastAsia="Times New Roman" w:cs="Times New Roman"/>
          <w:i/>
          <w:color w:val="000000"/>
          <w:sz w:val="21"/>
          <w:shd w:val="clear" w:color="auto" w:fill="auto"/>
          <w:vertAlign w:val="baseline"/>
        </w:rPr>
        <w:t>v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的关系如图乙所示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．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当使用这个装置提升重为</w:t>
      </w:r>
      <w:r>
        <w:object>
          <v:shape id="_x0000_i1025" o:spt="75" alt="试题资源网 stzy.com" type="#_x0000_t75" style="height:12pt;width:27pt;" o:ole="t" filled="f" o:preferrelative="t" stroked="f" coordsize="21600,21600">
            <v:path/>
            <v:fill on="f" focussize="0,0"/>
            <v:stroke on="f" joinstyle="miter"/>
            <v:imagedata r:id="rId14" o:title="eqIdfbe8cde9ebdeed0274c8f8b65d945cc4"/>
            <o:lock v:ext="edit" aspectratio="t"/>
            <w10:wrap type="none"/>
            <w10:anchorlock/>
          </v:shape>
          <o:OLEObject Type="Embed" ProgID="Equation.DSMT4" ShapeID="_x0000_i1025" DrawAspect="Content" ObjectID="_1468075725" r:id="rId13">
            <o:LockedField>false</o:LockedField>
          </o:OLEObject>
        </w:objec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的物体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A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时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卷扬机拉动绳子的速度为</w:t>
      </w:r>
      <w:r>
        <w:object>
          <v:shape id="_x0000_i1026" o:spt="75" alt="试题资源网 stzy.com" type="#_x0000_t75" style="height:12.75pt;width:31.5pt;" o:ole="t" filled="f" o:preferrelative="t" stroked="f" coordsize="21600,21600">
            <v:path/>
            <v:fill on="f" focussize="0,0"/>
            <v:stroke on="f" joinstyle="miter"/>
            <v:imagedata r:id="rId16" o:title="eqIdefa4dc095d17867b8b532df5c79c858d"/>
            <o:lock v:ext="edit" aspectratio="t"/>
            <w10:wrap type="none"/>
            <w10:anchorlock/>
          </v:shape>
          <o:OLEObject Type="Embed" ProgID="Equation.DSMT4" ShapeID="_x0000_i1026" DrawAspect="Content" ObjectID="_1468075726" r:id="rId15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,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再用该装置提升物体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B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时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卷扬机拉动绳子的速度为</w:t>
      </w:r>
      <w:r>
        <w:object>
          <v:shape id="_x0000_i1027" o:spt="75" alt="试题资源网 stzy.com" type="#_x0000_t75" style="height:12.75pt;width:31.5pt;" o:ole="t" filled="f" o:preferrelative="t" stroked="f" coordsize="21600,21600">
            <v:path/>
            <v:fill on="f" focussize="0,0"/>
            <v:stroke on="f" joinstyle="miter"/>
            <v:imagedata r:id="rId18" o:title="eqId5be283fff5b815d91e738440e93dfc6e"/>
            <o:lock v:ext="edit" aspectratio="t"/>
            <w10:wrap type="none"/>
            <w10:anchorlock/>
          </v:shape>
          <o:OLEObject Type="Embed" ProgID="Equation.DSMT4" ShapeID="_x0000_i1027" DrawAspect="Content" ObjectID="_1468075727" r:id="rId17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不计绳重及摩擦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卷扬机拉动绳子的功率保持不变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．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下列说法正确的是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（    ）</w:t>
      </w:r>
    </w:p>
    <w:p>
      <w:pPr>
        <w:pStyle w:val="9"/>
        <w:spacing w:line="320" w:lineRule="auto"/>
        <w:jc w:val="left"/>
        <w:textAlignment w:val="center"/>
      </w:pPr>
      <w:r>
        <w:rPr>
          <w:rFonts w:eastAsia="Times New Roman"/>
          <w:kern w:val="0"/>
          <w:sz w:val="24"/>
          <w:szCs w:val="24"/>
        </w:rPr>
        <w:drawing>
          <wp:inline distT="0" distB="0" distL="0" distR="0">
            <wp:extent cx="3829050" cy="1990725"/>
            <wp:effectExtent l="0" t="0" r="0" b="0"/>
            <wp:docPr id="100009" name="图片 100009" descr="试题资源网 stz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图片 100009" descr="试题资源网 stzy.com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829050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spacing w:line="320" w:lineRule="auto"/>
        <w:ind w:left="300"/>
        <w:jc w:val="left"/>
        <w:textAlignment w:val="center"/>
      </w:pP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A．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先后两次卷扬机的拉力之比为</w:t>
      </w:r>
      <w:r>
        <w:object>
          <v:shape id="_x0000_i1028" o:spt="75" alt="试题资源网 stzy.com" type="#_x0000_t75" style="height:12.75pt;width:19.5pt;" o:ole="t" filled="f" o:preferrelative="t" stroked="f" coordsize="21600,21600">
            <v:path/>
            <v:fill on="f" focussize="0,0"/>
            <v:stroke on="f" joinstyle="miter"/>
            <v:imagedata r:id="rId21" o:title="eqIdbf17ea1e2af6141441bd2f6e93314be9"/>
            <o:lock v:ext="edit" aspectratio="t"/>
            <w10:wrap type="none"/>
            <w10:anchorlock/>
          </v:shape>
          <o:OLEObject Type="Embed" ProgID="Equation.DSMT4" ShapeID="_x0000_i1028" DrawAspect="Content" ObjectID="_1468075728" r:id="rId20">
            <o:LockedField>false</o:LockedField>
          </o:OLEObject>
        </w:object>
      </w:r>
    </w:p>
    <w:p>
      <w:pPr>
        <w:pStyle w:val="9"/>
        <w:spacing w:line="320" w:lineRule="auto"/>
        <w:ind w:left="300"/>
        <w:jc w:val="left"/>
        <w:textAlignment w:val="center"/>
      </w:pP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B．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物体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B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的重力是</w:t>
      </w:r>
      <w:r>
        <w:object>
          <v:shape id="_x0000_i1029" o:spt="75" alt="试题资源网 stzy.com" type="#_x0000_t75" style="height:12.75pt;width:26.25pt;" o:ole="t" filled="f" o:preferrelative="t" stroked="f" coordsize="21600,21600">
            <v:path/>
            <v:fill on="f" focussize="0,0"/>
            <v:stroke on="f" joinstyle="miter"/>
            <v:imagedata r:id="rId23" o:title="eqIdbcb670efc80a107670a503a151fd8fda"/>
            <o:lock v:ext="edit" aspectratio="t"/>
            <w10:wrap type="none"/>
            <w10:anchorlock/>
          </v:shape>
          <o:OLEObject Type="Embed" ProgID="Equation.DSMT4" ShapeID="_x0000_i1029" DrawAspect="Content" ObjectID="_1468075729" r:id="rId22">
            <o:LockedField>false</o:LockedField>
          </o:OLEObject>
        </w:object>
      </w:r>
    </w:p>
    <w:p>
      <w:pPr>
        <w:pStyle w:val="9"/>
        <w:spacing w:line="320" w:lineRule="auto"/>
        <w:ind w:left="300"/>
        <w:jc w:val="left"/>
        <w:textAlignment w:val="center"/>
      </w:pP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C．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提升物体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A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时滑轮组的机械效率</w:t>
      </w:r>
      <w:r>
        <w:object>
          <v:shape id="_x0000_i1030" o:spt="75" alt="试题资源网 stzy.com" type="#_x0000_t75" style="height:11.25pt;width:9pt;" o:ole="t" filled="f" o:preferrelative="t" stroked="f" coordsize="21600,21600">
            <v:path/>
            <v:fill on="f" focussize="0,0"/>
            <v:stroke on="f" joinstyle="miter"/>
            <v:imagedata r:id="rId25" o:title="eqIdd5c1116ce7f5a1a7b57517276d5092fa"/>
            <o:lock v:ext="edit" aspectratio="t"/>
            <w10:wrap type="none"/>
            <w10:anchorlock/>
          </v:shape>
          <o:OLEObject Type="Embed" ProgID="Equation.DSMT4" ShapeID="_x0000_i1030" DrawAspect="Content" ObjectID="_1468075730" r:id="rId24">
            <o:LockedField>false</o:LockedField>
          </o:OLEObject>
        </w:objec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是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92%</w:t>
      </w:r>
    </w:p>
    <w:p>
      <w:pPr>
        <w:pStyle w:val="9"/>
        <w:spacing w:line="320" w:lineRule="auto"/>
        <w:ind w:left="300"/>
        <w:jc w:val="left"/>
        <w:textAlignment w:val="center"/>
      </w:pP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D．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相同时间内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滑轮组提升物体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A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时做的额外功小于提升物体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B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时做的额外功</w:t>
      </w:r>
    </w:p>
    <w:p>
      <w:pPr>
        <w:pStyle w:val="9"/>
        <w:numPr>
          <w:ilvl w:val="0"/>
          <w:numId w:val="0"/>
        </w:numPr>
        <w:spacing w:line="320" w:lineRule="auto"/>
        <w:jc w:val="left"/>
        <w:textAlignment w:val="center"/>
      </w:pP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5．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如图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图甲是小车甲运动的</w:t>
      </w:r>
      <w:r>
        <w:rPr>
          <w:rFonts w:ascii="Times New Roman" w:hAnsi="Times New Roman" w:eastAsia="Times New Roman" w:cs="Times New Roman"/>
          <w:i/>
          <w:color w:val="000000"/>
          <w:sz w:val="21"/>
          <w:shd w:val="clear" w:color="auto" w:fill="auto"/>
          <w:vertAlign w:val="baseline"/>
        </w:rPr>
        <w:t>s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-</w:t>
      </w:r>
      <w:r>
        <w:rPr>
          <w:rFonts w:ascii="Times New Roman" w:hAnsi="Times New Roman" w:eastAsia="Times New Roman" w:cs="Times New Roman"/>
          <w:i/>
          <w:color w:val="000000"/>
          <w:sz w:val="21"/>
          <w:shd w:val="clear" w:color="auto" w:fill="auto"/>
          <w:vertAlign w:val="baseline"/>
        </w:rPr>
        <w:t>t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图像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图乙是小车乙运动的</w:t>
      </w:r>
      <w:r>
        <w:rPr>
          <w:rFonts w:ascii="Times New Roman" w:hAnsi="Times New Roman" w:eastAsia="Times New Roman" w:cs="Times New Roman"/>
          <w:i/>
          <w:color w:val="000000"/>
          <w:sz w:val="21"/>
          <w:shd w:val="clear" w:color="auto" w:fill="auto"/>
          <w:vertAlign w:val="baseline"/>
        </w:rPr>
        <w:t>v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-</w:t>
      </w:r>
      <w:r>
        <w:rPr>
          <w:rFonts w:ascii="Times New Roman" w:hAnsi="Times New Roman" w:eastAsia="Times New Roman" w:cs="Times New Roman"/>
          <w:i/>
          <w:color w:val="000000"/>
          <w:sz w:val="21"/>
          <w:shd w:val="clear" w:color="auto" w:fill="auto"/>
          <w:vertAlign w:val="baseline"/>
        </w:rPr>
        <w:t>t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图像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由图像可知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（　　）</w:t>
      </w:r>
    </w:p>
    <w:p>
      <w:pPr>
        <w:pStyle w:val="9"/>
        <w:spacing w:line="320" w:lineRule="auto"/>
        <w:jc w:val="left"/>
        <w:textAlignment w:val="center"/>
      </w:pPr>
      <w:r>
        <w:rPr>
          <w:rFonts w:eastAsia="Times New Roman"/>
          <w:kern w:val="0"/>
          <w:sz w:val="24"/>
          <w:szCs w:val="24"/>
        </w:rPr>
        <w:drawing>
          <wp:inline distT="0" distB="0" distL="0" distR="0">
            <wp:extent cx="2886075" cy="1266825"/>
            <wp:effectExtent l="0" t="0" r="0" b="0"/>
            <wp:docPr id="487526119" name="图片 100003" descr="试题资源网 stz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7526119" name="图片 100003" descr="试题资源网 stzy.com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spacing w:line="320" w:lineRule="auto"/>
        <w:ind w:left="300"/>
        <w:jc w:val="left"/>
        <w:textAlignment w:val="center"/>
      </w:pP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A．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甲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、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乙都由静止开始运动</w:t>
      </w:r>
    </w:p>
    <w:p>
      <w:pPr>
        <w:pStyle w:val="9"/>
        <w:spacing w:line="320" w:lineRule="auto"/>
        <w:ind w:left="300"/>
        <w:jc w:val="left"/>
        <w:textAlignment w:val="center"/>
      </w:pP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B．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甲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、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乙都以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2m/s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的速度做匀速直线运动</w:t>
      </w:r>
    </w:p>
    <w:p>
      <w:pPr>
        <w:pStyle w:val="9"/>
        <w:spacing w:line="320" w:lineRule="auto"/>
        <w:ind w:left="300"/>
        <w:jc w:val="left"/>
        <w:textAlignment w:val="center"/>
      </w:pP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C．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甲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、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乙两车经过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5s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一定相遇</w:t>
      </w:r>
    </w:p>
    <w:p>
      <w:pPr>
        <w:pStyle w:val="9"/>
        <w:spacing w:line="320" w:lineRule="auto"/>
        <w:ind w:left="300"/>
        <w:jc w:val="left"/>
        <w:textAlignment w:val="center"/>
      </w:pP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D．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甲车速度越来越大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乙车速度不变</w:t>
      </w:r>
    </w:p>
    <w:p>
      <w:pPr>
        <w:pStyle w:val="9"/>
        <w:spacing w:line="320" w:lineRule="auto"/>
        <w:jc w:val="left"/>
        <w:textAlignment w:val="center"/>
      </w:pP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6．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如图所示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水平桌面上甲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、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乙两相同的容器装有体积相等的不同液体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。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将同种材料制成的实心物体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A、B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分别放入甲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、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乙两容器中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静止时两容器中的液面保持相平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则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（　　）</w:t>
      </w:r>
    </w:p>
    <w:p>
      <w:pPr>
        <w:pStyle w:val="9"/>
        <w:spacing w:line="320" w:lineRule="auto"/>
        <w:jc w:val="left"/>
        <w:textAlignment w:val="center"/>
      </w:pPr>
      <w:r>
        <w:rPr>
          <w:rFonts w:eastAsia="Times New Roman"/>
          <w:kern w:val="0"/>
          <w:sz w:val="24"/>
          <w:szCs w:val="24"/>
        </w:rPr>
        <w:drawing>
          <wp:inline distT="0" distB="0" distL="0" distR="0">
            <wp:extent cx="2571750" cy="1409700"/>
            <wp:effectExtent l="0" t="0" r="0" b="0"/>
            <wp:docPr id="100021" name="图片 100021" descr="试题资源网 stz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1" name="图片 100021" descr="试题资源网 stzy.com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spacing w:line="320" w:lineRule="auto"/>
        <w:ind w:left="380"/>
        <w:jc w:val="left"/>
        <w:textAlignment w:val="center"/>
      </w:pP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A．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物体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A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受到的浮力大于物体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B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受到的浮力</w:t>
      </w:r>
    </w:p>
    <w:p>
      <w:pPr>
        <w:pStyle w:val="9"/>
        <w:spacing w:line="320" w:lineRule="auto"/>
        <w:ind w:left="380"/>
        <w:jc w:val="left"/>
        <w:textAlignment w:val="center"/>
      </w:pP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B．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甲容器对桌面的压力小于乙容器对桌面的压力</w:t>
      </w:r>
    </w:p>
    <w:p>
      <w:pPr>
        <w:pStyle w:val="9"/>
        <w:spacing w:line="320" w:lineRule="auto"/>
        <w:ind w:left="380"/>
        <w:jc w:val="left"/>
        <w:textAlignment w:val="center"/>
      </w:pP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C．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甲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、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乙两容器的底部受到液体的压强相等</w:t>
      </w:r>
    </w:p>
    <w:p>
      <w:pPr>
        <w:pStyle w:val="9"/>
        <w:spacing w:line="320" w:lineRule="auto"/>
        <w:ind w:left="380"/>
        <w:jc w:val="left"/>
        <w:textAlignment w:val="center"/>
      </w:pP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D．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甲容器中液体的密度小于乙容器中液体的密度</w:t>
      </w:r>
    </w:p>
    <w:p>
      <w:pPr>
        <w:pStyle w:val="9"/>
        <w:spacing w:line="320" w:lineRule="auto"/>
        <w:jc w:val="left"/>
        <w:textAlignment w:val="center"/>
      </w:pP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7．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一个小球从距地面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4m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高处落下被地面弹回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在距地面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1m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高处被接住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。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规定坐标原点为出发点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竖直向下为坐标轴的正方向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。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小球的出发点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、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落地点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、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接住点的位置坐标分别是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（      ）</w:t>
      </w:r>
    </w:p>
    <w:p>
      <w:pPr>
        <w:pStyle w:val="9"/>
        <w:spacing w:line="320" w:lineRule="auto"/>
        <w:jc w:val="left"/>
        <w:textAlignment w:val="center"/>
      </w:pP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A.2m -2m -1mB.-2m 2m 1mC.0 4m 1mD.0 4m 3m</w:t>
      </w:r>
    </w:p>
    <w:p>
      <w:pPr>
        <w:pStyle w:val="9"/>
        <w:spacing w:line="320" w:lineRule="auto"/>
        <w:jc w:val="left"/>
        <w:textAlignment w:val="center"/>
      </w:pP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8．</w:t>
      </w:r>
      <w:r>
        <w:rPr>
          <w:rFonts w:ascii="宋体" w:hAnsi="宋体" w:eastAsia="宋体" w:cs="宋体"/>
          <w:b/>
          <w:color w:val="000000"/>
          <w:sz w:val="21"/>
          <w:shd w:val="clear" w:color="auto" w:fill="auto"/>
          <w:vertAlign w:val="baseline"/>
        </w:rPr>
        <w:t>有一辆汽车沿笔直公路标驶</w:t>
      </w:r>
      <w:r>
        <w:rPr>
          <w:rFonts w:ascii="Times New Roman" w:hAnsi="Times New Roman" w:eastAsia="Times New Roman" w:cs="Times New Roman"/>
          <w:b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b/>
          <w:color w:val="000000"/>
          <w:sz w:val="21"/>
          <w:shd w:val="clear" w:color="auto" w:fill="auto"/>
          <w:vertAlign w:val="baseline"/>
        </w:rPr>
        <w:t>第</w:t>
      </w:r>
      <w:r>
        <w:rPr>
          <w:rFonts w:ascii="Times New Roman" w:hAnsi="Times New Roman" w:eastAsia="Times New Roman" w:cs="Times New Roman"/>
          <w:b/>
          <w:color w:val="000000"/>
          <w:sz w:val="21"/>
          <w:shd w:val="clear" w:color="auto" w:fill="auto"/>
          <w:vertAlign w:val="baseline"/>
        </w:rPr>
        <w:t>1s</w:t>
      </w:r>
      <w:r>
        <w:rPr>
          <w:rFonts w:ascii="宋体" w:hAnsi="宋体" w:eastAsia="宋体" w:cs="宋体"/>
          <w:b/>
          <w:color w:val="000000"/>
          <w:sz w:val="21"/>
          <w:shd w:val="clear" w:color="auto" w:fill="auto"/>
          <w:vertAlign w:val="baseline"/>
        </w:rPr>
        <w:t>内通过</w:t>
      </w:r>
      <w:r>
        <w:rPr>
          <w:rFonts w:ascii="Times New Roman" w:hAnsi="Times New Roman" w:eastAsia="Times New Roman" w:cs="Times New Roman"/>
          <w:b/>
          <w:color w:val="000000"/>
          <w:sz w:val="21"/>
          <w:shd w:val="clear" w:color="auto" w:fill="auto"/>
          <w:vertAlign w:val="baseline"/>
        </w:rPr>
        <w:t>20m</w:t>
      </w:r>
      <w:r>
        <w:rPr>
          <w:rFonts w:ascii="宋体" w:hAnsi="宋体" w:eastAsia="宋体" w:cs="宋体"/>
          <w:b/>
          <w:color w:val="000000"/>
          <w:sz w:val="21"/>
          <w:shd w:val="clear" w:color="auto" w:fill="auto"/>
          <w:vertAlign w:val="baseline"/>
        </w:rPr>
        <w:t>的距离</w:t>
      </w:r>
      <w:r>
        <w:rPr>
          <w:rFonts w:ascii="Times New Roman" w:hAnsi="Times New Roman" w:eastAsia="Times New Roman" w:cs="Times New Roman"/>
          <w:b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b/>
          <w:color w:val="000000"/>
          <w:sz w:val="21"/>
          <w:shd w:val="clear" w:color="auto" w:fill="auto"/>
          <w:vertAlign w:val="baseline"/>
        </w:rPr>
        <w:t>第</w:t>
      </w:r>
      <w:r>
        <w:rPr>
          <w:rFonts w:ascii="Times New Roman" w:hAnsi="Times New Roman" w:eastAsia="Times New Roman" w:cs="Times New Roman"/>
          <w:b/>
          <w:color w:val="000000"/>
          <w:sz w:val="21"/>
          <w:shd w:val="clear" w:color="auto" w:fill="auto"/>
          <w:vertAlign w:val="baseline"/>
        </w:rPr>
        <w:t>2s</w:t>
      </w:r>
      <w:r>
        <w:rPr>
          <w:rFonts w:ascii="宋体" w:hAnsi="宋体" w:eastAsia="宋体" w:cs="宋体"/>
          <w:b/>
          <w:color w:val="000000"/>
          <w:sz w:val="21"/>
          <w:shd w:val="clear" w:color="auto" w:fill="auto"/>
          <w:vertAlign w:val="baseline"/>
        </w:rPr>
        <w:t>内反向通过</w:t>
      </w:r>
      <w:r>
        <w:rPr>
          <w:rFonts w:ascii="Times New Roman" w:hAnsi="Times New Roman" w:eastAsia="Times New Roman" w:cs="Times New Roman"/>
          <w:b/>
          <w:color w:val="000000"/>
          <w:sz w:val="21"/>
          <w:shd w:val="clear" w:color="auto" w:fill="auto"/>
          <w:vertAlign w:val="baseline"/>
        </w:rPr>
        <w:t>10m</w:t>
      </w:r>
      <w:r>
        <w:rPr>
          <w:rFonts w:ascii="宋体" w:hAnsi="宋体" w:eastAsia="宋体" w:cs="宋体"/>
          <w:b/>
          <w:color w:val="000000"/>
          <w:sz w:val="21"/>
          <w:shd w:val="clear" w:color="auto" w:fill="auto"/>
          <w:vertAlign w:val="baseline"/>
        </w:rPr>
        <w:t>的距离</w:t>
      </w:r>
      <w:r>
        <w:rPr>
          <w:rFonts w:ascii="Times New Roman" w:hAnsi="Times New Roman" w:eastAsia="Times New Roman" w:cs="Times New Roman"/>
          <w:b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b/>
          <w:color w:val="000000"/>
          <w:sz w:val="21"/>
          <w:shd w:val="clear" w:color="auto" w:fill="auto"/>
          <w:vertAlign w:val="baseline"/>
        </w:rPr>
        <w:t>这</w:t>
      </w:r>
      <w:r>
        <w:rPr>
          <w:rFonts w:ascii="Times New Roman" w:hAnsi="Times New Roman" w:eastAsia="Times New Roman" w:cs="Times New Roman"/>
          <w:b/>
          <w:color w:val="000000"/>
          <w:sz w:val="21"/>
          <w:shd w:val="clear" w:color="auto" w:fill="auto"/>
          <w:vertAlign w:val="baseline"/>
        </w:rPr>
        <w:t>2s</w:t>
      </w:r>
      <w:r>
        <w:rPr>
          <w:rFonts w:ascii="宋体" w:hAnsi="宋体" w:eastAsia="宋体" w:cs="宋体"/>
          <w:b/>
          <w:color w:val="000000"/>
          <w:sz w:val="21"/>
          <w:shd w:val="clear" w:color="auto" w:fill="auto"/>
          <w:vertAlign w:val="baseline"/>
        </w:rPr>
        <w:t>内的平均速度和平均速率分别是</w:t>
      </w:r>
      <w:r>
        <w:rPr>
          <w:rFonts w:ascii="Times New Roman" w:hAnsi="Times New Roman" w:eastAsia="Times New Roman" w:cs="Times New Roman"/>
          <w:b/>
          <w:color w:val="000000"/>
          <w:sz w:val="21"/>
          <w:shd w:val="clear" w:color="auto" w:fill="auto"/>
          <w:vertAlign w:val="baseline"/>
        </w:rPr>
        <w:t>（　　）</w:t>
      </w:r>
    </w:p>
    <w:p>
      <w:pPr>
        <w:pStyle w:val="9"/>
        <w:tabs>
          <w:tab w:val="left" w:pos="2076"/>
          <w:tab w:val="left" w:pos="4153"/>
          <w:tab w:val="left" w:pos="6229"/>
        </w:tabs>
        <w:spacing w:line="320" w:lineRule="auto"/>
        <w:jc w:val="left"/>
        <w:textAlignment w:val="center"/>
      </w:pPr>
      <w:r>
        <w:rPr>
          <w:rFonts w:ascii="Times New Roman" w:hAnsi="Times New Roman" w:eastAsia="Times New Roman" w:cs="Times New Roman"/>
          <w:b/>
          <w:color w:val="000000"/>
          <w:sz w:val="21"/>
          <w:shd w:val="clear" w:color="auto" w:fill="auto"/>
          <w:vertAlign w:val="baseline"/>
        </w:rPr>
        <w:t>A．10m/s，15m/s</w:t>
      </w:r>
      <w:r>
        <w:rPr>
          <w:rFonts w:ascii="Times New Roman" w:hAnsi="Times New Roman" w:eastAsia="Times New Roman" w:cs="Times New Roman"/>
          <w:b/>
          <w:color w:val="000000"/>
          <w:sz w:val="21"/>
          <w:shd w:val="clear" w:color="auto" w:fill="auto"/>
          <w:vertAlign w:val="baseline"/>
        </w:rPr>
        <w:tab/>
      </w:r>
      <w:r>
        <w:rPr>
          <w:rFonts w:ascii="Times New Roman" w:hAnsi="Times New Roman" w:eastAsia="Times New Roman" w:cs="Times New Roman"/>
          <w:b/>
          <w:color w:val="000000"/>
          <w:sz w:val="21"/>
          <w:shd w:val="clear" w:color="auto" w:fill="auto"/>
          <w:vertAlign w:val="baseline"/>
        </w:rPr>
        <w:t>B．15m/s，10m/s</w:t>
      </w:r>
      <w:r>
        <w:rPr>
          <w:rFonts w:ascii="Times New Roman" w:hAnsi="Times New Roman" w:eastAsia="Times New Roman" w:cs="Times New Roman"/>
          <w:b/>
          <w:color w:val="000000"/>
          <w:sz w:val="21"/>
          <w:shd w:val="clear" w:color="auto" w:fill="auto"/>
          <w:vertAlign w:val="baseline"/>
        </w:rPr>
        <w:tab/>
      </w:r>
      <w:r>
        <w:rPr>
          <w:rFonts w:ascii="Times New Roman" w:hAnsi="Times New Roman" w:eastAsia="Times New Roman" w:cs="Times New Roman"/>
          <w:b/>
          <w:color w:val="000000"/>
          <w:sz w:val="21"/>
          <w:shd w:val="clear" w:color="auto" w:fill="auto"/>
          <w:vertAlign w:val="baseline"/>
        </w:rPr>
        <w:t>C．15m/s，5m/s</w:t>
      </w:r>
      <w:r>
        <w:rPr>
          <w:rFonts w:ascii="Times New Roman" w:hAnsi="Times New Roman" w:eastAsia="Times New Roman" w:cs="Times New Roman"/>
          <w:b/>
          <w:color w:val="000000"/>
          <w:sz w:val="21"/>
          <w:shd w:val="clear" w:color="auto" w:fill="auto"/>
          <w:vertAlign w:val="baseline"/>
        </w:rPr>
        <w:tab/>
      </w:r>
      <w:r>
        <w:rPr>
          <w:rFonts w:ascii="Times New Roman" w:hAnsi="Times New Roman" w:eastAsia="Times New Roman" w:cs="Times New Roman"/>
          <w:b/>
          <w:color w:val="000000"/>
          <w:sz w:val="21"/>
          <w:shd w:val="clear" w:color="auto" w:fill="auto"/>
          <w:vertAlign w:val="baseline"/>
        </w:rPr>
        <w:t>D．5m/s，15m/s</w:t>
      </w:r>
    </w:p>
    <w:p>
      <w:pPr>
        <w:pStyle w:val="9"/>
        <w:numPr>
          <w:ilvl w:val="0"/>
          <w:numId w:val="0"/>
        </w:numPr>
        <w:spacing w:line="320" w:lineRule="auto"/>
        <w:jc w:val="left"/>
        <w:textAlignment w:val="center"/>
      </w:pP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9．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如图所示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在平直的高速公路上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小轿车和大货车并排前行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取运动方向为正方向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小轿车超大货车时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小轿车的加速度</w:t>
      </w:r>
      <w:r>
        <w:object>
          <v:shape id="_x0000_i1031" o:spt="75" alt="试题资源网 stzy.com" type="#_x0000_t75" style="height:18pt;width:54.75pt;" o:ole="t" filled="f" o:preferrelative="t" stroked="f" coordsize="21600,21600">
            <v:path/>
            <v:fill on="f" focussize="0,0"/>
            <v:stroke on="f" joinstyle="miter"/>
            <v:imagedata r:id="rId29" o:title="eqId9d4248550d72544e606e970c0ea25613"/>
            <o:lock v:ext="edit" aspectratio="t"/>
            <w10:wrap type="none"/>
            <w10:anchorlock/>
          </v:shape>
          <o:OLEObject Type="Embed" ProgID="Equation.DSMT4" ShapeID="_x0000_i1031" DrawAspect="Content" ObjectID="_1468075731" r:id="rId28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大货车的加速度</w:t>
      </w:r>
      <w:r>
        <w:object>
          <v:shape id="_x0000_i1032" o:spt="75" alt="试题资源网 stzy.com" type="#_x0000_t75" style="height:18pt;width:60pt;" o:ole="t" filled="f" o:preferrelative="t" stroked="f" coordsize="21600,21600">
            <v:path/>
            <v:fill on="f" focussize="0,0"/>
            <v:stroke on="f" joinstyle="miter"/>
            <v:imagedata r:id="rId31" o:title="eqId687654425f98e9fcb5aff2096f603618"/>
            <o:lock v:ext="edit" aspectratio="t"/>
            <w10:wrap type="none"/>
            <w10:anchorlock/>
          </v:shape>
          <o:OLEObject Type="Embed" ProgID="Equation.DSMT4" ShapeID="_x0000_i1032" DrawAspect="Content" ObjectID="_1468075732" r:id="rId30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。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关于小轿车和大货车的运动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下列判断正确的是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（　　）</w:t>
      </w:r>
    </w:p>
    <w:p>
      <w:pPr>
        <w:pStyle w:val="9"/>
        <w:spacing w:line="320" w:lineRule="auto"/>
        <w:textAlignment w:val="center"/>
      </w:pPr>
      <w:r>
        <w:rPr>
          <w:rFonts w:eastAsia="Times New Roman"/>
          <w:kern w:val="0"/>
          <w:sz w:val="24"/>
          <w:szCs w:val="24"/>
        </w:rPr>
        <w:drawing>
          <wp:inline distT="0" distB="0" distL="0" distR="0">
            <wp:extent cx="1323975" cy="1257300"/>
            <wp:effectExtent l="0" t="0" r="0" b="0"/>
            <wp:docPr id="100011" name="图片 100011" descr="试题资源网 stz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图片 100011" descr="试题资源网 stzy.com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spacing w:line="320" w:lineRule="auto"/>
        <w:ind w:left="300"/>
        <w:jc w:val="left"/>
        <w:textAlignment w:val="center"/>
      </w:pP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A．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大货车的加速度比小轿车的加速度小</w:t>
      </w:r>
    </w:p>
    <w:p>
      <w:pPr>
        <w:pStyle w:val="9"/>
        <w:spacing w:line="320" w:lineRule="auto"/>
        <w:ind w:left="300"/>
        <w:jc w:val="left"/>
        <w:textAlignment w:val="center"/>
      </w:pP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B．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大货车速度在增加</w:t>
      </w:r>
    </w:p>
    <w:p>
      <w:pPr>
        <w:pStyle w:val="9"/>
        <w:spacing w:line="320" w:lineRule="auto"/>
        <w:ind w:left="300"/>
        <w:jc w:val="left"/>
        <w:textAlignment w:val="center"/>
      </w:pP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C．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大货车的速度比小轿车的速度变化快</w:t>
      </w:r>
    </w:p>
    <w:p>
      <w:pPr>
        <w:pStyle w:val="9"/>
        <w:spacing w:line="320" w:lineRule="auto"/>
        <w:ind w:left="300"/>
        <w:jc w:val="left"/>
        <w:textAlignment w:val="center"/>
      </w:pP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D．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大货车和小轿车速度变化量的方向相同</w:t>
      </w:r>
    </w:p>
    <w:p>
      <w:pPr>
        <w:pStyle w:val="9"/>
        <w:spacing w:line="320" w:lineRule="auto"/>
        <w:jc w:val="left"/>
        <w:textAlignment w:val="center"/>
      </w:pP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10．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某火箭从地面竖直向上发射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其上升过程的速度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—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时间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（</w:t>
      </w:r>
      <w:r>
        <w:rPr>
          <w:rFonts w:ascii="Times New Roman" w:hAnsi="Times New Roman" w:eastAsia="Times New Roman" w:cs="Times New Roman"/>
          <w:i/>
          <w:color w:val="000000"/>
          <w:sz w:val="21"/>
          <w:shd w:val="clear" w:color="auto" w:fill="auto"/>
          <w:vertAlign w:val="baseline"/>
        </w:rPr>
        <w:t>v-t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）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图像如图所示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则下列说法正确的是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（　　）</w:t>
      </w:r>
    </w:p>
    <w:p>
      <w:pPr>
        <w:pStyle w:val="9"/>
        <w:spacing w:line="320" w:lineRule="auto"/>
        <w:jc w:val="left"/>
        <w:textAlignment w:val="center"/>
      </w:pPr>
      <w:r>
        <w:rPr>
          <w:rFonts w:eastAsia="Times New Roman"/>
          <w:kern w:val="0"/>
          <w:sz w:val="24"/>
          <w:szCs w:val="24"/>
        </w:rPr>
        <w:drawing>
          <wp:inline distT="0" distB="0" distL="0" distR="0">
            <wp:extent cx="1447800" cy="933450"/>
            <wp:effectExtent l="0" t="0" r="0" b="0"/>
            <wp:docPr id="100005" name="图片 100005" descr="试题资源网 stz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图片 100005" descr="试题资源网 stzy.com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spacing w:line="320" w:lineRule="auto"/>
        <w:ind w:left="300"/>
        <w:jc w:val="left"/>
        <w:textAlignment w:val="center"/>
      </w:pP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A．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火箭在第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5 s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末的加速度大于在第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30 s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末的加速度</w:t>
      </w:r>
    </w:p>
    <w:p>
      <w:pPr>
        <w:pStyle w:val="9"/>
        <w:spacing w:line="320" w:lineRule="auto"/>
        <w:ind w:left="300"/>
        <w:jc w:val="left"/>
        <w:textAlignment w:val="center"/>
      </w:pP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B．0~20 s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内火箭的平均速度大小为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15 m/s</w:t>
      </w:r>
    </w:p>
    <w:p>
      <w:pPr>
        <w:pStyle w:val="9"/>
        <w:spacing w:line="320" w:lineRule="auto"/>
        <w:ind w:left="300"/>
        <w:jc w:val="left"/>
        <w:textAlignment w:val="center"/>
      </w:pP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C．20~40 s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内火箭处于超重状态</w:t>
      </w:r>
    </w:p>
    <w:p>
      <w:pPr>
        <w:pStyle w:val="9"/>
        <w:spacing w:line="320" w:lineRule="auto"/>
        <w:ind w:left="300"/>
        <w:jc w:val="left"/>
        <w:textAlignment w:val="center"/>
      </w:pP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D．0~10 s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内火箭上升的高度为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300 m</w:t>
      </w:r>
    </w:p>
    <w:p>
      <w:pPr>
        <w:pStyle w:val="8"/>
        <w:spacing w:before="200" w:beforeAutospacing="0" w:after="200" w:afterAutospacing="0"/>
      </w:pPr>
      <w:r>
        <w:rPr>
          <w:rFonts w:ascii="Times New Roman" w:hAnsi="Times New Roman" w:eastAsia="Times New Roman" w:cs="Times New Roman"/>
        </w:rPr>
        <w:t>二、多选题</w:t>
      </w:r>
      <w:r>
        <w:t>（</w:t>
      </w:r>
      <w:r>
        <w:rPr>
          <w:rFonts w:ascii="宋体" w:hAnsi="宋体" w:eastAsia="宋体" w:cs="宋体"/>
        </w:rPr>
        <w:t>本大题共</w:t>
      </w:r>
      <w:r>
        <w:rPr>
          <w:rFonts w:ascii="Times New Roman" w:hAnsi="Times New Roman" w:eastAsia="Times New Roman" w:cs="Times New Roman"/>
        </w:rPr>
        <w:t>3</w:t>
      </w:r>
      <w:r>
        <w:rPr>
          <w:rFonts w:ascii="宋体" w:hAnsi="宋体" w:eastAsia="宋体" w:cs="宋体"/>
        </w:rPr>
        <w:t>小题</w:t>
      </w:r>
      <w:r>
        <w:rPr>
          <w:rFonts w:ascii="Times New Roman" w:hAnsi="Times New Roman" w:eastAsia="Times New Roman" w:cs="Times New Roman"/>
        </w:rPr>
        <w:t>）</w:t>
      </w:r>
    </w:p>
    <w:p>
      <w:pPr>
        <w:pStyle w:val="10"/>
        <w:numPr>
          <w:ilvl w:val="0"/>
          <w:numId w:val="0"/>
        </w:numPr>
        <w:spacing w:line="320" w:lineRule="auto"/>
        <w:jc w:val="left"/>
        <w:textAlignment w:val="center"/>
      </w:pP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11．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如图甲所示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弹簧测力计下悬挂着不吸水的圆柱体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圆柱体质量为</w:t>
      </w:r>
      <w:r>
        <w:object>
          <v:shape id="_x0000_i1033" o:spt="75" alt="试题资源网 stzy.com" type="#_x0000_t75" style="height:13.8pt;width:24pt;" o:ole="t" filled="f" o:preferrelative="t" stroked="f" coordsize="21600,21600">
            <v:path/>
            <v:fill on="f" focussize="0,0"/>
            <v:stroke on="f" joinstyle="miter"/>
            <v:imagedata r:id="rId35" o:title="eqId203296d9a1360b5d2405bd1053128da4"/>
            <o:lock v:ext="edit" aspectratio="t"/>
            <w10:wrap type="none"/>
            <w10:anchorlock/>
          </v:shape>
          <o:OLEObject Type="Embed" ProgID="Equation.DSMT4" ShapeID="_x0000_i1033" DrawAspect="Content" ObjectID="_1468075733" r:id="rId34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。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不计厚度的平底容器置于水平桌面上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质量为</w:t>
      </w:r>
      <w:r>
        <w:object>
          <v:shape id="_x0000_i1034" o:spt="75" alt="试题资源网 stzy.com" type="#_x0000_t75" style="height:14.4pt;width:24pt;" o:ole="t" filled="f" o:preferrelative="t" stroked="f" coordsize="21600,21600">
            <v:path/>
            <v:fill on="f" focussize="0,0"/>
            <v:stroke on="f" joinstyle="miter"/>
            <v:imagedata r:id="rId37" o:title="eqIdbba5b5b312d2889c239dd8ad89c57a7d"/>
            <o:lock v:ext="edit" aspectratio="t"/>
            <w10:wrap type="none"/>
            <w10:anchorlock/>
          </v:shape>
          <o:OLEObject Type="Embed" ProgID="Equation.DSMT4" ShapeID="_x0000_i1034" DrawAspect="Content" ObjectID="_1468075734" r:id="rId36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底面积为</w:t>
      </w:r>
      <w:r>
        <w:object>
          <v:shape id="_x0000_i1035" o:spt="75" alt="试题资源网 stzy.com" type="#_x0000_t75" style="height:13.8pt;width:30pt;" o:ole="t" filled="f" o:preferrelative="t" stroked="f" coordsize="21600,21600">
            <v:path/>
            <v:fill on="f" focussize="0,0"/>
            <v:stroke on="f" joinstyle="miter"/>
            <v:imagedata r:id="rId39" o:title="eqIdd3421dd1513dbc010131c971f69eaa14"/>
            <o:lock v:ext="edit" aspectratio="t"/>
            <w10:wrap type="none"/>
            <w10:anchorlock/>
          </v:shape>
          <o:OLEObject Type="Embed" ProgID="Equation.DSMT4" ShapeID="_x0000_i1035" DrawAspect="Content" ObjectID="_1468075735" r:id="rId38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高为</w:t>
      </w:r>
      <w:r>
        <w:object>
          <v:shape id="_x0000_i1036" o:spt="75" alt="试题资源网 stzy.com" type="#_x0000_t75" style="height:12pt;width:21pt;" o:ole="t" filled="f" o:preferrelative="t" stroked="f" coordsize="21600,21600">
            <v:path/>
            <v:fill on="f" focussize="0,0"/>
            <v:stroke on="f" joinstyle="miter"/>
            <v:imagedata r:id="rId41" o:title="eqId80b1fe1b971b780e443a9b13621611c5"/>
            <o:lock v:ext="edit" aspectratio="t"/>
            <w10:wrap type="none"/>
            <w10:anchorlock/>
          </v:shape>
          <o:OLEObject Type="Embed" ProgID="Equation.DSMT4" ShapeID="_x0000_i1036" DrawAspect="Content" ObjectID="_1468075736" r:id="rId40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容器内盛有质量为</w:t>
      </w:r>
      <w:r>
        <w:object>
          <v:shape id="_x0000_i1037" o:spt="75" alt="试题资源网 stzy.com" type="#_x0000_t75" style="height:13.8pt;width:24.6pt;" o:ole="t" filled="f" o:preferrelative="t" stroked="f" coordsize="21600,21600">
            <v:path/>
            <v:fill on="f" focussize="0,0"/>
            <v:stroke on="f" joinstyle="miter"/>
            <v:imagedata r:id="rId43" o:title="eqId5d6fe3c8ac75eaf595be1b0528551b0f"/>
            <o:lock v:ext="edit" aspectratio="t"/>
            <w10:wrap type="none"/>
            <w10:anchorlock/>
          </v:shape>
          <o:OLEObject Type="Embed" ProgID="Equation.DSMT4" ShapeID="_x0000_i1037" DrawAspect="Content" ObjectID="_1468075737" r:id="rId42">
            <o:LockedField>false</o:LockedField>
          </o:OLEObject>
        </w:objec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的水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。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将圆柱体缓慢放入水中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圆柱体未接触容器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弹簧测力计示数</w:t>
      </w:r>
      <w:r>
        <w:object>
          <v:shape id="_x0000_i1038" o:spt="75" alt="试题资源网 stzy.com" type="#_x0000_t75" style="height:11.4pt;width:11.4pt;" o:ole="t" filled="f" o:preferrelative="t" stroked="f" coordsize="21600,21600">
            <v:path/>
            <v:fill on="f" focussize="0,0"/>
            <v:stroke on="f" joinstyle="miter"/>
            <v:imagedata r:id="rId45" o:title="eqIda0ed1ec316bc54c37c4286c208f55667"/>
            <o:lock v:ext="edit" aspectratio="t"/>
            <w10:wrap type="none"/>
            <w10:anchorlock/>
          </v:shape>
          <o:OLEObject Type="Embed" ProgID="Equation.DSMT4" ShapeID="_x0000_i1038" DrawAspect="Content" ObjectID="_1468075738" r:id="rId44">
            <o:LockedField>false</o:LockedField>
          </o:OLEObject>
        </w:objec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随圆柱体下降高度</w:t>
      </w:r>
      <w:r>
        <w:object>
          <v:shape id="_x0000_i1039" o:spt="75" alt="试题资源网 stzy.com" type="#_x0000_t75" style="height:10.8pt;width:7.8pt;" o:ole="t" filled="f" o:preferrelative="t" stroked="f" coordsize="21600,21600">
            <v:path/>
            <v:fill on="f" focussize="0,0"/>
            <v:stroke on="f" joinstyle="miter"/>
            <v:imagedata r:id="rId47" o:title="eqId3eabd5f3a86afe49dcd70571e2b96cfd"/>
            <o:lock v:ext="edit" aspectratio="t"/>
            <w10:wrap type="none"/>
            <w10:anchorlock/>
          </v:shape>
          <o:OLEObject Type="Embed" ProgID="Equation.DSMT4" ShapeID="_x0000_i1039" DrawAspect="Content" ObjectID="_1468075739" r:id="rId46">
            <o:LockedField>false</o:LockedField>
          </o:OLEObject>
        </w:objec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的关系如图乙所示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。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下列说法不正确的是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（    ）</w:t>
      </w:r>
    </w:p>
    <w:p>
      <w:pPr>
        <w:pStyle w:val="10"/>
        <w:spacing w:line="320" w:lineRule="auto"/>
        <w:jc w:val="left"/>
        <w:textAlignment w:val="center"/>
      </w:pPr>
      <w:r>
        <w:rPr>
          <w:rFonts w:eastAsia="Times New Roman"/>
          <w:kern w:val="0"/>
          <w:sz w:val="24"/>
          <w:szCs w:val="24"/>
        </w:rPr>
        <w:drawing>
          <wp:inline distT="0" distB="0" distL="114300" distR="114300">
            <wp:extent cx="2619375" cy="1400175"/>
            <wp:effectExtent l="0" t="0" r="0" b="0"/>
            <wp:docPr id="1014" name="_x0000_i29265" descr="试题资源网 stz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4" name="_x0000_i29265" descr="试题资源网 stzy.com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spacing w:line="320" w:lineRule="auto"/>
        <w:ind w:left="380"/>
        <w:jc w:val="left"/>
        <w:textAlignment w:val="center"/>
      </w:pP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A．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圆柱体高为</w:t>
      </w:r>
      <w:r>
        <w:object>
          <v:shape id="_x0000_i1040" o:spt="75" alt="试题资源网 stzy.com" type="#_x0000_t75" style="height:12.6pt;width:22.2pt;" o:ole="t" filled="f" o:preferrelative="t" stroked="f" coordsize="21600,21600">
            <v:path/>
            <v:fill on="f" focussize="0,0"/>
            <v:stroke on="f" joinstyle="miter"/>
            <v:imagedata r:id="rId50" o:title="eqId095ab4a92bf822e175d370e6d0c8a730"/>
            <o:lock v:ext="edit" aspectratio="t"/>
            <w10:wrap type="none"/>
            <w10:anchorlock/>
          </v:shape>
          <o:OLEObject Type="Embed" ProgID="Equation.DSMT4" ShapeID="_x0000_i1040" DrawAspect="Content" ObjectID="_1468075740" r:id="rId49">
            <o:LockedField>false</o:LockedField>
          </o:OLEObject>
        </w:object>
      </w:r>
    </w:p>
    <w:p>
      <w:pPr>
        <w:pStyle w:val="10"/>
        <w:spacing w:line="320" w:lineRule="auto"/>
        <w:ind w:left="380"/>
        <w:jc w:val="left"/>
        <w:textAlignment w:val="center"/>
      </w:pP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B．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圆柱体底面积为</w:t>
      </w:r>
      <w:r>
        <w:object>
          <v:shape id="_x0000_i1041" o:spt="75" alt="试题资源网 stzy.com" type="#_x0000_t75" style="height:13.8pt;width:37.2pt;" o:ole="t" filled="f" o:preferrelative="t" stroked="f" coordsize="21600,21600">
            <v:path/>
            <v:fill on="f" focussize="0,0"/>
            <v:stroke on="f" joinstyle="miter"/>
            <v:imagedata r:id="rId52" o:title="eqIdb916b3018bd367cceb1c72b019650e92"/>
            <o:lock v:ext="edit" aspectratio="t"/>
            <w10:wrap type="none"/>
            <w10:anchorlock/>
          </v:shape>
          <o:OLEObject Type="Embed" ProgID="Equation.DSMT4" ShapeID="_x0000_i1041" DrawAspect="Content" ObjectID="_1468075741" r:id="rId51">
            <o:LockedField>false</o:LockedField>
          </o:OLEObject>
        </w:object>
      </w:r>
    </w:p>
    <w:p>
      <w:pPr>
        <w:pStyle w:val="10"/>
        <w:spacing w:line="320" w:lineRule="auto"/>
        <w:ind w:left="380"/>
        <w:jc w:val="left"/>
        <w:textAlignment w:val="center"/>
      </w:pP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C．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圆柱体密度为</w:t>
      </w:r>
      <w:r>
        <w:object>
          <v:shape id="_x0000_i1042" o:spt="75" alt="试题资源网 stzy.com" type="#_x0000_t75" style="height:15.6pt;width:67.8pt;" o:ole="t" filled="f" o:preferrelative="t" stroked="f" coordsize="21600,21600">
            <v:path/>
            <v:fill on="f" focussize="0,0"/>
            <v:stroke on="f" joinstyle="miter"/>
            <v:imagedata r:id="rId54" o:title="eqIdf51a59953f24229dada5255575089a69"/>
            <o:lock v:ext="edit" aspectratio="t"/>
            <w10:wrap type="none"/>
            <w10:anchorlock/>
          </v:shape>
          <o:OLEObject Type="Embed" ProgID="Equation.DSMT4" ShapeID="_x0000_i1042" DrawAspect="Content" ObjectID="_1468075742" r:id="rId53">
            <o:LockedField>false</o:LockedField>
          </o:OLEObject>
        </w:object>
      </w:r>
    </w:p>
    <w:p>
      <w:pPr>
        <w:pStyle w:val="10"/>
        <w:spacing w:line="320" w:lineRule="auto"/>
        <w:ind w:left="380"/>
        <w:jc w:val="left"/>
        <w:textAlignment w:val="center"/>
      </w:pP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D．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当</w:t>
      </w:r>
      <w:r>
        <w:object>
          <v:shape id="_x0000_i1043" o:spt="75" alt="试题资源网 stzy.com" type="#_x0000_t75" style="height:12.6pt;width:37.8pt;" o:ole="t" filled="f" o:preferrelative="t" stroked="f" coordsize="21600,21600">
            <v:path/>
            <v:fill on="f" focussize="0,0"/>
            <v:stroke on="f" joinstyle="miter"/>
            <v:imagedata r:id="rId56" o:title="eqId5b25e0570ac53937ed7be8c3e624a280"/>
            <o:lock v:ext="edit" aspectratio="t"/>
            <w10:wrap type="none"/>
            <w10:anchorlock/>
          </v:shape>
          <o:OLEObject Type="Embed" ProgID="Equation.DSMT4" ShapeID="_x0000_i1043" DrawAspect="Content" ObjectID="_1468075743" r:id="rId55">
            <o:LockedField>false</o:LockedField>
          </o:OLEObject>
        </w:objec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时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容器对水平桌面的压强是</w:t>
      </w:r>
      <w:r>
        <w:object>
          <v:shape id="_x0000_i1044" o:spt="75" alt="试题资源网 stzy.com" type="#_x0000_t75" style="height:13.8pt;width:53.4pt;" o:ole="t" filled="f" o:preferrelative="t" stroked="f" coordsize="21600,21600">
            <v:path/>
            <v:fill on="f" focussize="0,0"/>
            <v:stroke on="f" joinstyle="miter"/>
            <v:imagedata r:id="rId58" o:title="eqId670f8192f322204b143ffbcda85f4031"/>
            <o:lock v:ext="edit" aspectratio="t"/>
            <w10:wrap type="none"/>
            <w10:anchorlock/>
          </v:shape>
          <o:OLEObject Type="Embed" ProgID="Equation.DSMT4" ShapeID="_x0000_i1044" DrawAspect="Content" ObjectID="_1468075744" r:id="rId57">
            <o:LockedField>false</o:LockedField>
          </o:OLEObject>
        </w:object>
      </w:r>
    </w:p>
    <w:p>
      <w:pPr>
        <w:pStyle w:val="9"/>
        <w:spacing w:line="320" w:lineRule="auto"/>
        <w:jc w:val="left"/>
        <w:textAlignment w:val="center"/>
      </w:pP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12．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如图甲所示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电源电压恒定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闭合开关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S,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移动滑动变阻器的滑片</w:t>
      </w:r>
      <w:r>
        <w:rPr>
          <w:rFonts w:ascii="Times New Roman" w:hAnsi="Times New Roman" w:eastAsia="Times New Roman" w:cs="Times New Roman"/>
          <w:i/>
          <w:color w:val="000000"/>
          <w:sz w:val="21"/>
          <w:shd w:val="clear" w:color="auto" w:fill="auto"/>
          <w:vertAlign w:val="baseline"/>
        </w:rPr>
        <w:t>P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从</w:t>
      </w:r>
      <w:r>
        <w:rPr>
          <w:rFonts w:ascii="Times New Roman" w:hAnsi="Times New Roman" w:eastAsia="Times New Roman" w:cs="Times New Roman"/>
          <w:i/>
          <w:color w:val="000000"/>
          <w:sz w:val="21"/>
          <w:shd w:val="clear" w:color="auto" w:fill="auto"/>
          <w:vertAlign w:val="baseline"/>
        </w:rPr>
        <w:t>B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端至</w:t>
      </w:r>
      <w:r>
        <w:rPr>
          <w:rFonts w:ascii="Times New Roman" w:hAnsi="Times New Roman" w:eastAsia="Times New Roman" w:cs="Times New Roman"/>
          <w:i/>
          <w:color w:val="000000"/>
          <w:sz w:val="21"/>
          <w:shd w:val="clear" w:color="auto" w:fill="auto"/>
          <w:vertAlign w:val="baseline"/>
        </w:rPr>
        <w:t>A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端时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小灯泡恰好正常发光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两电压表示数随电流表示数变化的</w:t>
      </w:r>
      <w:r>
        <w:object>
          <v:shape id="_x0000_i1045" o:spt="75" alt="试题资源网 stzy.com" type="#_x0000_t75" style="height:12.75pt;width:25.5pt;" o:ole="t" filled="f" o:preferrelative="t" stroked="f" coordsize="21600,21600">
            <v:path/>
            <v:fill on="f" focussize="0,0"/>
            <v:stroke on="f" joinstyle="miter"/>
            <v:imagedata r:id="rId60" o:title="eqId4e43cca5751eff3d24b64cb51006d6d7"/>
            <o:lock v:ext="edit" aspectratio="t"/>
            <w10:wrap type="none"/>
            <w10:anchorlock/>
          </v:shape>
          <o:OLEObject Type="Embed" ProgID="Equation.DSMT4" ShapeID="_x0000_i1045" DrawAspect="Content" ObjectID="_1468075745" r:id="rId59">
            <o:LockedField>false</o:LockedField>
          </o:OLEObject>
        </w:objec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图像如图乙所示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则下列说法正确的是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（    ）</w:t>
      </w:r>
    </w:p>
    <w:p>
      <w:pPr>
        <w:pStyle w:val="9"/>
        <w:spacing w:line="320" w:lineRule="auto"/>
        <w:jc w:val="left"/>
        <w:textAlignment w:val="center"/>
      </w:pPr>
      <w:r>
        <w:rPr>
          <w:rFonts w:eastAsia="Times New Roman"/>
          <w:kern w:val="0"/>
          <w:sz w:val="24"/>
          <w:szCs w:val="24"/>
        </w:rPr>
        <w:drawing>
          <wp:inline distT="0" distB="0" distL="0" distR="0">
            <wp:extent cx="4000500" cy="1819275"/>
            <wp:effectExtent l="0" t="0" r="0" b="0"/>
            <wp:docPr id="100027" name="图片 100027" descr="试题资源网 stz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7" name="图片 100027" descr="试题资源网 stzy.com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tabs>
          <w:tab w:val="left" w:pos="4156"/>
        </w:tabs>
        <w:spacing w:line="320" w:lineRule="auto"/>
        <w:ind w:left="380"/>
        <w:jc w:val="left"/>
        <w:textAlignment w:val="center"/>
      </w:pP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A．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电源电压为</w:t>
      </w:r>
      <w:r>
        <w:object>
          <v:shape id="_x0000_i1046" o:spt="75" alt="试题资源网 stzy.com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63" o:title="eqId614f84ebe3d640615129e16c879e6b16"/>
            <o:lock v:ext="edit" aspectratio="t"/>
            <w10:wrap type="none"/>
            <w10:anchorlock/>
          </v:shape>
          <o:OLEObject Type="Embed" ProgID="Equation.DSMT4" ShapeID="_x0000_i1046" DrawAspect="Content" ObjectID="_1468075746" r:id="rId62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ab/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B．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滑动变阻器的最大阻值为</w:t>
      </w:r>
      <w:r>
        <w:object>
          <v:shape id="_x0000_i1047" o:spt="75" alt="试题资源网 stzy.com" type="#_x0000_t75" style="height:12.75pt;width:21.75pt;" o:ole="t" filled="f" o:preferrelative="t" stroked="f" coordsize="21600,21600">
            <v:path/>
            <v:fill on="f" focussize="0,0"/>
            <v:stroke on="f" joinstyle="miter"/>
            <v:imagedata r:id="rId65" o:title="eqIde9fd79de5050f5960c9478154c48e830"/>
            <o:lock v:ext="edit" aspectratio="t"/>
            <w10:wrap type="none"/>
            <w10:anchorlock/>
          </v:shape>
          <o:OLEObject Type="Embed" ProgID="Equation.DSMT4" ShapeID="_x0000_i1047" DrawAspect="Content" ObjectID="_1468075747" r:id="rId64">
            <o:LockedField>false</o:LockedField>
          </o:OLEObject>
        </w:object>
      </w:r>
    </w:p>
    <w:p>
      <w:pPr>
        <w:pStyle w:val="9"/>
        <w:tabs>
          <w:tab w:val="left" w:pos="4156"/>
        </w:tabs>
        <w:spacing w:line="320" w:lineRule="auto"/>
        <w:ind w:left="380"/>
        <w:jc w:val="left"/>
        <w:textAlignment w:val="center"/>
      </w:pP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C．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小灯泡的额定功率为</w:t>
      </w:r>
      <w:r>
        <w:object>
          <v:shape id="_x0000_i1048" o:spt="75" alt="试题资源网 stzy.com" type="#_x0000_t75" style="height:12.75pt;width:27pt;" o:ole="t" filled="f" o:preferrelative="t" stroked="f" coordsize="21600,21600">
            <v:path/>
            <v:fill on="f" focussize="0,0"/>
            <v:stroke on="f" joinstyle="miter"/>
            <v:imagedata r:id="rId67" o:title="eqId6cc05d54839d6b773f19767eb0bd37c6"/>
            <o:lock v:ext="edit" aspectratio="t"/>
            <w10:wrap type="none"/>
            <w10:anchorlock/>
          </v:shape>
          <o:OLEObject Type="Embed" ProgID="Equation.DSMT4" ShapeID="_x0000_i1048" DrawAspect="Content" ObjectID="_1468075748" r:id="rId66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ab/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D．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整个电路的最大功率为</w:t>
      </w:r>
      <w:r>
        <w:object>
          <v:shape id="_x0000_i1049" o:spt="75" alt="试题资源网 stzy.com" type="#_x0000_t75" style="height:12.75pt;width:22.5pt;" o:ole="t" filled="f" o:preferrelative="t" stroked="f" coordsize="21600,21600">
            <v:path/>
            <v:fill on="f" focussize="0,0"/>
            <v:stroke on="f" joinstyle="miter"/>
            <v:imagedata r:id="rId69" o:title="eqId8102faf792d29a4096fd1a331edf26c9"/>
            <o:lock v:ext="edit" aspectratio="t"/>
            <w10:wrap type="none"/>
            <w10:anchorlock/>
          </v:shape>
          <o:OLEObject Type="Embed" ProgID="Equation.DSMT4" ShapeID="_x0000_i1049" DrawAspect="Content" ObjectID="_1468075749" r:id="rId68">
            <o:LockedField>false</o:LockedField>
          </o:OLEObject>
        </w:object>
      </w:r>
    </w:p>
    <w:p>
      <w:pPr>
        <w:pStyle w:val="9"/>
        <w:numPr>
          <w:ilvl w:val="0"/>
          <w:numId w:val="0"/>
        </w:numPr>
        <w:spacing w:line="320" w:lineRule="auto"/>
        <w:jc w:val="left"/>
        <w:textAlignment w:val="center"/>
      </w:pP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13．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小李与小王结伴去长白山旅游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在一段平直路面上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小李与小王同时同地出发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运动的位移随时间变化的关系图像分别如图中的抛物线</w:t>
      </w:r>
      <w:r>
        <w:rPr>
          <w:rFonts w:ascii="Times New Roman" w:hAnsi="Times New Roman" w:eastAsia="Times New Roman" w:cs="Times New Roman"/>
          <w:i/>
          <w:color w:val="000000"/>
          <w:sz w:val="21"/>
          <w:shd w:val="clear" w:color="auto" w:fill="auto"/>
          <w:vertAlign w:val="baseline"/>
        </w:rPr>
        <w:t>a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、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直线</w:t>
      </w:r>
      <w:r>
        <w:rPr>
          <w:rFonts w:ascii="Times New Roman" w:hAnsi="Times New Roman" w:eastAsia="Times New Roman" w:cs="Times New Roman"/>
          <w:i/>
          <w:color w:val="000000"/>
          <w:sz w:val="21"/>
          <w:shd w:val="clear" w:color="auto" w:fill="auto"/>
          <w:vertAlign w:val="baseline"/>
        </w:rPr>
        <w:t>b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所示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已知小李在</w:t>
      </w:r>
      <w:r>
        <w:object>
          <v:shape id="_x0000_i1050" o:spt="75" alt="试题资源网 stzy.com" type="#_x0000_t75" style="height:11.25pt;width:21.75pt;" o:ole="t" filled="f" o:preferrelative="t" stroked="f" coordsize="21600,21600">
            <v:path/>
            <v:fill on="f" focussize="0,0"/>
            <v:stroke on="f" joinstyle="miter"/>
            <v:imagedata r:id="rId71" o:title="eqId7aeb9a94e392f6759b18abed89aacc5e"/>
            <o:lock v:ext="edit" aspectratio="t"/>
            <w10:wrap type="none"/>
            <w10:anchorlock/>
          </v:shape>
          <o:OLEObject Type="Embed" ProgID="Equation.DSMT4" ShapeID="_x0000_i1050" DrawAspect="Content" ObjectID="_1468075750" r:id="rId70">
            <o:LockedField>false</o:LockedField>
          </o:OLEObject>
        </w:objec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时刻的速度为零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。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下列说法正确的是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（    ）</w:t>
      </w:r>
    </w:p>
    <w:p>
      <w:pPr>
        <w:pStyle w:val="9"/>
        <w:spacing w:line="320" w:lineRule="auto"/>
        <w:jc w:val="left"/>
        <w:textAlignment w:val="center"/>
      </w:pPr>
      <w:r>
        <w:rPr>
          <w:rFonts w:eastAsia="Times New Roman"/>
          <w:kern w:val="0"/>
          <w:sz w:val="24"/>
          <w:szCs w:val="24"/>
        </w:rPr>
        <w:drawing>
          <wp:inline distT="0" distB="0" distL="0" distR="0">
            <wp:extent cx="1781175" cy="1343025"/>
            <wp:effectExtent l="0" t="0" r="0" b="0"/>
            <wp:docPr id="100015" name="图片 100015" descr="试题资源网 stz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5" name="图片 100015" descr="试题资源网 stzy.com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spacing w:line="320" w:lineRule="auto"/>
        <w:ind w:left="380"/>
        <w:jc w:val="left"/>
        <w:textAlignment w:val="center"/>
      </w:pP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A．</w:t>
      </w:r>
      <w:r>
        <w:object>
          <v:shape id="_x0000_i1051" o:spt="75" alt="试题资源网 stzy.com" type="#_x0000_t75" style="height:12.75pt;width:30.75pt;" o:ole="t" filled="f" o:preferrelative="t" stroked="f" coordsize="21600,21600">
            <v:path/>
            <v:fill on="f" focussize="0,0"/>
            <v:stroke on="f" joinstyle="miter"/>
            <v:imagedata r:id="rId74" o:title="eqIdba10205f938a917782642c76a4e6bd23"/>
            <o:lock v:ext="edit" aspectratio="t"/>
            <w10:wrap type="none"/>
            <w10:anchorlock/>
          </v:shape>
          <o:OLEObject Type="Embed" ProgID="Equation.DSMT4" ShapeID="_x0000_i1051" DrawAspect="Content" ObjectID="_1468075751" r:id="rId73">
            <o:LockedField>false</o:LockedField>
          </o:OLEObject>
        </w:objec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时刻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小李在小王的前方</w:t>
      </w:r>
    </w:p>
    <w:p>
      <w:pPr>
        <w:pStyle w:val="9"/>
        <w:spacing w:line="320" w:lineRule="auto"/>
        <w:ind w:left="380"/>
        <w:jc w:val="left"/>
        <w:textAlignment w:val="center"/>
      </w:pP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B．</w:t>
      </w:r>
      <w:r>
        <w:object>
          <v:shape id="_x0000_i1052" o:spt="75" alt="试题资源网 stzy.com" type="#_x0000_t75" style="height:12pt;width:31.5pt;" o:ole="t" filled="f" o:preferrelative="t" stroked="f" coordsize="21600,21600">
            <v:path/>
            <v:fill on="f" focussize="0,0"/>
            <v:stroke on="f" joinstyle="miter"/>
            <v:imagedata r:id="rId76" o:title="eqIdd8446d717a669d7ce596430ee2177bda"/>
            <o:lock v:ext="edit" aspectratio="t"/>
            <w10:wrap type="none"/>
            <w10:anchorlock/>
          </v:shape>
          <o:OLEObject Type="Embed" ProgID="Equation.DSMT4" ShapeID="_x0000_i1052" DrawAspect="Content" ObjectID="_1468075752" r:id="rId75">
            <o:LockedField>false</o:LockedField>
          </o:OLEObject>
        </w:objec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时刻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小李与小王相遇</w:t>
      </w:r>
    </w:p>
    <w:p>
      <w:pPr>
        <w:pStyle w:val="9"/>
        <w:spacing w:line="320" w:lineRule="auto"/>
        <w:ind w:left="380"/>
        <w:jc w:val="left"/>
        <w:textAlignment w:val="center"/>
      </w:pP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C．</w:t>
      </w:r>
      <w:r>
        <w:object>
          <v:shape id="_x0000_i1053" o:spt="75" alt="试题资源网 stzy.com" type="#_x0000_t75" style="height:12pt;width:31.5pt;" o:ole="t" filled="f" o:preferrelative="t" stroked="f" coordsize="21600,21600">
            <v:path/>
            <v:fill on="f" focussize="0,0"/>
            <v:stroke on="f" joinstyle="miter"/>
            <v:imagedata r:id="rId76" o:title="eqIdd8446d717a669d7ce596430ee2177bda"/>
            <o:lock v:ext="edit" aspectratio="t"/>
            <w10:wrap type="none"/>
            <w10:anchorlock/>
          </v:shape>
          <o:OLEObject Type="Embed" ProgID="Equation.DSMT4" ShapeID="_x0000_i1053" DrawAspect="Content" ObjectID="_1468075753" r:id="rId77">
            <o:LockedField>false</o:LockedField>
          </o:OLEObject>
        </w:objec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时刻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小李的速度大小为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10m/s</w:t>
      </w:r>
    </w:p>
    <w:p>
      <w:pPr>
        <w:pStyle w:val="9"/>
        <w:spacing w:line="320" w:lineRule="auto"/>
        <w:ind w:left="380"/>
        <w:jc w:val="left"/>
        <w:textAlignment w:val="center"/>
      </w:pP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D．</w:t>
      </w:r>
      <w:r>
        <w:object>
          <v:shape id="_x0000_i1054" o:spt="75" alt="试题资源网 stzy.com" type="#_x0000_t75" style="height:12pt;width:31.5pt;" o:ole="t" filled="f" o:preferrelative="t" stroked="f" coordsize="21600,21600">
            <v:path/>
            <v:fill on="f" focussize="0,0"/>
            <v:stroke on="f" joinstyle="miter"/>
            <v:imagedata r:id="rId76" o:title="eqIdd8446d717a669d7ce596430ee2177bda"/>
            <o:lock v:ext="edit" aspectratio="t"/>
            <w10:wrap type="none"/>
            <w10:anchorlock/>
          </v:shape>
          <o:OLEObject Type="Embed" ProgID="Equation.DSMT4" ShapeID="_x0000_i1054" DrawAspect="Content" ObjectID="_1468075754" r:id="rId78">
            <o:LockedField>false</o:LockedField>
          </o:OLEObject>
        </w:objec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时刻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小王的速度大小为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5m/s</w:t>
      </w:r>
    </w:p>
    <w:p>
      <w:pPr>
        <w:pStyle w:val="8"/>
        <w:spacing w:before="200" w:beforeAutospacing="0" w:after="200" w:afterAutospacing="0"/>
      </w:pPr>
      <w:r>
        <w:rPr>
          <w:rFonts w:ascii="Times New Roman" w:hAnsi="Times New Roman" w:eastAsia="Times New Roman" w:cs="Times New Roman"/>
        </w:rPr>
        <w:t>三、实验题</w:t>
      </w:r>
      <w:r>
        <w:t>（</w:t>
      </w:r>
      <w:r>
        <w:rPr>
          <w:rFonts w:ascii="宋体" w:hAnsi="宋体" w:eastAsia="宋体" w:cs="宋体"/>
        </w:rPr>
        <w:t>本大题共</w:t>
      </w:r>
      <w:r>
        <w:rPr>
          <w:rFonts w:ascii="Times New Roman" w:hAnsi="Times New Roman" w:eastAsia="Times New Roman" w:cs="Times New Roman"/>
        </w:rPr>
        <w:t>3</w:t>
      </w:r>
      <w:r>
        <w:rPr>
          <w:rFonts w:ascii="宋体" w:hAnsi="宋体" w:eastAsia="宋体" w:cs="宋体"/>
        </w:rPr>
        <w:t>小题</w:t>
      </w:r>
      <w:r>
        <w:rPr>
          <w:rFonts w:ascii="Times New Roman" w:hAnsi="Times New Roman" w:eastAsia="Times New Roman" w:cs="Times New Roman"/>
        </w:rPr>
        <w:t>）</w:t>
      </w:r>
    </w:p>
    <w:p>
      <w:pPr>
        <w:pStyle w:val="11"/>
        <w:numPr>
          <w:ilvl w:val="0"/>
          <w:numId w:val="0"/>
        </w:numPr>
        <w:spacing w:line="320" w:lineRule="auto"/>
        <w:jc w:val="left"/>
        <w:textAlignment w:val="center"/>
      </w:pP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14．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小明做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“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探究液体内部压强与哪些因素有关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”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的实验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。</w:t>
      </w:r>
    </w:p>
    <w:p>
      <w:pPr>
        <w:pStyle w:val="11"/>
        <w:spacing w:line="320" w:lineRule="auto"/>
        <w:jc w:val="left"/>
        <w:textAlignment w:val="center"/>
      </w:pPr>
      <w:r>
        <w:rPr>
          <w:rFonts w:eastAsia="Times New Roman"/>
          <w:kern w:val="0"/>
          <w:sz w:val="24"/>
          <w:szCs w:val="24"/>
        </w:rPr>
        <w:drawing>
          <wp:inline distT="0" distB="0" distL="114300" distR="114300">
            <wp:extent cx="2571750" cy="1295400"/>
            <wp:effectExtent l="0" t="0" r="0" b="0"/>
            <wp:docPr id="1016" name="_x0000_i29301" descr="试题资源网 stz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6" name="_x0000_i29301" descr="试题资源网 stzy.com"/>
                    <pic:cNvPicPr>
                      <a:picLocks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1"/>
        <w:spacing w:line="320" w:lineRule="auto"/>
        <w:jc w:val="left"/>
        <w:textAlignment w:val="center"/>
      </w:pP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（1）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实验前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用手指按压橡皮膜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发现</w:t>
      </w:r>
      <w:r>
        <w:object>
          <v:shape id="_x0000_i1055" o:spt="75" alt="试题资源网 stzy.com" type="#_x0000_t75" style="height:12.6pt;width:11.4pt;" o:ole="t" filled="f" o:preferrelative="t" stroked="f" coordsize="21600,21600">
            <v:path/>
            <v:fill on="f" focussize="0,0"/>
            <v:stroke on="f" joinstyle="miter"/>
            <v:imagedata r:id="rId81" o:title="eqIdb52b4f24969673c863b5aff4fb6751ce"/>
            <o:lock v:ext="edit" aspectratio="t"/>
            <w10:wrap type="none"/>
            <w10:anchorlock/>
          </v:shape>
          <o:OLEObject Type="Embed" ProgID="Equation.DSMT4" ShapeID="_x0000_i1055" DrawAspect="Content" ObjectID="_1468075755" r:id="rId80">
            <o:LockedField>false</o:LockedField>
          </o:OLEObject>
        </w:objec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形管中液面升降灵活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说明该装置</w:t>
      </w:r>
      <w:r>
        <w:rPr>
          <w:rFonts w:ascii="Times New Roman" w:hAnsi="Times New Roman" w:eastAsia="Times New Roman" w:cs="Times New Roman"/>
          <w:color w:val="000000"/>
          <w:sz w:val="21"/>
          <w:u w:val="single"/>
          <w:shd w:val="clear" w:color="auto" w:fill="auto"/>
          <w:vertAlign w:val="baseline"/>
        </w:rPr>
        <w:t xml:space="preserve">          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（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漏气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/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不漏气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）。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隔壁组的同学没有按压橡皮膜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object>
          <v:shape id="_x0000_i1056" o:spt="75" alt="试题资源网 stzy.com" type="#_x0000_t75" style="height:12.6pt;width:11.4pt;" o:ole="t" filled="f" o:preferrelative="t" stroked="f" coordsize="21600,21600">
            <v:path/>
            <v:fill on="f" focussize="0,0"/>
            <v:stroke on="f" joinstyle="miter"/>
            <v:imagedata r:id="rId81" o:title="eqIdb52b4f24969673c863b5aff4fb6751ce"/>
            <o:lock v:ext="edit" aspectratio="t"/>
            <w10:wrap type="none"/>
            <w10:anchorlock/>
          </v:shape>
          <o:OLEObject Type="Embed" ProgID="Equation.DSMT4" ShapeID="_x0000_i1056" DrawAspect="Content" ObjectID="_1468075756" r:id="rId82">
            <o:LockedField>false</o:LockedField>
          </o:OLEObject>
        </w:objec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形管两侧液面就存在高度差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接下来的操作是</w:t>
      </w:r>
      <w:r>
        <w:rPr>
          <w:rFonts w:ascii="Times New Roman" w:hAnsi="Times New Roman" w:eastAsia="Times New Roman" w:cs="Times New Roman"/>
          <w:color w:val="000000"/>
          <w:sz w:val="21"/>
          <w:u w:val="single"/>
          <w:shd w:val="clear" w:color="auto" w:fill="auto"/>
          <w:vertAlign w:val="baseline"/>
        </w:rPr>
        <w:t xml:space="preserve">          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；</w:t>
      </w:r>
    </w:p>
    <w:p>
      <w:pPr>
        <w:pStyle w:val="11"/>
        <w:spacing w:line="320" w:lineRule="auto"/>
        <w:jc w:val="left"/>
        <w:textAlignment w:val="center"/>
      </w:pP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（2）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对比甲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、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乙两图所示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实验说明液体内部压强与液体的</w:t>
      </w:r>
      <w:r>
        <w:rPr>
          <w:rFonts w:ascii="Times New Roman" w:hAnsi="Times New Roman" w:eastAsia="Times New Roman" w:cs="Times New Roman"/>
          <w:color w:val="000000"/>
          <w:sz w:val="21"/>
          <w:u w:val="single"/>
          <w:shd w:val="clear" w:color="auto" w:fill="auto"/>
          <w:vertAlign w:val="baseline"/>
        </w:rPr>
        <w:t xml:space="preserve">          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有关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；</w:t>
      </w:r>
    </w:p>
    <w:p>
      <w:pPr>
        <w:pStyle w:val="11"/>
        <w:spacing w:line="320" w:lineRule="auto"/>
        <w:jc w:val="left"/>
        <w:textAlignment w:val="center"/>
      </w:pP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（3）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为了探究液体内部同一深度不同方向压强大小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接下来的操作是转动图乙装置中的</w:t>
      </w:r>
      <w:r>
        <w:rPr>
          <w:rFonts w:ascii="Times New Roman" w:hAnsi="Times New Roman" w:eastAsia="Times New Roman" w:cs="Times New Roman"/>
          <w:color w:val="000000"/>
          <w:sz w:val="21"/>
          <w:u w:val="single"/>
          <w:shd w:val="clear" w:color="auto" w:fill="auto"/>
          <w:vertAlign w:val="baseline"/>
        </w:rPr>
        <w:t xml:space="preserve">          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（①/②/③/④）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改变</w:t>
      </w:r>
      <w:r>
        <w:rPr>
          <w:rFonts w:ascii="Times New Roman" w:hAnsi="Times New Roman" w:eastAsia="Times New Roman" w:cs="Times New Roman"/>
          <w:color w:val="000000"/>
          <w:sz w:val="21"/>
          <w:u w:val="single"/>
          <w:shd w:val="clear" w:color="auto" w:fill="auto"/>
          <w:vertAlign w:val="baseline"/>
        </w:rPr>
        <w:t xml:space="preserve">          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（①/②/③/④）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的朝向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；</w:t>
      </w:r>
    </w:p>
    <w:p>
      <w:pPr>
        <w:pStyle w:val="11"/>
        <w:spacing w:line="320" w:lineRule="auto"/>
        <w:jc w:val="left"/>
        <w:textAlignment w:val="center"/>
      </w:pP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（4）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在探究液体内部压强与液体密度关系时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小华认为须保持橡皮膜距烧杯底部的深度相同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。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你</w:t>
      </w:r>
      <w:r>
        <w:rPr>
          <w:rFonts w:ascii="Times New Roman" w:hAnsi="Times New Roman" w:eastAsia="Times New Roman" w:cs="Times New Roman"/>
          <w:color w:val="000000"/>
          <w:sz w:val="21"/>
          <w:u w:val="single"/>
          <w:shd w:val="clear" w:color="auto" w:fill="auto"/>
          <w:vertAlign w:val="baseline"/>
        </w:rPr>
        <w:t xml:space="preserve">          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（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赞同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/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不赞同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）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此观点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理由是</w:t>
      </w:r>
      <w:r>
        <w:rPr>
          <w:rFonts w:ascii="Times New Roman" w:hAnsi="Times New Roman" w:eastAsia="Times New Roman" w:cs="Times New Roman"/>
          <w:color w:val="000000"/>
          <w:sz w:val="21"/>
          <w:u w:val="single"/>
          <w:shd w:val="clear" w:color="auto" w:fill="auto"/>
          <w:vertAlign w:val="baseline"/>
        </w:rPr>
        <w:t xml:space="preserve">          </w:t>
      </w:r>
    </w:p>
    <w:p>
      <w:pPr>
        <w:pStyle w:val="12"/>
        <w:numPr>
          <w:ilvl w:val="0"/>
          <w:numId w:val="0"/>
        </w:numPr>
        <w:spacing w:line="320" w:lineRule="auto"/>
        <w:jc w:val="left"/>
        <w:textAlignment w:val="center"/>
      </w:pP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15．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劳动课上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同学们学习用盐水腌制咸鸭蛋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经查阅资料得知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：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盐水浓度过高会导致鸭蛋过咸影响口感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过低则腌制不成功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常温常压下浓度为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20%（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密度约</w:t>
      </w:r>
      <w:r>
        <w:object>
          <v:shape id="_x0000_i1057" o:spt="75" alt="试题资源网 stzy.com" type="#_x0000_t75" style="height:15.6pt;width:52.8pt;" o:ole="t" filled="f" o:preferrelative="t" stroked="f" coordsize="21600,21600">
            <v:path/>
            <v:fill on="f" focussize="0,0"/>
            <v:stroke on="f" joinstyle="miter"/>
            <v:imagedata r:id="rId84" o:title="eqId64770a7f418a8c93af1b7c780d56199e"/>
            <o:lock v:ext="edit" aspectratio="t"/>
            <w10:wrap type="none"/>
            <w10:anchorlock/>
          </v:shape>
          <o:OLEObject Type="Embed" ProgID="Equation.DSMT4" ShapeID="_x0000_i1057" DrawAspect="Content" ObjectID="_1468075757" r:id="rId83">
            <o:LockedField>false</o:LockedField>
          </o:OLEObject>
        </w:objec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的盐水较为合适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于是需要通过测量盐水密度来检测所配制盐水的浓度是否合适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。</w:t>
      </w:r>
    </w:p>
    <w:p>
      <w:pPr>
        <w:pStyle w:val="12"/>
        <w:spacing w:line="320" w:lineRule="auto"/>
        <w:textAlignment w:val="center"/>
      </w:pPr>
      <w:r>
        <w:rPr>
          <w:rFonts w:eastAsia="Times New Roman"/>
          <w:kern w:val="0"/>
          <w:sz w:val="24"/>
          <w:szCs w:val="24"/>
        </w:rPr>
        <w:drawing>
          <wp:inline distT="0" distB="0" distL="114300" distR="114300">
            <wp:extent cx="5276215" cy="995045"/>
            <wp:effectExtent l="0" t="0" r="0" b="0"/>
            <wp:docPr id="1040" name="_x0000_i29784" descr="试题资源网 stz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" name="_x0000_i29784" descr="试题资源网 stzy.com"/>
                    <pic:cNvPicPr>
                      <a:picLocks noChangeAspect="1"/>
                    </pic:cNvPicPr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276800" cy="995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2"/>
        <w:spacing w:line="320" w:lineRule="auto"/>
        <w:jc w:val="left"/>
        <w:textAlignment w:val="center"/>
      </w:pP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（1）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检测并配制浓度合适的盐水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：</w:t>
      </w:r>
    </w:p>
    <w:p>
      <w:pPr>
        <w:pStyle w:val="12"/>
        <w:spacing w:line="320" w:lineRule="auto"/>
        <w:jc w:val="left"/>
        <w:textAlignment w:val="center"/>
      </w:pP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①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把天平放在水平台面上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将游码移至标尺左端的零刻度线处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指针指在如图甲所示的位置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此时应将平衡螺母向</w:t>
      </w:r>
      <w:r>
        <w:rPr>
          <w:rFonts w:ascii="Times New Roman" w:hAnsi="Times New Roman" w:eastAsia="Times New Roman" w:cs="Times New Roman"/>
          <w:color w:val="000000"/>
          <w:sz w:val="21"/>
          <w:u w:val="single"/>
          <w:shd w:val="clear" w:color="auto" w:fill="auto"/>
          <w:vertAlign w:val="baseline"/>
        </w:rPr>
        <w:t xml:space="preserve">          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调节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使天平平衡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；</w:t>
      </w:r>
    </w:p>
    <w:p>
      <w:pPr>
        <w:pStyle w:val="12"/>
        <w:spacing w:line="320" w:lineRule="auto"/>
        <w:jc w:val="left"/>
        <w:textAlignment w:val="center"/>
      </w:pP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②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在烧杯中装入适量的盐水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用天平测量烧杯和盐水的总质量</w:t>
      </w:r>
      <w:r>
        <w:rPr>
          <w:rFonts w:ascii="Times New Roman" w:hAnsi="Times New Roman" w:eastAsia="Times New Roman" w:cs="Times New Roman"/>
          <w:i/>
          <w:color w:val="000000"/>
          <w:sz w:val="21"/>
          <w:shd w:val="clear" w:color="auto" w:fill="auto"/>
          <w:vertAlign w:val="baseline"/>
        </w:rPr>
        <w:t>m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subscript"/>
        </w:rPr>
        <w:t>0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天平平衡时右盘中的砝码和游码的位置如图乙所示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则</w:t>
      </w:r>
      <w:r>
        <w:object>
          <v:shape id="_x0000_i1058" o:spt="75" alt="试题资源网 stzy.com" type="#_x0000_t75" style="height:15.6pt;width:22.8pt;" o:ole="t" filled="f" o:preferrelative="t" stroked="f" coordsize="21600,21600">
            <v:path/>
            <v:fill on="f" focussize="0,0"/>
            <v:stroke on="f" joinstyle="miter"/>
            <v:imagedata r:id="rId87" o:title="eqId49d478c2d9d6e6b47e6018184da1bfb2"/>
            <o:lock v:ext="edit" aspectratio="t"/>
            <w10:wrap type="none"/>
            <w10:anchorlock/>
          </v:shape>
          <o:OLEObject Type="Embed" ProgID="Equation.DSMT4" ShapeID="_x0000_i1058" DrawAspect="Content" ObjectID="_1468075758" r:id="rId86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  <w:sz w:val="21"/>
          <w:u w:val="single"/>
          <w:shd w:val="clear" w:color="auto" w:fill="auto"/>
          <w:vertAlign w:val="baseline"/>
        </w:rPr>
        <w:t xml:space="preserve">          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g；</w:t>
      </w:r>
    </w:p>
    <w:p>
      <w:pPr>
        <w:pStyle w:val="12"/>
        <w:spacing w:line="320" w:lineRule="auto"/>
        <w:jc w:val="left"/>
        <w:textAlignment w:val="center"/>
      </w:pP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③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将烧杯中的盐水倒出一部分到量筒中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读出量筒中盐水的体积</w:t>
      </w:r>
      <w:r>
        <w:rPr>
          <w:rFonts w:ascii="Times New Roman" w:hAnsi="Times New Roman" w:eastAsia="Times New Roman" w:cs="Times New Roman"/>
          <w:i/>
          <w:color w:val="000000"/>
          <w:sz w:val="21"/>
          <w:shd w:val="clear" w:color="auto" w:fill="auto"/>
          <w:vertAlign w:val="baseline"/>
        </w:rPr>
        <w:t>V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=60mL。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用天平测出烧杯和剩余盐水的总质量</w:t>
      </w:r>
      <w:r>
        <w:rPr>
          <w:rFonts w:ascii="Times New Roman" w:hAnsi="Times New Roman" w:eastAsia="Times New Roman" w:cs="Times New Roman"/>
          <w:i/>
          <w:color w:val="000000"/>
          <w:sz w:val="21"/>
          <w:shd w:val="clear" w:color="auto" w:fill="auto"/>
          <w:vertAlign w:val="baseline"/>
        </w:rPr>
        <w:t>m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=111g。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计算出盐水的密度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。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根据测量结果可知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添加适量的</w:t>
      </w:r>
      <w:r>
        <w:rPr>
          <w:rFonts w:ascii="Times New Roman" w:hAnsi="Times New Roman" w:eastAsia="Times New Roman" w:cs="Times New Roman"/>
          <w:color w:val="000000"/>
          <w:sz w:val="21"/>
          <w:u w:val="single"/>
          <w:shd w:val="clear" w:color="auto" w:fill="auto"/>
          <w:vertAlign w:val="baseline"/>
        </w:rPr>
        <w:t xml:space="preserve">       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（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选填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“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水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”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或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“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盐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”）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才能得到浓度合适的盐水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。</w:t>
      </w:r>
    </w:p>
    <w:p>
      <w:pPr>
        <w:pStyle w:val="12"/>
        <w:spacing w:line="320" w:lineRule="auto"/>
        <w:jc w:val="left"/>
        <w:textAlignment w:val="center"/>
      </w:pP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（2）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进一步测量鸭蛋的密度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；①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用天平测出鸭蛋的质量</w:t>
      </w:r>
      <w:r>
        <w:rPr>
          <w:rFonts w:ascii="Times New Roman" w:hAnsi="Times New Roman" w:eastAsia="Times New Roman" w:cs="Times New Roman"/>
          <w:i/>
          <w:color w:val="000000"/>
          <w:sz w:val="21"/>
          <w:shd w:val="clear" w:color="auto" w:fill="auto"/>
          <w:vertAlign w:val="baseline"/>
        </w:rPr>
        <w:t>m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subscript"/>
        </w:rPr>
        <w:t>1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；②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向烧杯中加入适量的水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用天平测出烧杯和水的总质量</w:t>
      </w:r>
      <w:r>
        <w:rPr>
          <w:rFonts w:ascii="Times New Roman" w:hAnsi="Times New Roman" w:eastAsia="Times New Roman" w:cs="Times New Roman"/>
          <w:i/>
          <w:color w:val="000000"/>
          <w:sz w:val="21"/>
          <w:shd w:val="clear" w:color="auto" w:fill="auto"/>
          <w:vertAlign w:val="baseline"/>
        </w:rPr>
        <w:t>m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subscript"/>
        </w:rPr>
        <w:t>2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；③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将鸭蛋浸没在水中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（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水未溢出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），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在水面处做标记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；④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取出鸭蛋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向烧杯中加水至标记处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测出此时烧杯和水的总质量</w:t>
      </w:r>
      <w:r>
        <w:rPr>
          <w:rFonts w:ascii="Times New Roman" w:hAnsi="Times New Roman" w:eastAsia="Times New Roman" w:cs="Times New Roman"/>
          <w:i/>
          <w:color w:val="000000"/>
          <w:sz w:val="21"/>
          <w:shd w:val="clear" w:color="auto" w:fill="auto"/>
          <w:vertAlign w:val="baseline"/>
        </w:rPr>
        <w:t>m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subscript"/>
        </w:rPr>
        <w:t>3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。②③④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步操作如图丙所示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。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鸭蛋密度为</w:t>
      </w:r>
      <w:r>
        <w:rPr>
          <w:rFonts w:ascii="Times New Roman" w:hAnsi="Times New Roman" w:eastAsia="Times New Roman" w:cs="Times New Roman"/>
          <w:i/>
          <w:color w:val="000000"/>
          <w:sz w:val="21"/>
          <w:shd w:val="clear" w:color="auto" w:fill="auto"/>
          <w:vertAlign w:val="baseline"/>
        </w:rPr>
        <w:t>ρ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=</w:t>
      </w:r>
      <w:r>
        <w:rPr>
          <w:rFonts w:ascii="Times New Roman" w:hAnsi="Times New Roman" w:eastAsia="Times New Roman" w:cs="Times New Roman"/>
          <w:color w:val="000000"/>
          <w:sz w:val="21"/>
          <w:u w:val="single"/>
          <w:shd w:val="clear" w:color="auto" w:fill="auto"/>
          <w:vertAlign w:val="baseline"/>
        </w:rPr>
        <w:t xml:space="preserve">        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（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用题中字母表示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已知水的密度为</w:t>
      </w:r>
      <w:r>
        <w:rPr>
          <w:rFonts w:ascii="Times New Roman" w:hAnsi="Times New Roman" w:eastAsia="Times New Roman" w:cs="Times New Roman"/>
          <w:i/>
          <w:color w:val="000000"/>
          <w:sz w:val="21"/>
          <w:shd w:val="clear" w:color="auto" w:fill="auto"/>
          <w:vertAlign w:val="baseline"/>
        </w:rPr>
        <w:t>ρ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subscript"/>
        </w:rPr>
        <w:t>水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）。</w:t>
      </w:r>
    </w:p>
    <w:p>
      <w:pPr>
        <w:pStyle w:val="9"/>
        <w:spacing w:line="320" w:lineRule="auto"/>
        <w:jc w:val="left"/>
        <w:textAlignment w:val="center"/>
      </w:pP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16．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小津做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“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探究电流与电阻的关系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”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的实验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实验室提供的器材有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：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电压恒为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6 V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的电源一个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定值电阻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（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阻值分别为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5 Ω、10 Ω、15 Ω、20 Ω、25 Ω），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滑动变阻器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“40 Ω，2 A”、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电流表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、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电压表各一个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开关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、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导线若干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。</w:t>
      </w:r>
    </w:p>
    <w:p>
      <w:pPr>
        <w:pStyle w:val="9"/>
        <w:spacing w:line="320" w:lineRule="auto"/>
        <w:jc w:val="left"/>
        <w:textAlignment w:val="center"/>
      </w:pPr>
      <w:r>
        <w:rPr>
          <w:rFonts w:eastAsia="Times New Roman"/>
          <w:kern w:val="0"/>
          <w:sz w:val="24"/>
          <w:szCs w:val="24"/>
        </w:rPr>
        <w:drawing>
          <wp:inline distT="0" distB="0" distL="114300" distR="114300">
            <wp:extent cx="5534660" cy="1290955"/>
            <wp:effectExtent l="0" t="0" r="12700" b="4445"/>
            <wp:docPr id="100045" name="图片 100045" descr="试题资源网 stz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5" name="图片 100045" descr="试题资源网 stzy.com"/>
                    <pic:cNvPicPr>
                      <a:picLocks noChangeAspect="1"/>
                    </pic:cNvPicPr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534660" cy="129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spacing w:line="320" w:lineRule="auto"/>
        <w:jc w:val="left"/>
        <w:textAlignment w:val="center"/>
      </w:pP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(1)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请根据图甲所示的电路图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用笔画线代替导线将图乙中的实物电路连接完整</w:t>
      </w:r>
      <w:r>
        <w:rPr>
          <w:rFonts w:ascii="Times New Roman" w:hAnsi="Times New Roman" w:eastAsia="Times New Roman" w:cs="Times New Roman"/>
          <w:color w:val="000000"/>
          <w:sz w:val="21"/>
          <w:u w:val="single"/>
          <w:shd w:val="clear" w:color="auto" w:fill="auto"/>
          <w:vertAlign w:val="baseline"/>
        </w:rPr>
        <w:t xml:space="preserve">      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；</w:t>
      </w:r>
    </w:p>
    <w:p>
      <w:pPr>
        <w:pStyle w:val="9"/>
        <w:spacing w:line="320" w:lineRule="auto"/>
        <w:jc w:val="left"/>
        <w:textAlignment w:val="center"/>
      </w:pP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(2)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先将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5 Ω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的电阻接入电路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闭合开关并调节滑动变阻器到适当位置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电流表示数为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0.4 A；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将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5 Ω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的电阻换成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10 Ω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的电阻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移动滑动变阻器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某时刻电压表的示数为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2.7 V，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为顺利完成实验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仍需将滑动变阻器的滑片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P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向</w:t>
      </w:r>
      <w:r>
        <w:rPr>
          <w:rFonts w:ascii="Times New Roman" w:hAnsi="Times New Roman" w:eastAsia="Times New Roman" w:cs="Times New Roman"/>
          <w:color w:val="000000"/>
          <w:sz w:val="21"/>
          <w:u w:val="single"/>
          <w:shd w:val="clear" w:color="auto" w:fill="auto"/>
          <w:vertAlign w:val="baseline"/>
        </w:rPr>
        <w:t xml:space="preserve">      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（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选填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“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左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”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或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“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右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”）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端移动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；</w:t>
      </w:r>
    </w:p>
    <w:p>
      <w:pPr>
        <w:pStyle w:val="9"/>
        <w:spacing w:line="320" w:lineRule="auto"/>
        <w:jc w:val="left"/>
        <w:textAlignment w:val="center"/>
      </w:pP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(3)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依次将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15 Ω、20 Ω、25 Ω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的电阻接入电路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并记录实验数据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得到了如图丙所示的电流</w:t>
      </w:r>
      <w:r>
        <w:rPr>
          <w:rFonts w:ascii="Times New Roman" w:hAnsi="Times New Roman" w:eastAsia="Times New Roman" w:cs="Times New Roman"/>
          <w:i/>
          <w:color w:val="000000"/>
          <w:sz w:val="21"/>
          <w:shd w:val="clear" w:color="auto" w:fill="auto"/>
          <w:vertAlign w:val="baseline"/>
        </w:rPr>
        <w:t>I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随电阻</w:t>
      </w:r>
      <w:r>
        <w:rPr>
          <w:rFonts w:ascii="Times New Roman" w:hAnsi="Times New Roman" w:eastAsia="Times New Roman" w:cs="Times New Roman"/>
          <w:i/>
          <w:color w:val="000000"/>
          <w:sz w:val="21"/>
          <w:shd w:val="clear" w:color="auto" w:fill="auto"/>
          <w:vertAlign w:val="baseline"/>
        </w:rPr>
        <w:t>R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变化的图像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。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由图像可以得出结论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：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导体两端的电压一定时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通过导体的电流与导体的电阻成</w:t>
      </w:r>
      <w:r>
        <w:rPr>
          <w:rFonts w:ascii="Times New Roman" w:hAnsi="Times New Roman" w:eastAsia="Times New Roman" w:cs="Times New Roman"/>
          <w:color w:val="000000"/>
          <w:sz w:val="21"/>
          <w:u w:val="single"/>
          <w:shd w:val="clear" w:color="auto" w:fill="auto"/>
          <w:vertAlign w:val="baseline"/>
        </w:rPr>
        <w:t xml:space="preserve">      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比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；</w:t>
      </w:r>
    </w:p>
    <w:p>
      <w:pPr>
        <w:pStyle w:val="9"/>
        <w:spacing w:line="320" w:lineRule="auto"/>
        <w:jc w:val="left"/>
        <w:textAlignment w:val="center"/>
      </w:pP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(4)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很多实验都需要多次测量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下列实验多次测量的目的与本实验不同的是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______；</w:t>
      </w:r>
    </w:p>
    <w:p>
      <w:pPr>
        <w:pStyle w:val="9"/>
        <w:spacing w:line="320" w:lineRule="auto"/>
        <w:ind w:left="380"/>
        <w:jc w:val="left"/>
        <w:textAlignment w:val="center"/>
      </w:pP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A．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测量小灯泡的电功率</w:t>
      </w:r>
    </w:p>
    <w:p>
      <w:pPr>
        <w:pStyle w:val="9"/>
        <w:spacing w:line="320" w:lineRule="auto"/>
        <w:ind w:left="380"/>
        <w:jc w:val="left"/>
        <w:textAlignment w:val="center"/>
      </w:pP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B．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测量物体的长度</w:t>
      </w:r>
    </w:p>
    <w:p>
      <w:pPr>
        <w:pStyle w:val="9"/>
        <w:spacing w:line="320" w:lineRule="auto"/>
        <w:ind w:left="380"/>
        <w:jc w:val="left"/>
        <w:textAlignment w:val="center"/>
      </w:pP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C．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探究物重与质量的关系</w:t>
      </w:r>
    </w:p>
    <w:p>
      <w:pPr>
        <w:pStyle w:val="9"/>
        <w:spacing w:line="320" w:lineRule="auto"/>
        <w:jc w:val="left"/>
        <w:textAlignment w:val="center"/>
      </w:pP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(5)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小津将实验数据呈现给老师的时候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老师认为实验存在拼凑数据的行为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因为根据所选器材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当定值电阻阻值为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25 Ω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的时候实验数据无法得到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。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老师提示小津以下方案中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______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两项可以得到全部的实验数据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。</w:t>
      </w:r>
    </w:p>
    <w:p>
      <w:pPr>
        <w:pStyle w:val="9"/>
        <w:tabs>
          <w:tab w:val="left" w:pos="4156"/>
        </w:tabs>
        <w:spacing w:line="320" w:lineRule="auto"/>
        <w:jc w:val="left"/>
        <w:textAlignment w:val="center"/>
      </w:pP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A．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将电源电压调低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ab/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B．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将电源电压调高</w:t>
      </w:r>
    </w:p>
    <w:p>
      <w:pPr>
        <w:pStyle w:val="9"/>
        <w:tabs>
          <w:tab w:val="left" w:pos="4156"/>
        </w:tabs>
        <w:spacing w:line="320" w:lineRule="auto"/>
        <w:jc w:val="left"/>
        <w:textAlignment w:val="center"/>
      </w:pP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C．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提高滑动变阻器的最大阻值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ab/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D．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降低滑动变阻器的最大阻值</w:t>
      </w:r>
    </w:p>
    <w:p>
      <w:pPr>
        <w:pStyle w:val="9"/>
        <w:spacing w:line="320" w:lineRule="auto"/>
        <w:jc w:val="left"/>
        <w:textAlignment w:val="center"/>
      </w:pP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(6)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小津又设计了如图丁所示电路测量额定电压</w:t>
      </w:r>
      <w:r>
        <w:object>
          <v:shape id="_x0000_i1059" o:spt="75" alt="试题资源网 stzy.com" type="#_x0000_t75" style="height:15.8pt;width:49.65pt;" o:ole="t" filled="f" o:preferrelative="t" stroked="f" coordsize="21600,21600">
            <v:path/>
            <v:fill on="f" focussize="0,0"/>
            <v:stroke on="f" joinstyle="miter"/>
            <v:imagedata r:id="rId90" o:title=""/>
            <o:lock v:ext="edit" aspectratio="t"/>
            <w10:wrap type="none"/>
            <w10:anchorlock/>
          </v:shape>
          <o:OLEObject Type="Embed" ProgID="Equation.DSMT4" ShapeID="_x0000_i1059" DrawAspect="Content" ObjectID="_1468075759" r:id="rId89">
            <o:LockedField>false</o:LockedField>
          </o:OLEObject>
        </w:objec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小灯泡正常发光时的电阻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请补充完整下列步骤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：</w:t>
      </w:r>
    </w:p>
    <w:p>
      <w:pPr>
        <w:pStyle w:val="9"/>
        <w:spacing w:line="320" w:lineRule="auto"/>
        <w:jc w:val="left"/>
        <w:textAlignment w:val="center"/>
      </w:pPr>
      <w:r>
        <w:rPr>
          <w:rFonts w:eastAsia="Times New Roman"/>
          <w:kern w:val="0"/>
          <w:sz w:val="24"/>
          <w:szCs w:val="24"/>
        </w:rPr>
        <w:drawing>
          <wp:inline distT="0" distB="0" distL="114300" distR="114300">
            <wp:extent cx="1263650" cy="1453515"/>
            <wp:effectExtent l="0" t="0" r="1270" b="9525"/>
            <wp:docPr id="100047" name="图片 100047" descr="试题资源网 stz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7" name="图片 100047" descr="试题资源网 stzy.com"/>
                    <pic:cNvPicPr>
                      <a:picLocks noChangeAspect="1"/>
                    </pic:cNvPicPr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1263650" cy="1453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spacing w:line="320" w:lineRule="auto"/>
        <w:jc w:val="left"/>
        <w:textAlignment w:val="center"/>
      </w:pP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①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闭合开关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S，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先调节滑动变阻器</w:t>
      </w:r>
      <w:r>
        <w:object>
          <v:shape id="_x0000_i1060" o:spt="75" alt="试题资源网 stzy.com" type="#_x0000_t75" style="height:15.8pt;width:13.1pt;" o:ole="t" filled="f" o:preferrelative="t" stroked="f" coordsize="21600,21600">
            <v:path/>
            <v:fill on="f" focussize="0,0"/>
            <v:stroke on="f" joinstyle="miter"/>
            <v:imagedata r:id="rId93" o:title="eqIdbe9b4a83b9aebebf29de0c4406ebf894"/>
            <o:lock v:ext="edit" aspectratio="t"/>
            <w10:wrap type="none"/>
            <w10:anchorlock/>
          </v:shape>
          <o:OLEObject Type="Embed" ProgID="Equation.DSMT4" ShapeID="_x0000_i1060" DrawAspect="Content" ObjectID="_1468075760" r:id="rId92">
            <o:LockedField>false</o:LockedField>
          </o:OLEObject>
        </w:objec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的滑片到最左端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再调节滑动变阻器</w:t>
      </w:r>
      <w:r>
        <w:rPr>
          <w:rFonts w:ascii="Times New Roman" w:hAnsi="Times New Roman" w:eastAsia="Times New Roman" w:cs="Times New Roman"/>
          <w:i/>
          <w:color w:val="000000"/>
          <w:sz w:val="21"/>
          <w:shd w:val="clear" w:color="auto" w:fill="auto"/>
          <w:vertAlign w:val="baseline"/>
        </w:rPr>
        <w:t>R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直到电压表的示数为</w:t>
      </w:r>
      <w:r>
        <w:rPr>
          <w:rFonts w:ascii="Times New Roman" w:hAnsi="Times New Roman" w:eastAsia="Times New Roman" w:cs="Times New Roman"/>
          <w:color w:val="000000"/>
          <w:sz w:val="21"/>
          <w:u w:val="single"/>
          <w:shd w:val="clear" w:color="auto" w:fill="auto"/>
          <w:vertAlign w:val="baseline"/>
        </w:rPr>
        <w:t xml:space="preserve">      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V；</w:t>
      </w:r>
    </w:p>
    <w:p>
      <w:pPr>
        <w:pStyle w:val="9"/>
        <w:spacing w:line="320" w:lineRule="auto"/>
        <w:jc w:val="left"/>
        <w:textAlignment w:val="center"/>
      </w:pP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②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接着调节滑动变阻器</w:t>
      </w:r>
      <w:r>
        <w:rPr>
          <w:rFonts w:ascii="Times New Roman" w:hAnsi="Times New Roman" w:eastAsia="Times New Roman" w:cs="Times New Roman"/>
          <w:color w:val="000000"/>
          <w:sz w:val="21"/>
          <w:u w:val="single"/>
          <w:shd w:val="clear" w:color="auto" w:fill="auto"/>
          <w:vertAlign w:val="baseline"/>
        </w:rPr>
        <w:t xml:space="preserve">      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（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填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“</w:t>
      </w:r>
      <w:r>
        <w:object>
          <v:shape id="_x0000_i1061" o:spt="75" alt="试题资源网 stzy.com" type="#_x0000_t75" style="height:15.8pt;width:13.1pt;" o:ole="t" filled="f" o:preferrelative="t" stroked="f" coordsize="21600,21600">
            <v:path/>
            <v:fill on="f" focussize="0,0"/>
            <v:stroke on="f" joinstyle="miter"/>
            <v:imagedata r:id="rId93" o:title="eqIdbe9b4a83b9aebebf29de0c4406ebf894"/>
            <o:lock v:ext="edit" aspectratio="t"/>
            <w10:wrap type="none"/>
            <w10:anchorlock/>
          </v:shape>
          <o:OLEObject Type="Embed" ProgID="Equation.DSMT4" ShapeID="_x0000_i1061" DrawAspect="Content" ObjectID="_1468075761" r:id="rId94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”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或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“</w:t>
      </w:r>
      <w:r>
        <w:rPr>
          <w:rFonts w:ascii="Times New Roman" w:hAnsi="Times New Roman" w:eastAsia="Times New Roman" w:cs="Times New Roman"/>
          <w:i/>
          <w:color w:val="000000"/>
          <w:sz w:val="21"/>
          <w:shd w:val="clear" w:color="auto" w:fill="auto"/>
          <w:vertAlign w:val="baseline"/>
        </w:rPr>
        <w:t>R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”）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的滑片到最右端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读出此时电压表的示数为</w:t>
      </w:r>
      <w:r>
        <w:rPr>
          <w:rFonts w:ascii="Times New Roman" w:hAnsi="Times New Roman" w:eastAsia="Times New Roman" w:cs="Times New Roman"/>
          <w:i/>
          <w:color w:val="000000"/>
          <w:sz w:val="21"/>
          <w:shd w:val="clear" w:color="auto" w:fill="auto"/>
          <w:vertAlign w:val="baseline"/>
        </w:rPr>
        <w:t>U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；</w:t>
      </w:r>
    </w:p>
    <w:p>
      <w:pPr>
        <w:pStyle w:val="9"/>
        <w:spacing w:line="320" w:lineRule="auto"/>
        <w:jc w:val="left"/>
        <w:textAlignment w:val="center"/>
      </w:pP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③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小灯泡正常发光时电阻的表达式</w:t>
      </w:r>
      <w:r>
        <w:object>
          <v:shape id="_x0000_i1062" o:spt="75" alt="试题资源网 stzy.com" type="#_x0000_t75" style="height:15.8pt;width:22.9pt;" o:ole="t" filled="f" o:preferrelative="t" stroked="f" coordsize="21600,21600">
            <v:path/>
            <v:fill on="f" focussize="0,0"/>
            <v:stroke on="f" joinstyle="miter"/>
            <v:imagedata r:id="rId96" o:title="eqIdf0b1d2dd353e485c7d6273f37d47f7b6"/>
            <o:lock v:ext="edit" aspectratio="t"/>
            <w10:wrap type="none"/>
            <w10:anchorlock/>
          </v:shape>
          <o:OLEObject Type="Embed" ProgID="Equation.DSMT4" ShapeID="_x0000_i1062" DrawAspect="Content" ObjectID="_1468075762" r:id="rId95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  <w:sz w:val="21"/>
          <w:u w:val="single"/>
          <w:shd w:val="clear" w:color="auto" w:fill="auto"/>
          <w:vertAlign w:val="baseline"/>
        </w:rPr>
        <w:t xml:space="preserve">      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（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用</w:t>
      </w:r>
      <w:r>
        <w:rPr>
          <w:rFonts w:ascii="Times New Roman" w:hAnsi="Times New Roman" w:eastAsia="Times New Roman" w:cs="Times New Roman"/>
          <w:i/>
          <w:color w:val="000000"/>
          <w:sz w:val="21"/>
          <w:shd w:val="clear" w:color="auto" w:fill="auto"/>
          <w:vertAlign w:val="baseline"/>
        </w:rPr>
        <w:t>U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、</w:t>
      </w:r>
      <w:r>
        <w:object>
          <v:shape id="_x0000_i1063" o:spt="75" alt="试题资源网 stzy.com" type="#_x0000_t75" style="height:17.45pt;width:16.35pt;" o:ole="t" filled="f" o:preferrelative="t" stroked="f" coordsize="21600,21600">
            <v:path/>
            <v:fill on="f" focussize="0,0"/>
            <v:stroke on="f" joinstyle="miter"/>
            <v:imagedata r:id="rId98" o:title="eqIddbe5cb81b72e94f92d2aaecd553daac2"/>
            <o:lock v:ext="edit" aspectratio="t"/>
            <w10:wrap type="none"/>
            <w10:anchorlock/>
          </v:shape>
          <o:OLEObject Type="Embed" ProgID="Equation.DSMT4" ShapeID="_x0000_i1063" DrawAspect="Content" ObjectID="_1468075763" r:id="rId97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、</w:t>
      </w:r>
      <w:r>
        <w:object>
          <v:shape id="_x0000_i1064" o:spt="75" alt="试题资源网 stzy.com" type="#_x0000_t75" style="height:15.8pt;width:13.1pt;" o:ole="t" filled="f" o:preferrelative="t" stroked="f" coordsize="21600,21600">
            <v:path/>
            <v:fill on="f" focussize="0,0"/>
            <v:stroke on="f" joinstyle="miter"/>
            <v:imagedata r:id="rId93" o:title="eqIdbe9b4a83b9aebebf29de0c4406ebf894"/>
            <o:lock v:ext="edit" aspectratio="t"/>
            <w10:wrap type="none"/>
            <w10:anchorlock/>
          </v:shape>
          <o:OLEObject Type="Embed" ProgID="Equation.DSMT4" ShapeID="_x0000_i1064" DrawAspect="Content" ObjectID="_1468075764" r:id="rId99">
            <o:LockedField>false</o:LockedField>
          </o:OLEObject>
        </w:objec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表示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）。</w:t>
      </w:r>
    </w:p>
    <w:p>
      <w:pPr>
        <w:pStyle w:val="8"/>
        <w:spacing w:before="200" w:beforeAutospacing="0" w:after="200" w:afterAutospacing="0"/>
      </w:pPr>
      <w:r>
        <w:rPr>
          <w:rFonts w:ascii="Times New Roman" w:hAnsi="Times New Roman" w:eastAsia="Times New Roman" w:cs="Times New Roman"/>
        </w:rPr>
        <w:t>四、解答题</w:t>
      </w:r>
      <w:r>
        <w:t>（</w:t>
      </w:r>
      <w:r>
        <w:rPr>
          <w:rFonts w:ascii="宋体" w:hAnsi="宋体" w:eastAsia="宋体" w:cs="宋体"/>
        </w:rPr>
        <w:t>本大题共</w:t>
      </w:r>
      <w:r>
        <w:rPr>
          <w:rFonts w:ascii="Times New Roman" w:hAnsi="Times New Roman" w:eastAsia="Times New Roman" w:cs="Times New Roman"/>
        </w:rPr>
        <w:t>3</w:t>
      </w:r>
      <w:r>
        <w:rPr>
          <w:rFonts w:ascii="宋体" w:hAnsi="宋体" w:eastAsia="宋体" w:cs="宋体"/>
        </w:rPr>
        <w:t>小题</w:t>
      </w:r>
      <w:r>
        <w:rPr>
          <w:rFonts w:ascii="Times New Roman" w:hAnsi="Times New Roman" w:eastAsia="Times New Roman" w:cs="Times New Roman"/>
        </w:rPr>
        <w:t>）</w:t>
      </w:r>
    </w:p>
    <w:p>
      <w:pPr>
        <w:pStyle w:val="9"/>
        <w:numPr>
          <w:ilvl w:val="0"/>
          <w:numId w:val="0"/>
        </w:numPr>
        <w:spacing w:line="320" w:lineRule="auto"/>
        <w:rPr>
          <w:rFonts w:ascii="Times New Roman" w:eastAsia="宋体" w:cs="Times New Roman"/>
          <w:sz w:val="21"/>
          <w:szCs w:val="21"/>
        </w:rPr>
      </w:pP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17．(12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分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)[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福建莆田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2023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高一上月考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]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汽车在制造完成出厂之前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都要经过严格的技术检测</w:t>
      </w:r>
      <w:r>
        <w:rPr>
          <w:rFonts w:ascii="Times New Roman" w:hAnsi="Times New Roman" w:eastAsia="Times New Roman" w:cs="Times New Roman"/>
          <w:i/>
          <w:color w:val="000000"/>
          <w:sz w:val="21"/>
          <w:shd w:val="clear" w:color="auto" w:fill="auto"/>
          <w:vertAlign w:val="baseline"/>
        </w:rPr>
        <w:t>.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一辆汽车从原点</w:t>
      </w:r>
      <w:r>
        <w:rPr>
          <w:rFonts w:ascii="Times New Roman" w:hAnsi="Times New Roman" w:eastAsia="Times New Roman" w:cs="Times New Roman"/>
          <w:i/>
          <w:color w:val="000000"/>
          <w:sz w:val="21"/>
          <w:shd w:val="clear" w:color="auto" w:fill="auto"/>
          <w:vertAlign w:val="baseline"/>
        </w:rPr>
        <w:t>O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由静止出发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沿</w:t>
      </w:r>
      <w:r>
        <w:rPr>
          <w:rFonts w:ascii="Times New Roman" w:hAnsi="Times New Roman" w:eastAsia="Times New Roman" w:cs="Times New Roman"/>
          <w:i/>
          <w:color w:val="000000"/>
          <w:sz w:val="21"/>
          <w:shd w:val="clear" w:color="auto" w:fill="auto"/>
          <w:vertAlign w:val="baseline"/>
        </w:rPr>
        <w:t>x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轴做直线运动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自动检测系统记录下了该汽车启动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、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运动及刹车过程的数据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求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：</w:t>
      </w:r>
    </w:p>
    <w:tbl>
      <w:tblPr>
        <w:tblStyle w:val="4"/>
        <w:tblW w:w="0" w:type="auto"/>
        <w:jc w:val="cente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50"/>
        <w:gridCol w:w="313"/>
        <w:gridCol w:w="313"/>
        <w:gridCol w:w="313"/>
        <w:gridCol w:w="313"/>
        <w:gridCol w:w="313"/>
        <w:gridCol w:w="313"/>
        <w:gridCol w:w="313"/>
        <w:gridCol w:w="313"/>
        <w:gridCol w:w="1087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3" w:hRule="atLeast"/>
          <w:jc w:val="center"/>
        </w:trPr>
        <w:tc>
          <w:tcPr>
            <w:tcW w:w="1550" w:type="dxa"/>
            <w:tcBorders>
              <w:top w:val="single" w:color="999999" w:sz="6" w:space="0"/>
              <w:left w:val="single" w:color="999999" w:sz="6" w:space="0"/>
              <w:bottom w:val="single" w:color="999999" w:sz="2" w:space="0"/>
              <w:right w:val="single" w:color="999999" w:sz="2" w:space="0"/>
            </w:tcBorders>
            <w:tcMar>
              <w:top w:w="23" w:type="dxa"/>
              <w:left w:w="23" w:type="dxa"/>
              <w:bottom w:w="23" w:type="dxa"/>
              <w:right w:w="23" w:type="dxa"/>
            </w:tcMar>
            <w:vAlign w:val="center"/>
          </w:tcPr>
          <w:p>
            <w:pPr>
              <w:pStyle w:val="9"/>
              <w:spacing w:line="320" w:lineRule="auto"/>
              <w:rPr>
                <w:rFonts w:ascii="Times New Roman" w:eastAsia="宋体" w:cs="Times New Roman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sz w:val="21"/>
                <w:shd w:val="clear" w:color="auto" w:fill="auto"/>
                <w:vertAlign w:val="baseline"/>
              </w:rPr>
              <w:t>时刻</w:t>
            </w:r>
            <w:r>
              <w:rPr>
                <w:rFonts w:ascii="Times New Roman" w:hAnsi="Times New Roman" w:eastAsia="Times New Roman" w:cs="Times New Roman"/>
                <w:i/>
                <w:color w:val="000000"/>
                <w:sz w:val="21"/>
                <w:shd w:val="clear" w:color="auto" w:fill="auto"/>
                <w:vertAlign w:val="baseline"/>
              </w:rPr>
              <w:t>t/</w:t>
            </w:r>
            <w:r>
              <w:rPr>
                <w:rFonts w:ascii="Times New Roman" w:hAnsi="Times New Roman" w:eastAsia="Times New Roman" w:cs="Times New Roman"/>
                <w:color w:val="000000"/>
                <w:sz w:val="21"/>
                <w:shd w:val="clear" w:color="auto" w:fill="auto"/>
                <w:vertAlign w:val="baseline"/>
              </w:rPr>
              <w:t>s</w:t>
            </w:r>
          </w:p>
        </w:tc>
        <w:tc>
          <w:tcPr>
            <w:tcW w:w="313" w:type="dxa"/>
            <w:tcBorders>
              <w:top w:val="single" w:color="999999" w:sz="6" w:space="0"/>
              <w:left w:val="single" w:color="999999" w:sz="2" w:space="0"/>
              <w:bottom w:val="single" w:color="999999" w:sz="2" w:space="0"/>
              <w:right w:val="single" w:color="999999" w:sz="2" w:space="0"/>
            </w:tcBorders>
            <w:tcMar>
              <w:top w:w="23" w:type="dxa"/>
              <w:left w:w="23" w:type="dxa"/>
              <w:bottom w:w="23" w:type="dxa"/>
              <w:right w:w="23" w:type="dxa"/>
            </w:tcMar>
            <w:vAlign w:val="center"/>
          </w:tcPr>
          <w:p>
            <w:pPr>
              <w:pStyle w:val="9"/>
              <w:spacing w:line="320" w:lineRule="auto"/>
              <w:rPr>
                <w:rFonts w:asci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1"/>
                <w:shd w:val="clear" w:color="auto" w:fill="auto"/>
                <w:vertAlign w:val="baseline"/>
              </w:rPr>
              <w:t>0</w:t>
            </w:r>
          </w:p>
        </w:tc>
        <w:tc>
          <w:tcPr>
            <w:tcW w:w="313" w:type="dxa"/>
            <w:tcBorders>
              <w:top w:val="single" w:color="999999" w:sz="6" w:space="0"/>
              <w:left w:val="single" w:color="999999" w:sz="2" w:space="0"/>
              <w:bottom w:val="single" w:color="999999" w:sz="2" w:space="0"/>
              <w:right w:val="single" w:color="999999" w:sz="2" w:space="0"/>
            </w:tcBorders>
            <w:tcMar>
              <w:top w:w="23" w:type="dxa"/>
              <w:left w:w="23" w:type="dxa"/>
              <w:bottom w:w="23" w:type="dxa"/>
              <w:right w:w="23" w:type="dxa"/>
            </w:tcMar>
            <w:vAlign w:val="center"/>
          </w:tcPr>
          <w:p>
            <w:pPr>
              <w:pStyle w:val="9"/>
              <w:spacing w:line="320" w:lineRule="auto"/>
              <w:rPr>
                <w:rFonts w:asci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1"/>
                <w:shd w:val="clear" w:color="auto" w:fill="auto"/>
                <w:vertAlign w:val="baseline"/>
              </w:rPr>
              <w:t>1</w:t>
            </w:r>
          </w:p>
        </w:tc>
        <w:tc>
          <w:tcPr>
            <w:tcW w:w="313" w:type="dxa"/>
            <w:tcBorders>
              <w:top w:val="single" w:color="999999" w:sz="6" w:space="0"/>
              <w:left w:val="single" w:color="999999" w:sz="2" w:space="0"/>
              <w:bottom w:val="single" w:color="999999" w:sz="2" w:space="0"/>
              <w:right w:val="single" w:color="999999" w:sz="2" w:space="0"/>
            </w:tcBorders>
            <w:tcMar>
              <w:top w:w="23" w:type="dxa"/>
              <w:left w:w="23" w:type="dxa"/>
              <w:bottom w:w="23" w:type="dxa"/>
              <w:right w:w="23" w:type="dxa"/>
            </w:tcMar>
            <w:vAlign w:val="center"/>
          </w:tcPr>
          <w:p>
            <w:pPr>
              <w:pStyle w:val="9"/>
              <w:spacing w:line="320" w:lineRule="auto"/>
              <w:rPr>
                <w:rFonts w:asci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1"/>
                <w:shd w:val="clear" w:color="auto" w:fill="auto"/>
                <w:vertAlign w:val="baseline"/>
              </w:rPr>
              <w:t>2</w:t>
            </w:r>
          </w:p>
        </w:tc>
        <w:tc>
          <w:tcPr>
            <w:tcW w:w="313" w:type="dxa"/>
            <w:tcBorders>
              <w:top w:val="single" w:color="999999" w:sz="6" w:space="0"/>
              <w:left w:val="single" w:color="999999" w:sz="2" w:space="0"/>
              <w:bottom w:val="single" w:color="999999" w:sz="2" w:space="0"/>
              <w:right w:val="single" w:color="999999" w:sz="2" w:space="0"/>
            </w:tcBorders>
            <w:tcMar>
              <w:top w:w="23" w:type="dxa"/>
              <w:left w:w="23" w:type="dxa"/>
              <w:bottom w:w="23" w:type="dxa"/>
              <w:right w:w="23" w:type="dxa"/>
            </w:tcMar>
            <w:vAlign w:val="center"/>
          </w:tcPr>
          <w:p>
            <w:pPr>
              <w:pStyle w:val="9"/>
              <w:spacing w:line="320" w:lineRule="auto"/>
              <w:rPr>
                <w:rFonts w:asci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1"/>
                <w:shd w:val="clear" w:color="auto" w:fill="auto"/>
                <w:vertAlign w:val="baseline"/>
              </w:rPr>
              <w:t>3</w:t>
            </w:r>
          </w:p>
        </w:tc>
        <w:tc>
          <w:tcPr>
            <w:tcW w:w="313" w:type="dxa"/>
            <w:tcBorders>
              <w:top w:val="single" w:color="999999" w:sz="6" w:space="0"/>
              <w:left w:val="single" w:color="999999" w:sz="2" w:space="0"/>
              <w:bottom w:val="single" w:color="999999" w:sz="2" w:space="0"/>
              <w:right w:val="single" w:color="999999" w:sz="2" w:space="0"/>
            </w:tcBorders>
            <w:tcMar>
              <w:top w:w="23" w:type="dxa"/>
              <w:left w:w="23" w:type="dxa"/>
              <w:bottom w:w="23" w:type="dxa"/>
              <w:right w:w="23" w:type="dxa"/>
            </w:tcMar>
            <w:vAlign w:val="center"/>
          </w:tcPr>
          <w:p>
            <w:pPr>
              <w:pStyle w:val="9"/>
              <w:spacing w:line="320" w:lineRule="auto"/>
              <w:rPr>
                <w:rFonts w:asci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1"/>
                <w:shd w:val="clear" w:color="auto" w:fill="auto"/>
                <w:vertAlign w:val="baseline"/>
              </w:rPr>
              <w:t>4</w:t>
            </w:r>
          </w:p>
        </w:tc>
        <w:tc>
          <w:tcPr>
            <w:tcW w:w="313" w:type="dxa"/>
            <w:tcBorders>
              <w:top w:val="single" w:color="999999" w:sz="6" w:space="0"/>
              <w:left w:val="single" w:color="999999" w:sz="2" w:space="0"/>
              <w:bottom w:val="single" w:color="999999" w:sz="2" w:space="0"/>
              <w:right w:val="single" w:color="999999" w:sz="2" w:space="0"/>
            </w:tcBorders>
            <w:tcMar>
              <w:top w:w="23" w:type="dxa"/>
              <w:left w:w="23" w:type="dxa"/>
              <w:bottom w:w="23" w:type="dxa"/>
              <w:right w:w="23" w:type="dxa"/>
            </w:tcMar>
            <w:vAlign w:val="center"/>
          </w:tcPr>
          <w:p>
            <w:pPr>
              <w:pStyle w:val="9"/>
              <w:spacing w:line="320" w:lineRule="auto"/>
              <w:rPr>
                <w:rFonts w:asci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1"/>
                <w:shd w:val="clear" w:color="auto" w:fill="auto"/>
                <w:vertAlign w:val="baseline"/>
              </w:rPr>
              <w:t>5</w:t>
            </w:r>
          </w:p>
        </w:tc>
        <w:tc>
          <w:tcPr>
            <w:tcW w:w="313" w:type="dxa"/>
            <w:tcBorders>
              <w:top w:val="single" w:color="999999" w:sz="6" w:space="0"/>
              <w:left w:val="single" w:color="999999" w:sz="2" w:space="0"/>
              <w:bottom w:val="single" w:color="999999" w:sz="2" w:space="0"/>
              <w:right w:val="single" w:color="999999" w:sz="2" w:space="0"/>
            </w:tcBorders>
            <w:tcMar>
              <w:top w:w="23" w:type="dxa"/>
              <w:left w:w="23" w:type="dxa"/>
              <w:bottom w:w="23" w:type="dxa"/>
              <w:right w:w="23" w:type="dxa"/>
            </w:tcMar>
            <w:vAlign w:val="center"/>
          </w:tcPr>
          <w:p>
            <w:pPr>
              <w:pStyle w:val="9"/>
              <w:spacing w:line="320" w:lineRule="auto"/>
              <w:rPr>
                <w:rFonts w:asci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1"/>
                <w:shd w:val="clear" w:color="auto" w:fill="auto"/>
                <w:vertAlign w:val="baseline"/>
              </w:rPr>
              <w:t>6</w:t>
            </w:r>
          </w:p>
        </w:tc>
        <w:tc>
          <w:tcPr>
            <w:tcW w:w="313" w:type="dxa"/>
            <w:tcBorders>
              <w:top w:val="single" w:color="999999" w:sz="6" w:space="0"/>
              <w:left w:val="single" w:color="999999" w:sz="2" w:space="0"/>
              <w:bottom w:val="single" w:color="999999" w:sz="2" w:space="0"/>
              <w:right w:val="single" w:color="999999" w:sz="2" w:space="0"/>
            </w:tcBorders>
            <w:tcMar>
              <w:top w:w="23" w:type="dxa"/>
              <w:left w:w="23" w:type="dxa"/>
              <w:bottom w:w="23" w:type="dxa"/>
              <w:right w:w="23" w:type="dxa"/>
            </w:tcMar>
            <w:vAlign w:val="center"/>
          </w:tcPr>
          <w:p>
            <w:pPr>
              <w:pStyle w:val="9"/>
              <w:spacing w:line="320" w:lineRule="auto"/>
              <w:rPr>
                <w:rFonts w:asci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1"/>
                <w:shd w:val="clear" w:color="auto" w:fill="auto"/>
                <w:vertAlign w:val="baseline"/>
              </w:rPr>
              <w:t>7</w:t>
            </w:r>
          </w:p>
        </w:tc>
        <w:tc>
          <w:tcPr>
            <w:tcW w:w="1087" w:type="dxa"/>
            <w:tcBorders>
              <w:top w:val="single" w:color="999999" w:sz="6" w:space="0"/>
              <w:left w:val="single" w:color="999999" w:sz="2" w:space="0"/>
              <w:bottom w:val="single" w:color="999999" w:sz="2" w:space="0"/>
              <w:right w:val="single" w:color="999999" w:sz="6" w:space="0"/>
            </w:tcBorders>
            <w:tcMar>
              <w:top w:w="23" w:type="dxa"/>
              <w:left w:w="23" w:type="dxa"/>
              <w:bottom w:w="23" w:type="dxa"/>
              <w:right w:w="23" w:type="dxa"/>
            </w:tcMar>
            <w:vAlign w:val="center"/>
          </w:tcPr>
          <w:p>
            <w:pPr>
              <w:pStyle w:val="9"/>
              <w:spacing w:line="320" w:lineRule="auto"/>
              <w:rPr>
                <w:rFonts w:asci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1"/>
                <w:shd w:val="clear" w:color="auto" w:fill="auto"/>
                <w:vertAlign w:val="baseline"/>
              </w:rPr>
              <w:t>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3" w:hRule="atLeast"/>
          <w:jc w:val="center"/>
        </w:trPr>
        <w:tc>
          <w:tcPr>
            <w:tcW w:w="1550" w:type="dxa"/>
            <w:tcBorders>
              <w:top w:val="single" w:color="999999" w:sz="2" w:space="0"/>
              <w:left w:val="single" w:color="999999" w:sz="6" w:space="0"/>
              <w:bottom w:val="single" w:color="999999" w:sz="2" w:space="0"/>
              <w:right w:val="single" w:color="999999" w:sz="2" w:space="0"/>
            </w:tcBorders>
            <w:tcMar>
              <w:top w:w="23" w:type="dxa"/>
              <w:left w:w="23" w:type="dxa"/>
              <w:bottom w:w="23" w:type="dxa"/>
              <w:right w:w="23" w:type="dxa"/>
            </w:tcMar>
            <w:vAlign w:val="center"/>
          </w:tcPr>
          <w:p>
            <w:pPr>
              <w:pStyle w:val="9"/>
              <w:spacing w:line="320" w:lineRule="auto"/>
              <w:rPr>
                <w:rFonts w:ascii="Times New Roman" w:eastAsia="宋体" w:cs="Times New Roman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sz w:val="21"/>
                <w:shd w:val="clear" w:color="auto" w:fill="auto"/>
                <w:vertAlign w:val="baseline"/>
              </w:rPr>
              <w:t>坐标</w:t>
            </w:r>
            <w:r>
              <w:rPr>
                <w:rFonts w:ascii="Times New Roman" w:hAnsi="Times New Roman" w:eastAsia="Times New Roman" w:cs="Times New Roman"/>
                <w:i/>
                <w:color w:val="000000"/>
                <w:sz w:val="21"/>
                <w:shd w:val="clear" w:color="auto" w:fill="auto"/>
                <w:vertAlign w:val="baseline"/>
              </w:rPr>
              <w:t>x/</w:t>
            </w:r>
            <w:r>
              <w:rPr>
                <w:rFonts w:ascii="Times New Roman" w:hAnsi="Times New Roman" w:eastAsia="Times New Roman" w:cs="Times New Roman"/>
                <w:color w:val="000000"/>
                <w:sz w:val="21"/>
                <w:shd w:val="clear" w:color="auto" w:fill="auto"/>
                <w:vertAlign w:val="baseline"/>
              </w:rPr>
              <w:t>m</w:t>
            </w:r>
          </w:p>
        </w:tc>
        <w:tc>
          <w:tcPr>
            <w:tcW w:w="313" w:type="dxa"/>
            <w:tcBorders>
              <w:top w:val="single" w:color="999999" w:sz="2" w:space="0"/>
              <w:left w:val="single" w:color="999999" w:sz="2" w:space="0"/>
              <w:bottom w:val="single" w:color="999999" w:sz="2" w:space="0"/>
              <w:right w:val="single" w:color="999999" w:sz="2" w:space="0"/>
            </w:tcBorders>
            <w:tcMar>
              <w:top w:w="23" w:type="dxa"/>
              <w:left w:w="23" w:type="dxa"/>
              <w:bottom w:w="23" w:type="dxa"/>
              <w:right w:w="23" w:type="dxa"/>
            </w:tcMar>
            <w:vAlign w:val="center"/>
          </w:tcPr>
          <w:p>
            <w:pPr>
              <w:pStyle w:val="9"/>
              <w:spacing w:line="320" w:lineRule="auto"/>
              <w:rPr>
                <w:rFonts w:asci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1"/>
                <w:shd w:val="clear" w:color="auto" w:fill="auto"/>
                <w:vertAlign w:val="baseline"/>
              </w:rPr>
              <w:t>0</w:t>
            </w:r>
          </w:p>
        </w:tc>
        <w:tc>
          <w:tcPr>
            <w:tcW w:w="313" w:type="dxa"/>
            <w:tcBorders>
              <w:top w:val="single" w:color="999999" w:sz="2" w:space="0"/>
              <w:left w:val="single" w:color="999999" w:sz="2" w:space="0"/>
              <w:bottom w:val="single" w:color="999999" w:sz="2" w:space="0"/>
              <w:right w:val="single" w:color="999999" w:sz="2" w:space="0"/>
            </w:tcBorders>
            <w:tcMar>
              <w:top w:w="23" w:type="dxa"/>
              <w:left w:w="23" w:type="dxa"/>
              <w:bottom w:w="23" w:type="dxa"/>
              <w:right w:w="23" w:type="dxa"/>
            </w:tcMar>
            <w:vAlign w:val="center"/>
          </w:tcPr>
          <w:p>
            <w:pPr>
              <w:pStyle w:val="9"/>
              <w:spacing w:line="320" w:lineRule="auto"/>
              <w:rPr>
                <w:rFonts w:asci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1"/>
                <w:shd w:val="clear" w:color="auto" w:fill="auto"/>
                <w:vertAlign w:val="baseline"/>
              </w:rPr>
              <w:t>1</w:t>
            </w:r>
          </w:p>
        </w:tc>
        <w:tc>
          <w:tcPr>
            <w:tcW w:w="313" w:type="dxa"/>
            <w:tcBorders>
              <w:top w:val="single" w:color="999999" w:sz="2" w:space="0"/>
              <w:left w:val="single" w:color="999999" w:sz="2" w:space="0"/>
              <w:bottom w:val="single" w:color="999999" w:sz="2" w:space="0"/>
              <w:right w:val="single" w:color="999999" w:sz="2" w:space="0"/>
            </w:tcBorders>
            <w:tcMar>
              <w:top w:w="23" w:type="dxa"/>
              <w:left w:w="23" w:type="dxa"/>
              <w:bottom w:w="23" w:type="dxa"/>
              <w:right w:w="23" w:type="dxa"/>
            </w:tcMar>
            <w:vAlign w:val="center"/>
          </w:tcPr>
          <w:p>
            <w:pPr>
              <w:pStyle w:val="9"/>
              <w:spacing w:line="320" w:lineRule="auto"/>
              <w:rPr>
                <w:rFonts w:asci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1"/>
                <w:shd w:val="clear" w:color="auto" w:fill="auto"/>
                <w:vertAlign w:val="baseline"/>
              </w:rPr>
              <w:t>2</w:t>
            </w:r>
          </w:p>
        </w:tc>
        <w:tc>
          <w:tcPr>
            <w:tcW w:w="313" w:type="dxa"/>
            <w:tcBorders>
              <w:top w:val="single" w:color="999999" w:sz="2" w:space="0"/>
              <w:left w:val="single" w:color="999999" w:sz="2" w:space="0"/>
              <w:bottom w:val="single" w:color="999999" w:sz="2" w:space="0"/>
              <w:right w:val="single" w:color="999999" w:sz="2" w:space="0"/>
            </w:tcBorders>
            <w:tcMar>
              <w:top w:w="23" w:type="dxa"/>
              <w:left w:w="23" w:type="dxa"/>
              <w:bottom w:w="23" w:type="dxa"/>
              <w:right w:w="23" w:type="dxa"/>
            </w:tcMar>
            <w:vAlign w:val="center"/>
          </w:tcPr>
          <w:p>
            <w:pPr>
              <w:pStyle w:val="9"/>
              <w:spacing w:line="320" w:lineRule="auto"/>
              <w:rPr>
                <w:rFonts w:asci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1"/>
                <w:shd w:val="clear" w:color="auto" w:fill="auto"/>
                <w:vertAlign w:val="baseline"/>
              </w:rPr>
              <w:t>4</w:t>
            </w:r>
          </w:p>
        </w:tc>
        <w:tc>
          <w:tcPr>
            <w:tcW w:w="313" w:type="dxa"/>
            <w:tcBorders>
              <w:top w:val="single" w:color="999999" w:sz="2" w:space="0"/>
              <w:left w:val="single" w:color="999999" w:sz="2" w:space="0"/>
              <w:bottom w:val="single" w:color="999999" w:sz="2" w:space="0"/>
              <w:right w:val="single" w:color="999999" w:sz="2" w:space="0"/>
            </w:tcBorders>
            <w:tcMar>
              <w:top w:w="23" w:type="dxa"/>
              <w:left w:w="23" w:type="dxa"/>
              <w:bottom w:w="23" w:type="dxa"/>
              <w:right w:w="23" w:type="dxa"/>
            </w:tcMar>
            <w:vAlign w:val="center"/>
          </w:tcPr>
          <w:p>
            <w:pPr>
              <w:pStyle w:val="9"/>
              <w:spacing w:line="320" w:lineRule="auto"/>
              <w:rPr>
                <w:rFonts w:asci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1"/>
                <w:shd w:val="clear" w:color="auto" w:fill="auto"/>
                <w:vertAlign w:val="baseline"/>
              </w:rPr>
              <w:t>8</w:t>
            </w:r>
          </w:p>
        </w:tc>
        <w:tc>
          <w:tcPr>
            <w:tcW w:w="313" w:type="dxa"/>
            <w:tcBorders>
              <w:top w:val="single" w:color="999999" w:sz="2" w:space="0"/>
              <w:left w:val="single" w:color="999999" w:sz="2" w:space="0"/>
              <w:bottom w:val="single" w:color="999999" w:sz="2" w:space="0"/>
              <w:right w:val="single" w:color="999999" w:sz="2" w:space="0"/>
            </w:tcBorders>
            <w:tcMar>
              <w:top w:w="23" w:type="dxa"/>
              <w:left w:w="23" w:type="dxa"/>
              <w:bottom w:w="23" w:type="dxa"/>
              <w:right w:w="23" w:type="dxa"/>
            </w:tcMar>
            <w:vAlign w:val="center"/>
          </w:tcPr>
          <w:p>
            <w:pPr>
              <w:pStyle w:val="9"/>
              <w:spacing w:line="320" w:lineRule="auto"/>
              <w:rPr>
                <w:rFonts w:asci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1"/>
                <w:shd w:val="clear" w:color="auto" w:fill="auto"/>
                <w:vertAlign w:val="baseline"/>
              </w:rPr>
              <w:t>12</w:t>
            </w:r>
          </w:p>
        </w:tc>
        <w:tc>
          <w:tcPr>
            <w:tcW w:w="313" w:type="dxa"/>
            <w:tcBorders>
              <w:top w:val="single" w:color="999999" w:sz="2" w:space="0"/>
              <w:left w:val="single" w:color="999999" w:sz="2" w:space="0"/>
              <w:bottom w:val="single" w:color="999999" w:sz="2" w:space="0"/>
              <w:right w:val="single" w:color="999999" w:sz="2" w:space="0"/>
            </w:tcBorders>
            <w:tcMar>
              <w:top w:w="23" w:type="dxa"/>
              <w:left w:w="23" w:type="dxa"/>
              <w:bottom w:w="23" w:type="dxa"/>
              <w:right w:w="23" w:type="dxa"/>
            </w:tcMar>
            <w:vAlign w:val="center"/>
          </w:tcPr>
          <w:p>
            <w:pPr>
              <w:pStyle w:val="9"/>
              <w:spacing w:line="320" w:lineRule="auto"/>
              <w:rPr>
                <w:rFonts w:asci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1"/>
                <w:shd w:val="clear" w:color="auto" w:fill="auto"/>
                <w:vertAlign w:val="baseline"/>
              </w:rPr>
              <w:t>16</w:t>
            </w:r>
          </w:p>
        </w:tc>
        <w:tc>
          <w:tcPr>
            <w:tcW w:w="313" w:type="dxa"/>
            <w:tcBorders>
              <w:top w:val="single" w:color="999999" w:sz="2" w:space="0"/>
              <w:left w:val="single" w:color="999999" w:sz="2" w:space="0"/>
              <w:bottom w:val="single" w:color="999999" w:sz="2" w:space="0"/>
              <w:right w:val="single" w:color="999999" w:sz="2" w:space="0"/>
            </w:tcBorders>
            <w:tcMar>
              <w:top w:w="23" w:type="dxa"/>
              <w:left w:w="23" w:type="dxa"/>
              <w:bottom w:w="23" w:type="dxa"/>
              <w:right w:w="23" w:type="dxa"/>
            </w:tcMar>
            <w:vAlign w:val="center"/>
          </w:tcPr>
          <w:p>
            <w:pPr>
              <w:pStyle w:val="9"/>
              <w:spacing w:line="320" w:lineRule="auto"/>
              <w:rPr>
                <w:rFonts w:asci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1"/>
                <w:shd w:val="clear" w:color="auto" w:fill="auto"/>
                <w:vertAlign w:val="baseline"/>
              </w:rPr>
              <w:t>20</w:t>
            </w:r>
          </w:p>
        </w:tc>
        <w:tc>
          <w:tcPr>
            <w:tcW w:w="1087" w:type="dxa"/>
            <w:tcBorders>
              <w:top w:val="single" w:color="999999" w:sz="2" w:space="0"/>
              <w:left w:val="single" w:color="999999" w:sz="2" w:space="0"/>
              <w:bottom w:val="single" w:color="999999" w:sz="2" w:space="0"/>
              <w:right w:val="single" w:color="999999" w:sz="6" w:space="0"/>
            </w:tcBorders>
            <w:tcMar>
              <w:top w:w="23" w:type="dxa"/>
              <w:left w:w="23" w:type="dxa"/>
              <w:bottom w:w="23" w:type="dxa"/>
              <w:right w:w="23" w:type="dxa"/>
            </w:tcMar>
            <w:vAlign w:val="center"/>
          </w:tcPr>
          <w:p>
            <w:pPr>
              <w:pStyle w:val="9"/>
              <w:spacing w:line="320" w:lineRule="auto"/>
              <w:rPr>
                <w:rFonts w:asci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1"/>
                <w:shd w:val="clear" w:color="auto" w:fill="auto"/>
                <w:vertAlign w:val="baseline"/>
              </w:rPr>
              <w:t>25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3" w:hRule="atLeast"/>
          <w:jc w:val="center"/>
        </w:trPr>
        <w:tc>
          <w:tcPr>
            <w:tcW w:w="1550" w:type="dxa"/>
            <w:tcBorders>
              <w:top w:val="single" w:color="999999" w:sz="2" w:space="0"/>
              <w:left w:val="single" w:color="999999" w:sz="6" w:space="0"/>
              <w:bottom w:val="single" w:color="999999" w:sz="6" w:space="0"/>
              <w:right w:val="single" w:color="999999" w:sz="2" w:space="0"/>
            </w:tcBorders>
            <w:tcMar>
              <w:top w:w="23" w:type="dxa"/>
              <w:left w:w="23" w:type="dxa"/>
              <w:bottom w:w="23" w:type="dxa"/>
              <w:right w:w="23" w:type="dxa"/>
            </w:tcMar>
            <w:vAlign w:val="center"/>
          </w:tcPr>
          <w:p>
            <w:pPr>
              <w:pStyle w:val="9"/>
              <w:spacing w:line="320" w:lineRule="auto"/>
              <w:rPr>
                <w:rFonts w:ascii="Times New Roman" w:eastAsia="宋体" w:cs="Times New Roman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sz w:val="21"/>
                <w:shd w:val="clear" w:color="auto" w:fill="auto"/>
                <w:vertAlign w:val="baseline"/>
              </w:rPr>
              <w:t>速度</w:t>
            </w:r>
            <w:r>
              <w:rPr>
                <w:rFonts w:ascii="Times New Roman" w:hAnsi="Times New Roman" w:eastAsia="Times New Roman" w:cs="Times New Roman"/>
                <w:i/>
                <w:color w:val="000000"/>
                <w:sz w:val="21"/>
                <w:shd w:val="clear" w:color="auto" w:fill="auto"/>
                <w:vertAlign w:val="baseline"/>
              </w:rPr>
              <w:t>v/</w:t>
            </w:r>
            <w:r>
              <w:rPr>
                <w:rFonts w:ascii="Times New Roman" w:hAnsi="Times New Roman" w:eastAsia="Times New Roman" w:cs="Times New Roman"/>
                <w:color w:val="000000"/>
                <w:sz w:val="21"/>
                <w:shd w:val="clear" w:color="auto" w:fill="auto"/>
                <w:vertAlign w:val="baseline"/>
              </w:rPr>
              <w:t>(m·s</w:t>
            </w:r>
            <w:r>
              <w:rPr>
                <w:rFonts w:ascii="Times New Roman" w:hAnsi="Times New Roman" w:eastAsia="Times New Roman" w:cs="Times New Roman"/>
                <w:color w:val="000000"/>
                <w:sz w:val="21"/>
                <w:shd w:val="clear" w:color="auto" w:fill="auto"/>
                <w:vertAlign w:val="superscript"/>
              </w:rPr>
              <w:t>-1</w:t>
            </w:r>
            <w:r>
              <w:rPr>
                <w:rFonts w:ascii="Times New Roman" w:hAnsi="Times New Roman" w:eastAsia="Times New Roman" w:cs="Times New Roman"/>
                <w:color w:val="000000"/>
                <w:sz w:val="21"/>
                <w:shd w:val="clear" w:color="auto" w:fill="auto"/>
                <w:vertAlign w:val="baseline"/>
              </w:rPr>
              <w:t>)</w:t>
            </w:r>
          </w:p>
        </w:tc>
        <w:tc>
          <w:tcPr>
            <w:tcW w:w="313" w:type="dxa"/>
            <w:tcBorders>
              <w:top w:val="single" w:color="999999" w:sz="2" w:space="0"/>
              <w:left w:val="single" w:color="999999" w:sz="2" w:space="0"/>
              <w:bottom w:val="single" w:color="999999" w:sz="6" w:space="0"/>
              <w:right w:val="single" w:color="999999" w:sz="2" w:space="0"/>
            </w:tcBorders>
            <w:tcMar>
              <w:top w:w="23" w:type="dxa"/>
              <w:left w:w="23" w:type="dxa"/>
              <w:bottom w:w="23" w:type="dxa"/>
              <w:right w:w="23" w:type="dxa"/>
            </w:tcMar>
            <w:vAlign w:val="center"/>
          </w:tcPr>
          <w:p>
            <w:pPr>
              <w:pStyle w:val="9"/>
              <w:spacing w:line="320" w:lineRule="auto"/>
              <w:rPr>
                <w:rFonts w:asci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1"/>
                <w:shd w:val="clear" w:color="auto" w:fill="auto"/>
                <w:vertAlign w:val="baseline"/>
              </w:rPr>
              <w:t>0</w:t>
            </w:r>
          </w:p>
        </w:tc>
        <w:tc>
          <w:tcPr>
            <w:tcW w:w="313" w:type="dxa"/>
            <w:tcBorders>
              <w:top w:val="single" w:color="999999" w:sz="2" w:space="0"/>
              <w:left w:val="single" w:color="999999" w:sz="2" w:space="0"/>
              <w:bottom w:val="single" w:color="999999" w:sz="6" w:space="0"/>
              <w:right w:val="single" w:color="999999" w:sz="2" w:space="0"/>
            </w:tcBorders>
            <w:tcMar>
              <w:top w:w="23" w:type="dxa"/>
              <w:left w:w="23" w:type="dxa"/>
              <w:bottom w:w="23" w:type="dxa"/>
              <w:right w:w="23" w:type="dxa"/>
            </w:tcMar>
            <w:vAlign w:val="center"/>
          </w:tcPr>
          <w:p>
            <w:pPr>
              <w:pStyle w:val="9"/>
              <w:spacing w:line="320" w:lineRule="auto"/>
              <w:rPr>
                <w:rFonts w:asci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1"/>
                <w:shd w:val="clear" w:color="auto" w:fill="auto"/>
                <w:vertAlign w:val="baseline"/>
              </w:rPr>
              <w:t>1</w:t>
            </w:r>
          </w:p>
        </w:tc>
        <w:tc>
          <w:tcPr>
            <w:tcW w:w="313" w:type="dxa"/>
            <w:tcBorders>
              <w:top w:val="single" w:color="999999" w:sz="2" w:space="0"/>
              <w:left w:val="single" w:color="999999" w:sz="2" w:space="0"/>
              <w:bottom w:val="single" w:color="999999" w:sz="6" w:space="0"/>
              <w:right w:val="single" w:color="999999" w:sz="2" w:space="0"/>
            </w:tcBorders>
            <w:tcMar>
              <w:top w:w="23" w:type="dxa"/>
              <w:left w:w="23" w:type="dxa"/>
              <w:bottom w:w="23" w:type="dxa"/>
              <w:right w:w="23" w:type="dxa"/>
            </w:tcMar>
            <w:vAlign w:val="center"/>
          </w:tcPr>
          <w:p>
            <w:pPr>
              <w:pStyle w:val="9"/>
              <w:spacing w:line="320" w:lineRule="auto"/>
              <w:rPr>
                <w:rFonts w:asci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1"/>
                <w:shd w:val="clear" w:color="auto" w:fill="auto"/>
                <w:vertAlign w:val="baseline"/>
              </w:rPr>
              <w:t>3</w:t>
            </w:r>
          </w:p>
        </w:tc>
        <w:tc>
          <w:tcPr>
            <w:tcW w:w="313" w:type="dxa"/>
            <w:tcBorders>
              <w:top w:val="single" w:color="999999" w:sz="2" w:space="0"/>
              <w:left w:val="single" w:color="999999" w:sz="2" w:space="0"/>
              <w:bottom w:val="single" w:color="999999" w:sz="6" w:space="0"/>
              <w:right w:val="single" w:color="999999" w:sz="2" w:space="0"/>
            </w:tcBorders>
            <w:tcMar>
              <w:top w:w="23" w:type="dxa"/>
              <w:left w:w="23" w:type="dxa"/>
              <w:bottom w:w="23" w:type="dxa"/>
              <w:right w:w="23" w:type="dxa"/>
            </w:tcMar>
            <w:vAlign w:val="center"/>
          </w:tcPr>
          <w:p>
            <w:pPr>
              <w:pStyle w:val="9"/>
              <w:spacing w:line="320" w:lineRule="auto"/>
              <w:rPr>
                <w:rFonts w:asci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1"/>
                <w:shd w:val="clear" w:color="auto" w:fill="auto"/>
                <w:vertAlign w:val="baseline"/>
              </w:rPr>
              <w:t>5</w:t>
            </w:r>
          </w:p>
        </w:tc>
        <w:tc>
          <w:tcPr>
            <w:tcW w:w="313" w:type="dxa"/>
            <w:tcBorders>
              <w:top w:val="single" w:color="999999" w:sz="2" w:space="0"/>
              <w:left w:val="single" w:color="999999" w:sz="2" w:space="0"/>
              <w:bottom w:val="single" w:color="999999" w:sz="6" w:space="0"/>
              <w:right w:val="single" w:color="999999" w:sz="2" w:space="0"/>
            </w:tcBorders>
            <w:tcMar>
              <w:top w:w="23" w:type="dxa"/>
              <w:left w:w="23" w:type="dxa"/>
              <w:bottom w:w="23" w:type="dxa"/>
              <w:right w:w="23" w:type="dxa"/>
            </w:tcMar>
            <w:vAlign w:val="center"/>
          </w:tcPr>
          <w:p>
            <w:pPr>
              <w:pStyle w:val="9"/>
              <w:spacing w:line="320" w:lineRule="auto"/>
              <w:rPr>
                <w:rFonts w:asci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1"/>
                <w:shd w:val="clear" w:color="auto" w:fill="auto"/>
                <w:vertAlign w:val="baseline"/>
              </w:rPr>
              <w:t>6</w:t>
            </w:r>
          </w:p>
        </w:tc>
        <w:tc>
          <w:tcPr>
            <w:tcW w:w="313" w:type="dxa"/>
            <w:tcBorders>
              <w:top w:val="single" w:color="999999" w:sz="2" w:space="0"/>
              <w:left w:val="single" w:color="999999" w:sz="2" w:space="0"/>
              <w:bottom w:val="single" w:color="999999" w:sz="6" w:space="0"/>
              <w:right w:val="single" w:color="999999" w:sz="2" w:space="0"/>
            </w:tcBorders>
            <w:tcMar>
              <w:top w:w="23" w:type="dxa"/>
              <w:left w:w="23" w:type="dxa"/>
              <w:bottom w:w="23" w:type="dxa"/>
              <w:right w:w="23" w:type="dxa"/>
            </w:tcMar>
            <w:vAlign w:val="center"/>
          </w:tcPr>
          <w:p>
            <w:pPr>
              <w:pStyle w:val="9"/>
              <w:spacing w:line="320" w:lineRule="auto"/>
              <w:rPr>
                <w:rFonts w:asci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1"/>
                <w:shd w:val="clear" w:color="auto" w:fill="auto"/>
                <w:vertAlign w:val="baseline"/>
              </w:rPr>
              <w:t>6</w:t>
            </w:r>
          </w:p>
        </w:tc>
        <w:tc>
          <w:tcPr>
            <w:tcW w:w="313" w:type="dxa"/>
            <w:tcBorders>
              <w:top w:val="single" w:color="999999" w:sz="2" w:space="0"/>
              <w:left w:val="single" w:color="999999" w:sz="2" w:space="0"/>
              <w:bottom w:val="single" w:color="999999" w:sz="6" w:space="0"/>
              <w:right w:val="single" w:color="999999" w:sz="2" w:space="0"/>
            </w:tcBorders>
            <w:tcMar>
              <w:top w:w="23" w:type="dxa"/>
              <w:left w:w="23" w:type="dxa"/>
              <w:bottom w:w="23" w:type="dxa"/>
              <w:right w:w="23" w:type="dxa"/>
            </w:tcMar>
            <w:vAlign w:val="center"/>
          </w:tcPr>
          <w:p>
            <w:pPr>
              <w:pStyle w:val="9"/>
              <w:spacing w:line="320" w:lineRule="auto"/>
              <w:rPr>
                <w:rFonts w:asci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1"/>
                <w:shd w:val="clear" w:color="auto" w:fill="auto"/>
                <w:vertAlign w:val="baseline"/>
              </w:rPr>
              <w:t>5</w:t>
            </w:r>
          </w:p>
        </w:tc>
        <w:tc>
          <w:tcPr>
            <w:tcW w:w="313" w:type="dxa"/>
            <w:tcBorders>
              <w:top w:val="single" w:color="999999" w:sz="2" w:space="0"/>
              <w:left w:val="single" w:color="999999" w:sz="2" w:space="0"/>
              <w:bottom w:val="single" w:color="999999" w:sz="6" w:space="0"/>
              <w:right w:val="single" w:color="999999" w:sz="2" w:space="0"/>
            </w:tcBorders>
            <w:tcMar>
              <w:top w:w="23" w:type="dxa"/>
              <w:left w:w="23" w:type="dxa"/>
              <w:bottom w:w="23" w:type="dxa"/>
              <w:right w:w="23" w:type="dxa"/>
            </w:tcMar>
            <w:vAlign w:val="center"/>
          </w:tcPr>
          <w:p>
            <w:pPr>
              <w:pStyle w:val="9"/>
              <w:spacing w:line="320" w:lineRule="auto"/>
              <w:rPr>
                <w:rFonts w:asci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1"/>
                <w:shd w:val="clear" w:color="auto" w:fill="auto"/>
                <w:vertAlign w:val="baseline"/>
              </w:rPr>
              <w:t>1</w:t>
            </w:r>
          </w:p>
        </w:tc>
        <w:tc>
          <w:tcPr>
            <w:tcW w:w="1087" w:type="dxa"/>
            <w:tcBorders>
              <w:top w:val="single" w:color="999999" w:sz="2" w:space="0"/>
              <w:left w:val="single" w:color="999999" w:sz="2" w:space="0"/>
              <w:bottom w:val="single" w:color="999999" w:sz="6" w:space="0"/>
              <w:right w:val="single" w:color="999999" w:sz="6" w:space="0"/>
            </w:tcBorders>
            <w:tcMar>
              <w:top w:w="23" w:type="dxa"/>
              <w:left w:w="23" w:type="dxa"/>
              <w:bottom w:w="23" w:type="dxa"/>
              <w:right w:w="23" w:type="dxa"/>
            </w:tcMar>
            <w:vAlign w:val="center"/>
          </w:tcPr>
          <w:p>
            <w:pPr>
              <w:pStyle w:val="9"/>
              <w:spacing w:line="320" w:lineRule="auto"/>
              <w:rPr>
                <w:rFonts w:asci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1"/>
                <w:shd w:val="clear" w:color="auto" w:fill="auto"/>
                <w:vertAlign w:val="baseline"/>
              </w:rPr>
              <w:t>0</w:t>
            </w:r>
          </w:p>
        </w:tc>
      </w:tr>
    </w:tbl>
    <w:p>
      <w:pPr>
        <w:pStyle w:val="9"/>
        <w:spacing w:line="320" w:lineRule="auto"/>
        <w:rPr>
          <w:rFonts w:ascii="Times New Roman" w:eastAsia="宋体" w:cs="Times New Roman"/>
          <w:sz w:val="21"/>
          <w:szCs w:val="21"/>
        </w:rPr>
      </w:pP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(1)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汽车在第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2 s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末的瞬时速度大小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；</w:t>
      </w:r>
    </w:p>
    <w:p>
      <w:pPr>
        <w:pStyle w:val="9"/>
        <w:spacing w:line="320" w:lineRule="auto"/>
        <w:rPr>
          <w:rFonts w:ascii="Times New Roman" w:eastAsia="宋体" w:cs="Times New Roman"/>
          <w:sz w:val="21"/>
          <w:szCs w:val="21"/>
        </w:rPr>
      </w:pP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(2)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汽车在前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3 s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内和最后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2 s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内的平均加速度大小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；</w:t>
      </w:r>
    </w:p>
    <w:p>
      <w:pPr>
        <w:pStyle w:val="9"/>
        <w:spacing w:line="320" w:lineRule="auto"/>
        <w:rPr>
          <w:rFonts w:ascii="Times New Roman" w:eastAsia="宋体" w:cs="Times New Roman"/>
          <w:sz w:val="21"/>
          <w:szCs w:val="21"/>
        </w:rPr>
      </w:pP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(3)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汽车在第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4 s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内的平均速度大小</w:t>
      </w:r>
      <w:r>
        <w:rPr>
          <w:rFonts w:ascii="Times New Roman" w:hAnsi="Times New Roman" w:eastAsia="Times New Roman" w:cs="Times New Roman"/>
          <w:i/>
          <w:color w:val="000000"/>
          <w:sz w:val="21"/>
          <w:shd w:val="clear" w:color="auto" w:fill="auto"/>
          <w:vertAlign w:val="baseline"/>
        </w:rPr>
        <w:t>.</w:t>
      </w:r>
    </w:p>
    <w:p>
      <w:pPr>
        <w:pStyle w:val="9"/>
        <w:spacing w:line="320" w:lineRule="auto"/>
        <w:jc w:val="left"/>
        <w:textAlignment w:val="center"/>
      </w:pP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18．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当空气湿度比较低时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很多人家里都会使用电热加湿器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（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如图甲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），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其工作原理如图乙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电热加湿器的电热丝浸没在加热仓的水中产生热量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使加热仓中的水沸腾变成水蒸气喷出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；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当加热仓中的水减少到一定程度时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自动阀门智能打开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。</w:t>
      </w:r>
    </w:p>
    <w:p>
      <w:pPr>
        <w:pStyle w:val="9"/>
        <w:spacing w:line="320" w:lineRule="auto"/>
        <w:jc w:val="left"/>
        <w:textAlignment w:val="center"/>
      </w:pPr>
      <w:r>
        <w:rPr>
          <w:rFonts w:eastAsia="Times New Roman"/>
          <w:kern w:val="0"/>
          <w:sz w:val="24"/>
          <w:szCs w:val="24"/>
        </w:rPr>
        <w:drawing>
          <wp:inline distT="0" distB="0" distL="0" distR="0">
            <wp:extent cx="3249295" cy="1889125"/>
            <wp:effectExtent l="0" t="0" r="1905" b="3175"/>
            <wp:docPr id="100075" name="图片 100075" descr="试题资源网 stz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75" name="图片 100075" descr="试题资源网 stzy.com"/>
                    <pic:cNvPicPr>
                      <a:picLocks noChangeAspect="1"/>
                    </pic:cNvPicPr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3249295" cy="188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2345"/>
        <w:gridCol w:w="55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0" w:hRule="atLeast"/>
        </w:trPr>
        <w:tc>
          <w:tcPr>
            <w:tcW w:w="0" w:type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</w:tcPr>
          <w:p>
            <w:pPr>
              <w:pStyle w:val="9"/>
              <w:spacing w:line="320" w:lineRule="auto"/>
              <w:jc w:val="left"/>
              <w:textAlignment w:val="center"/>
            </w:pPr>
            <w:r>
              <w:rPr>
                <w:rFonts w:ascii="宋体" w:hAnsi="宋体" w:eastAsia="宋体" w:cs="宋体"/>
                <w:color w:val="000000"/>
                <w:sz w:val="21"/>
                <w:shd w:val="clear" w:color="auto" w:fill="auto"/>
                <w:vertAlign w:val="baseline"/>
              </w:rPr>
              <w:t>工作电压</w:t>
            </w:r>
            <w:r>
              <w:rPr>
                <w:rFonts w:ascii="Times New Roman" w:hAnsi="Times New Roman" w:eastAsia="Times New Roman" w:cs="Times New Roman"/>
                <w:color w:val="000000"/>
                <w:sz w:val="21"/>
                <w:shd w:val="clear" w:color="auto" w:fill="auto"/>
                <w:vertAlign w:val="baseline"/>
              </w:rPr>
              <w:t>/V</w:t>
            </w:r>
          </w:p>
        </w:tc>
        <w:tc>
          <w:tcPr>
            <w:tcW w:w="0" w:type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</w:tcPr>
          <w:p>
            <w:pPr>
              <w:pStyle w:val="9"/>
              <w:spacing w:line="320" w:lineRule="auto"/>
              <w:jc w:val="left"/>
              <w:textAlignment w:val="center"/>
            </w:pPr>
            <w:r>
              <w:rPr>
                <w:rFonts w:ascii="Times New Roman" w:hAnsi="Times New Roman" w:eastAsia="Times New Roman" w:cs="Times New Roman"/>
                <w:color w:val="000000"/>
                <w:sz w:val="21"/>
                <w:shd w:val="clear" w:color="auto" w:fill="auto"/>
                <w:vertAlign w:val="baseline"/>
              </w:rPr>
              <w:t>220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0" w:hRule="atLeast"/>
        </w:trPr>
        <w:tc>
          <w:tcPr>
            <w:tcW w:w="0" w:type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</w:tcPr>
          <w:p>
            <w:pPr>
              <w:pStyle w:val="9"/>
              <w:spacing w:line="320" w:lineRule="auto"/>
              <w:jc w:val="left"/>
              <w:textAlignment w:val="center"/>
            </w:pPr>
            <w:r>
              <w:rPr>
                <w:rFonts w:ascii="宋体" w:hAnsi="宋体" w:eastAsia="宋体" w:cs="宋体"/>
                <w:color w:val="000000"/>
                <w:sz w:val="21"/>
                <w:shd w:val="clear" w:color="auto" w:fill="auto"/>
                <w:vertAlign w:val="baseline"/>
              </w:rPr>
              <w:t>工作频率</w:t>
            </w:r>
            <w:r>
              <w:rPr>
                <w:rFonts w:ascii="Times New Roman" w:hAnsi="Times New Roman" w:eastAsia="Times New Roman" w:cs="Times New Roman"/>
                <w:color w:val="000000"/>
                <w:sz w:val="21"/>
                <w:shd w:val="clear" w:color="auto" w:fill="auto"/>
                <w:vertAlign w:val="baseline"/>
              </w:rPr>
              <w:t>/Hz</w:t>
            </w:r>
          </w:p>
        </w:tc>
        <w:tc>
          <w:tcPr>
            <w:tcW w:w="0" w:type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</w:tcPr>
          <w:p>
            <w:pPr>
              <w:pStyle w:val="9"/>
              <w:spacing w:line="320" w:lineRule="auto"/>
              <w:jc w:val="left"/>
              <w:textAlignment w:val="center"/>
            </w:pPr>
            <w:r>
              <w:rPr>
                <w:rFonts w:ascii="Times New Roman" w:hAnsi="Times New Roman" w:eastAsia="Times New Roman" w:cs="Times New Roman"/>
                <w:color w:val="000000"/>
                <w:sz w:val="21"/>
                <w:shd w:val="clear" w:color="auto" w:fill="auto"/>
                <w:vertAlign w:val="baseline"/>
              </w:rPr>
              <w:t>50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0" w:hRule="atLeast"/>
        </w:trPr>
        <w:tc>
          <w:tcPr>
            <w:tcW w:w="0" w:type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</w:tcPr>
          <w:p>
            <w:pPr>
              <w:pStyle w:val="9"/>
              <w:spacing w:line="320" w:lineRule="auto"/>
              <w:jc w:val="left"/>
              <w:textAlignment w:val="center"/>
            </w:pPr>
            <w:r>
              <w:rPr>
                <w:rFonts w:ascii="宋体" w:hAnsi="宋体" w:eastAsia="宋体" w:cs="宋体"/>
                <w:color w:val="000000"/>
                <w:sz w:val="21"/>
                <w:shd w:val="clear" w:color="auto" w:fill="auto"/>
                <w:vertAlign w:val="baseline"/>
              </w:rPr>
              <w:t>最大运行功率</w:t>
            </w:r>
            <w:r>
              <w:rPr>
                <w:rFonts w:ascii="Times New Roman" w:hAnsi="Times New Roman" w:eastAsia="Times New Roman" w:cs="Times New Roman"/>
                <w:color w:val="000000"/>
                <w:sz w:val="21"/>
                <w:shd w:val="clear" w:color="auto" w:fill="auto"/>
                <w:vertAlign w:val="baseline"/>
              </w:rPr>
              <w:t>/W</w:t>
            </w:r>
          </w:p>
        </w:tc>
        <w:tc>
          <w:tcPr>
            <w:tcW w:w="0" w:type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</w:tcPr>
          <w:p>
            <w:pPr>
              <w:pStyle w:val="9"/>
              <w:spacing w:line="320" w:lineRule="auto"/>
              <w:jc w:val="left"/>
              <w:textAlignment w:val="center"/>
            </w:pPr>
            <w:r>
              <w:rPr>
                <w:rFonts w:ascii="Times New Roman" w:hAnsi="Times New Roman" w:eastAsia="Times New Roman" w:cs="Times New Roman"/>
                <w:color w:val="000000"/>
                <w:sz w:val="21"/>
                <w:shd w:val="clear" w:color="auto" w:fill="auto"/>
                <w:vertAlign w:val="baseline"/>
              </w:rPr>
              <w:t>40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0" w:hRule="atLeast"/>
        </w:trPr>
        <w:tc>
          <w:tcPr>
            <w:tcW w:w="0" w:type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</w:tcPr>
          <w:p>
            <w:pPr>
              <w:pStyle w:val="9"/>
              <w:spacing w:line="320" w:lineRule="auto"/>
              <w:jc w:val="left"/>
              <w:textAlignment w:val="center"/>
            </w:pPr>
            <w:r>
              <w:rPr>
                <w:rFonts w:ascii="宋体" w:hAnsi="宋体" w:eastAsia="宋体" w:cs="宋体"/>
                <w:color w:val="000000"/>
                <w:sz w:val="21"/>
                <w:shd w:val="clear" w:color="auto" w:fill="auto"/>
                <w:vertAlign w:val="baseline"/>
              </w:rPr>
              <w:t>储水箱容量</w:t>
            </w:r>
            <w:r>
              <w:rPr>
                <w:rFonts w:ascii="Times New Roman" w:hAnsi="Times New Roman" w:eastAsia="Times New Roman" w:cs="Times New Roman"/>
                <w:color w:val="000000"/>
                <w:sz w:val="21"/>
                <w:shd w:val="clear" w:color="auto" w:fill="auto"/>
                <w:vertAlign w:val="baseline"/>
              </w:rPr>
              <w:t>/L</w:t>
            </w:r>
          </w:p>
        </w:tc>
        <w:tc>
          <w:tcPr>
            <w:tcW w:w="0" w:type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</w:tcPr>
          <w:p>
            <w:pPr>
              <w:pStyle w:val="9"/>
              <w:spacing w:line="320" w:lineRule="auto"/>
              <w:jc w:val="left"/>
              <w:textAlignment w:val="center"/>
            </w:pPr>
            <w:r>
              <w:rPr>
                <w:rFonts w:ascii="Times New Roman" w:hAnsi="Times New Roman" w:eastAsia="Times New Roman" w:cs="Times New Roman"/>
                <w:color w:val="000000"/>
                <w:sz w:val="21"/>
                <w:shd w:val="clear" w:color="auto" w:fill="auto"/>
                <w:vertAlign w:val="baseline"/>
              </w:rPr>
              <w:t>2.4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0" w:hRule="atLeast"/>
        </w:trPr>
        <w:tc>
          <w:tcPr>
            <w:tcW w:w="0" w:type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</w:tcPr>
          <w:p>
            <w:pPr>
              <w:pStyle w:val="9"/>
              <w:spacing w:line="320" w:lineRule="auto"/>
              <w:jc w:val="left"/>
              <w:textAlignment w:val="center"/>
            </w:pPr>
            <w:r>
              <w:rPr>
                <w:rFonts w:ascii="宋体" w:hAnsi="宋体" w:eastAsia="宋体" w:cs="宋体"/>
                <w:color w:val="000000"/>
                <w:sz w:val="21"/>
                <w:shd w:val="clear" w:color="auto" w:fill="auto"/>
                <w:vertAlign w:val="baseline"/>
              </w:rPr>
              <w:t>气雾调节器最大电阻</w:t>
            </w:r>
            <w:r>
              <w:rPr>
                <w:rFonts w:ascii="Times New Roman" w:hAnsi="Times New Roman" w:eastAsia="Times New Roman" w:cs="Times New Roman"/>
                <w:color w:val="000000"/>
                <w:sz w:val="21"/>
                <w:shd w:val="clear" w:color="auto" w:fill="auto"/>
                <w:vertAlign w:val="baseline"/>
              </w:rPr>
              <w:t>/Ω</w:t>
            </w:r>
          </w:p>
        </w:tc>
        <w:tc>
          <w:tcPr>
            <w:tcW w:w="0" w:type="auto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Mar>
              <w:top w:w="75" w:type="dxa"/>
              <w:left w:w="120" w:type="dxa"/>
              <w:bottom w:w="75" w:type="dxa"/>
              <w:right w:w="120" w:type="dxa"/>
            </w:tcMar>
            <w:vAlign w:val="center"/>
          </w:tcPr>
          <w:p>
            <w:pPr>
              <w:pStyle w:val="9"/>
              <w:spacing w:line="320" w:lineRule="auto"/>
              <w:jc w:val="left"/>
              <w:textAlignment w:val="center"/>
            </w:pPr>
            <w:r>
              <w:rPr>
                <w:rFonts w:ascii="Times New Roman" w:hAnsi="Times New Roman" w:eastAsia="Times New Roman" w:cs="Times New Roman"/>
                <w:color w:val="000000"/>
                <w:sz w:val="21"/>
                <w:shd w:val="clear" w:color="auto" w:fill="auto"/>
                <w:vertAlign w:val="baseline"/>
              </w:rPr>
              <w:t>990</w:t>
            </w:r>
          </w:p>
        </w:tc>
      </w:tr>
    </w:tbl>
    <w:p>
      <w:pPr>
        <w:pStyle w:val="9"/>
        <w:spacing w:line="320" w:lineRule="auto"/>
        <w:jc w:val="left"/>
        <w:textAlignment w:val="center"/>
      </w:pPr>
    </w:p>
    <w:p>
      <w:pPr>
        <w:pStyle w:val="9"/>
        <w:spacing w:line="320" w:lineRule="auto"/>
        <w:jc w:val="left"/>
        <w:textAlignment w:val="center"/>
      </w:pP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(1)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当电热加湿器以最大运行功率工作时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电热丝</w:t>
      </w:r>
      <w:r>
        <w:rPr>
          <w:rFonts w:ascii="Times New Roman" w:hAnsi="Times New Roman" w:eastAsia="Times New Roman" w:cs="Times New Roman"/>
          <w:i/>
          <w:color w:val="000000"/>
          <w:sz w:val="21"/>
          <w:shd w:val="clear" w:color="auto" w:fill="auto"/>
          <w:vertAlign w:val="baseline"/>
        </w:rPr>
        <w:t>R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subscript"/>
        </w:rPr>
        <w:t>1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的阻值为多大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？</w:t>
      </w:r>
    </w:p>
    <w:p>
      <w:pPr>
        <w:pStyle w:val="9"/>
        <w:spacing w:line="320" w:lineRule="auto"/>
        <w:jc w:val="left"/>
        <w:textAlignment w:val="center"/>
      </w:pP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(2)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如果加热仓内冷水的温度为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20 ℃，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用最大运行功率正常工作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经过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5 min36 s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恰好使水沸腾产生水蒸气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求加热仓中水的质量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？[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假设电热丝</w:t>
      </w:r>
      <w:r>
        <w:rPr>
          <w:rFonts w:ascii="Times New Roman" w:hAnsi="Times New Roman" w:eastAsia="Times New Roman" w:cs="Times New Roman"/>
          <w:i/>
          <w:color w:val="000000"/>
          <w:sz w:val="21"/>
          <w:shd w:val="clear" w:color="auto" w:fill="auto"/>
          <w:vertAlign w:val="baseline"/>
        </w:rPr>
        <w:t>R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subscript"/>
        </w:rPr>
        <w:t>1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产生的热量全部被水吸收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当地气压为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1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标准大气压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水的比热容为</w:t>
      </w:r>
      <w:r>
        <w:object>
          <v:shape id="_x0000_i1065" o:spt="75" alt="试题资源网 stzy.com" type="#_x0000_t75" style="height:17pt;width:89pt;" o:ole="t" filled="f" o:preferrelative="t" stroked="f" coordsize="21600,21600">
            <v:path/>
            <v:fill on="f" focussize="0,0"/>
            <v:stroke on="f" joinstyle="miter"/>
            <v:imagedata r:id="rId102" o:title=""/>
            <o:lock v:ext="edit" aspectratio="t"/>
            <w10:wrap type="none"/>
            <w10:anchorlock/>
          </v:shape>
          <o:OLEObject Type="Embed" ProgID="Equation.DSMT4" ShapeID="_x0000_i1065" DrawAspect="Content" ObjectID="_1468075765" r:id="rId101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]</w:t>
      </w:r>
    </w:p>
    <w:p>
      <w:pPr>
        <w:pStyle w:val="9"/>
        <w:spacing w:line="320" w:lineRule="auto"/>
        <w:jc w:val="left"/>
        <w:textAlignment w:val="center"/>
      </w:pP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(3)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电热加湿器以最低气雾量工作时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求气雾调节器</w:t>
      </w:r>
      <w:r>
        <w:rPr>
          <w:rFonts w:ascii="Times New Roman" w:hAnsi="Times New Roman" w:eastAsia="Times New Roman" w:cs="Times New Roman"/>
          <w:i/>
          <w:color w:val="000000"/>
          <w:sz w:val="21"/>
          <w:shd w:val="clear" w:color="auto" w:fill="auto"/>
          <w:vertAlign w:val="baseline"/>
        </w:rPr>
        <w:t>R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subscript"/>
        </w:rPr>
        <w:t>2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消耗的电功率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？</w:t>
      </w:r>
    </w:p>
    <w:p>
      <w:pPr>
        <w:pStyle w:val="13"/>
        <w:numPr>
          <w:ilvl w:val="0"/>
          <w:numId w:val="0"/>
        </w:numPr>
        <w:spacing w:line="320" w:lineRule="auto"/>
        <w:jc w:val="left"/>
        <w:textAlignment w:val="center"/>
      </w:pP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19．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图所示的是可用于港内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、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航道与海上突发性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、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灾难性应急抢救和打捞任务的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“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打捞浮筒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”，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其打捞过程如下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：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先向浮筒内充水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浮筒沉降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把它与被打捞物固定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再向其内部压入气体排水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浮筒与被打捞物一起上浮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。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已知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：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某空浮筒总质量为</w:t>
      </w:r>
      <w:r>
        <w:object>
          <v:shape id="_x0000_i1066" o:spt="75" alt="试题资源网 stzy.com" type="#_x0000_t75" style="height:16pt;width:41.35pt;" o:ole="t" filled="f" o:preferrelative="t" stroked="f" coordsize="21600,21600">
            <v:path/>
            <v:fill on="f" focussize="0,0"/>
            <v:stroke on="f" joinstyle="miter"/>
            <v:imagedata r:id="rId104" o:title="eqId9e963f0c6be806da8d29ef6d98e76596"/>
            <o:lock v:ext="edit" aspectratio="t"/>
            <w10:wrap type="none"/>
            <w10:anchorlock/>
          </v:shape>
          <o:OLEObject Type="Embed" ProgID="Equation.DSMT4" ShapeID="_x0000_i1066" DrawAspect="Content" ObjectID="_1468075766" r:id="rId103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全部浸没在海水中的排水体积为</w:t>
      </w:r>
      <w:r>
        <w:object>
          <v:shape id="_x0000_i1067" o:spt="75" alt="试题资源网 stzy.com" type="#_x0000_t75" style="height:14pt;width:49.35pt;" o:ole="t" filled="f" o:preferrelative="t" stroked="f" coordsize="21600,21600">
            <v:path/>
            <v:fill on="f" focussize="0,0"/>
            <v:stroke on="f" joinstyle="miter"/>
            <v:imagedata r:id="rId106" o:title="eqIdeb6b7307d4ac8a53e0c5d751990c9ecc"/>
            <o:lock v:ext="edit" aspectratio="t"/>
            <w10:wrap type="none"/>
            <w10:anchorlock/>
          </v:shape>
          <o:OLEObject Type="Embed" ProgID="Equation.DSMT4" ShapeID="_x0000_i1067" DrawAspect="Content" ObjectID="_1468075767" r:id="rId105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。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海水的密度取</w:t>
      </w:r>
      <w:r>
        <w:object>
          <v:shape id="_x0000_i1068" o:spt="75" alt="试题资源网 stzy.com" type="#_x0000_t75" style="height:16pt;width:62.65pt;" o:ole="t" filled="f" o:preferrelative="t" stroked="f" coordsize="21600,21600">
            <v:path/>
            <v:fill on="f" focussize="0,0"/>
            <v:stroke on="f" joinstyle="miter"/>
            <v:imagedata r:id="rId108" o:title="eqId9b4adeebfda973edcdb9e2eefb40a6c6"/>
            <o:lock v:ext="edit" aspectratio="t"/>
            <w10:wrap type="none"/>
            <w10:anchorlock/>
          </v:shape>
          <o:OLEObject Type="Embed" ProgID="Equation.DSMT4" ShapeID="_x0000_i1068" DrawAspect="Content" ObjectID="_1468075768" r:id="rId107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object>
          <v:shape id="_x0000_i1069" o:spt="75" alt="试题资源网 stzy.com" type="#_x0000_t75" style="height:10.65pt;width:9.35pt;" o:ole="t" filled="f" o:preferrelative="t" stroked="f" coordsize="21600,21600">
            <v:path/>
            <v:fill on="f" focussize="0,0"/>
            <v:stroke on="f" joinstyle="miter"/>
            <v:imagedata r:id="rId110" o:title="eqId276509f01529d982ab21e479a4619268"/>
            <o:lock v:ext="edit" aspectratio="t"/>
            <w10:wrap type="none"/>
            <w10:anchorlock/>
          </v:shape>
          <o:OLEObject Type="Embed" ProgID="Equation.DSMT4" ShapeID="_x0000_i1069" DrawAspect="Content" ObjectID="_1468075769" r:id="rId109">
            <o:LockedField>false</o:LockedField>
          </o:OLEObject>
        </w:objec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取</w:t>
      </w:r>
      <w:r>
        <w:object>
          <v:shape id="_x0000_i1070" o:spt="75" alt="试题资源网 stzy.com" type="#_x0000_t75" style="height:14.65pt;width:39.35pt;" o:ole="t" filled="f" o:preferrelative="t" stroked="f" coordsize="21600,21600">
            <v:path/>
            <v:fill on="f" focussize="0,0"/>
            <v:stroke on="f" joinstyle="miter"/>
            <v:imagedata r:id="rId112" o:title="eqId02dd93c106dd0363a09e3d5a716f9dc3"/>
            <o:lock v:ext="edit" aspectratio="t"/>
            <w10:wrap type="none"/>
            <w10:anchorlock/>
          </v:shape>
          <o:OLEObject Type="Embed" ProgID="Equation.DSMT4" ShapeID="_x0000_i1070" DrawAspect="Content" ObjectID="_1468075770" r:id="rId111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忽略浮筒体积变化和筒内气体质量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。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求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：</w:t>
      </w:r>
    </w:p>
    <w:p>
      <w:pPr>
        <w:pStyle w:val="13"/>
        <w:spacing w:line="320" w:lineRule="auto"/>
        <w:textAlignment w:val="center"/>
      </w:pP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 xml:space="preserve"> </w:t>
      </w:r>
      <w:r>
        <w:rPr>
          <w:rFonts w:eastAsia="Times New Roman"/>
          <w:kern w:val="0"/>
          <w:sz w:val="24"/>
          <w:szCs w:val="24"/>
        </w:rPr>
        <w:drawing>
          <wp:inline distT="0" distB="0" distL="114300" distR="114300">
            <wp:extent cx="1743075" cy="1152525"/>
            <wp:effectExtent l="0" t="0" r="0" b="0"/>
            <wp:docPr id="1000" name="_x0000_i28937" descr="试题资源网 stz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" name="_x0000_i28937" descr="试题资源网 stzy.com"/>
                    <pic:cNvPicPr>
                      <a:picLocks noChangeAspect="1"/>
                    </pic:cNvPicPr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3"/>
        <w:spacing w:line="320" w:lineRule="auto"/>
        <w:jc w:val="left"/>
        <w:textAlignment w:val="center"/>
      </w:pP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（1）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该浮筒浸没在海水中受到的浮力</w:t>
      </w:r>
      <w:r>
        <w:object>
          <v:shape id="_x0000_i1071" o:spt="75" alt="试题资源网 stzy.com" type="#_x0000_t75" style="height:16pt;width:14.65pt;" o:ole="t" filled="f" o:preferrelative="t" stroked="f" coordsize="21600,21600">
            <v:path/>
            <v:fill on="f" focussize="0,0"/>
            <v:stroke on="f" joinstyle="miter"/>
            <v:imagedata r:id="rId115" o:title="eqId7f981379c4666a67b48257939444ca27"/>
            <o:lock v:ext="edit" aspectratio="t"/>
            <w10:wrap type="none"/>
            <w10:anchorlock/>
          </v:shape>
          <o:OLEObject Type="Embed" ProgID="Equation.DSMT4" ShapeID="_x0000_i1071" DrawAspect="Content" ObjectID="_1468075771" r:id="rId114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；</w:t>
      </w:r>
    </w:p>
    <w:p>
      <w:pPr>
        <w:pStyle w:val="13"/>
        <w:spacing w:line="320" w:lineRule="auto"/>
        <w:jc w:val="left"/>
        <w:textAlignment w:val="center"/>
      </w:pP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（2）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利用该浮筒能否打捞起一个重为</w:t>
      </w:r>
      <w:r>
        <w:object>
          <v:shape id="_x0000_i1072" o:spt="75" alt="试题资源网 stzy.com" type="#_x0000_t75" style="height:14pt;width:46pt;" o:ole="t" filled="f" o:preferrelative="t" stroked="f" coordsize="21600,21600">
            <v:path/>
            <v:fill on="f" focussize="0,0"/>
            <v:stroke on="f" joinstyle="miter"/>
            <v:imagedata r:id="rId117" o:title="eqIde07ac836275f727a34d2b9d3123e9613"/>
            <o:lock v:ext="edit" aspectratio="t"/>
            <w10:wrap type="none"/>
            <w10:anchorlock/>
          </v:shape>
          <o:OLEObject Type="Embed" ProgID="Equation.DSMT4" ShapeID="_x0000_i1072" DrawAspect="Content" ObjectID="_1468075772" r:id="rId116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体积为</w:t>
      </w:r>
      <w:r>
        <w:object>
          <v:shape id="_x0000_i1073" o:spt="75" alt="试题资源网 stzy.com" type="#_x0000_t75" style="height:14pt;width:30pt;" o:ole="t" filled="f" o:preferrelative="t" stroked="f" coordsize="21600,21600">
            <v:path/>
            <v:fill on="f" focussize="0,0"/>
            <v:stroke on="f" joinstyle="miter"/>
            <v:imagedata r:id="rId119" o:title="eqIdacd58894f8f1d6dd8ef58209969b8668"/>
            <o:lock v:ext="edit" aspectratio="t"/>
            <w10:wrap type="none"/>
            <w10:anchorlock/>
          </v:shape>
          <o:OLEObject Type="Embed" ProgID="Equation.DSMT4" ShapeID="_x0000_i1073" DrawAspect="Content" ObjectID="_1468075773" r:id="rId118">
            <o:LockedField>false</o:LockedField>
          </o:OLEObject>
        </w:objec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的重物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请通过计算说明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。</w:t>
      </w:r>
    </w:p>
    <w:p>
      <w:pPr>
        <w:pStyle w:val="14"/>
        <w:spacing w:before="600" w:after="600" w:afterAutospacing="0"/>
        <w:jc w:val="center"/>
      </w:pPr>
      <w:r>
        <w:br w:type="page"/>
      </w:r>
      <w:r>
        <w:t>参考答案</w:t>
      </w:r>
    </w:p>
    <w:p>
      <w:pPr>
        <w:pStyle w:val="15"/>
        <w:spacing w:line="320" w:lineRule="auto"/>
        <w:jc w:val="left"/>
        <w:textAlignment w:val="center"/>
      </w:pP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1．【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答案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】B</w:t>
      </w:r>
    </w:p>
    <w:p>
      <w:pPr>
        <w:pStyle w:val="15"/>
        <w:spacing w:line="320" w:lineRule="auto"/>
        <w:jc w:val="left"/>
        <w:textAlignment w:val="center"/>
      </w:pP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【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详解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】A．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人推车前进的过程中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车受到推力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且运动了一段距离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则人对车做了功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，A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错误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；</w:t>
      </w:r>
    </w:p>
    <w:p>
      <w:pPr>
        <w:pStyle w:val="15"/>
        <w:spacing w:line="320" w:lineRule="auto"/>
        <w:jc w:val="left"/>
        <w:textAlignment w:val="center"/>
      </w:pP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BC．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车使用过程中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动力臂大于阻力臂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是省力杠杆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，B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正确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，C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错误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；</w:t>
      </w:r>
    </w:p>
    <w:p>
      <w:pPr>
        <w:pStyle w:val="15"/>
        <w:spacing w:line="320" w:lineRule="auto"/>
        <w:jc w:val="left"/>
        <w:textAlignment w:val="center"/>
      </w:pP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D．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车随人一起运动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所以车不是定滑轮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，D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错误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；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选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B。</w:t>
      </w:r>
    </w:p>
    <w:p>
      <w:pPr>
        <w:pStyle w:val="15"/>
        <w:spacing w:line="320" w:lineRule="auto"/>
        <w:jc w:val="left"/>
        <w:textAlignment w:val="center"/>
      </w:pP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2．【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答案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】D</w:t>
      </w:r>
    </w:p>
    <w:p>
      <w:pPr>
        <w:pStyle w:val="15"/>
        <w:spacing w:line="320" w:lineRule="auto"/>
        <w:jc w:val="left"/>
        <w:textAlignment w:val="center"/>
      </w:pP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【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详解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】A．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手掌对气球的压力与气球对手掌的压力互相作用在两个物体上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是一对相互作用力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，A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错误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；</w:t>
      </w:r>
    </w:p>
    <w:p>
      <w:pPr>
        <w:pStyle w:val="15"/>
        <w:spacing w:line="320" w:lineRule="auto"/>
        <w:jc w:val="left"/>
        <w:textAlignment w:val="center"/>
      </w:pP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B．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手指与手掌受到气球的压力不是一对相互作用力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，B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错误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；</w:t>
      </w:r>
    </w:p>
    <w:p>
      <w:pPr>
        <w:pStyle w:val="15"/>
        <w:spacing w:line="320" w:lineRule="auto"/>
        <w:jc w:val="left"/>
        <w:textAlignment w:val="center"/>
      </w:pP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C．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手指对气球的压力等于手掌对气球的压力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，C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错误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 xml:space="preserve">； </w:t>
      </w:r>
    </w:p>
    <w:p>
      <w:pPr>
        <w:pStyle w:val="15"/>
        <w:spacing w:line="320" w:lineRule="auto"/>
        <w:jc w:val="left"/>
        <w:textAlignment w:val="center"/>
      </w:pP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D．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手指对气球的受力面积较小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根据</w:t>
      </w:r>
      <w:r>
        <w:object>
          <v:shape id="_x0000_i1074" o:spt="75" alt="试题资源网 stzy.com" type="#_x0000_t75" style="height:32.25pt;width:36.75pt;" o:ole="t" filled="f" o:preferrelative="t" stroked="f" coordsize="21600,21600">
            <v:path/>
            <v:fill on="f" focussize="0,0"/>
            <v:stroke on="f" joinstyle="miter"/>
            <v:imagedata r:id="rId121" o:title="eqIde512e223efc50cd873f7d5b0e9896c8e"/>
            <o:lock v:ext="edit" aspectratio="t"/>
            <w10:wrap type="none"/>
            <w10:anchorlock/>
          </v:shape>
          <o:OLEObject Type="Embed" ProgID="Equation.DSMT4" ShapeID="_x0000_i1074" DrawAspect="Content" ObjectID="_1468075774" r:id="rId120">
            <o:LockedField>false</o:LockedField>
          </o:OLEObject>
        </w:objec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可知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其压强大于手掌对气球的压强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，D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正确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；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选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D。</w:t>
      </w:r>
    </w:p>
    <w:p>
      <w:pPr>
        <w:pStyle w:val="15"/>
        <w:spacing w:line="320" w:lineRule="auto"/>
        <w:jc w:val="left"/>
        <w:textAlignment w:val="center"/>
      </w:pP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3．【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答案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】B</w:t>
      </w:r>
    </w:p>
    <w:p>
      <w:pPr>
        <w:pStyle w:val="15"/>
        <w:spacing w:line="320" w:lineRule="auto"/>
        <w:jc w:val="left"/>
        <w:textAlignment w:val="center"/>
      </w:pP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【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详解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】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根据右手螺旋定则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Times New Roman" w:hAnsi="Times New Roman" w:eastAsia="Times New Roman" w:cs="Times New Roman"/>
          <w:i/>
          <w:color w:val="000000"/>
          <w:sz w:val="21"/>
          <w:shd w:val="clear" w:color="auto" w:fill="auto"/>
          <w:vertAlign w:val="baseline"/>
        </w:rPr>
        <w:t>b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端是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N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极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；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将滑动变阻器滑片</w:t>
      </w:r>
      <w:r>
        <w:rPr>
          <w:rFonts w:ascii="Times New Roman" w:hAnsi="Times New Roman" w:eastAsia="Times New Roman" w:cs="Times New Roman"/>
          <w:i/>
          <w:color w:val="000000"/>
          <w:sz w:val="21"/>
          <w:shd w:val="clear" w:color="auto" w:fill="auto"/>
          <w:vertAlign w:val="baseline"/>
        </w:rPr>
        <w:t>P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向右移动时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滑动变阻器的电阻增大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电流减小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电磁铁的磁性减弱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。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选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B。</w:t>
      </w:r>
    </w:p>
    <w:p>
      <w:pPr>
        <w:pStyle w:val="15"/>
        <w:spacing w:line="320" w:lineRule="auto"/>
        <w:jc w:val="left"/>
        <w:textAlignment w:val="center"/>
      </w:pP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4．【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答案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】D</w:t>
      </w:r>
    </w:p>
    <w:p>
      <w:pPr>
        <w:pStyle w:val="15"/>
        <w:spacing w:line="320" w:lineRule="auto"/>
        <w:jc w:val="left"/>
        <w:textAlignment w:val="center"/>
      </w:pP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【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详解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】A．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由图可知当使用这个装置提升重为</w:t>
      </w:r>
      <w:r>
        <w:object>
          <v:shape id="_x0000_i1075" o:spt="75" alt="试题资源网 stzy.com" type="#_x0000_t75" style="height:12pt;width:27pt;" o:ole="t" filled="f" o:preferrelative="t" stroked="f" coordsize="21600,21600">
            <v:path/>
            <v:fill on="f" focussize="0,0"/>
            <v:stroke on="f" joinstyle="miter"/>
            <v:imagedata r:id="rId14" o:title="eqIdfbe8cde9ebdeed0274c8f8b65d945cc4"/>
            <o:lock v:ext="edit" aspectratio="t"/>
            <w10:wrap type="none"/>
            <w10:anchorlock/>
          </v:shape>
          <o:OLEObject Type="Embed" ProgID="Equation.DSMT4" ShapeID="_x0000_i1075" DrawAspect="Content" ObjectID="_1468075775" r:id="rId122">
            <o:LockedField>false</o:LockedField>
          </o:OLEObject>
        </w:objec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的物体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A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时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卷扬机拉动绳子的速度为</w:t>
      </w:r>
      <w:r>
        <w:object>
          <v:shape id="_x0000_i1076" o:spt="75" alt="试题资源网 stzy.com" type="#_x0000_t75" style="height:12.75pt;width:31.5pt;" o:ole="t" filled="f" o:preferrelative="t" stroked="f" coordsize="21600,21600">
            <v:path/>
            <v:fill on="f" focussize="0,0"/>
            <v:stroke on="f" joinstyle="miter"/>
            <v:imagedata r:id="rId16" o:title="eqIdefa4dc095d17867b8b532df5c79c858d"/>
            <o:lock v:ext="edit" aspectratio="t"/>
            <w10:wrap type="none"/>
            <w10:anchorlock/>
          </v:shape>
          <o:OLEObject Type="Embed" ProgID="Equation.DSMT4" ShapeID="_x0000_i1076" DrawAspect="Content" ObjectID="_1468075776" r:id="rId123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拉力为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450N，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再用该装置提升物体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B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时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卷扬机拉动绳子的速度为</w:t>
      </w:r>
      <w:r>
        <w:object>
          <v:shape id="_x0000_i1077" o:spt="75" alt="试题资源网 stzy.com" type="#_x0000_t75" style="height:12.75pt;width:31.5pt;" o:ole="t" filled="f" o:preferrelative="t" stroked="f" coordsize="21600,21600">
            <v:path/>
            <v:fill on="f" focussize="0,0"/>
            <v:stroke on="f" joinstyle="miter"/>
            <v:imagedata r:id="rId18" o:title="eqId5be283fff5b815d91e738440e93dfc6e"/>
            <o:lock v:ext="edit" aspectratio="t"/>
            <w10:wrap type="none"/>
            <w10:anchorlock/>
          </v:shape>
          <o:OLEObject Type="Embed" ProgID="Equation.DSMT4" ShapeID="_x0000_i1077" DrawAspect="Content" ObjectID="_1468075777" r:id="rId124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拉力为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180N，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则先后两次卷扬机的拉力比为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5:2，A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错误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；</w:t>
      </w:r>
    </w:p>
    <w:p>
      <w:pPr>
        <w:pStyle w:val="15"/>
        <w:spacing w:line="320" w:lineRule="auto"/>
        <w:jc w:val="left"/>
        <w:textAlignment w:val="center"/>
      </w:pP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B．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动滑轮的匝数为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2，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则有</w:t>
      </w:r>
      <w:r>
        <w:object>
          <v:shape id="_x0000_i1078" o:spt="75" alt="试题资源网 stzy.com" type="#_x0000_t75" style="height:27.75pt;width:77.25pt;" o:ole="t" filled="f" o:preferrelative="t" stroked="f" coordsize="21600,21600">
            <v:path/>
            <v:fill on="f" focussize="0,0"/>
            <v:stroke on="f" joinstyle="miter"/>
            <v:imagedata r:id="rId126" o:title="eqId27eee6eeaace6842baf6a9811f5c35e4"/>
            <o:lock v:ext="edit" aspectratio="t"/>
            <w10:wrap type="none"/>
            <w10:anchorlock/>
          </v:shape>
          <o:OLEObject Type="Embed" ProgID="Equation.DSMT4" ShapeID="_x0000_i1078" DrawAspect="Content" ObjectID="_1468075778" r:id="rId125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object>
          <v:shape id="_x0000_i1079" o:spt="75" alt="试题资源网 stzy.com" type="#_x0000_t75" style="height:27.75pt;width:76.5pt;" o:ole="t" filled="f" o:preferrelative="t" stroked="f" coordsize="21600,21600">
            <v:path/>
            <v:fill on="f" focussize="0,0"/>
            <v:stroke on="f" joinstyle="miter"/>
            <v:imagedata r:id="rId128" o:title="eqId4e6d1b88869e470c8858ceabb78d69fc"/>
            <o:lock v:ext="edit" aspectratio="t"/>
            <w10:wrap type="none"/>
            <w10:anchorlock/>
          </v:shape>
          <o:OLEObject Type="Embed" ProgID="Equation.DSMT4" ShapeID="_x0000_i1079" DrawAspect="Content" ObjectID="_1468075779" r:id="rId127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解得</w:t>
      </w:r>
      <w:r>
        <w:object>
          <v:shape id="_x0000_i1080" o:spt="75" alt="试题资源网 stzy.com" type="#_x0000_t75" style="height:15.75pt;width:41.25pt;" o:ole="t" filled="f" o:preferrelative="t" stroked="f" coordsize="21600,21600">
            <v:path/>
            <v:fill on="f" focussize="0,0"/>
            <v:stroke on="f" joinstyle="miter"/>
            <v:imagedata r:id="rId130" o:title="eqId73b0213193c4cb0c8b98e3a32bd0923c"/>
            <o:lock v:ext="edit" aspectratio="t"/>
            <w10:wrap type="none"/>
            <w10:anchorlock/>
          </v:shape>
          <o:OLEObject Type="Embed" ProgID="Equation.DSMT4" ShapeID="_x0000_i1080" DrawAspect="Content" ObjectID="_1468075780" r:id="rId129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N，B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错误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；</w:t>
      </w:r>
    </w:p>
    <w:p>
      <w:pPr>
        <w:pStyle w:val="15"/>
        <w:spacing w:line="320" w:lineRule="auto"/>
        <w:jc w:val="left"/>
        <w:textAlignment w:val="center"/>
      </w:pP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C．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根据机械效率的公式有</w:t>
      </w:r>
      <w:r>
        <w:object>
          <v:shape id="_x0000_i1081" o:spt="75" alt="试题资源网 stzy.com" type="#_x0000_t75" style="height:30pt;width:113.25pt;" o:ole="t" filled="f" o:preferrelative="t" stroked="f" coordsize="21600,21600">
            <v:path/>
            <v:fill on="f" focussize="0,0"/>
            <v:stroke on="f" joinstyle="miter"/>
            <v:imagedata r:id="rId132" o:title="eqIdb5588c9af8a71e57a0f598874902976c"/>
            <o:lock v:ext="edit" aspectratio="t"/>
            <w10:wrap type="none"/>
            <w10:anchorlock/>
          </v:shape>
          <o:OLEObject Type="Embed" ProgID="Equation.DSMT4" ShapeID="_x0000_i1081" DrawAspect="Content" ObjectID="_1468075781" r:id="rId131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，C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错误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；</w:t>
      </w:r>
    </w:p>
    <w:p>
      <w:pPr>
        <w:pStyle w:val="15"/>
        <w:spacing w:line="320" w:lineRule="auto"/>
        <w:jc w:val="left"/>
        <w:textAlignment w:val="center"/>
      </w:pP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D．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根据路程的计算公式有</w:t>
      </w:r>
      <w:r>
        <w:object>
          <v:shape id="_x0000_i1082" o:spt="75" alt="试题资源网 stzy.com" type="#_x0000_t75" style="height:10.5pt;width:26.25pt;" o:ole="t" filled="f" o:preferrelative="t" stroked="f" coordsize="21600,21600">
            <v:path/>
            <v:fill on="f" focussize="0,0"/>
            <v:stroke on="f" joinstyle="miter"/>
            <v:imagedata r:id="rId134" o:title="eqId65e82127036b0140d7d2add3fa73a751"/>
            <o:lock v:ext="edit" aspectratio="t"/>
            <w10:wrap type="none"/>
            <w10:anchorlock/>
          </v:shape>
          <o:OLEObject Type="Embed" ProgID="Equation.DSMT4" ShapeID="_x0000_i1082" DrawAspect="Content" ObjectID="_1468075782" r:id="rId133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根据额外功的计算公式有</w:t>
      </w:r>
      <w:r>
        <w:object>
          <v:shape id="_x0000_i1083" o:spt="75" alt="试题资源网 stzy.com" type="#_x0000_t75" style="height:17.25pt;width:46.5pt;" o:ole="t" filled="f" o:preferrelative="t" stroked="f" coordsize="21600,21600">
            <v:path/>
            <v:fill on="f" focussize="0,0"/>
            <v:stroke on="f" joinstyle="miter"/>
            <v:imagedata r:id="rId136" o:title="eqIdf8decb0856cbf93a272ad498f2d93bd1"/>
            <o:lock v:ext="edit" aspectratio="t"/>
            <w10:wrap type="none"/>
            <w10:anchorlock/>
          </v:shape>
          <o:OLEObject Type="Embed" ProgID="Equation.DSMT4" ShapeID="_x0000_i1083" DrawAspect="Content" ObjectID="_1468075783" r:id="rId135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由于提升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A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的速度较小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则滑轮组提升物体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A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时做的额外功小于提升物体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B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时做的额外功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，D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正确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；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选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D。</w:t>
      </w:r>
    </w:p>
    <w:p>
      <w:pPr>
        <w:pStyle w:val="15"/>
        <w:spacing w:line="320" w:lineRule="auto"/>
        <w:jc w:val="left"/>
        <w:textAlignment w:val="center"/>
      </w:pP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5．【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答案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】B</w:t>
      </w:r>
    </w:p>
    <w:p>
      <w:pPr>
        <w:pStyle w:val="15"/>
        <w:spacing w:line="320" w:lineRule="auto"/>
        <w:jc w:val="left"/>
        <w:textAlignment w:val="center"/>
      </w:pP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【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详解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】ABD．</w:t>
      </w:r>
      <w:r>
        <w:rPr>
          <w:rFonts w:ascii="Times New Roman" w:hAnsi="Times New Roman" w:eastAsia="Times New Roman" w:cs="Times New Roman"/>
          <w:i/>
          <w:color w:val="000000"/>
          <w:sz w:val="21"/>
          <w:shd w:val="clear" w:color="auto" w:fill="auto"/>
          <w:vertAlign w:val="baseline"/>
        </w:rPr>
        <w:t>s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-</w:t>
      </w:r>
      <w:r>
        <w:rPr>
          <w:rFonts w:ascii="Times New Roman" w:hAnsi="Times New Roman" w:eastAsia="Times New Roman" w:cs="Times New Roman"/>
          <w:i/>
          <w:color w:val="000000"/>
          <w:sz w:val="21"/>
          <w:shd w:val="clear" w:color="auto" w:fill="auto"/>
          <w:vertAlign w:val="baseline"/>
        </w:rPr>
        <w:t>t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图像和</w:t>
      </w:r>
      <w:r>
        <w:rPr>
          <w:rFonts w:ascii="Times New Roman" w:hAnsi="Times New Roman" w:eastAsia="Times New Roman" w:cs="Times New Roman"/>
          <w:i/>
          <w:color w:val="000000"/>
          <w:sz w:val="21"/>
          <w:shd w:val="clear" w:color="auto" w:fill="auto"/>
          <w:vertAlign w:val="baseline"/>
        </w:rPr>
        <w:t>v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-</w:t>
      </w:r>
      <w:r>
        <w:rPr>
          <w:rFonts w:ascii="Times New Roman" w:hAnsi="Times New Roman" w:eastAsia="Times New Roman" w:cs="Times New Roman"/>
          <w:i/>
          <w:color w:val="000000"/>
          <w:sz w:val="21"/>
          <w:shd w:val="clear" w:color="auto" w:fill="auto"/>
          <w:vertAlign w:val="baseline"/>
        </w:rPr>
        <w:t>t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图像都只能描绘物体的直线运动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且</w:t>
      </w:r>
      <w:r>
        <w:rPr>
          <w:rFonts w:ascii="Times New Roman" w:hAnsi="Times New Roman" w:eastAsia="Times New Roman" w:cs="Times New Roman"/>
          <w:i/>
          <w:color w:val="000000"/>
          <w:sz w:val="21"/>
          <w:shd w:val="clear" w:color="auto" w:fill="auto"/>
          <w:vertAlign w:val="baseline"/>
        </w:rPr>
        <w:t>s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-</w:t>
      </w:r>
      <w:r>
        <w:rPr>
          <w:rFonts w:ascii="Times New Roman" w:hAnsi="Times New Roman" w:eastAsia="Times New Roman" w:cs="Times New Roman"/>
          <w:i/>
          <w:color w:val="000000"/>
          <w:sz w:val="21"/>
          <w:shd w:val="clear" w:color="auto" w:fill="auto"/>
          <w:vertAlign w:val="baseline"/>
        </w:rPr>
        <w:t>t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图像的斜率表示速度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由图甲可知小车甲做匀速直线运动的速度为</w:t>
      </w:r>
      <w:r>
        <w:object>
          <v:shape id="_x0000_i1084" o:spt="75" alt="试题资源网 stzy.com" type="#_x0000_t75" style="height:27pt;width:67.5pt;" o:ole="t" filled="f" o:preferrelative="t" stroked="f" coordsize="21600,21600">
            <v:path/>
            <v:fill on="f" focussize="0,0"/>
            <v:stroke on="f" joinstyle="miter"/>
            <v:imagedata r:id="rId138" o:title="eqId8d87af6844c23fc964dbc46ae3260448"/>
            <o:lock v:ext="edit" aspectratio="t"/>
            <w10:wrap type="none"/>
            <w10:anchorlock/>
          </v:shape>
          <o:OLEObject Type="Embed" ProgID="Equation.DSMT4" ShapeID="_x0000_i1084" DrawAspect="Content" ObjectID="_1468075784" r:id="rId137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由图乙可知小车乙做匀速直线运动的速度也为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2m/s，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且两车在初始时刻已经具有速度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所以两车不是从静止开始运动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，AD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错误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，B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正确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；</w:t>
      </w:r>
    </w:p>
    <w:p>
      <w:pPr>
        <w:pStyle w:val="15"/>
        <w:spacing w:line="320" w:lineRule="auto"/>
        <w:jc w:val="left"/>
        <w:textAlignment w:val="center"/>
      </w:pP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C．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由于两车不一定在同一条直线运动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且初始位置未知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所以无法判断甲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、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乙两车经过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5s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是否相遇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，C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错误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。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选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B。</w:t>
      </w:r>
    </w:p>
    <w:p>
      <w:pPr>
        <w:pStyle w:val="15"/>
        <w:spacing w:line="320" w:lineRule="auto"/>
        <w:jc w:val="left"/>
        <w:textAlignment w:val="center"/>
      </w:pP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6．【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答案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】A</w:t>
      </w:r>
    </w:p>
    <w:p>
      <w:pPr>
        <w:pStyle w:val="15"/>
        <w:spacing w:line="320" w:lineRule="auto"/>
        <w:jc w:val="left"/>
        <w:textAlignment w:val="center"/>
      </w:pP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【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详解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】A．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甲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、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乙两相同的容器中装有体积相等的两种液体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将实心物体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A、B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分别放入两容器中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静止时液面等高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则甲液体与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A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排开液体的体积之和等于乙液体与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B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排开液体的体积之和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由图可知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，A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漂浮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排开液体的体积小于物体的体积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，B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悬浮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排开液体的体积等于物体的体积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所以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A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的体积大于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B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的体积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实心物体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A、B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由同种材料制作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则密度相等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根据</w:t>
      </w:r>
      <w:r>
        <w:object>
          <v:shape id="_x0000_i1085" o:spt="75" alt="试题资源网 stzy.com" type="#_x0000_t75" style="height:27pt;width:30.75pt;" o:ole="t" filled="f" o:preferrelative="t" stroked="f" coordsize="21600,21600">
            <v:path/>
            <v:fill on="f" focussize="0,0"/>
            <v:stroke on="f" joinstyle="miter"/>
            <v:imagedata r:id="rId140" o:title="eqIda3e8b5e08812f92622f79e7b17a5a78d"/>
            <o:lock v:ext="edit" aspectratio="t"/>
            <w10:wrap type="none"/>
            <w10:anchorlock/>
          </v:shape>
          <o:OLEObject Type="Embed" ProgID="Equation.DSMT4" ShapeID="_x0000_i1085" DrawAspect="Content" ObjectID="_1468075785" r:id="rId139">
            <o:LockedField>false</o:LockedField>
          </o:OLEObject>
        </w:objec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可知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，A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的质量大于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B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的质量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根据</w:t>
      </w:r>
      <w:r>
        <w:rPr>
          <w:rFonts w:ascii="Times New Roman" w:hAnsi="Times New Roman" w:eastAsia="Times New Roman" w:cs="Times New Roman"/>
          <w:i/>
          <w:color w:val="000000"/>
          <w:sz w:val="21"/>
          <w:shd w:val="clear" w:color="auto" w:fill="auto"/>
          <w:vertAlign w:val="baseline"/>
        </w:rPr>
        <w:t>G=mg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可知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，A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的重力大于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B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的重力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。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根据物体的浮沉条件知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物体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A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受到的浮力大于物体</w:t>
      </w:r>
      <w:r>
        <w:rPr>
          <w:rFonts w:ascii="Times New Roman" w:hAnsi="Times New Roman" w:eastAsia="Times New Roman" w:cs="Times New Roman"/>
          <w:i/>
          <w:color w:val="000000"/>
          <w:sz w:val="21"/>
          <w:shd w:val="clear" w:color="auto" w:fill="auto"/>
          <w:vertAlign w:val="baseline"/>
        </w:rPr>
        <w:t>B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受到的浮力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，A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正确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；</w:t>
      </w:r>
    </w:p>
    <w:p>
      <w:pPr>
        <w:pStyle w:val="15"/>
        <w:spacing w:line="320" w:lineRule="auto"/>
        <w:jc w:val="left"/>
        <w:textAlignment w:val="center"/>
      </w:pP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BCD．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由图可知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 A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漂浮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根据物体的浮沉条件知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，A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的密度小于甲液体的密度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，B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悬浮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，B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的密度等于乙液体的密度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实心物体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A、B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由同种材料制作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则密度相等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所以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甲杯中液体的密度大于乙杯中液体的密度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静止时液面等高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根据</w:t>
      </w:r>
      <w:r>
        <w:object>
          <v:shape id="_x0000_i1086" o:spt="75" alt="试题资源网 stzy.com" type="#_x0000_t75" style="height:15.75pt;width:39.75pt;" o:ole="t" filled="f" o:preferrelative="t" stroked="f" coordsize="21600,21600">
            <v:path/>
            <v:fill on="f" focussize="0,0"/>
            <v:stroke on="f" joinstyle="miter"/>
            <v:imagedata r:id="rId142" o:title="eqIdbf4ec17b5a50d28cb918116700e53e66"/>
            <o:lock v:ext="edit" aspectratio="t"/>
            <w10:wrap type="none"/>
            <w10:anchorlock/>
          </v:shape>
          <o:OLEObject Type="Embed" ProgID="Equation.DSMT4" ShapeID="_x0000_i1086" DrawAspect="Content" ObjectID="_1468075786" r:id="rId141">
            <o:LockedField>false</o:LockedField>
          </o:OLEObject>
        </w:objec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可知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甲容器底部所受液体压强大于乙容器底部所受液体压强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容器粗细均匀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甲容器和液体总重大于乙容器的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甲容器对桌面的压力大于乙容器对桌面的压力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，BCD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错误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。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选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A。</w:t>
      </w:r>
    </w:p>
    <w:p>
      <w:pPr>
        <w:pStyle w:val="15"/>
        <w:spacing w:line="320" w:lineRule="auto"/>
        <w:jc w:val="left"/>
        <w:textAlignment w:val="center"/>
      </w:pP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7．【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答案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】D</w:t>
      </w:r>
    </w:p>
    <w:p>
      <w:pPr>
        <w:pStyle w:val="15"/>
        <w:spacing w:line="320" w:lineRule="auto"/>
        <w:jc w:val="left"/>
        <w:textAlignment w:val="center"/>
      </w:pP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【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详解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】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坐标原点定在出发点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小球的出发点位置坐标为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0，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落地点的位置坐标为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 xml:space="preserve"> </w:t>
      </w:r>
      <m:oMath>
        <m:sSub>
          <m:sSubPr/>
          <m:e>
            <m:r>
              <w:rPr>
                <w:rFonts w:ascii="Cambria Math" w:hAnsi="Cambria Math" w:eastAsia="Cambria Math" w:cs="Cambria Math"/>
              </w:rPr>
              <m:t>x</m:t>
            </m:r>
          </m:e>
          <m:sub>
            <m:r>
              <w:rPr>
                <w:rFonts w:ascii="Cambria Math" w:hAnsi="Cambria Math" w:eastAsia="Cambria Math" w:cs="Cambria Math"/>
              </w:rPr>
              <m:t>1</m:t>
            </m:r>
          </m:sub>
        </m:sSub>
        <m:r>
          <w:rPr>
            <w:rFonts w:ascii="Cambria Math" w:hAnsi="Cambria Math" w:eastAsia="Cambria Math" w:cs="Cambria Math"/>
          </w:rPr>
          <m:t>=4m</m:t>
        </m:r>
      </m:oMath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 xml:space="preserve">  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接住点的位置坐标为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 xml:space="preserve"> </w:t>
      </w:r>
      <m:oMath>
        <m:sSub>
          <m:sSubPr/>
          <m:e>
            <m:r>
              <w:rPr>
                <w:rFonts w:ascii="Cambria Math" w:hAnsi="Cambria Math" w:eastAsia="Cambria Math" w:cs="Cambria Math"/>
              </w:rPr>
              <m:t>x</m:t>
            </m:r>
          </m:e>
          <m:sub>
            <m:r>
              <w:rPr>
                <w:rFonts w:ascii="Cambria Math" w:hAnsi="Cambria Math" w:eastAsia="Cambria Math" w:cs="Cambria Math"/>
              </w:rPr>
              <m:t>2</m:t>
            </m:r>
          </m:sub>
        </m:sSub>
        <m:r>
          <w:rPr>
            <w:rFonts w:ascii="Cambria Math" w:hAnsi="Cambria Math" w:eastAsia="Cambria Math" w:cs="Cambria Math"/>
          </w:rPr>
          <m:t>=4−1m=3m，</m:t>
        </m:r>
      </m:oMath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 xml:space="preserve">  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选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D。</w:t>
      </w:r>
    </w:p>
    <w:p>
      <w:pPr>
        <w:pStyle w:val="15"/>
        <w:spacing w:line="320" w:lineRule="auto"/>
        <w:jc w:val="left"/>
        <w:textAlignment w:val="center"/>
      </w:pP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8．</w:t>
      </w:r>
      <w:r>
        <w:rPr>
          <w:rFonts w:ascii="Times New Roman" w:hAnsi="Times New Roman" w:eastAsia="Times New Roman" w:cs="Times New Roman"/>
          <w:b/>
          <w:color w:val="000000"/>
          <w:sz w:val="21"/>
          <w:shd w:val="clear" w:color="auto" w:fill="auto"/>
          <w:vertAlign w:val="baseline"/>
        </w:rPr>
        <w:t>【</w:t>
      </w:r>
      <w:r>
        <w:rPr>
          <w:rFonts w:ascii="宋体" w:hAnsi="宋体" w:eastAsia="宋体" w:cs="宋体"/>
          <w:b/>
          <w:color w:val="000000"/>
          <w:sz w:val="21"/>
          <w:shd w:val="clear" w:color="auto" w:fill="auto"/>
          <w:vertAlign w:val="baseline"/>
        </w:rPr>
        <w:t>答案</w:t>
      </w:r>
      <w:r>
        <w:rPr>
          <w:rFonts w:ascii="Times New Roman" w:hAnsi="Times New Roman" w:eastAsia="Times New Roman" w:cs="Times New Roman"/>
          <w:b/>
          <w:color w:val="000000"/>
          <w:sz w:val="21"/>
          <w:shd w:val="clear" w:color="auto" w:fill="auto"/>
          <w:vertAlign w:val="baseline"/>
        </w:rPr>
        <w:t>】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D</w:t>
      </w:r>
    </w:p>
    <w:p>
      <w:pPr>
        <w:pStyle w:val="15"/>
        <w:spacing w:line="320" w:lineRule="auto"/>
        <w:jc w:val="left"/>
        <w:textAlignment w:val="center"/>
      </w:pP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【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详解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】</w:t>
      </w:r>
    </w:p>
    <w:p>
      <w:pPr>
        <w:pStyle w:val="15"/>
        <w:spacing w:line="320" w:lineRule="auto"/>
        <w:jc w:val="left"/>
        <w:textAlignment w:val="center"/>
      </w:pP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这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2s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内的平均速度</w:t>
      </w:r>
    </w:p>
    <w:p>
      <w:pPr>
        <w:pStyle w:val="15"/>
        <w:spacing w:line="320" w:lineRule="auto"/>
        <w:jc w:val="center"/>
        <w:textAlignment w:val="center"/>
      </w:pPr>
      <w:r>
        <w:object>
          <v:shape id="_x0000_i1087" o:spt="75" alt="试题资源网 stzy.com" type="#_x0000_t75" style="height:27pt;width:116.25pt;" o:ole="t" filled="f" o:preferrelative="t" stroked="f" coordsize="21600,21600">
            <v:path/>
            <v:fill on="f" focussize="0,0"/>
            <v:stroke on="f" joinstyle="miter"/>
            <v:imagedata r:id="rId144" o:title=""/>
            <o:lock v:ext="edit" aspectratio="t"/>
            <w10:wrap type="none"/>
            <w10:anchorlock/>
          </v:shape>
          <o:OLEObject Type="Embed" ProgID="Equation.DSMT4" ShapeID="_x0000_i1087" DrawAspect="Content" ObjectID="_1468075787" r:id="rId143">
            <o:LockedField>false</o:LockedField>
          </o:OLEObject>
        </w:object>
      </w:r>
    </w:p>
    <w:p>
      <w:pPr>
        <w:pStyle w:val="15"/>
        <w:spacing w:line="320" w:lineRule="auto"/>
        <w:jc w:val="left"/>
        <w:textAlignment w:val="center"/>
      </w:pP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2s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内的平均速率</w:t>
      </w:r>
    </w:p>
    <w:p>
      <w:pPr>
        <w:pStyle w:val="15"/>
        <w:spacing w:line="320" w:lineRule="auto"/>
        <w:jc w:val="center"/>
        <w:textAlignment w:val="center"/>
      </w:pPr>
      <w:r>
        <w:object>
          <v:shape id="_x0000_i1088" o:spt="75" alt="试题资源网 stzy.com" type="#_x0000_t75" style="height:27pt;width:117pt;" o:ole="t" filled="f" o:preferrelative="t" stroked="f" coordsize="21600,21600">
            <v:path/>
            <v:fill on="f" focussize="0,0"/>
            <v:stroke on="f" joinstyle="miter"/>
            <v:imagedata r:id="rId146" o:title=""/>
            <o:lock v:ext="edit" aspectratio="t"/>
            <w10:wrap type="none"/>
            <w10:anchorlock/>
          </v:shape>
          <o:OLEObject Type="Embed" ProgID="Equation.DSMT4" ShapeID="_x0000_i1088" DrawAspect="Content" ObjectID="_1468075788" r:id="rId145">
            <o:LockedField>false</o:LockedField>
          </o:OLEObject>
        </w:object>
      </w:r>
    </w:p>
    <w:p>
      <w:pPr>
        <w:pStyle w:val="15"/>
        <w:spacing w:line="320" w:lineRule="auto"/>
        <w:jc w:val="left"/>
        <w:textAlignment w:val="center"/>
      </w:pP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综上分析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ABC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错误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，D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正确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。</w:t>
      </w:r>
    </w:p>
    <w:p>
      <w:pPr>
        <w:pStyle w:val="15"/>
        <w:spacing w:line="320" w:lineRule="auto"/>
        <w:jc w:val="left"/>
        <w:textAlignment w:val="center"/>
      </w:pP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故选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D。</w:t>
      </w:r>
    </w:p>
    <w:p>
      <w:pPr>
        <w:pStyle w:val="15"/>
        <w:spacing w:line="320" w:lineRule="auto"/>
        <w:jc w:val="left"/>
        <w:textAlignment w:val="center"/>
      </w:pP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9．【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答案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】C</w:t>
      </w:r>
    </w:p>
    <w:p>
      <w:pPr>
        <w:pStyle w:val="15"/>
        <w:spacing w:line="320" w:lineRule="auto"/>
        <w:jc w:val="left"/>
        <w:textAlignment w:val="center"/>
      </w:pP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【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详解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】A．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加速度的符号只代表方向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不代表大小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则大货车的加速度比小轿车的加速度大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选项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A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错误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；</w:t>
      </w:r>
    </w:p>
    <w:p>
      <w:pPr>
        <w:pStyle w:val="15"/>
        <w:spacing w:line="320" w:lineRule="auto"/>
        <w:jc w:val="left"/>
        <w:textAlignment w:val="center"/>
      </w:pP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B．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大货车的加速度与速度方向相反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则速度在减小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选项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B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错误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；</w:t>
      </w:r>
    </w:p>
    <w:p>
      <w:pPr>
        <w:pStyle w:val="15"/>
        <w:spacing w:line="320" w:lineRule="auto"/>
        <w:jc w:val="left"/>
        <w:textAlignment w:val="center"/>
      </w:pP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C．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加速度是速度的变化率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可知大货车的速度比小轿车的速度变化快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选项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C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正确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；</w:t>
      </w:r>
    </w:p>
    <w:p>
      <w:pPr>
        <w:pStyle w:val="15"/>
        <w:spacing w:line="320" w:lineRule="auto"/>
        <w:jc w:val="left"/>
        <w:textAlignment w:val="center"/>
      </w:pP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D．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大货车和小轿车加速度方向相反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则速度变化量的方向相反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选项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D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错误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。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选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C。</w:t>
      </w:r>
    </w:p>
    <w:p>
      <w:pPr>
        <w:pStyle w:val="15"/>
        <w:spacing w:line="320" w:lineRule="auto"/>
        <w:jc w:val="left"/>
        <w:textAlignment w:val="center"/>
      </w:pP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10．【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答案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】A</w:t>
      </w:r>
    </w:p>
    <w:p>
      <w:pPr>
        <w:pStyle w:val="15"/>
        <w:spacing w:line="320" w:lineRule="auto"/>
        <w:jc w:val="left"/>
        <w:textAlignment w:val="center"/>
      </w:pP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【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详解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】A：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速度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—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时间图像的斜率表示加速度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斜率的大小表示加速度大小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斜率的正负表示加速度方向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由图像可得在</w:t>
      </w:r>
      <w:r>
        <w:object>
          <v:shape id="_x0000_i1089" o:spt="75" alt="试题资源网 stzy.com" type="#_x0000_t75" style="height:12.75pt;width:32.25pt;" o:ole="t" filled="f" o:preferrelative="t" stroked="f" coordsize="21600,21600">
            <v:path/>
            <v:fill on="f" focussize="0,0"/>
            <v:stroke on="f" joinstyle="miter"/>
            <v:imagedata r:id="rId148" o:title="eqIdee1f350ebba3414d5d56db0f67476dec"/>
            <o:lock v:ext="edit" aspectratio="t"/>
            <w10:wrap type="none"/>
            <w10:anchorlock/>
          </v:shape>
          <o:OLEObject Type="Embed" ProgID="Equation.DSMT4" ShapeID="_x0000_i1089" DrawAspect="Content" ObjectID="_1468075789" r:id="rId147">
            <o:LockedField>false</o:LockedField>
          </o:OLEObject>
        </w:objec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内加速度大小为</w:t>
      </w:r>
      <w:r>
        <w:object>
          <v:shape id="_x0000_i1090" o:spt="75" alt="试题资源网 stzy.com" type="#_x0000_t75" style="height:30pt;width:116.25pt;" o:ole="t" filled="f" o:preferrelative="t" stroked="f" coordsize="21600,21600">
            <v:path/>
            <v:fill on="f" focussize="0,0"/>
            <v:stroke on="f" joinstyle="miter"/>
            <v:imagedata r:id="rId150" o:title="eqIdf2d6a46319c22da8c827ae94dfe5f8cd"/>
            <o:lock v:ext="edit" aspectratio="t"/>
            <w10:wrap type="none"/>
            <w10:anchorlock/>
          </v:shape>
          <o:OLEObject Type="Embed" ProgID="Equation.DSMT4" ShapeID="_x0000_i1090" DrawAspect="Content" ObjectID="_1468075790" r:id="rId149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在</w:t>
      </w:r>
      <w:r>
        <w:object>
          <v:shape id="_x0000_i1091" o:spt="75" alt="试题资源网 stzy.com" type="#_x0000_t75" style="height:12.75pt;width:41.25pt;" o:ole="t" filled="f" o:preferrelative="t" stroked="f" coordsize="21600,21600">
            <v:path/>
            <v:fill on="f" focussize="0,0"/>
            <v:stroke on="f" joinstyle="miter"/>
            <v:imagedata r:id="rId152" o:title=""/>
            <o:lock v:ext="edit" aspectratio="t"/>
            <w10:wrap type="none"/>
            <w10:anchorlock/>
          </v:shape>
          <o:OLEObject Type="Embed" ProgID="Equation.DSMT4" ShapeID="_x0000_i1091" DrawAspect="Content" ObjectID="_1468075791" r:id="rId151">
            <o:LockedField>false</o:LockedField>
          </o:OLEObject>
        </w:objec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内加速度大小为</w:t>
      </w:r>
      <w:r>
        <w:object>
          <v:shape id="_x0000_i1092" o:spt="75" alt="试题资源网 stzy.com" type="#_x0000_t75" style="height:33.75pt;width:129pt;" o:ole="t" filled="f" o:preferrelative="t" stroked="f" coordsize="21600,21600">
            <v:path/>
            <v:fill on="f" focussize="0,0"/>
            <v:stroke on="f" joinstyle="miter"/>
            <v:imagedata r:id="rId154" o:title="eqIdf4fee7743b409b1d1f1869f8c4d40ca5"/>
            <o:lock v:ext="edit" aspectratio="t"/>
            <w10:wrap type="none"/>
            <w10:anchorlock/>
          </v:shape>
          <o:OLEObject Type="Embed" ProgID="Equation.DSMT4" ShapeID="_x0000_i1092" DrawAspect="Content" ObjectID="_1468075792" r:id="rId153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可知火箭在第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5 s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末的加速度大于在第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30 s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末的加速度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，A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正确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；</w:t>
      </w:r>
    </w:p>
    <w:p>
      <w:pPr>
        <w:pStyle w:val="15"/>
        <w:spacing w:line="320" w:lineRule="auto"/>
        <w:jc w:val="left"/>
        <w:textAlignment w:val="center"/>
      </w:pP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B．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速度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—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时间图像与时间轴围成的面积表示位移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根据图像可得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0~20 s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内火箭的位移大小为</w:t>
      </w:r>
      <w:r>
        <w:object>
          <v:shape id="_x0000_i1093" o:spt="75" alt="试题资源网 stzy.com" type="#_x0000_t75" style="height:27pt;width:137.25pt;" o:ole="t" filled="f" o:preferrelative="t" stroked="f" coordsize="21600,21600">
            <v:path/>
            <v:fill on="f" focussize="0,0"/>
            <v:stroke on="f" joinstyle="miter"/>
            <v:imagedata r:id="rId156" o:title="eqId4f4423e289bfc648ec38f6ca73232bb2"/>
            <o:lock v:ext="edit" aspectratio="t"/>
            <w10:wrap type="none"/>
            <w10:anchorlock/>
          </v:shape>
          <o:OLEObject Type="Embed" ProgID="Equation.DSMT4" ShapeID="_x0000_i1093" DrawAspect="Content" ObjectID="_1468075793" r:id="rId155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则可得火箭在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0~20 s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内的平均速度大小为</w:t>
      </w:r>
      <w:r>
        <w:object>
          <v:shape id="_x0000_i1094" o:spt="75" alt="试题资源网 stzy.com" type="#_x0000_t75" style="height:27pt;width:117.75pt;" o:ole="t" filled="f" o:preferrelative="t" stroked="f" coordsize="21600,21600">
            <v:path/>
            <v:fill on="f" focussize="0,0"/>
            <v:stroke on="f" joinstyle="miter"/>
            <v:imagedata r:id="rId158" o:title="eqId33ae87c5f3f34be30fec8c9a5d540e2a"/>
            <o:lock v:ext="edit" aspectratio="t"/>
            <w10:wrap type="none"/>
            <w10:anchorlock/>
          </v:shape>
          <o:OLEObject Type="Embed" ProgID="Equation.DSMT4" ShapeID="_x0000_i1094" DrawAspect="Content" ObjectID="_1468075794" r:id="rId157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，B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错误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；</w:t>
      </w:r>
    </w:p>
    <w:p>
      <w:pPr>
        <w:pStyle w:val="15"/>
        <w:spacing w:line="320" w:lineRule="auto"/>
        <w:jc w:val="left"/>
        <w:textAlignment w:val="center"/>
      </w:pP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C：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根据速度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—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时间图像可知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，20~40 s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内火箭向上做匀减速直线运动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加速度向下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则可知火箭在该时间段内处于失重状态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，C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错误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；</w:t>
      </w:r>
    </w:p>
    <w:p>
      <w:pPr>
        <w:pStyle w:val="15"/>
        <w:spacing w:line="320" w:lineRule="auto"/>
        <w:jc w:val="left"/>
        <w:textAlignment w:val="center"/>
      </w:pP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D：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根据图像与时间轴围成的面积可得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，0~10 s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内火箭上升的高度为</w:t>
      </w:r>
      <w:r>
        <w:object>
          <v:shape id="_x0000_i1095" o:spt="75" alt="试题资源网 stzy.com" type="#_x0000_t75" style="height:27.75pt;width:105pt;" o:ole="t" filled="f" o:preferrelative="t" stroked="f" coordsize="21600,21600">
            <v:path/>
            <v:fill on="f" focussize="0,0"/>
            <v:stroke on="f" joinstyle="miter"/>
            <v:imagedata r:id="rId160" o:title="eqId035c04368d92fa536c366c14c3c92b14"/>
            <o:lock v:ext="edit" aspectratio="t"/>
            <w10:wrap type="none"/>
            <w10:anchorlock/>
          </v:shape>
          <o:OLEObject Type="Embed" ProgID="Equation.DSMT4" ShapeID="_x0000_i1095" DrawAspect="Content" ObjectID="_1468075795" r:id="rId159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，D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错误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。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选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A。</w:t>
      </w:r>
    </w:p>
    <w:p>
      <w:pPr>
        <w:pStyle w:val="15"/>
        <w:spacing w:line="320" w:lineRule="auto"/>
        <w:jc w:val="left"/>
        <w:textAlignment w:val="center"/>
        <w:rPr>
          <w:szCs w:val="21"/>
        </w:rPr>
      </w:pP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【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方法总结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】</w:t>
      </w:r>
      <w:r>
        <w:rPr>
          <w:szCs w:val="21"/>
        </w:rPr>
        <w:object>
          <v:shape id="_x0000_i1096" o:spt="75" alt="试题资源网 stzy.com" type="#_x0000_t75" style="height:11.25pt;width:21pt;" o:ole="t" filled="f" o:preferrelative="t" stroked="f" coordsize="21600,21600">
            <v:path/>
            <v:fill on="f" focussize="0,0"/>
            <v:stroke on="f" joinstyle="miter"/>
            <v:imagedata r:id="rId162" o:title="eqIdd1552707683293dcf684d101dd09b5c9"/>
            <o:lock v:ext="edit" aspectratio="t"/>
            <w10:wrap type="none"/>
            <w10:anchorlock/>
          </v:shape>
          <o:OLEObject Type="Embed" ProgID="Equation.DSMT4" ShapeID="_x0000_i1096" DrawAspect="Content" ObjectID="_1468075796" r:id="rId161">
            <o:LockedField>false</o:LockedField>
          </o:OLEObject>
        </w:objec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图像的深入分析</w:t>
      </w:r>
    </w:p>
    <w:p>
      <w:pPr>
        <w:pStyle w:val="15"/>
        <w:spacing w:line="320" w:lineRule="auto"/>
        <w:jc w:val="left"/>
        <w:textAlignment w:val="center"/>
        <w:rPr>
          <w:szCs w:val="21"/>
        </w:rPr>
      </w:pP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(1)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斜率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：①</w:t>
      </w:r>
      <w:r>
        <w:rPr>
          <w:szCs w:val="21"/>
        </w:rPr>
        <w:object>
          <v:shape id="_x0000_i1097" o:spt="75" alt="试题资源网 stzy.com" type="#_x0000_t75" style="height:11.25pt;width:21pt;" o:ole="t" filled="f" o:preferrelative="t" stroked="f" coordsize="21600,21600">
            <v:path/>
            <v:fill on="f" focussize="0,0"/>
            <v:stroke on="f" joinstyle="miter"/>
            <v:imagedata r:id="rId162" o:title="eqIdd1552707683293dcf684d101dd09b5c9"/>
            <o:lock v:ext="edit" aspectratio="t"/>
            <w10:wrap type="none"/>
            <w10:anchorlock/>
          </v:shape>
          <o:OLEObject Type="Embed" ProgID="Equation.DSMT4" ShapeID="_x0000_i1097" DrawAspect="Content" ObjectID="_1468075797" r:id="rId163">
            <o:LockedField>false</o:LockedField>
          </o:OLEObject>
        </w:objec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图像的切线斜率代表物体的瞬时加速度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若图线倾斜向上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，k&gt;0，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表示物体的加速度</w:t>
      </w:r>
      <w:r>
        <w:rPr>
          <w:rFonts w:ascii="Times New Roman" w:hAnsi="Times New Roman" w:eastAsia="Times New Roman" w:cs="Times New Roman"/>
          <w:i/>
          <w:color w:val="000000"/>
          <w:sz w:val="21"/>
          <w:shd w:val="clear" w:color="auto" w:fill="auto"/>
          <w:vertAlign w:val="baseline"/>
        </w:rPr>
        <w:t>a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&gt;0，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如图甲中过</w:t>
      </w:r>
      <w:r>
        <w:rPr>
          <w:rFonts w:ascii="Times New Roman" w:hAnsi="Times New Roman" w:eastAsia="Times New Roman" w:cs="Times New Roman"/>
          <w:i/>
          <w:color w:val="000000"/>
          <w:sz w:val="21"/>
          <w:shd w:val="clear" w:color="auto" w:fill="auto"/>
          <w:vertAlign w:val="baseline"/>
        </w:rPr>
        <w:t>A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点的切线</w:t>
      </w:r>
      <w:r>
        <w:rPr>
          <w:rFonts w:ascii="Times New Roman" w:hAnsi="Times New Roman" w:eastAsia="Times New Roman" w:cs="Times New Roman"/>
          <w:i/>
          <w:color w:val="000000"/>
          <w:sz w:val="21"/>
          <w:shd w:val="clear" w:color="auto" w:fill="auto"/>
          <w:vertAlign w:val="baseline"/>
        </w:rPr>
        <w:t>l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subscript"/>
        </w:rPr>
        <w:t>1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；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若图线倾斜向下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Times New Roman" w:hAnsi="Times New Roman" w:eastAsia="Times New Roman" w:cs="Times New Roman"/>
          <w:i/>
          <w:color w:val="000000"/>
          <w:sz w:val="21"/>
          <w:shd w:val="clear" w:color="auto" w:fill="auto"/>
          <w:vertAlign w:val="baseline"/>
        </w:rPr>
        <w:t>k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&lt;0，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表示物体的加速度</w:t>
      </w:r>
      <w:r>
        <w:rPr>
          <w:rFonts w:ascii="Times New Roman" w:hAnsi="Times New Roman" w:eastAsia="Times New Roman" w:cs="Times New Roman"/>
          <w:i/>
          <w:color w:val="000000"/>
          <w:sz w:val="21"/>
          <w:shd w:val="clear" w:color="auto" w:fill="auto"/>
          <w:vertAlign w:val="baseline"/>
        </w:rPr>
        <w:t>a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&lt;0；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若图线与</w:t>
      </w:r>
      <w:r>
        <w:rPr>
          <w:rFonts w:ascii="Times New Roman" w:hAnsi="Times New Roman" w:eastAsia="Times New Roman" w:cs="Times New Roman"/>
          <w:i/>
          <w:color w:val="000000"/>
          <w:sz w:val="21"/>
          <w:shd w:val="clear" w:color="auto" w:fill="auto"/>
          <w:vertAlign w:val="baseline"/>
        </w:rPr>
        <w:t>t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轴平行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Times New Roman" w:hAnsi="Times New Roman" w:eastAsia="Times New Roman" w:cs="Times New Roman"/>
          <w:i/>
          <w:color w:val="000000"/>
          <w:sz w:val="21"/>
          <w:shd w:val="clear" w:color="auto" w:fill="auto"/>
          <w:vertAlign w:val="baseline"/>
        </w:rPr>
        <w:t>k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=0，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表示物体的加速度为零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即物体做匀速直线运动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。</w:t>
      </w:r>
    </w:p>
    <w:p>
      <w:pPr>
        <w:pStyle w:val="15"/>
        <w:spacing w:line="320" w:lineRule="auto"/>
        <w:jc w:val="left"/>
        <w:textAlignment w:val="center"/>
        <w:rPr>
          <w:szCs w:val="21"/>
        </w:rPr>
      </w:pP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②</w:t>
      </w:r>
      <w:r>
        <w:rPr>
          <w:szCs w:val="21"/>
        </w:rPr>
        <w:object>
          <v:shape id="_x0000_i1098" o:spt="75" alt="试题资源网 stzy.com" type="#_x0000_t75" style="height:11.25pt;width:21pt;" o:ole="t" filled="f" o:preferrelative="t" stroked="f" coordsize="21600,21600">
            <v:path/>
            <v:fill on="f" focussize="0,0"/>
            <v:stroke on="f" joinstyle="miter"/>
            <v:imagedata r:id="rId162" o:title="eqIdd1552707683293dcf684d101dd09b5c9"/>
            <o:lock v:ext="edit" aspectratio="t"/>
            <w10:wrap type="none"/>
            <w10:anchorlock/>
          </v:shape>
          <o:OLEObject Type="Embed" ProgID="Equation.DSMT4" ShapeID="_x0000_i1098" DrawAspect="Content" ObjectID="_1468075798" r:id="rId164">
            <o:LockedField>false</o:LockedField>
          </o:OLEObject>
        </w:objec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图像的割线斜率代表该过程中物体运动的平均加速度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如图甲中割线</w:t>
      </w:r>
      <w:r>
        <w:rPr>
          <w:rFonts w:ascii="Times New Roman" w:hAnsi="Times New Roman" w:eastAsia="Times New Roman" w:cs="Times New Roman"/>
          <w:i/>
          <w:color w:val="000000"/>
          <w:sz w:val="21"/>
          <w:shd w:val="clear" w:color="auto" w:fill="auto"/>
          <w:vertAlign w:val="baseline"/>
        </w:rPr>
        <w:t>l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subscript"/>
        </w:rPr>
        <w:t>2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。</w:t>
      </w:r>
      <w:r>
        <w:rPr>
          <w:szCs w:val="21"/>
        </w:rPr>
        <w:object>
          <v:shape id="_x0000_i1099" o:spt="75" alt="试题资源网 stzy.com" type="#_x0000_t75" style="height:11.25pt;width:21pt;" o:ole="t" filled="f" o:preferrelative="t" stroked="f" coordsize="21600,21600">
            <v:path/>
            <v:fill on="f" focussize="0,0"/>
            <v:stroke on="f" joinstyle="miter"/>
            <v:imagedata r:id="rId162" o:title="eqIdd1552707683293dcf684d101dd09b5c9"/>
            <o:lock v:ext="edit" aspectratio="t"/>
            <w10:wrap type="none"/>
            <w10:anchorlock/>
          </v:shape>
          <o:OLEObject Type="Embed" ProgID="Equation.DSMT4" ShapeID="_x0000_i1099" DrawAspect="Content" ObjectID="_1468075799" r:id="rId165">
            <o:LockedField>false</o:LockedField>
          </o:OLEObject>
        </w:objec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图像的割线斜率越大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说明相同时间内速度变化量越大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即速度变化越快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；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割线斜率越小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说明相同时间内速度变化量越小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即速度变化越慢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。</w:t>
      </w:r>
    </w:p>
    <w:p>
      <w:pPr>
        <w:pStyle w:val="15"/>
        <w:spacing w:line="320" w:lineRule="auto"/>
        <w:jc w:val="left"/>
        <w:textAlignment w:val="center"/>
        <w:rPr>
          <w:szCs w:val="21"/>
        </w:rPr>
      </w:pP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(2)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拐点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：</w:t>
      </w:r>
      <w:r>
        <w:rPr>
          <w:szCs w:val="21"/>
        </w:rPr>
        <w:object>
          <v:shape id="_x0000_i1100" o:spt="75" alt="试题资源网 stzy.com" type="#_x0000_t75" style="height:11.25pt;width:21pt;" o:ole="t" filled="f" o:preferrelative="t" stroked="f" coordsize="21600,21600">
            <v:path/>
            <v:fill on="f" focussize="0,0"/>
            <v:stroke on="f" joinstyle="miter"/>
            <v:imagedata r:id="rId162" o:title="eqIdd1552707683293dcf684d101dd09b5c9"/>
            <o:lock v:ext="edit" aspectratio="t"/>
            <w10:wrap type="none"/>
            <w10:anchorlock/>
          </v:shape>
          <o:OLEObject Type="Embed" ProgID="Equation.DSMT4" ShapeID="_x0000_i1100" DrawAspect="Content" ObjectID="_1468075800" r:id="rId166">
            <o:LockedField>false</o:LockedField>
          </o:OLEObject>
        </w:objec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图像的拐点代表加速度发生突变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如图乙所示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拐点</w:t>
      </w:r>
      <w:r>
        <w:rPr>
          <w:rFonts w:ascii="Times New Roman" w:hAnsi="Times New Roman" w:eastAsia="Times New Roman" w:cs="Times New Roman"/>
          <w:i/>
          <w:color w:val="000000"/>
          <w:sz w:val="21"/>
          <w:shd w:val="clear" w:color="auto" w:fill="auto"/>
          <w:vertAlign w:val="baseline"/>
        </w:rPr>
        <w:t>C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代表物体运动的加速度大小发生突变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；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拐点</w:t>
      </w:r>
      <w:r>
        <w:rPr>
          <w:rFonts w:ascii="Times New Roman" w:hAnsi="Times New Roman" w:eastAsia="Times New Roman" w:cs="Times New Roman"/>
          <w:i/>
          <w:color w:val="000000"/>
          <w:sz w:val="21"/>
          <w:shd w:val="clear" w:color="auto" w:fill="auto"/>
          <w:vertAlign w:val="baseline"/>
        </w:rPr>
        <w:t>B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代表物体的加速度大小和方向都发生突变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。</w:t>
      </w:r>
    </w:p>
    <w:p>
      <w:pPr>
        <w:pStyle w:val="15"/>
        <w:spacing w:line="320" w:lineRule="auto"/>
        <w:jc w:val="left"/>
        <w:textAlignment w:val="center"/>
        <w:rPr>
          <w:szCs w:val="21"/>
        </w:rPr>
      </w:pPr>
      <w:r>
        <w:rPr>
          <w:szCs w:val="21"/>
        </w:rPr>
        <w:drawing>
          <wp:inline distT="0" distB="0" distL="0" distR="0">
            <wp:extent cx="2125980" cy="946785"/>
            <wp:effectExtent l="0" t="0" r="7620" b="5715"/>
            <wp:docPr id="165860134" name="图片 1" descr="试题资源网 stz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860134" name="图片 1" descr="试题资源网 stzy.com"/>
                    <pic:cNvPicPr>
                      <a:picLocks noChangeAspect="1"/>
                    </pic:cNvPicPr>
                  </pic:nvPicPr>
                  <pic:blipFill>
                    <a:blip r:embed="rId167"/>
                    <a:stretch>
                      <a:fillRect/>
                    </a:stretch>
                  </pic:blipFill>
                  <pic:spPr>
                    <a:xfrm>
                      <a:off x="0" y="0"/>
                      <a:ext cx="2153601" cy="959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spacing w:line="320" w:lineRule="auto"/>
        <w:jc w:val="left"/>
        <w:textAlignment w:val="center"/>
      </w:pP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11．【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答案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】ABD</w:t>
      </w:r>
    </w:p>
    <w:p>
      <w:pPr>
        <w:pStyle w:val="10"/>
        <w:spacing w:line="320" w:lineRule="auto"/>
        <w:jc w:val="left"/>
        <w:textAlignment w:val="center"/>
      </w:pP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【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详解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】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观察乙图发现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圆柱体未浸入水中时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弹簧测力计示数为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1.8N，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则圆柱体重力为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1.8N，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圆柱体完全浸没在水中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弹簧测力计示数为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1.3N，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则圆柱体受到浮力</w:t>
      </w:r>
      <w:r>
        <w:object>
          <v:shape id="_x0000_i1101" o:spt="75" alt="试题资源网 stzy.com" type="#_x0000_t75" style="height:16.8pt;width:153pt;" o:ole="t" filled="f" o:preferrelative="t" stroked="f" coordsize="21600,21600">
            <v:path/>
            <v:fill on="f" focussize="0,0"/>
            <v:stroke on="f" joinstyle="miter"/>
            <v:imagedata r:id="rId169" o:title="eqId14e54dccef1333c5639392053895a4c1"/>
            <o:lock v:ext="edit" aspectratio="t"/>
            <w10:wrap type="none"/>
            <w10:anchorlock/>
          </v:shape>
          <o:OLEObject Type="Embed" ProgID="Equation.DSMT4" ShapeID="_x0000_i1101" DrawAspect="Content" ObjectID="_1468075801" r:id="rId168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则圆柱体的体积</w:t>
      </w:r>
      <w:r>
        <w:object>
          <v:shape id="_x0000_i1102" o:spt="75" alt="试题资源网 stzy.com" type="#_x0000_t75" style="height:32.4pt;width:280.7pt;" o:ole="t" filled="f" o:preferrelative="t" stroked="f" coordsize="21600,21600">
            <v:path/>
            <v:fill on="f" focussize="0,0"/>
            <v:stroke on="f" joinstyle="miter"/>
            <v:imagedata r:id="rId171" o:title="eqId3056f2955003fcd7060ab77d12ec3886"/>
            <o:lock v:ext="edit" aspectratio="t"/>
            <w10:wrap type="none"/>
            <w10:anchorlock/>
          </v:shape>
          <o:OLEObject Type="Embed" ProgID="Equation.DSMT4" ShapeID="_x0000_i1102" DrawAspect="Content" ObjectID="_1468075802" r:id="rId170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容器内盛有质量为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350g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的水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则水的体积</w:t>
      </w:r>
      <w:r>
        <w:object>
          <v:shape id="_x0000_i1103" o:spt="75" alt="试题资源网 stzy.com" type="#_x0000_t75" style="height:32.4pt;width:133.2pt;" o:ole="t" filled="f" o:preferrelative="t" stroked="f" coordsize="21600,21600">
            <v:path/>
            <v:fill on="f" focussize="0,0"/>
            <v:stroke on="f" joinstyle="miter"/>
            <v:imagedata r:id="rId173" o:title="eqId442e9d1ce6259f9650d48e9f2c6bc964"/>
            <o:lock v:ext="edit" aspectratio="t"/>
            <w10:wrap type="none"/>
            <w10:anchorlock/>
          </v:shape>
          <o:OLEObject Type="Embed" ProgID="Equation.DSMT4" ShapeID="_x0000_i1103" DrawAspect="Content" ObjectID="_1468075803" r:id="rId172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容器底面积为</w:t>
      </w:r>
      <w:r>
        <w:object>
          <v:shape id="_x0000_i1104" o:spt="75" alt="试题资源网 stzy.com" type="#_x0000_t75" style="height:13.8pt;width:30pt;" o:ole="t" filled="f" o:preferrelative="t" stroked="f" coordsize="21600,21600">
            <v:path/>
            <v:fill on="f" focussize="0,0"/>
            <v:stroke on="f" joinstyle="miter"/>
            <v:imagedata r:id="rId39" o:title="eqIdd3421dd1513dbc010131c971f69eaa14"/>
            <o:lock v:ext="edit" aspectratio="t"/>
            <w10:wrap type="none"/>
            <w10:anchorlock/>
          </v:shape>
          <o:OLEObject Type="Embed" ProgID="Equation.DSMT4" ShapeID="_x0000_i1104" DrawAspect="Content" ObjectID="_1468075804" r:id="rId174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则容器中水的深度</w:t>
      </w:r>
      <w:r>
        <w:object>
          <v:shape id="_x0000_i1105" o:spt="75" alt="试题资源网 stzy.com" type="#_x0000_t75" style="height:32.4pt;width:117pt;" o:ole="t" filled="f" o:preferrelative="t" stroked="f" coordsize="21600,21600">
            <v:path/>
            <v:fill on="f" focussize="0,0"/>
            <v:stroke on="f" joinstyle="miter"/>
            <v:imagedata r:id="rId176" o:title="eqId3b4101db69e293812d1d9b67ba9da7fe"/>
            <o:lock v:ext="edit" aspectratio="t"/>
            <w10:wrap type="none"/>
            <w10:anchorlock/>
          </v:shape>
          <o:OLEObject Type="Embed" ProgID="Equation.DSMT4" ShapeID="_x0000_i1105" DrawAspect="Content" ObjectID="_1468075805" r:id="rId175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圆柱体完全浸没在水中时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容器中水的深度</w:t>
      </w:r>
      <w:r>
        <w:object>
          <v:shape id="_x0000_i1106" o:spt="75" alt="试题资源网 stzy.com" type="#_x0000_t75" style="height:32.4pt;width:175.8pt;" o:ole="t" filled="f" o:preferrelative="t" stroked="f" coordsize="21600,21600">
            <v:path/>
            <v:fill on="f" focussize="0,0"/>
            <v:stroke on="f" joinstyle="miter"/>
            <v:imagedata r:id="rId178" o:title="eqId25fab37c907041fe7646b60cd3030ea0"/>
            <o:lock v:ext="edit" aspectratio="t"/>
            <w10:wrap type="none"/>
            <w10:anchorlock/>
          </v:shape>
          <o:OLEObject Type="Embed" ProgID="Equation.DSMT4" ShapeID="_x0000_i1106" DrawAspect="Content" ObjectID="_1468075806" r:id="rId177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则圆柱体完全浸没在水中时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水面上升高度</w:t>
      </w:r>
      <w:r>
        <w:object>
          <v:shape id="_x0000_i1107" o:spt="75" alt="试题资源网 stzy.com" type="#_x0000_t75" style="height:16.8pt;width:145.2pt;" o:ole="t" filled="f" o:preferrelative="t" stroked="f" coordsize="21600,21600">
            <v:path/>
            <v:fill on="f" focussize="0,0"/>
            <v:stroke on="f" joinstyle="miter"/>
            <v:imagedata r:id="rId180" o:title="eqId2f7d80d10d3dee5b8ffd1c87d58e3cae"/>
            <o:lock v:ext="edit" aspectratio="t"/>
            <w10:wrap type="none"/>
            <w10:anchorlock/>
          </v:shape>
          <o:OLEObject Type="Embed" ProgID="Equation.DSMT4" ShapeID="_x0000_i1107" DrawAspect="Content" ObjectID="_1468075807" r:id="rId179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圆柱体下降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4cm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后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完全浸没在水中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则圆柱体的高度</w:t>
      </w:r>
      <w:r>
        <w:object>
          <v:shape id="_x0000_i1108" o:spt="75" alt="试题资源网 stzy.com" type="#_x0000_t75" style="height:16.8pt;width:145.2pt;" o:ole="t" filled="f" o:preferrelative="t" stroked="f" coordsize="21600,21600">
            <v:path/>
            <v:fill on="f" focussize="0,0"/>
            <v:stroke on="f" joinstyle="miter"/>
            <v:imagedata r:id="rId182" o:title="eqId9aab6bc3c420887254b7b85542c2210f"/>
            <o:lock v:ext="edit" aspectratio="t"/>
            <w10:wrap type="none"/>
            <w10:anchorlock/>
          </v:shape>
          <o:OLEObject Type="Embed" ProgID="Equation.DSMT4" ShapeID="_x0000_i1108" DrawAspect="Content" ObjectID="_1468075808" r:id="rId181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圆柱体的底面积</w:t>
      </w:r>
      <w:r>
        <w:object>
          <v:shape id="_x0000_i1109" o:spt="75" alt="试题资源网 stzy.com" type="#_x0000_t75" style="height:32.4pt;width:120pt;" o:ole="t" filled="f" o:preferrelative="t" stroked="f" coordsize="21600,21600">
            <v:path/>
            <v:fill on="f" focussize="0,0"/>
            <v:stroke on="f" joinstyle="miter"/>
            <v:imagedata r:id="rId184" o:title="eqId7133ff63388f07a13326da3ba2f32ecb"/>
            <o:lock v:ext="edit" aspectratio="t"/>
            <w10:wrap type="none"/>
            <w10:anchorlock/>
          </v:shape>
          <o:OLEObject Type="Embed" ProgID="Equation.DSMT4" ShapeID="_x0000_i1109" DrawAspect="Content" ObjectID="_1468075809" r:id="rId183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，A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错误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，B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错误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；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圆柱体质量为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180g，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则圆柱体密度</w:t>
      </w:r>
      <w:r>
        <w:object>
          <v:shape id="_x0000_i1110" o:spt="75" alt="试题资源网 stzy.com" type="#_x0000_t75" style="height:32.4pt;width:217.2pt;" o:ole="t" filled="f" o:preferrelative="t" stroked="f" coordsize="21600,21600">
            <v:path/>
            <v:fill on="f" focussize="0,0"/>
            <v:stroke on="f" joinstyle="miter"/>
            <v:imagedata r:id="rId186" o:title="eqId714ae597b8a5f7a832a247069595a989"/>
            <o:lock v:ext="edit" aspectratio="t"/>
            <w10:wrap type="none"/>
            <w10:anchorlock/>
          </v:shape>
          <o:OLEObject Type="Embed" ProgID="Equation.DSMT4" ShapeID="_x0000_i1110" DrawAspect="Content" ObjectID="_1468075810" r:id="rId185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，C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正确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；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当</w:t>
      </w:r>
      <w:r>
        <w:object>
          <v:shape id="_x0000_i1111" o:spt="75" alt="试题资源网 stzy.com" type="#_x0000_t75" style="height:12.6pt;width:37.8pt;" o:ole="t" filled="f" o:preferrelative="t" stroked="f" coordsize="21600,21600">
            <v:path/>
            <v:fill on="f" focussize="0,0"/>
            <v:stroke on="f" joinstyle="miter"/>
            <v:imagedata r:id="rId56" o:title="eqId5b25e0570ac53937ed7be8c3e624a280"/>
            <o:lock v:ext="edit" aspectratio="t"/>
            <w10:wrap type="none"/>
            <w10:anchorlock/>
          </v:shape>
          <o:OLEObject Type="Embed" ProgID="Equation.DSMT4" ShapeID="_x0000_i1111" DrawAspect="Content" ObjectID="_1468075811" r:id="rId187">
            <o:LockedField>false</o:LockedField>
          </o:OLEObject>
        </w:objec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时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圆柱体受到浮力为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0.5N，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由于力的作用是相互的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所以水受到向下的压力为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0.5N，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容器对水平桌面的压强</w:t>
      </w:r>
      <w:r>
        <w:object>
          <v:shape id="_x0000_i1112" o:spt="75" alt="试题资源网 stzy.com" type="#_x0000_t75" style="height:31.2pt;width:402.15pt;" o:ole="t" filled="f" o:preferrelative="t" stroked="f" coordsize="21600,21600">
            <v:path/>
            <v:fill on="f" focussize="0,0"/>
            <v:stroke on="f" joinstyle="miter"/>
            <v:imagedata r:id="rId189" o:title="eqId63ff8d4dca86b92186251c442d9a3af2"/>
            <o:lock v:ext="edit" aspectratio="t"/>
            <w10:wrap type="none"/>
            <w10:anchorlock/>
          </v:shape>
          <o:OLEObject Type="Embed" ProgID="Equation.DSMT4" ShapeID="_x0000_i1112" DrawAspect="Content" ObjectID="_1468075812" r:id="rId188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，D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错误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。</w:t>
      </w:r>
    </w:p>
    <w:p>
      <w:pPr>
        <w:pStyle w:val="15"/>
        <w:spacing w:line="320" w:lineRule="auto"/>
        <w:jc w:val="left"/>
        <w:textAlignment w:val="center"/>
      </w:pP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12．【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答案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】ABD</w:t>
      </w:r>
    </w:p>
    <w:p>
      <w:pPr>
        <w:pStyle w:val="15"/>
        <w:spacing w:line="320" w:lineRule="auto"/>
        <w:jc w:val="left"/>
        <w:textAlignment w:val="center"/>
      </w:pP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【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详解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】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由甲图可知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灯泡与滑动变阻器</w:t>
      </w:r>
      <w:r>
        <w:rPr>
          <w:rFonts w:ascii="Times New Roman" w:hAnsi="Times New Roman" w:eastAsia="Times New Roman" w:cs="Times New Roman"/>
          <w:i/>
          <w:color w:val="000000"/>
          <w:sz w:val="21"/>
          <w:shd w:val="clear" w:color="auto" w:fill="auto"/>
          <w:vertAlign w:val="baseline"/>
        </w:rPr>
        <w:t>R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串联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电流表测电路中电流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电压表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V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subscript"/>
        </w:rPr>
        <w:t>1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测灯泡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L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两端电压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电压表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V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subscript"/>
        </w:rPr>
        <w:t>2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测滑动变阻器</w:t>
      </w:r>
      <w:r>
        <w:rPr>
          <w:rFonts w:ascii="Times New Roman" w:hAnsi="Times New Roman" w:eastAsia="Times New Roman" w:cs="Times New Roman"/>
          <w:i/>
          <w:color w:val="000000"/>
          <w:sz w:val="21"/>
          <w:shd w:val="clear" w:color="auto" w:fill="auto"/>
          <w:vertAlign w:val="baseline"/>
        </w:rPr>
        <w:t>R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两端的电压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。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滑片</w:t>
      </w:r>
      <w:r>
        <w:rPr>
          <w:rFonts w:ascii="Times New Roman" w:hAnsi="Times New Roman" w:eastAsia="Times New Roman" w:cs="Times New Roman"/>
          <w:i/>
          <w:color w:val="000000"/>
          <w:sz w:val="21"/>
          <w:shd w:val="clear" w:color="auto" w:fill="auto"/>
          <w:vertAlign w:val="baseline"/>
        </w:rPr>
        <w:t>P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从</w:t>
      </w:r>
      <w:r>
        <w:rPr>
          <w:rFonts w:ascii="Times New Roman" w:hAnsi="Times New Roman" w:eastAsia="Times New Roman" w:cs="Times New Roman"/>
          <w:i/>
          <w:color w:val="000000"/>
          <w:sz w:val="21"/>
          <w:shd w:val="clear" w:color="auto" w:fill="auto"/>
          <w:vertAlign w:val="baseline"/>
        </w:rPr>
        <w:t>B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点滑到</w:t>
      </w:r>
      <w:r>
        <w:rPr>
          <w:rFonts w:ascii="Times New Roman" w:hAnsi="Times New Roman" w:eastAsia="Times New Roman" w:cs="Times New Roman"/>
          <w:i/>
          <w:color w:val="000000"/>
          <w:sz w:val="21"/>
          <w:shd w:val="clear" w:color="auto" w:fill="auto"/>
          <w:vertAlign w:val="baseline"/>
        </w:rPr>
        <w:t>A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点的过程中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变阻器连入电路的电阻变小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；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根据串联分压原理可知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由于电源电压不变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；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所以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①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为电压表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V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subscript"/>
        </w:rPr>
        <w:t>1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示数随电流表示数变化的</w:t>
      </w:r>
      <w:r>
        <w:rPr>
          <w:rFonts w:ascii="Times New Roman" w:hAnsi="Times New Roman" w:eastAsia="Times New Roman" w:cs="Times New Roman"/>
          <w:i/>
          <w:color w:val="000000"/>
          <w:sz w:val="21"/>
          <w:shd w:val="clear" w:color="auto" w:fill="auto"/>
          <w:vertAlign w:val="baseline"/>
        </w:rPr>
        <w:t>U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﹣</w:t>
      </w:r>
      <w:r>
        <w:rPr>
          <w:rFonts w:ascii="Times New Roman" w:hAnsi="Times New Roman" w:eastAsia="Times New Roman" w:cs="Times New Roman"/>
          <w:i/>
          <w:color w:val="000000"/>
          <w:sz w:val="21"/>
          <w:shd w:val="clear" w:color="auto" w:fill="auto"/>
          <w:vertAlign w:val="baseline"/>
        </w:rPr>
        <w:t>I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图象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，②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为电压表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V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subscript"/>
        </w:rPr>
        <w:t>2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示数随电流表示数变化的</w:t>
      </w:r>
      <w:r>
        <w:rPr>
          <w:rFonts w:ascii="Times New Roman" w:hAnsi="Times New Roman" w:eastAsia="Times New Roman" w:cs="Times New Roman"/>
          <w:i/>
          <w:color w:val="000000"/>
          <w:sz w:val="21"/>
          <w:shd w:val="clear" w:color="auto" w:fill="auto"/>
          <w:vertAlign w:val="baseline"/>
        </w:rPr>
        <w:t>U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﹣</w:t>
      </w:r>
      <w:r>
        <w:rPr>
          <w:rFonts w:ascii="Times New Roman" w:hAnsi="Times New Roman" w:eastAsia="Times New Roman" w:cs="Times New Roman"/>
          <w:i/>
          <w:color w:val="000000"/>
          <w:sz w:val="21"/>
          <w:shd w:val="clear" w:color="auto" w:fill="auto"/>
          <w:vertAlign w:val="baseline"/>
        </w:rPr>
        <w:t>I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图象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。</w:t>
      </w:r>
    </w:p>
    <w:p>
      <w:pPr>
        <w:pStyle w:val="15"/>
        <w:spacing w:line="320" w:lineRule="auto"/>
        <w:jc w:val="left"/>
        <w:textAlignment w:val="center"/>
      </w:pPr>
      <w:r>
        <w:rPr>
          <w:rFonts w:eastAsia="Times New Roman"/>
          <w:kern w:val="0"/>
          <w:sz w:val="24"/>
          <w:szCs w:val="24"/>
        </w:rPr>
        <w:drawing>
          <wp:inline distT="0" distB="0" distL="0" distR="0">
            <wp:extent cx="1695450" cy="1476375"/>
            <wp:effectExtent l="0" t="0" r="0" b="0"/>
            <wp:docPr id="100029" name="图片 100029" descr="试题资源网 stz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9" name="图片 100029" descr="试题资源网 stzy.com"/>
                    <pic:cNvPicPr>
                      <a:picLocks noChangeAspect="1"/>
                    </pic:cNvPicPr>
                  </pic:nvPicPr>
                  <pic:blipFill>
                    <a:blip r:embed="rId190"/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5"/>
        <w:spacing w:line="320" w:lineRule="auto"/>
        <w:jc w:val="left"/>
        <w:textAlignment w:val="center"/>
      </w:pP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A．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由甲图可知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滑片在</w:t>
      </w:r>
      <w:r>
        <w:rPr>
          <w:rFonts w:ascii="Times New Roman" w:hAnsi="Times New Roman" w:eastAsia="Times New Roman" w:cs="Times New Roman"/>
          <w:i/>
          <w:color w:val="000000"/>
          <w:sz w:val="21"/>
          <w:shd w:val="clear" w:color="auto" w:fill="auto"/>
          <w:vertAlign w:val="baseline"/>
        </w:rPr>
        <w:t>A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端时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滑动变阻接入电路的阻值最小为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0，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此时电压表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V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subscript"/>
        </w:rPr>
        <w:t>1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示数最大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电压表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V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subscript"/>
        </w:rPr>
        <w:t>1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测电源电压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所以由乙图可知</w:t>
      </w:r>
      <w:r>
        <w:rPr>
          <w:rFonts w:ascii="Times New Roman" w:hAnsi="Times New Roman" w:eastAsia="Times New Roman" w:cs="Times New Roman"/>
          <w:i/>
          <w:color w:val="000000"/>
          <w:sz w:val="21"/>
          <w:shd w:val="clear" w:color="auto" w:fill="auto"/>
          <w:vertAlign w:val="baseline"/>
        </w:rPr>
        <w:t>U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=U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subscript"/>
        </w:rPr>
        <w:t>1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subscript"/>
        </w:rPr>
        <w:t>最大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=12V，A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正确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；</w:t>
      </w:r>
    </w:p>
    <w:p>
      <w:pPr>
        <w:pStyle w:val="15"/>
        <w:spacing w:line="320" w:lineRule="auto"/>
        <w:jc w:val="left"/>
        <w:textAlignment w:val="center"/>
      </w:pP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B．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当滑片在</w:t>
      </w:r>
      <w:r>
        <w:rPr>
          <w:rFonts w:ascii="Times New Roman" w:hAnsi="Times New Roman" w:eastAsia="Times New Roman" w:cs="Times New Roman"/>
          <w:i/>
          <w:color w:val="000000"/>
          <w:sz w:val="21"/>
          <w:shd w:val="clear" w:color="auto" w:fill="auto"/>
          <w:vertAlign w:val="baseline"/>
        </w:rPr>
        <w:t>B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端时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滑动变阻器接入电路阻值最大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由乙图可知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此时电流最小为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0.4A，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此时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U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subscript"/>
        </w:rPr>
        <w:t>1B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=4V，U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subscript"/>
        </w:rPr>
        <w:t>2B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=8V；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根据欧姆定律可得滑动变阻器的最大电阻为</w:t>
      </w:r>
      <w:r>
        <w:rPr>
          <w:rFonts w:ascii="Times New Roman" w:hAnsi="Times New Roman" w:eastAsia="Times New Roman" w:cs="Times New Roman"/>
          <w:i/>
          <w:color w:val="000000"/>
          <w:sz w:val="21"/>
          <w:shd w:val="clear" w:color="auto" w:fill="auto"/>
          <w:vertAlign w:val="baseline"/>
        </w:rPr>
        <w:t>R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subscript"/>
        </w:rPr>
        <w:t>2</w:t>
      </w:r>
      <w:r>
        <w:rPr>
          <w:rFonts w:ascii="宋体" w:hAnsi="宋体" w:eastAsia="宋体" w:cs="宋体"/>
          <w:i/>
          <w:color w:val="000000"/>
          <w:sz w:val="21"/>
          <w:shd w:val="clear" w:color="auto" w:fill="auto"/>
          <w:vertAlign w:val="subscript"/>
        </w:rPr>
        <w:t>大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=</w:t>
      </w:r>
      <w:r>
        <w:object>
          <v:shape id="_x0000_i1113" o:spt="75" alt="试题资源网 stzy.com" type="#_x0000_t75" style="height:30pt;width:50.25pt;" o:ole="t" filled="f" o:preferrelative="t" stroked="f" coordsize="21600,21600">
            <v:path/>
            <v:fill on="f" focussize="0,0"/>
            <v:stroke on="f" joinstyle="miter"/>
            <v:imagedata r:id="rId192" o:title="eqIdf58fdd6d42d0f6d1495a003239c36ef5"/>
            <o:lock v:ext="edit" aspectratio="t"/>
            <w10:wrap type="none"/>
            <w10:anchorlock/>
          </v:shape>
          <o:OLEObject Type="Embed" ProgID="Equation.DSMT4" ShapeID="_x0000_i1113" DrawAspect="Content" ObjectID="_1468075813" r:id="rId191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，B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正确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；</w:t>
      </w:r>
    </w:p>
    <w:p>
      <w:pPr>
        <w:pStyle w:val="15"/>
        <w:spacing w:line="320" w:lineRule="auto"/>
        <w:jc w:val="left"/>
        <w:textAlignment w:val="center"/>
      </w:pP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C．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已知滑动变阻器的滑片</w:t>
      </w:r>
      <w:r>
        <w:rPr>
          <w:rFonts w:ascii="Times New Roman" w:hAnsi="Times New Roman" w:eastAsia="Times New Roman" w:cs="Times New Roman"/>
          <w:i/>
          <w:color w:val="000000"/>
          <w:sz w:val="21"/>
          <w:shd w:val="clear" w:color="auto" w:fill="auto"/>
          <w:vertAlign w:val="baseline"/>
        </w:rPr>
        <w:t>P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在</w:t>
      </w:r>
      <w:r>
        <w:rPr>
          <w:rFonts w:ascii="Times New Roman" w:hAnsi="Times New Roman" w:eastAsia="Times New Roman" w:cs="Times New Roman"/>
          <w:i/>
          <w:color w:val="000000"/>
          <w:sz w:val="21"/>
          <w:shd w:val="clear" w:color="auto" w:fill="auto"/>
          <w:vertAlign w:val="baseline"/>
        </w:rPr>
        <w:t>A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端时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小灯泡恰好正常发光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由乙图可知</w:t>
      </w:r>
      <w:r>
        <w:rPr>
          <w:rFonts w:ascii="Times New Roman" w:hAnsi="Times New Roman" w:eastAsia="Times New Roman" w:cs="Times New Roman"/>
          <w:i/>
          <w:color w:val="000000"/>
          <w:sz w:val="21"/>
          <w:shd w:val="clear" w:color="auto" w:fill="auto"/>
          <w:vertAlign w:val="baseline"/>
        </w:rPr>
        <w:t>I</w:t>
      </w:r>
      <w:r>
        <w:rPr>
          <w:rFonts w:ascii="Times New Roman" w:hAnsi="Times New Roman" w:eastAsia="Times New Roman" w:cs="Times New Roman"/>
          <w:i/>
          <w:color w:val="000000"/>
          <w:sz w:val="21"/>
          <w:shd w:val="clear" w:color="auto" w:fill="auto"/>
          <w:vertAlign w:val="subscript"/>
        </w:rPr>
        <w:t>A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=1A，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此时</w:t>
      </w:r>
      <w:r>
        <w:rPr>
          <w:rFonts w:ascii="Times New Roman" w:hAnsi="Times New Roman" w:eastAsia="Times New Roman" w:cs="Times New Roman"/>
          <w:i/>
          <w:color w:val="000000"/>
          <w:sz w:val="21"/>
          <w:shd w:val="clear" w:color="auto" w:fill="auto"/>
          <w:vertAlign w:val="baseline"/>
        </w:rPr>
        <w:t>U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subscript"/>
        </w:rPr>
        <w:t>1</w:t>
      </w:r>
      <w:r>
        <w:rPr>
          <w:rFonts w:ascii="宋体" w:hAnsi="宋体" w:eastAsia="宋体" w:cs="宋体"/>
          <w:i/>
          <w:color w:val="000000"/>
          <w:sz w:val="21"/>
          <w:shd w:val="clear" w:color="auto" w:fill="auto"/>
          <w:vertAlign w:val="subscript"/>
        </w:rPr>
        <w:t>最大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=12V；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灯泡的额定功率</w:t>
      </w:r>
      <w:r>
        <w:rPr>
          <w:rFonts w:ascii="Times New Roman" w:hAnsi="Times New Roman" w:eastAsia="Times New Roman" w:cs="Times New Roman"/>
          <w:i/>
          <w:color w:val="000000"/>
          <w:sz w:val="21"/>
          <w:shd w:val="clear" w:color="auto" w:fill="auto"/>
          <w:vertAlign w:val="baseline"/>
        </w:rPr>
        <w:t>P</w:t>
      </w:r>
      <w:r>
        <w:rPr>
          <w:rFonts w:ascii="宋体" w:hAnsi="宋体" w:eastAsia="宋体" w:cs="宋体"/>
          <w:i/>
          <w:color w:val="000000"/>
          <w:sz w:val="21"/>
          <w:shd w:val="clear" w:color="auto" w:fill="auto"/>
          <w:vertAlign w:val="subscript"/>
        </w:rPr>
        <w:t>额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=</w:t>
      </w:r>
      <w:r>
        <w:rPr>
          <w:rFonts w:ascii="Times New Roman" w:hAnsi="Times New Roman" w:eastAsia="Times New Roman" w:cs="Times New Roman"/>
          <w:i/>
          <w:color w:val="000000"/>
          <w:sz w:val="21"/>
          <w:shd w:val="clear" w:color="auto" w:fill="auto"/>
          <w:vertAlign w:val="baseline"/>
        </w:rPr>
        <w:t>U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subscript"/>
        </w:rPr>
        <w:t>1</w:t>
      </w:r>
      <w:r>
        <w:rPr>
          <w:rFonts w:ascii="宋体" w:hAnsi="宋体" w:eastAsia="宋体" w:cs="宋体"/>
          <w:i/>
          <w:color w:val="000000"/>
          <w:sz w:val="21"/>
          <w:shd w:val="clear" w:color="auto" w:fill="auto"/>
          <w:vertAlign w:val="subscript"/>
        </w:rPr>
        <w:t>最大</w:t>
      </w:r>
      <w:r>
        <w:rPr>
          <w:rFonts w:ascii="Times New Roman" w:hAnsi="Times New Roman" w:eastAsia="Times New Roman" w:cs="Times New Roman"/>
          <w:i/>
          <w:color w:val="000000"/>
          <w:sz w:val="21"/>
          <w:shd w:val="clear" w:color="auto" w:fill="auto"/>
          <w:vertAlign w:val="baseline"/>
        </w:rPr>
        <w:t>I</w:t>
      </w:r>
      <w:r>
        <w:rPr>
          <w:rFonts w:ascii="Times New Roman" w:hAnsi="Times New Roman" w:eastAsia="Times New Roman" w:cs="Times New Roman"/>
          <w:i/>
          <w:color w:val="000000"/>
          <w:sz w:val="21"/>
          <w:shd w:val="clear" w:color="auto" w:fill="auto"/>
          <w:vertAlign w:val="subscript"/>
        </w:rPr>
        <w:t>A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=12W，C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错误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；</w:t>
      </w:r>
    </w:p>
    <w:p>
      <w:pPr>
        <w:pStyle w:val="15"/>
        <w:spacing w:line="320" w:lineRule="auto"/>
        <w:jc w:val="left"/>
        <w:textAlignment w:val="center"/>
      </w:pP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D．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滑动变阻器的滑片</w:t>
      </w:r>
      <w:r>
        <w:rPr>
          <w:rFonts w:ascii="Times New Roman" w:hAnsi="Times New Roman" w:eastAsia="Times New Roman" w:cs="Times New Roman"/>
          <w:i/>
          <w:color w:val="000000"/>
          <w:sz w:val="21"/>
          <w:shd w:val="clear" w:color="auto" w:fill="auto"/>
          <w:vertAlign w:val="baseline"/>
        </w:rPr>
        <w:t>P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在</w:t>
      </w:r>
      <w:r>
        <w:rPr>
          <w:rFonts w:ascii="Times New Roman" w:hAnsi="Times New Roman" w:eastAsia="Times New Roman" w:cs="Times New Roman"/>
          <w:i/>
          <w:color w:val="000000"/>
          <w:sz w:val="21"/>
          <w:shd w:val="clear" w:color="auto" w:fill="auto"/>
          <w:vertAlign w:val="baseline"/>
        </w:rPr>
        <w:t>A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端时电路中的电流最大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则整个电路的最大功率</w:t>
      </w:r>
      <w:r>
        <w:rPr>
          <w:rFonts w:ascii="Times New Roman" w:hAnsi="Times New Roman" w:eastAsia="Times New Roman" w:cs="Times New Roman"/>
          <w:i/>
          <w:color w:val="000000"/>
          <w:sz w:val="21"/>
          <w:shd w:val="clear" w:color="auto" w:fill="auto"/>
          <w:vertAlign w:val="baseline"/>
        </w:rPr>
        <w:t>P</w:t>
      </w:r>
      <w:r>
        <w:rPr>
          <w:rFonts w:ascii="宋体" w:hAnsi="宋体" w:eastAsia="宋体" w:cs="宋体"/>
          <w:i/>
          <w:color w:val="000000"/>
          <w:sz w:val="21"/>
          <w:shd w:val="clear" w:color="auto" w:fill="auto"/>
          <w:vertAlign w:val="subscript"/>
        </w:rPr>
        <w:t>额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=</w:t>
      </w:r>
      <w:r>
        <w:rPr>
          <w:rFonts w:ascii="Times New Roman" w:hAnsi="Times New Roman" w:eastAsia="Times New Roman" w:cs="Times New Roman"/>
          <w:i/>
          <w:color w:val="000000"/>
          <w:sz w:val="21"/>
          <w:shd w:val="clear" w:color="auto" w:fill="auto"/>
          <w:vertAlign w:val="baseline"/>
        </w:rPr>
        <w:t>U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subscript"/>
        </w:rPr>
        <w:t>1</w:t>
      </w:r>
      <w:r>
        <w:rPr>
          <w:rFonts w:ascii="宋体" w:hAnsi="宋体" w:eastAsia="宋体" w:cs="宋体"/>
          <w:i/>
          <w:color w:val="000000"/>
          <w:sz w:val="21"/>
          <w:shd w:val="clear" w:color="auto" w:fill="auto"/>
          <w:vertAlign w:val="subscript"/>
        </w:rPr>
        <w:t>最大</w:t>
      </w:r>
      <w:r>
        <w:rPr>
          <w:rFonts w:ascii="Times New Roman" w:hAnsi="Times New Roman" w:eastAsia="Times New Roman" w:cs="Times New Roman"/>
          <w:i/>
          <w:color w:val="000000"/>
          <w:sz w:val="21"/>
          <w:shd w:val="clear" w:color="auto" w:fill="auto"/>
          <w:vertAlign w:val="baseline"/>
        </w:rPr>
        <w:t>I</w:t>
      </w:r>
      <w:r>
        <w:rPr>
          <w:rFonts w:ascii="Times New Roman" w:hAnsi="Times New Roman" w:eastAsia="Times New Roman" w:cs="Times New Roman"/>
          <w:i/>
          <w:color w:val="000000"/>
          <w:sz w:val="21"/>
          <w:shd w:val="clear" w:color="auto" w:fill="auto"/>
          <w:vertAlign w:val="subscript"/>
        </w:rPr>
        <w:t>A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=12W，D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正确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。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选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ABD。</w:t>
      </w:r>
    </w:p>
    <w:p>
      <w:pPr>
        <w:pStyle w:val="15"/>
        <w:spacing w:line="320" w:lineRule="auto"/>
        <w:jc w:val="left"/>
        <w:textAlignment w:val="center"/>
      </w:pP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13．【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答案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】BCD</w:t>
      </w:r>
    </w:p>
    <w:p>
      <w:pPr>
        <w:pStyle w:val="15"/>
        <w:spacing w:line="320" w:lineRule="auto"/>
        <w:jc w:val="left"/>
        <w:textAlignment w:val="center"/>
      </w:pP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【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详解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】AB．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根据题意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由图可知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object>
          <v:shape id="_x0000_i1114" o:spt="75" alt="试题资源网 stzy.com" type="#_x0000_t75" style="height:12pt;width:31.5pt;" o:ole="t" filled="f" o:preferrelative="t" stroked="f" coordsize="21600,21600">
            <v:path/>
            <v:fill on="f" focussize="0,0"/>
            <v:stroke on="f" joinstyle="miter"/>
            <v:imagedata r:id="rId76" o:title="eqIdd8446d717a669d7ce596430ee2177bda"/>
            <o:lock v:ext="edit" aspectratio="t"/>
            <w10:wrap type="none"/>
            <w10:anchorlock/>
          </v:shape>
          <o:OLEObject Type="Embed" ProgID="Equation.DSMT4" ShapeID="_x0000_i1114" DrawAspect="Content" ObjectID="_1468075814" r:id="rId193">
            <o:LockedField>false</o:LockedField>
          </o:OLEObject>
        </w:objec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时刻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小李与小王均在</w:t>
      </w:r>
      <w:r>
        <w:object>
          <v:shape id="_x0000_i1115" o:spt="75" alt="试题资源网 stzy.com" type="#_x0000_t75" style="height:12.75pt;width:42pt;" o:ole="t" filled="f" o:preferrelative="t" stroked="f" coordsize="21600,21600">
            <v:path/>
            <v:fill on="f" focussize="0,0"/>
            <v:stroke on="f" joinstyle="miter"/>
            <v:imagedata r:id="rId195" o:title="eqId02b45f19abe030a4b1c0062f0660dc89"/>
            <o:lock v:ext="edit" aspectratio="t"/>
            <w10:wrap type="none"/>
            <w10:anchorlock/>
          </v:shape>
          <o:OLEObject Type="Embed" ProgID="Equation.DSMT4" ShapeID="_x0000_i1115" DrawAspect="Content" ObjectID="_1468075815" r:id="rId194">
            <o:LockedField>false</o:LockedField>
          </o:OLEObject>
        </w:objec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处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即小李与小王相遇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object>
          <v:shape id="_x0000_i1116" o:spt="75" alt="试题资源网 stzy.com" type="#_x0000_t75" style="height:12.75pt;width:30.75pt;" o:ole="t" filled="f" o:preferrelative="t" stroked="f" coordsize="21600,21600">
            <v:path/>
            <v:fill on="f" focussize="0,0"/>
            <v:stroke on="f" joinstyle="miter"/>
            <v:imagedata r:id="rId74" o:title="eqIdba10205f938a917782642c76a4e6bd23"/>
            <o:lock v:ext="edit" aspectratio="t"/>
            <w10:wrap type="none"/>
            <w10:anchorlock/>
          </v:shape>
          <o:OLEObject Type="Embed" ProgID="Equation.DSMT4" ShapeID="_x0000_i1116" DrawAspect="Content" ObjectID="_1468075816" r:id="rId196">
            <o:LockedField>false</o:LockedField>
          </o:OLEObject>
        </w:objec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时刻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小李在小王的后方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，A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错误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，B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正确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；</w:t>
      </w:r>
    </w:p>
    <w:p>
      <w:pPr>
        <w:pStyle w:val="15"/>
        <w:spacing w:line="320" w:lineRule="auto"/>
        <w:jc w:val="left"/>
        <w:textAlignment w:val="center"/>
      </w:pP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C．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小李的</w:t>
      </w:r>
      <w:r>
        <w:object>
          <v:shape id="_x0000_i1117" o:spt="75" alt="试题资源网 stzy.com" type="#_x0000_t75" style="height:11.25pt;width:21pt;" o:ole="t" filled="f" o:preferrelative="t" stroked="f" coordsize="21600,21600">
            <v:path/>
            <v:fill on="f" focussize="0,0"/>
            <v:stroke on="f" joinstyle="miter"/>
            <v:imagedata r:id="rId198" o:title="eqIdb5f1c15dc9d5a62169030cbfd4f610bd"/>
            <o:lock v:ext="edit" aspectratio="t"/>
            <w10:wrap type="none"/>
            <w10:anchorlock/>
          </v:shape>
          <o:OLEObject Type="Embed" ProgID="Equation.DSMT4" ShapeID="_x0000_i1117" DrawAspect="Content" ObjectID="_1468075817" r:id="rId197">
            <o:LockedField>false</o:LockedField>
          </o:OLEObject>
        </w:objec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图像为抛物线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且李在</w:t>
      </w:r>
      <w:r>
        <w:object>
          <v:shape id="_x0000_i1118" o:spt="75" alt="试题资源网 stzy.com" type="#_x0000_t75" style="height:11.25pt;width:21.75pt;" o:ole="t" filled="f" o:preferrelative="t" stroked="f" coordsize="21600,21600">
            <v:path/>
            <v:fill on="f" focussize="0,0"/>
            <v:stroke on="f" joinstyle="miter"/>
            <v:imagedata r:id="rId71" o:title="eqId7aeb9a94e392f6759b18abed89aacc5e"/>
            <o:lock v:ext="edit" aspectratio="t"/>
            <w10:wrap type="none"/>
            <w10:anchorlock/>
          </v:shape>
          <o:OLEObject Type="Embed" ProgID="Equation.DSMT4" ShapeID="_x0000_i1118" DrawAspect="Content" ObjectID="_1468075818" r:id="rId199">
            <o:LockedField>false</o:LockedField>
          </o:OLEObject>
        </w:objec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时刻的速度为零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可知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小李做初速度为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0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的匀加速直线运动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则有</w:t>
      </w:r>
      <w:r>
        <w:object>
          <v:shape id="_x0000_i1119" o:spt="75" alt="试题资源网 stzy.com" type="#_x0000_t75" style="height:27pt;width:30.75pt;" o:ole="t" filled="f" o:preferrelative="t" stroked="f" coordsize="21600,21600">
            <v:path/>
            <v:fill on="f" focussize="0,0"/>
            <v:stroke on="f" joinstyle="miter"/>
            <v:imagedata r:id="rId201" o:title="eqIded8e5fbcf5c0ef5e339d9d63f991fb69"/>
            <o:lock v:ext="edit" aspectratio="t"/>
            <w10:wrap type="none"/>
            <w10:anchorlock/>
          </v:shape>
          <o:OLEObject Type="Embed" ProgID="Equation.DSMT4" ShapeID="_x0000_i1119" DrawAspect="Content" ObjectID="_1468075819" r:id="rId200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可得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object>
          <v:shape id="_x0000_i1120" o:spt="75" alt="试题资源网 stzy.com" type="#_x0000_t75" style="height:12pt;width:31.5pt;" o:ole="t" filled="f" o:preferrelative="t" stroked="f" coordsize="21600,21600">
            <v:path/>
            <v:fill on="f" focussize="0,0"/>
            <v:stroke on="f" joinstyle="miter"/>
            <v:imagedata r:id="rId76" o:title="eqIdd8446d717a669d7ce596430ee2177bda"/>
            <o:lock v:ext="edit" aspectratio="t"/>
            <w10:wrap type="none"/>
            <w10:anchorlock/>
          </v:shape>
          <o:OLEObject Type="Embed" ProgID="Equation.DSMT4" ShapeID="_x0000_i1120" DrawAspect="Content" ObjectID="_1468075820" r:id="rId202">
            <o:LockedField>false</o:LockedField>
          </o:OLEObject>
        </w:objec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时刻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小李的速度大小为</w:t>
      </w:r>
      <w:r>
        <w:object>
          <v:shape id="_x0000_i1121" o:spt="75" alt="试题资源网 stzy.com" type="#_x0000_t75" style="height:27pt;width:126.75pt;" o:ole="t" filled="f" o:preferrelative="t" stroked="f" coordsize="21600,21600">
            <v:path/>
            <v:fill on="f" focussize="0,0"/>
            <v:stroke on="f" joinstyle="miter"/>
            <v:imagedata r:id="rId204" o:title="eqIdf8a818cf79895a808deb6dc5658c6bf0"/>
            <o:lock v:ext="edit" aspectratio="t"/>
            <w10:wrap type="none"/>
            <w10:anchorlock/>
          </v:shape>
          <o:OLEObject Type="Embed" ProgID="Equation.DSMT4" ShapeID="_x0000_i1121" DrawAspect="Content" ObjectID="_1468075821" r:id="rId203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，C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正确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；</w:t>
      </w:r>
    </w:p>
    <w:p>
      <w:pPr>
        <w:pStyle w:val="15"/>
        <w:spacing w:line="320" w:lineRule="auto"/>
        <w:jc w:val="left"/>
        <w:textAlignment w:val="center"/>
      </w:pP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D．</w:t>
      </w:r>
      <w:r>
        <w:object>
          <v:shape id="_x0000_i1122" o:spt="75" alt="试题资源网 stzy.com" type="#_x0000_t75" style="height:11.25pt;width:21pt;" o:ole="t" filled="f" o:preferrelative="t" stroked="f" coordsize="21600,21600">
            <v:path/>
            <v:fill on="f" focussize="0,0"/>
            <v:stroke on="f" joinstyle="miter"/>
            <v:imagedata r:id="rId198" o:title="eqIdb5f1c15dc9d5a62169030cbfd4f610bd"/>
            <o:lock v:ext="edit" aspectratio="t"/>
            <w10:wrap type="none"/>
            <w10:anchorlock/>
          </v:shape>
          <o:OLEObject Type="Embed" ProgID="Equation.DSMT4" ShapeID="_x0000_i1122" DrawAspect="Content" ObjectID="_1468075822" r:id="rId205">
            <o:LockedField>false</o:LockedField>
          </o:OLEObject>
        </w:objec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图像的斜率表示速度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由图可知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object>
          <v:shape id="_x0000_i1123" o:spt="75" alt="试题资源网 stzy.com" type="#_x0000_t75" style="height:12pt;width:31.5pt;" o:ole="t" filled="f" o:preferrelative="t" stroked="f" coordsize="21600,21600">
            <v:path/>
            <v:fill on="f" focussize="0,0"/>
            <v:stroke on="f" joinstyle="miter"/>
            <v:imagedata r:id="rId76" o:title="eqIdd8446d717a669d7ce596430ee2177bda"/>
            <o:lock v:ext="edit" aspectratio="t"/>
            <w10:wrap type="none"/>
            <w10:anchorlock/>
          </v:shape>
          <o:OLEObject Type="Embed" ProgID="Equation.DSMT4" ShapeID="_x0000_i1123" DrawAspect="Content" ObjectID="_1468075823" r:id="rId206">
            <o:LockedField>false</o:LockedField>
          </o:OLEObject>
        </w:objec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时刻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小王的速度大小为</w:t>
      </w:r>
      <w:r>
        <w:object>
          <v:shape id="_x0000_i1124" o:spt="75" alt="试题资源网 stzy.com" type="#_x0000_t75" style="height:27pt;width:108.75pt;" o:ole="t" filled="f" o:preferrelative="t" stroked="f" coordsize="21600,21600">
            <v:path/>
            <v:fill on="f" focussize="0,0"/>
            <v:stroke on="f" joinstyle="miter"/>
            <v:imagedata r:id="rId208" o:title="eqId4c9c2cc1ee57159a3dbfa723fed59d3c"/>
            <o:lock v:ext="edit" aspectratio="t"/>
            <w10:wrap type="none"/>
            <w10:anchorlock/>
          </v:shape>
          <o:OLEObject Type="Embed" ProgID="Equation.DSMT4" ShapeID="_x0000_i1124" DrawAspect="Content" ObjectID="_1468075824" r:id="rId207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，D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正确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。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选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BCD。</w:t>
      </w:r>
    </w:p>
    <w:p>
      <w:pPr>
        <w:pStyle w:val="15"/>
        <w:spacing w:line="320" w:lineRule="auto"/>
        <w:jc w:val="center"/>
        <w:textAlignment w:val="center"/>
        <w:rPr>
          <w:rFonts w:ascii="黑体" w:hAnsi="黑体" w:eastAsia="黑体" w:cs="黑体"/>
          <w:b/>
          <w:color w:val="000000"/>
          <w:sz w:val="30"/>
        </w:rPr>
      </w:pPr>
    </w:p>
    <w:p>
      <w:pPr>
        <w:pStyle w:val="11"/>
        <w:spacing w:line="320" w:lineRule="auto"/>
        <w:jc w:val="left"/>
        <w:textAlignment w:val="center"/>
      </w:pP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14．【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答案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】（1）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不漏气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；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取下橡皮管重新安装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直至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U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形管两侧液面相平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；（2）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深度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；（3）①；④；（4）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不赞同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；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应保持金属盒在不同液体中距离液面的深度相同</w:t>
      </w:r>
    </w:p>
    <w:p>
      <w:pPr>
        <w:pStyle w:val="11"/>
        <w:spacing w:line="320" w:lineRule="auto"/>
        <w:jc w:val="left"/>
        <w:textAlignment w:val="center"/>
      </w:pP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【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详解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】（1）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检查装置是否漏气时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用手轻轻按压几下橡皮膜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看液体能否灵活升降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如果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U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形管中的液体能灵活升降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则说明装置不漏气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。</w:t>
      </w:r>
    </w:p>
    <w:p>
      <w:pPr>
        <w:pStyle w:val="11"/>
        <w:spacing w:line="320" w:lineRule="auto"/>
        <w:jc w:val="left"/>
        <w:textAlignment w:val="center"/>
      </w:pP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若在使用压强计前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发现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U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形管内液面已有高度差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只需要将软管取下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再重新安装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这样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U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形管中两管上方的气体压强就是相等的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（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都等于大气压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），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当橡皮膜没有受到压强时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，U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形管中的液面就是相平的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。</w:t>
      </w:r>
    </w:p>
    <w:p>
      <w:pPr>
        <w:pStyle w:val="11"/>
        <w:spacing w:line="320" w:lineRule="auto"/>
        <w:jc w:val="left"/>
        <w:textAlignment w:val="center"/>
      </w:pP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（2）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观察甲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、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乙两图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可以看出同种液体中压强计的金属盒所处的深度不同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，U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形管两侧液面高度差也不同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所以得到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：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液体内部的压强大小与液体的深度有关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。</w:t>
      </w:r>
    </w:p>
    <w:p>
      <w:pPr>
        <w:pStyle w:val="11"/>
        <w:spacing w:line="320" w:lineRule="auto"/>
        <w:jc w:val="left"/>
        <w:textAlignment w:val="center"/>
      </w:pP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（3）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为了探究液体内部同一深度不同方向压强大小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应该控制液体密度和深度不变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改变探头的方向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比较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U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形管两侧的液面高度差相等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所以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接下来的操作是转动图乙装置中的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①、④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的朝向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观察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U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形管两侧的液面高度差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。</w:t>
      </w:r>
    </w:p>
    <w:p>
      <w:pPr>
        <w:pStyle w:val="11"/>
        <w:spacing w:line="320" w:lineRule="auto"/>
        <w:jc w:val="left"/>
        <w:textAlignment w:val="center"/>
      </w:pP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（4）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在探究液体内部压强与液体密度关系时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根据控制变量法知道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应该改变液体密度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控制金属盒在不同液体中距离液面的深度相同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。</w:t>
      </w:r>
    </w:p>
    <w:p>
      <w:pPr>
        <w:pStyle w:val="12"/>
        <w:spacing w:line="320" w:lineRule="auto"/>
        <w:jc w:val="left"/>
        <w:textAlignment w:val="center"/>
      </w:pP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15．【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答案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】（1）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右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；174.0；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盐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；（2）</w:t>
      </w:r>
      <w:r>
        <w:object>
          <v:shape id="_x0000_i1125" o:spt="75" alt="试题资源网 stzy.com" type="#_x0000_t75" style="height:30.6pt;width:37.2pt;" o:ole="t" filled="f" o:preferrelative="t" stroked="f" coordsize="21600,21600">
            <v:path/>
            <v:fill on="f" focussize="0,0"/>
            <v:stroke on="f" joinstyle="miter"/>
            <v:imagedata r:id="rId210" o:title="eqIddefdf00c34feec3bd693a365c7b12492"/>
            <o:lock v:ext="edit" aspectratio="t"/>
            <w10:wrap type="none"/>
            <w10:anchorlock/>
          </v:shape>
          <o:OLEObject Type="Embed" ProgID="Equation.DSMT4" ShapeID="_x0000_i1125" DrawAspect="Content" ObjectID="_1468075825" r:id="rId209">
            <o:LockedField>false</o:LockedField>
          </o:OLEObject>
        </w:object>
      </w:r>
    </w:p>
    <w:p>
      <w:pPr>
        <w:pStyle w:val="12"/>
        <w:spacing w:line="320" w:lineRule="auto"/>
        <w:jc w:val="left"/>
        <w:textAlignment w:val="center"/>
      </w:pP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【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详解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】（1）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使用天平时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先进行调平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即把天平放在水平台面上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将游码移至标尺左端的零刻度线处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如果指针指在分度盘的右侧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应将平衡螺母向左调节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；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如果指针指在分度盘的左侧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应将平衡螺母向右调节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简记为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“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左偏右移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右偏左移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”。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如图甲所示指针左偏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此时应将平衡螺母向右调节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是天平平衡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。</w:t>
      </w:r>
    </w:p>
    <w:p>
      <w:pPr>
        <w:pStyle w:val="12"/>
        <w:spacing w:line="320" w:lineRule="auto"/>
        <w:jc w:val="left"/>
        <w:textAlignment w:val="center"/>
      </w:pP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天平左盘中物体的质量等于右盘砝码的质量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＋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游码的读数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图乙所示则</w:t>
      </w:r>
      <w:r>
        <w:object>
          <v:shape id="_x0000_i1126" o:spt="75" alt="试题资源网 stzy.com" type="#_x0000_t75" style="height:15.6pt;width:163.8pt;" o:ole="t" filled="f" o:preferrelative="t" stroked="f" coordsize="21600,21600">
            <v:path/>
            <v:fill on="f" focussize="0,0"/>
            <v:stroke on="f" joinstyle="miter"/>
            <v:imagedata r:id="rId212" o:title="eqId533bdbbf5db704c7e78732a371f223dd"/>
            <o:lock v:ext="edit" aspectratio="t"/>
            <w10:wrap type="none"/>
            <w10:anchorlock/>
          </v:shape>
          <o:OLEObject Type="Embed" ProgID="Equation.DSMT4" ShapeID="_x0000_i1126" DrawAspect="Content" ObjectID="_1468075826" r:id="rId211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</w:p>
    <w:p>
      <w:pPr>
        <w:pStyle w:val="12"/>
        <w:spacing w:line="320" w:lineRule="auto"/>
        <w:jc w:val="left"/>
        <w:textAlignment w:val="center"/>
      </w:pP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盐水的密度为</w:t>
      </w:r>
      <w:r>
        <w:object>
          <v:shape id="_x0000_i1127" o:spt="75" alt="试题资源网 stzy.com" type="#_x0000_t75" style="height:27pt;width:292.2pt;" o:ole="t" filled="f" o:preferrelative="t" stroked="f" coordsize="21600,21600">
            <v:path/>
            <v:fill on="f" focussize="0,0"/>
            <v:stroke on="f" joinstyle="miter"/>
            <v:imagedata r:id="rId214" o:title="eqId02c3a8ec943fad6a663e15d552e5040b"/>
            <o:lock v:ext="edit" aspectratio="t"/>
            <w10:wrap type="none"/>
            <w10:anchorlock/>
          </v:shape>
          <o:OLEObject Type="Embed" ProgID="Equation.DSMT4" ShapeID="_x0000_i1127" DrawAspect="Content" ObjectID="_1468075827" r:id="rId213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</w:p>
    <w:p>
      <w:pPr>
        <w:pStyle w:val="12"/>
        <w:spacing w:line="320" w:lineRule="auto"/>
        <w:jc w:val="left"/>
        <w:textAlignment w:val="center"/>
      </w:pP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故需要添加适量的盐才能得到浓度合适的盐水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。</w:t>
      </w:r>
    </w:p>
    <w:p>
      <w:pPr>
        <w:pStyle w:val="12"/>
        <w:spacing w:line="320" w:lineRule="auto"/>
        <w:jc w:val="left"/>
        <w:textAlignment w:val="center"/>
      </w:pP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（2）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鸭蛋的体积为</w:t>
      </w:r>
      <w:r>
        <w:object>
          <v:shape id="_x0000_i1128" o:spt="75" alt="试题资源网 stzy.com" type="#_x0000_t75" style="height:31.2pt;width:54.6pt;" o:ole="t" filled="f" o:preferrelative="t" stroked="f" coordsize="21600,21600">
            <v:path/>
            <v:fill on="f" focussize="0,0"/>
            <v:stroke on="f" joinstyle="miter"/>
            <v:imagedata r:id="rId216" o:title="eqId8fb2f48f3704942afc6e1ba2c3548398"/>
            <o:lock v:ext="edit" aspectratio="t"/>
            <w10:wrap type="none"/>
            <w10:anchorlock/>
          </v:shape>
          <o:OLEObject Type="Embed" ProgID="Equation.DSMT4" ShapeID="_x0000_i1128" DrawAspect="Content" ObjectID="_1468075828" r:id="rId215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</w:p>
    <w:p>
      <w:pPr>
        <w:pStyle w:val="12"/>
        <w:spacing w:line="320" w:lineRule="auto"/>
        <w:jc w:val="left"/>
        <w:textAlignment w:val="center"/>
      </w:pP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鸭蛋的密度为</w:t>
      </w:r>
      <w:r>
        <w:object>
          <v:shape id="_x0000_i1129" o:spt="75" alt="试题资源网 stzy.com" type="#_x0000_t75" style="height:31.2pt;width:78.6pt;" o:ole="t" filled="f" o:preferrelative="t" stroked="f" coordsize="21600,21600">
            <v:path/>
            <v:fill on="f" focussize="0,0"/>
            <v:stroke on="f" joinstyle="miter"/>
            <v:imagedata r:id="rId218" o:title="eqId294a0e486a6a50b9e76c67d22cb1bfe5"/>
            <o:lock v:ext="edit" aspectratio="t"/>
            <w10:wrap type="none"/>
            <w10:anchorlock/>
          </v:shape>
          <o:OLEObject Type="Embed" ProgID="Equation.DSMT4" ShapeID="_x0000_i1129" DrawAspect="Content" ObjectID="_1468075829" r:id="rId217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。</w:t>
      </w:r>
    </w:p>
    <w:p>
      <w:pPr>
        <w:pStyle w:val="15"/>
        <w:spacing w:line="320" w:lineRule="auto"/>
        <w:jc w:val="left"/>
        <w:textAlignment w:val="center"/>
      </w:pP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16．【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答案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】(1)</w:t>
      </w:r>
      <w:r>
        <w:rPr>
          <w:rFonts w:eastAsia="Times New Roman"/>
          <w:kern w:val="0"/>
          <w:sz w:val="24"/>
          <w:szCs w:val="24"/>
        </w:rPr>
        <w:drawing>
          <wp:inline distT="0" distB="0" distL="114300" distR="114300">
            <wp:extent cx="2023745" cy="1112520"/>
            <wp:effectExtent l="0" t="0" r="3175" b="0"/>
            <wp:docPr id="100049" name="图片 100049" descr="试题资源网 stz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9" name="图片 100049" descr="试题资源网 stzy.com"/>
                    <pic:cNvPicPr>
                      <a:picLocks noChangeAspect="1"/>
                    </pic:cNvPicPr>
                  </pic:nvPicPr>
                  <pic:blipFill>
                    <a:blip r:embed="rId219"/>
                    <a:stretch>
                      <a:fillRect/>
                    </a:stretch>
                  </pic:blipFill>
                  <pic:spPr>
                    <a:xfrm>
                      <a:off x="0" y="0"/>
                      <a:ext cx="2023745" cy="111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 xml:space="preserve">   (2)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右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 xml:space="preserve">   (3)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反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 xml:space="preserve">   (4)B   (5)AC</w:t>
      </w:r>
    </w:p>
    <w:p>
      <w:pPr>
        <w:pStyle w:val="15"/>
        <w:spacing w:line="320" w:lineRule="auto"/>
        <w:jc w:val="left"/>
        <w:textAlignment w:val="center"/>
      </w:pP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(6)2.5；</w:t>
      </w:r>
      <w:r>
        <w:object>
          <v:shape id="_x0000_i1130" o:spt="75" alt="试题资源网 stzy.com" type="#_x0000_t75" style="height:15.8pt;width:13.1pt;" o:ole="t" filled="f" o:preferrelative="t" stroked="f" coordsize="21600,21600">
            <v:path/>
            <v:fill on="f" focussize="0,0"/>
            <v:stroke on="f" joinstyle="miter"/>
            <v:imagedata r:id="rId93" o:title="eqIdbe9b4a83b9aebebf29de0c4406ebf894"/>
            <o:lock v:ext="edit" aspectratio="t"/>
            <w10:wrap type="none"/>
            <w10:anchorlock/>
          </v:shape>
          <o:OLEObject Type="Embed" ProgID="Equation.DSMT4" ShapeID="_x0000_i1130" DrawAspect="Content" ObjectID="_1468075830" r:id="rId220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；</w:t>
      </w:r>
      <w:r>
        <w:object>
          <v:shape id="_x0000_i1131" o:spt="75" alt="试题资源网 stzy.com" type="#_x0000_t75" style="height:29.45pt;width:33.25pt;" o:ole="t" filled="f" o:preferrelative="t" stroked="f" coordsize="21600,21600">
            <v:path/>
            <v:fill on="f" focussize="0,0"/>
            <v:stroke on="f" joinstyle="miter"/>
            <v:imagedata r:id="rId222" o:title="eqIdcd763da8e766dc247dc59b907e31f15a"/>
            <o:lock v:ext="edit" aspectratio="t"/>
            <w10:wrap type="none"/>
            <w10:anchorlock/>
          </v:shape>
          <o:OLEObject Type="Embed" ProgID="Equation.DSMT4" ShapeID="_x0000_i1131" DrawAspect="Content" ObjectID="_1468075831" r:id="rId221">
            <o:LockedField>false</o:LockedField>
          </o:OLEObject>
        </w:object>
      </w:r>
    </w:p>
    <w:p>
      <w:pPr>
        <w:pStyle w:val="15"/>
        <w:spacing w:line="320" w:lineRule="auto"/>
        <w:jc w:val="left"/>
        <w:textAlignment w:val="center"/>
      </w:pP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【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详解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】（1）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根据电路图连接实物图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如图所示</w:t>
      </w:r>
    </w:p>
    <w:p>
      <w:pPr>
        <w:pStyle w:val="15"/>
        <w:spacing w:line="320" w:lineRule="auto"/>
        <w:jc w:val="left"/>
        <w:textAlignment w:val="center"/>
      </w:pPr>
      <w:r>
        <w:rPr>
          <w:rFonts w:eastAsia="Times New Roman"/>
          <w:kern w:val="0"/>
          <w:sz w:val="24"/>
          <w:szCs w:val="24"/>
        </w:rPr>
        <w:drawing>
          <wp:inline distT="0" distB="0" distL="114300" distR="114300">
            <wp:extent cx="2428875" cy="1336040"/>
            <wp:effectExtent l="0" t="0" r="9525" b="5080"/>
            <wp:docPr id="100051" name="图片 100051" descr="试题资源网 stz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1" name="图片 100051" descr="试题资源网 stzy.com"/>
                    <pic:cNvPicPr>
                      <a:picLocks noChangeAspect="1"/>
                    </pic:cNvPicPr>
                  </pic:nvPicPr>
                  <pic:blipFill>
                    <a:blip r:embed="rId219"/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1336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5"/>
        <w:spacing w:line="320" w:lineRule="auto"/>
        <w:jc w:val="left"/>
        <w:textAlignment w:val="center"/>
      </w:pP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（2）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根据欧姆定律可知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将</w:t>
      </w:r>
      <w:r>
        <w:object>
          <v:shape id="_x0000_i1132" o:spt="75" alt="试题资源网 stzy.com" type="#_x0000_t75" style="height:12.55pt;width:19.65pt;" o:ole="t" filled="f" o:preferrelative="t" stroked="f" coordsize="21600,21600">
            <v:path/>
            <v:fill on="f" focussize="0,0"/>
            <v:stroke on="f" joinstyle="miter"/>
            <v:imagedata r:id="rId224" o:title=""/>
            <o:lock v:ext="edit" aspectratio="t"/>
            <w10:wrap type="none"/>
            <w10:anchorlock/>
          </v:shape>
          <o:OLEObject Type="Embed" ProgID="Equation.DSMT4" ShapeID="_x0000_i1132" DrawAspect="Content" ObjectID="_1468075832" r:id="rId223">
            <o:LockedField>false</o:LockedField>
          </o:OLEObject>
        </w:objec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的电阻接入电路时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电阻的电压为</w:t>
      </w:r>
      <w:r>
        <w:object>
          <v:shape id="_x0000_i1133" o:spt="75" alt="试题资源网 stzy.com" type="#_x0000_t75" style="height:12pt;width:58.9pt;" o:ole="t" filled="f" o:preferrelative="t" stroked="f" coordsize="21600,21600">
            <v:path/>
            <v:fill on="f" focussize="0,0"/>
            <v:stroke on="f" joinstyle="miter"/>
            <v:imagedata r:id="rId226" o:title=""/>
            <o:lock v:ext="edit" aspectratio="t"/>
            <w10:wrap type="none"/>
            <w10:anchorlock/>
          </v:shape>
          <o:OLEObject Type="Embed" ProgID="Equation.DSMT4" ShapeID="_x0000_i1133" DrawAspect="Content" ObjectID="_1468075833" r:id="rId225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将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5 Ω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的电阻换成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10 Ω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的电阻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电压表的示数为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2.7 V，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为顺利完成实验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，“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探究电流与电阻的关系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”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的实验应保持电压不变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即需电压表的示数为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2 V，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则应增大滑动变阻器的电压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根据串联分压规律可知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应增大滑动变阻器接入电路中的电阻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使电流变小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即滑片向右端移动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。</w:t>
      </w:r>
    </w:p>
    <w:p>
      <w:pPr>
        <w:pStyle w:val="15"/>
        <w:spacing w:line="320" w:lineRule="auto"/>
        <w:jc w:val="left"/>
        <w:textAlignment w:val="center"/>
      </w:pP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（3）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分析图丙图线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曲线上每一点对应的电流和电阻的乘积都等于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2 V，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由此得出结论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：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电压一定时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导体中的电流与电阻成反比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。</w:t>
      </w:r>
    </w:p>
    <w:p>
      <w:pPr>
        <w:pStyle w:val="15"/>
        <w:spacing w:line="320" w:lineRule="auto"/>
        <w:jc w:val="left"/>
        <w:textAlignment w:val="center"/>
      </w:pP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（4）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实验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“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探究电流与电阻的关系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”，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多次测量是为了寻找普遍规律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；</w:t>
      </w:r>
    </w:p>
    <w:p>
      <w:pPr>
        <w:pStyle w:val="15"/>
        <w:spacing w:line="320" w:lineRule="auto"/>
        <w:jc w:val="left"/>
        <w:textAlignment w:val="center"/>
      </w:pP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A．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测量小灯泡的电功率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多次测量是为了探究在不同电压下电功率的变化情况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寻找普遍规律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，A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不符合题意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；</w:t>
      </w:r>
    </w:p>
    <w:p>
      <w:pPr>
        <w:pStyle w:val="15"/>
        <w:spacing w:line="320" w:lineRule="auto"/>
        <w:jc w:val="left"/>
        <w:textAlignment w:val="center"/>
      </w:pP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B．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测量物体的长度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多次测量是为了求平均值减小误差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提高测量的精确度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，B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符合题意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；</w:t>
      </w:r>
    </w:p>
    <w:p>
      <w:pPr>
        <w:pStyle w:val="15"/>
        <w:spacing w:line="320" w:lineRule="auto"/>
        <w:jc w:val="left"/>
        <w:textAlignment w:val="center"/>
      </w:pP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C．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探究物重与质量的关系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多次测量是为了探究在不同质量下物重的变化情况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寻找普遍规律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，C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不符合题意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。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选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B。</w:t>
      </w:r>
    </w:p>
    <w:p>
      <w:pPr>
        <w:pStyle w:val="15"/>
        <w:spacing w:line="320" w:lineRule="auto"/>
        <w:jc w:val="left"/>
        <w:textAlignment w:val="center"/>
      </w:pP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（5）A．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将电源电压调低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保持定值电阻两端的电压不变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滑动变阻器分得的电压变小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可以得到全部的实验数据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，A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符合题意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；</w:t>
      </w:r>
    </w:p>
    <w:p>
      <w:pPr>
        <w:pStyle w:val="15"/>
        <w:spacing w:line="320" w:lineRule="auto"/>
        <w:jc w:val="left"/>
        <w:textAlignment w:val="center"/>
      </w:pP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B．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将电源电压调低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保持定值电阻两端的电压不变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滑动变阻器分得的电压变大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需要滑动变阻器接入阻值更大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不可以得到全部的实验数据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，B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不符合题意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；</w:t>
      </w:r>
    </w:p>
    <w:p>
      <w:pPr>
        <w:pStyle w:val="15"/>
        <w:spacing w:line="320" w:lineRule="auto"/>
        <w:jc w:val="left"/>
        <w:textAlignment w:val="center"/>
      </w:pP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C．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提高滑动变阻器的最大阻值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可以分去更多的电压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使定值电阻两端的电压达到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2 V，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可以得到全部的实验数据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，C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符合题意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；</w:t>
      </w:r>
    </w:p>
    <w:p>
      <w:pPr>
        <w:pStyle w:val="15"/>
        <w:spacing w:line="320" w:lineRule="auto"/>
        <w:jc w:val="left"/>
        <w:textAlignment w:val="center"/>
      </w:pP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D．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降低滑动变阻器的最大阻值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滑动变阻器分得的电压变小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无法使定值电阻两端的电压达到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2 V，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不可以得到全部的实验数据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，D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不符合题意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。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选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AC。</w:t>
      </w:r>
    </w:p>
    <w:p>
      <w:pPr>
        <w:pStyle w:val="15"/>
        <w:spacing w:line="320" w:lineRule="auto"/>
        <w:jc w:val="left"/>
        <w:textAlignment w:val="center"/>
      </w:pP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（6）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为了测量小灯泡正常发光时的电阻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则闭合开关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S，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先调节滑动变阻器</w:t>
      </w:r>
      <w:r>
        <w:object>
          <v:shape id="_x0000_i1134" o:spt="75" alt="试题资源网 stzy.com" type="#_x0000_t75" style="height:15.8pt;width:13.1pt;" o:ole="t" filled="f" o:preferrelative="t" stroked="f" coordsize="21600,21600">
            <v:path/>
            <v:fill on="f" focussize="0,0"/>
            <v:stroke on="f" joinstyle="miter"/>
            <v:imagedata r:id="rId93" o:title="eqIdbe9b4a83b9aebebf29de0c4406ebf894"/>
            <o:lock v:ext="edit" aspectratio="t"/>
            <w10:wrap type="none"/>
            <w10:anchorlock/>
          </v:shape>
          <o:OLEObject Type="Embed" ProgID="Equation.DSMT4" ShapeID="_x0000_i1134" DrawAspect="Content" ObjectID="_1468075834" r:id="rId227">
            <o:LockedField>false</o:LockedField>
          </o:OLEObject>
        </w:objec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的滑片到最左端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再调节滑动变阻器</w:t>
      </w:r>
      <w:r>
        <w:rPr>
          <w:rFonts w:ascii="Times New Roman" w:hAnsi="Times New Roman" w:eastAsia="Times New Roman" w:cs="Times New Roman"/>
          <w:i/>
          <w:color w:val="000000"/>
          <w:sz w:val="21"/>
          <w:shd w:val="clear" w:color="auto" w:fill="auto"/>
          <w:vertAlign w:val="baseline"/>
        </w:rPr>
        <w:t>R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直到电压表的示数为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2.5 V；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为保证小灯泡的电压不变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则需要调节</w:t>
      </w:r>
      <w:r>
        <w:object>
          <v:shape id="_x0000_i1135" o:spt="75" alt="试题资源网 stzy.com" type="#_x0000_t75" style="height:15.8pt;width:13.1pt;" o:ole="t" filled="f" o:preferrelative="t" stroked="f" coordsize="21600,21600">
            <v:path/>
            <v:fill on="f" focussize="0,0"/>
            <v:stroke on="f" joinstyle="miter"/>
            <v:imagedata r:id="rId93" o:title="eqIdbe9b4a83b9aebebf29de0c4406ebf894"/>
            <o:lock v:ext="edit" aspectratio="t"/>
            <w10:wrap type="none"/>
            <w10:anchorlock/>
          </v:shape>
          <o:OLEObject Type="Embed" ProgID="Equation.DSMT4" ShapeID="_x0000_i1135" DrawAspect="Content" ObjectID="_1468075835" r:id="rId228">
            <o:LockedField>false</o:LockedField>
          </o:OLEObject>
        </w:objec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的滑片到最右端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读出电压表的示数即</w:t>
      </w:r>
      <w:r>
        <w:object>
          <v:shape id="_x0000_i1136" o:spt="75" alt="试题资源网 stzy.com" type="#_x0000_t75" style="height:15.8pt;width:13.1pt;" o:ole="t" filled="f" o:preferrelative="t" stroked="f" coordsize="21600,21600">
            <v:path/>
            <v:fill on="f" focussize="0,0"/>
            <v:stroke on="f" joinstyle="miter"/>
            <v:imagedata r:id="rId93" o:title="eqIdbe9b4a83b9aebebf29de0c4406ebf894"/>
            <o:lock v:ext="edit" aspectratio="t"/>
            <w10:wrap type="none"/>
            <w10:anchorlock/>
          </v:shape>
          <o:OLEObject Type="Embed" ProgID="Equation.DSMT4" ShapeID="_x0000_i1136" DrawAspect="Content" ObjectID="_1468075836" r:id="rId229">
            <o:LockedField>false</o:LockedField>
          </o:OLEObject>
        </w:objec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和小灯泡的分压之和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；</w:t>
      </w:r>
      <w:r>
        <w:object>
          <v:shape id="_x0000_i1137" o:spt="75" alt="试题资源网 stzy.com" type="#_x0000_t75" style="height:15.8pt;width:13.1pt;" o:ole="t" filled="f" o:preferrelative="t" stroked="f" coordsize="21600,21600">
            <v:path/>
            <v:fill on="f" focussize="0,0"/>
            <v:stroke on="f" joinstyle="miter"/>
            <v:imagedata r:id="rId93" o:title="eqIdbe9b4a83b9aebebf29de0c4406ebf894"/>
            <o:lock v:ext="edit" aspectratio="t"/>
            <w10:wrap type="none"/>
            <w10:anchorlock/>
          </v:shape>
          <o:OLEObject Type="Embed" ProgID="Equation.DSMT4" ShapeID="_x0000_i1137" DrawAspect="Content" ObjectID="_1468075837" r:id="rId230">
            <o:LockedField>false</o:LockedField>
          </o:OLEObject>
        </w:objec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和小灯泡的分压之和为</w:t>
      </w:r>
      <w:r>
        <w:rPr>
          <w:rFonts w:ascii="Times New Roman" w:hAnsi="Times New Roman" w:eastAsia="Times New Roman" w:cs="Times New Roman"/>
          <w:i/>
          <w:color w:val="000000"/>
          <w:sz w:val="21"/>
          <w:shd w:val="clear" w:color="auto" w:fill="auto"/>
          <w:vertAlign w:val="baseline"/>
        </w:rPr>
        <w:t>U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所以</w:t>
      </w:r>
      <w:r>
        <w:object>
          <v:shape id="_x0000_i1138" o:spt="75" alt="试题资源网 stzy.com" type="#_x0000_t75" style="height:15.8pt;width:13.1pt;" o:ole="t" filled="f" o:preferrelative="t" stroked="f" coordsize="21600,21600">
            <v:path/>
            <v:fill on="f" focussize="0,0"/>
            <v:stroke on="f" joinstyle="miter"/>
            <v:imagedata r:id="rId93" o:title="eqIdbe9b4a83b9aebebf29de0c4406ebf894"/>
            <o:lock v:ext="edit" aspectratio="t"/>
            <w10:wrap type="none"/>
            <w10:anchorlock/>
          </v:shape>
          <o:OLEObject Type="Embed" ProgID="Equation.DSMT4" ShapeID="_x0000_i1138" DrawAspect="Content" ObjectID="_1468075838" r:id="rId231">
            <o:LockedField>false</o:LockedField>
          </o:OLEObject>
        </w:objec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两端的电压为</w:t>
      </w:r>
      <w:r>
        <w:object>
          <v:shape id="_x0000_i1139" o:spt="75" alt="试题资源网 stzy.com" type="#_x0000_t75" style="height:16.35pt;width:57.25pt;" o:ole="t" filled="f" o:preferrelative="t" stroked="f" coordsize="21600,21600">
            <v:path/>
            <v:fill on="f" focussize="0,0"/>
            <v:stroke on="f" joinstyle="miter"/>
            <v:imagedata r:id="rId233" o:title="eqId440cd820b4a80a3c1ac6edc05154a822"/>
            <o:lock v:ext="edit" aspectratio="t"/>
            <w10:wrap type="none"/>
            <w10:anchorlock/>
          </v:shape>
          <o:OLEObject Type="Embed" ProgID="Equation.DSMT4" ShapeID="_x0000_i1139" DrawAspect="Content" ObjectID="_1468075839" r:id="rId232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则</w:t>
      </w:r>
      <w:r>
        <w:object>
          <v:shape id="_x0000_i1140" o:spt="75" alt="试题资源网 stzy.com" type="#_x0000_t75" style="height:15.8pt;width:13.1pt;" o:ole="t" filled="f" o:preferrelative="t" stroked="f" coordsize="21600,21600">
            <v:path/>
            <v:fill on="f" focussize="0,0"/>
            <v:stroke on="f" joinstyle="miter"/>
            <v:imagedata r:id="rId93" o:title="eqIdbe9b4a83b9aebebf29de0c4406ebf894"/>
            <o:lock v:ext="edit" aspectratio="t"/>
            <w10:wrap type="none"/>
            <w10:anchorlock/>
          </v:shape>
          <o:OLEObject Type="Embed" ProgID="Equation.DSMT4" ShapeID="_x0000_i1140" DrawAspect="Content" ObjectID="_1468075840" r:id="rId234">
            <o:LockedField>false</o:LockedField>
          </o:OLEObject>
        </w:objec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的电流为</w:t>
      </w:r>
      <w:r>
        <w:object>
          <v:shape id="_x0000_i1141" o:spt="75" alt="试题资源网 stzy.com" type="#_x0000_t75" style="height:31.65pt;width:76.35pt;" o:ole="t" filled="f" o:preferrelative="t" stroked="f" coordsize="21600,21600">
            <v:path/>
            <v:fill on="f" focussize="0,0"/>
            <v:stroke on="f" joinstyle="miter"/>
            <v:imagedata r:id="rId236" o:title="eqId3cf97a460a59de553ffb845e9868a52d"/>
            <o:lock v:ext="edit" aspectratio="t"/>
            <w10:wrap type="none"/>
            <w10:anchorlock/>
          </v:shape>
          <o:OLEObject Type="Embed" ProgID="Equation.DSMT4" ShapeID="_x0000_i1141" DrawAspect="Content" ObjectID="_1468075841" r:id="rId235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因串联电路中各处的电流相等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所以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电路中的电流也为</w:t>
      </w:r>
      <w:r>
        <w:object>
          <v:shape id="_x0000_i1142" o:spt="75" alt="试题资源网 stzy.com" type="#_x0000_t75" style="height:30pt;width:49.65pt;" o:ole="t" filled="f" o:preferrelative="t" stroked="f" coordsize="21600,21600">
            <v:path/>
            <v:fill on="f" focussize="0,0"/>
            <v:stroke on="f" joinstyle="miter"/>
            <v:imagedata r:id="rId238" o:title="eqId7357ce47ac82e58f31a1a8b4d00df287"/>
            <o:lock v:ext="edit" aspectratio="t"/>
            <w10:wrap type="none"/>
            <w10:anchorlock/>
          </v:shape>
          <o:OLEObject Type="Embed" ProgID="Equation.DSMT4" ShapeID="_x0000_i1142" DrawAspect="Content" ObjectID="_1468075842" r:id="rId237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所以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小灯泡正常发光时的电阻为</w:t>
      </w:r>
      <w:r>
        <w:object>
          <v:shape id="_x0000_i1143" o:spt="75" alt="试题资源网 stzy.com" type="#_x0000_t75" style="height:30pt;width:79.1pt;" o:ole="t" filled="f" o:preferrelative="t" stroked="f" coordsize="21600,21600">
            <v:path/>
            <v:fill on="f" focussize="0,0"/>
            <v:stroke on="f" joinstyle="miter"/>
            <v:imagedata r:id="rId240" o:title="eqId0210ed6d48898310f5c8f611268c1dca"/>
            <o:lock v:ext="edit" aspectratio="t"/>
            <w10:wrap type="none"/>
            <w10:anchorlock/>
          </v:shape>
          <o:OLEObject Type="Embed" ProgID="Equation.DSMT4" ShapeID="_x0000_i1143" DrawAspect="Content" ObjectID="_1468075843" r:id="rId239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。</w:t>
      </w:r>
    </w:p>
    <w:p>
      <w:pPr>
        <w:pStyle w:val="15"/>
        <w:spacing w:line="320" w:lineRule="auto"/>
        <w:jc w:val="center"/>
        <w:textAlignment w:val="center"/>
        <w:rPr>
          <w:rFonts w:ascii="黑体" w:hAnsi="黑体" w:eastAsia="黑体" w:cs="黑体"/>
          <w:b/>
          <w:color w:val="000000"/>
          <w:sz w:val="30"/>
        </w:rPr>
      </w:pPr>
    </w:p>
    <w:p>
      <w:pPr>
        <w:pStyle w:val="15"/>
        <w:spacing w:line="320" w:lineRule="auto"/>
        <w:rPr>
          <w:rFonts w:ascii="Times New Roman" w:eastAsia="宋体" w:cs="Times New Roman"/>
          <w:sz w:val="21"/>
          <w:szCs w:val="21"/>
        </w:rPr>
      </w:pP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17．【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答案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】(1)3 m/s　(2)1</w:t>
      </w:r>
      <w:r>
        <w:rPr>
          <w:rFonts w:ascii="Times New Roman" w:hAnsi="Times New Roman" w:eastAsia="Times New Roman" w:cs="Times New Roman"/>
          <w:i/>
          <w:color w:val="000000"/>
          <w:sz w:val="21"/>
          <w:shd w:val="clear" w:color="auto" w:fill="auto"/>
          <w:vertAlign w:val="baseline"/>
        </w:rPr>
        <w:t>.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67 m/s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superscript"/>
        </w:rPr>
        <w:t>2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　2</w:t>
      </w:r>
      <w:r>
        <w:rPr>
          <w:rFonts w:ascii="Times New Roman" w:hAnsi="Times New Roman" w:eastAsia="Times New Roman" w:cs="Times New Roman"/>
          <w:i/>
          <w:color w:val="000000"/>
          <w:sz w:val="21"/>
          <w:shd w:val="clear" w:color="auto" w:fill="auto"/>
          <w:vertAlign w:val="baseline"/>
        </w:rPr>
        <w:t>.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5 m/s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superscript"/>
        </w:rPr>
        <w:t>2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　(3)4 m/s</w:t>
      </w:r>
    </w:p>
    <w:p>
      <w:pPr>
        <w:pStyle w:val="15"/>
        <w:spacing w:line="320" w:lineRule="auto"/>
        <w:rPr>
          <w:rFonts w:ascii="Times New Roman" w:eastAsia="宋体" w:cs="Times New Roman"/>
          <w:sz w:val="21"/>
          <w:szCs w:val="21"/>
        </w:rPr>
      </w:pP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【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解析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】(1)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从表格可以看出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汽车第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2 s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末的瞬时速度大小为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3 m/s</w:t>
      </w:r>
      <w:r>
        <w:rPr>
          <w:rFonts w:ascii="Times New Roman" w:hAnsi="Times New Roman" w:eastAsia="Times New Roman" w:cs="Times New Roman"/>
          <w:i/>
          <w:color w:val="000000"/>
          <w:sz w:val="21"/>
          <w:shd w:val="clear" w:color="auto" w:fill="auto"/>
          <w:vertAlign w:val="baseline"/>
        </w:rPr>
        <w:t>.</w:t>
      </w:r>
    </w:p>
    <w:p>
      <w:pPr>
        <w:pStyle w:val="15"/>
        <w:spacing w:line="320" w:lineRule="auto"/>
        <w:rPr>
          <w:rFonts w:ascii="Times New Roman" w:eastAsia="宋体" w:cs="Times New Roman"/>
          <w:sz w:val="21"/>
          <w:szCs w:val="21"/>
        </w:rPr>
      </w:pP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(2)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汽车在</w:t>
      </w:r>
      <w:r>
        <w:rPr>
          <w:rFonts w:ascii="Times New Roman" w:hAnsi="Times New Roman" w:eastAsia="Times New Roman" w:cs="Times New Roman"/>
          <w:i/>
          <w:color w:val="000000"/>
          <w:sz w:val="21"/>
          <w:shd w:val="clear" w:color="auto" w:fill="auto"/>
          <w:vertAlign w:val="baseline"/>
        </w:rPr>
        <w:t>t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=0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时刻的速度为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0，3 s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时的速度为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5 m/s，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故前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3 s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内的平均加速度为</w:t>
      </w:r>
      <w:r>
        <w:rPr>
          <w:rFonts w:ascii="Times New Roman" w:hAnsi="Times New Roman" w:eastAsia="Times New Roman" w:cs="Times New Roman"/>
          <w:i/>
          <w:color w:val="000000"/>
          <w:sz w:val="21"/>
          <w:shd w:val="clear" w:color="auto" w:fill="auto"/>
          <w:vertAlign w:val="baseline"/>
        </w:rPr>
        <w:t>a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subscript"/>
        </w:rPr>
        <w:t>1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=</w:t>
      </w:r>
      <m:oMath>
        <m:f>
          <m:fPr>
            <m:ctrlPr>
              <w:rPr>
                <w:rFonts w:ascii="Cambria Math" w:hAnsi="Cambria Math" w:eastAsia="宋体" w:cs="Times New Roman"/>
                <w:sz w:val="21"/>
                <w:szCs w:val="21"/>
              </w:rPr>
            </m:ctrlPr>
          </m:fPr>
          <m:num>
            <m:r>
              <w:rPr>
                <w:rFonts w:ascii="Cambria Math" w:hAnsi="Cambria Math" w:eastAsia="宋体" w:cs="Times New Roman"/>
                <w:sz w:val="21"/>
                <w:szCs w:val="21"/>
              </w:rPr>
              <m:t>v</m:t>
            </m:r>
            <m:r>
              <m:rPr>
                <m:sty m:val="p"/>
              </m:rPr>
              <w:rPr>
                <w:rFonts w:ascii="Cambria Math" w:hAnsi="Cambria Math" w:eastAsia="宋体" w:cs="Times New Roman"/>
                <w:sz w:val="21"/>
                <w:szCs w:val="21"/>
              </w:rPr>
              <m:t>−</m:t>
            </m:r>
            <m:sSub>
              <m:sSubPr>
                <m:ctrlPr>
                  <w:rPr>
                    <w:rFonts w:ascii="Cambria Math" w:hAnsi="Cambria Math" w:eastAsia="宋体" w:cs="Times New Roman"/>
                    <w:sz w:val="21"/>
                    <w:szCs w:val="21"/>
                  </w:rPr>
                </m:ctrlPr>
              </m:sSubPr>
              <m:e>
                <m:r>
                  <w:rPr>
                    <w:rFonts w:ascii="Cambria Math" w:hAnsi="Cambria Math" w:eastAsia="宋体" w:cs="Times New Roman"/>
                    <w:sz w:val="21"/>
                    <w:szCs w:val="21"/>
                  </w:rPr>
                  <m:t>v</m:t>
                </m:r>
                <m:ctrlPr>
                  <w:rPr>
                    <w:rFonts w:ascii="Cambria Math" w:hAnsi="Cambria Math" w:eastAsia="宋体" w:cs="Times New Roman"/>
                    <w:sz w:val="21"/>
                    <w:szCs w:val="21"/>
                  </w:rPr>
                </m:ctrlPr>
              </m:e>
              <m:sub>
                <m:r>
                  <m:rPr>
                    <m:sty m:val="p"/>
                  </m:rPr>
                  <w:rPr>
                    <w:rFonts w:ascii="Cambria Math" w:hAnsi="Cambria Math" w:eastAsia="宋体" w:cs="Times New Roman"/>
                    <w:sz w:val="21"/>
                    <w:szCs w:val="21"/>
                  </w:rPr>
                  <m:t>0</m:t>
                </m:r>
                <m:ctrlPr>
                  <w:rPr>
                    <w:rFonts w:ascii="Cambria Math" w:hAnsi="Cambria Math" w:eastAsia="宋体" w:cs="Times New Roman"/>
                    <w:sz w:val="21"/>
                    <w:szCs w:val="21"/>
                  </w:rPr>
                </m:ctrlPr>
              </m:sub>
            </m:sSub>
            <m:ctrlPr>
              <w:rPr>
                <w:rFonts w:ascii="Cambria Math" w:hAnsi="Cambria Math" w:eastAsia="宋体" w:cs="Times New Roman"/>
                <w:sz w:val="21"/>
                <w:szCs w:val="21"/>
              </w:rPr>
            </m:ctrlPr>
          </m:num>
          <m:den>
            <m:r>
              <m:rPr>
                <m:sty m:val="p"/>
              </m:rPr>
              <w:rPr>
                <w:rFonts w:ascii="Cambria Math" w:hAnsi="Cambria Math" w:eastAsia="宋体" w:cs="Times New Roman"/>
                <w:sz w:val="21"/>
                <w:szCs w:val="21"/>
              </w:rPr>
              <m:t>Δ</m:t>
            </m:r>
            <m:r>
              <w:rPr>
                <w:rFonts w:ascii="Cambria Math" w:hAnsi="Cambria Math" w:eastAsia="宋体" w:cs="Times New Roman"/>
                <w:sz w:val="21"/>
                <w:szCs w:val="21"/>
              </w:rPr>
              <m:t>t</m:t>
            </m:r>
            <m:ctrlPr>
              <w:rPr>
                <w:rFonts w:ascii="Cambria Math" w:hAnsi="Cambria Math" w:eastAsia="宋体" w:cs="Times New Roman"/>
                <w:sz w:val="21"/>
                <w:szCs w:val="21"/>
              </w:rPr>
            </m:ctrlPr>
          </m:den>
        </m:f>
      </m:oMath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=</w:t>
      </w:r>
      <m:oMath>
        <m:f>
          <m:fPr>
            <m:ctrlPr>
              <w:rPr>
                <w:rFonts w:ascii="Cambria Math" w:hAnsi="Cambria Math" w:eastAsia="宋体" w:cs="Times New Roman"/>
                <w:sz w:val="21"/>
                <w:szCs w:val="21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eastAsia="宋体" w:cs="Times New Roman"/>
                <w:sz w:val="21"/>
                <w:szCs w:val="21"/>
              </w:rPr>
              <m:t>5−0</m:t>
            </m:r>
            <m:ctrlPr>
              <w:rPr>
                <w:rFonts w:ascii="Cambria Math" w:hAnsi="Cambria Math" w:eastAsia="宋体" w:cs="Times New Roman"/>
                <w:sz w:val="21"/>
                <w:szCs w:val="21"/>
              </w:rPr>
            </m:ctrlPr>
          </m:num>
          <m:den>
            <m:r>
              <m:rPr>
                <m:sty m:val="p"/>
              </m:rPr>
              <w:rPr>
                <w:rFonts w:ascii="Cambria Math" w:hAnsi="Cambria Math" w:eastAsia="宋体" w:cs="Times New Roman"/>
                <w:sz w:val="21"/>
                <w:szCs w:val="21"/>
              </w:rPr>
              <m:t>3</m:t>
            </m:r>
            <m:ctrlPr>
              <w:rPr>
                <w:rFonts w:ascii="Cambria Math" w:hAnsi="Cambria Math" w:eastAsia="宋体" w:cs="Times New Roman"/>
                <w:sz w:val="21"/>
                <w:szCs w:val="21"/>
              </w:rPr>
            </m:ctrlPr>
          </m:den>
        </m:f>
      </m:oMath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 xml:space="preserve"> m/s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superscript"/>
        </w:rPr>
        <w:t>2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=</w:t>
      </w:r>
      <m:oMath>
        <m:f>
          <m:fPr>
            <m:ctrlPr>
              <w:rPr>
                <w:rFonts w:ascii="Cambria Math" w:hAnsi="Cambria Math" w:eastAsia="宋体" w:cs="Times New Roman"/>
                <w:sz w:val="21"/>
                <w:szCs w:val="21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eastAsia="宋体" w:cs="Times New Roman"/>
                <w:sz w:val="21"/>
                <w:szCs w:val="21"/>
              </w:rPr>
              <m:t>5</m:t>
            </m:r>
            <m:ctrlPr>
              <w:rPr>
                <w:rFonts w:ascii="Cambria Math" w:hAnsi="Cambria Math" w:eastAsia="宋体" w:cs="Times New Roman"/>
                <w:sz w:val="21"/>
                <w:szCs w:val="21"/>
              </w:rPr>
            </m:ctrlPr>
          </m:num>
          <m:den>
            <m:r>
              <m:rPr>
                <m:sty m:val="p"/>
              </m:rPr>
              <w:rPr>
                <w:rFonts w:ascii="Cambria Math" w:hAnsi="Cambria Math" w:eastAsia="宋体" w:cs="Times New Roman"/>
                <w:sz w:val="21"/>
                <w:szCs w:val="21"/>
              </w:rPr>
              <m:t>3</m:t>
            </m:r>
            <m:ctrlPr>
              <w:rPr>
                <w:rFonts w:ascii="Cambria Math" w:hAnsi="Cambria Math" w:eastAsia="宋体" w:cs="Times New Roman"/>
                <w:sz w:val="21"/>
                <w:szCs w:val="21"/>
              </w:rPr>
            </m:ctrlPr>
          </m:den>
        </m:f>
      </m:oMath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 xml:space="preserve"> m/s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superscript"/>
        </w:rPr>
        <w:t>2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≈1</w:t>
      </w:r>
      <w:r>
        <w:rPr>
          <w:rFonts w:ascii="Times New Roman" w:hAnsi="Times New Roman" w:eastAsia="Times New Roman" w:cs="Times New Roman"/>
          <w:i/>
          <w:color w:val="000000"/>
          <w:sz w:val="21"/>
          <w:shd w:val="clear" w:color="auto" w:fill="auto"/>
          <w:vertAlign w:val="baseline"/>
        </w:rPr>
        <w:t>.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67 m/s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superscript"/>
        </w:rPr>
        <w:t>2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；</w:t>
      </w:r>
      <w:r>
        <w:rPr>
          <w:rFonts w:ascii="Times New Roman" w:hAnsi="Times New Roman" w:eastAsia="Times New Roman" w:cs="Times New Roman"/>
          <w:i/>
          <w:color w:val="000000"/>
          <w:sz w:val="21"/>
          <w:shd w:val="clear" w:color="auto" w:fill="auto"/>
          <w:vertAlign w:val="baseline"/>
        </w:rPr>
        <w:t>t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=6 s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时的速度为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5 m/s，8 s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时的速度为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0，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最后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2 s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内的平均加速度为</w:t>
      </w:r>
      <w:r>
        <w:rPr>
          <w:rFonts w:ascii="Times New Roman" w:hAnsi="Times New Roman" w:eastAsia="Times New Roman" w:cs="Times New Roman"/>
          <w:i/>
          <w:color w:val="000000"/>
          <w:sz w:val="21"/>
          <w:shd w:val="clear" w:color="auto" w:fill="auto"/>
          <w:vertAlign w:val="baseline"/>
        </w:rPr>
        <w:t>a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subscript"/>
        </w:rPr>
        <w:t>2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=</w:t>
      </w:r>
      <m:oMath>
        <m:f>
          <m:fPr>
            <m:ctrlPr>
              <w:rPr>
                <w:rFonts w:ascii="Cambria Math" w:hAnsi="Cambria Math" w:eastAsia="宋体" w:cs="Times New Roman"/>
                <w:sz w:val="21"/>
                <w:szCs w:val="21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eastAsia="宋体" w:cs="Times New Roman"/>
                <w:sz w:val="21"/>
                <w:szCs w:val="21"/>
              </w:rPr>
              <m:t>0−5</m:t>
            </m:r>
            <m:ctrlPr>
              <w:rPr>
                <w:rFonts w:ascii="Cambria Math" w:hAnsi="Cambria Math" w:eastAsia="宋体" w:cs="Times New Roman"/>
                <w:sz w:val="21"/>
                <w:szCs w:val="21"/>
              </w:rPr>
            </m:ctrlPr>
          </m:num>
          <m:den>
            <m:r>
              <m:rPr>
                <m:sty m:val="p"/>
              </m:rPr>
              <w:rPr>
                <w:rFonts w:ascii="Cambria Math" w:hAnsi="Cambria Math" w:eastAsia="宋体" w:cs="Times New Roman"/>
                <w:sz w:val="21"/>
                <w:szCs w:val="21"/>
              </w:rPr>
              <m:t>2</m:t>
            </m:r>
            <m:ctrlPr>
              <w:rPr>
                <w:rFonts w:ascii="Cambria Math" w:hAnsi="Cambria Math" w:eastAsia="宋体" w:cs="Times New Roman"/>
                <w:sz w:val="21"/>
                <w:szCs w:val="21"/>
              </w:rPr>
            </m:ctrlPr>
          </m:den>
        </m:f>
      </m:oMath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 xml:space="preserve"> m/s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superscript"/>
        </w:rPr>
        <w:t>2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=-2</w:t>
      </w:r>
      <w:r>
        <w:rPr>
          <w:rFonts w:ascii="Times New Roman" w:hAnsi="Times New Roman" w:eastAsia="Times New Roman" w:cs="Times New Roman"/>
          <w:i/>
          <w:color w:val="000000"/>
          <w:sz w:val="21"/>
          <w:shd w:val="clear" w:color="auto" w:fill="auto"/>
          <w:vertAlign w:val="baseline"/>
        </w:rPr>
        <w:t>.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5 m/s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superscript"/>
        </w:rPr>
        <w:t>2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则最后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2 s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内的平均加速度大小为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2</w:t>
      </w:r>
      <w:r>
        <w:rPr>
          <w:rFonts w:ascii="Times New Roman" w:hAnsi="Times New Roman" w:eastAsia="Times New Roman" w:cs="Times New Roman"/>
          <w:i/>
          <w:color w:val="000000"/>
          <w:sz w:val="21"/>
          <w:shd w:val="clear" w:color="auto" w:fill="auto"/>
          <w:vertAlign w:val="baseline"/>
        </w:rPr>
        <w:t>.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5 m/s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superscript"/>
        </w:rPr>
        <w:t>2</w:t>
      </w:r>
      <w:r>
        <w:rPr>
          <w:rFonts w:ascii="Times New Roman" w:hAnsi="Times New Roman" w:eastAsia="Times New Roman" w:cs="Times New Roman"/>
          <w:i/>
          <w:color w:val="000000"/>
          <w:sz w:val="21"/>
          <w:shd w:val="clear" w:color="auto" w:fill="auto"/>
          <w:vertAlign w:val="baseline"/>
        </w:rPr>
        <w:t>.</w:t>
      </w:r>
    </w:p>
    <w:p>
      <w:pPr>
        <w:pStyle w:val="15"/>
        <w:spacing w:line="320" w:lineRule="auto"/>
        <w:rPr>
          <w:rFonts w:ascii="Times New Roman" w:eastAsia="宋体" w:cs="Times New Roman"/>
          <w:sz w:val="21"/>
          <w:szCs w:val="21"/>
        </w:rPr>
      </w:pP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(3)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第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3 s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末的位置坐标</w:t>
      </w:r>
      <w:r>
        <w:rPr>
          <w:rFonts w:ascii="Times New Roman" w:hAnsi="Times New Roman" w:eastAsia="Times New Roman" w:cs="Times New Roman"/>
          <w:i/>
          <w:color w:val="000000"/>
          <w:sz w:val="21"/>
          <w:shd w:val="clear" w:color="auto" w:fill="auto"/>
          <w:vertAlign w:val="baseline"/>
        </w:rPr>
        <w:t>x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subscript"/>
        </w:rPr>
        <w:t>1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=4 m，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第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4 s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末的位置坐标为</w:t>
      </w:r>
      <w:r>
        <w:rPr>
          <w:rFonts w:ascii="Times New Roman" w:hAnsi="Times New Roman" w:eastAsia="Times New Roman" w:cs="Times New Roman"/>
          <w:i/>
          <w:color w:val="000000"/>
          <w:sz w:val="21"/>
          <w:shd w:val="clear" w:color="auto" w:fill="auto"/>
          <w:vertAlign w:val="baseline"/>
        </w:rPr>
        <w:t>x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subscript"/>
        </w:rPr>
        <w:t>2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=8 m，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所以汽车在第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4 s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内的平均速度大小为</w:t>
      </w:r>
      <m:oMath>
        <m:bar>
          <m:barPr>
            <m:pos m:val="top"/>
            <m:ctrlPr>
              <w:rPr>
                <w:rFonts w:ascii="Cambria Math" w:hAnsi="Cambria Math" w:eastAsia="宋体" w:cs="Times New Roman"/>
                <w:sz w:val="21"/>
                <w:szCs w:val="21"/>
              </w:rPr>
            </m:ctrlPr>
          </m:barPr>
          <m:e>
            <m:r>
              <w:rPr>
                <w:rFonts w:ascii="Cambria Math" w:hAnsi="Cambria Math" w:eastAsia="宋体" w:cs="Times New Roman"/>
                <w:sz w:val="21"/>
                <w:szCs w:val="21"/>
              </w:rPr>
              <m:t>v</m:t>
            </m:r>
            <m:ctrlPr>
              <w:rPr>
                <w:rFonts w:ascii="Cambria Math" w:hAnsi="Cambria Math" w:eastAsia="宋体" w:cs="Times New Roman"/>
                <w:sz w:val="21"/>
                <w:szCs w:val="21"/>
              </w:rPr>
            </m:ctrlPr>
          </m:e>
        </m:bar>
      </m:oMath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=</w:t>
      </w:r>
      <m:oMath>
        <m:f>
          <m:fPr>
            <m:ctrlPr>
              <w:rPr>
                <w:rFonts w:ascii="Cambria Math" w:hAnsi="Cambria Math" w:eastAsia="宋体" w:cs="Times New Roman"/>
                <w:sz w:val="21"/>
                <w:szCs w:val="21"/>
              </w:rPr>
            </m:ctrlPr>
          </m:fPr>
          <m:num>
            <m:sSub>
              <m:sSubPr>
                <m:ctrlPr>
                  <w:rPr>
                    <w:rFonts w:ascii="Cambria Math" w:hAnsi="Cambria Math" w:eastAsia="宋体" w:cs="Times New Roman"/>
                    <w:sz w:val="21"/>
                    <w:szCs w:val="21"/>
                  </w:rPr>
                </m:ctrlPr>
              </m:sSubPr>
              <m:e>
                <m:r>
                  <w:rPr>
                    <w:rFonts w:ascii="Cambria Math" w:hAnsi="Cambria Math" w:eastAsia="宋体" w:cs="Times New Roman"/>
                    <w:sz w:val="21"/>
                    <w:szCs w:val="21"/>
                  </w:rPr>
                  <m:t>x</m:t>
                </m:r>
                <m:ctrlPr>
                  <w:rPr>
                    <w:rFonts w:ascii="Cambria Math" w:hAnsi="Cambria Math" w:eastAsia="宋体" w:cs="Times New Roman"/>
                    <w:sz w:val="21"/>
                    <w:szCs w:val="21"/>
                  </w:rPr>
                </m:ctrlPr>
              </m:e>
              <m:sub>
                <m:r>
                  <m:rPr>
                    <m:sty m:val="p"/>
                  </m:rPr>
                  <w:rPr>
                    <w:rFonts w:ascii="Cambria Math" w:hAnsi="Cambria Math" w:eastAsia="宋体" w:cs="Times New Roman"/>
                    <w:sz w:val="21"/>
                    <w:szCs w:val="21"/>
                  </w:rPr>
                  <m:t>2</m:t>
                </m:r>
                <m:ctrlPr>
                  <w:rPr>
                    <w:rFonts w:ascii="Cambria Math" w:hAnsi="Cambria Math" w:eastAsia="宋体" w:cs="Times New Roman"/>
                    <w:sz w:val="21"/>
                    <w:szCs w:val="21"/>
                  </w:rPr>
                </m:ctrlPr>
              </m:sub>
            </m:sSub>
            <m:r>
              <m:rPr>
                <m:sty m:val="p"/>
              </m:rPr>
              <w:rPr>
                <w:rFonts w:ascii="Cambria Math" w:hAnsi="Cambria Math" w:eastAsia="宋体" w:cs="Times New Roman"/>
                <w:sz w:val="21"/>
                <w:szCs w:val="21"/>
              </w:rPr>
              <m:t>−</m:t>
            </m:r>
            <m:sSub>
              <m:sSubPr>
                <m:ctrlPr>
                  <w:rPr>
                    <w:rFonts w:ascii="Cambria Math" w:hAnsi="Cambria Math" w:eastAsia="宋体" w:cs="Times New Roman"/>
                    <w:sz w:val="21"/>
                    <w:szCs w:val="21"/>
                  </w:rPr>
                </m:ctrlPr>
              </m:sSubPr>
              <m:e>
                <m:r>
                  <w:rPr>
                    <w:rFonts w:ascii="Cambria Math" w:hAnsi="Cambria Math" w:eastAsia="宋体" w:cs="Times New Roman"/>
                    <w:sz w:val="21"/>
                    <w:szCs w:val="21"/>
                  </w:rPr>
                  <m:t>x</m:t>
                </m:r>
                <m:ctrlPr>
                  <w:rPr>
                    <w:rFonts w:ascii="Cambria Math" w:hAnsi="Cambria Math" w:eastAsia="宋体" w:cs="Times New Roman"/>
                    <w:sz w:val="21"/>
                    <w:szCs w:val="21"/>
                  </w:rPr>
                </m:ctrlPr>
              </m:e>
              <m:sub>
                <m:r>
                  <m:rPr>
                    <m:sty m:val="p"/>
                  </m:rPr>
                  <w:rPr>
                    <w:rFonts w:ascii="Cambria Math" w:hAnsi="Cambria Math" w:eastAsia="宋体" w:cs="Times New Roman"/>
                    <w:sz w:val="21"/>
                    <w:szCs w:val="21"/>
                  </w:rPr>
                  <m:t>1</m:t>
                </m:r>
                <m:ctrlPr>
                  <w:rPr>
                    <w:rFonts w:ascii="Cambria Math" w:hAnsi="Cambria Math" w:eastAsia="宋体" w:cs="Times New Roman"/>
                    <w:sz w:val="21"/>
                    <w:szCs w:val="21"/>
                  </w:rPr>
                </m:ctrlPr>
              </m:sub>
            </m:sSub>
            <m:ctrlPr>
              <w:rPr>
                <w:rFonts w:ascii="Cambria Math" w:hAnsi="Cambria Math" w:eastAsia="宋体" w:cs="Times New Roman"/>
                <w:sz w:val="21"/>
                <w:szCs w:val="21"/>
              </w:rPr>
            </m:ctrlPr>
          </m:num>
          <m:den>
            <m:r>
              <m:rPr>
                <m:sty m:val="p"/>
              </m:rPr>
              <w:rPr>
                <w:rFonts w:ascii="Cambria Math" w:hAnsi="Cambria Math" w:eastAsia="宋体" w:cs="Times New Roman"/>
                <w:sz w:val="21"/>
                <w:szCs w:val="21"/>
              </w:rPr>
              <m:t>Δ</m:t>
            </m:r>
            <m:r>
              <w:rPr>
                <w:rFonts w:ascii="Cambria Math" w:hAnsi="Cambria Math" w:eastAsia="宋体" w:cs="Times New Roman"/>
                <w:sz w:val="21"/>
                <w:szCs w:val="21"/>
              </w:rPr>
              <m:t>t'</m:t>
            </m:r>
            <m:ctrlPr>
              <w:rPr>
                <w:rFonts w:ascii="Cambria Math" w:hAnsi="Cambria Math" w:eastAsia="宋体" w:cs="Times New Roman"/>
                <w:sz w:val="21"/>
                <w:szCs w:val="21"/>
              </w:rPr>
            </m:ctrlPr>
          </m:den>
        </m:f>
      </m:oMath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=</w:t>
      </w:r>
      <m:oMath>
        <m:f>
          <m:fPr>
            <m:ctrlPr>
              <w:rPr>
                <w:rFonts w:ascii="Cambria Math" w:hAnsi="Cambria Math" w:eastAsia="宋体" w:cs="Times New Roman"/>
                <w:sz w:val="21"/>
                <w:szCs w:val="21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eastAsia="宋体" w:cs="Times New Roman"/>
                <w:sz w:val="21"/>
                <w:szCs w:val="21"/>
              </w:rPr>
              <m:t>8−4</m:t>
            </m:r>
            <m:ctrlPr>
              <w:rPr>
                <w:rFonts w:ascii="Cambria Math" w:hAnsi="Cambria Math" w:eastAsia="宋体" w:cs="Times New Roman"/>
                <w:sz w:val="21"/>
                <w:szCs w:val="21"/>
              </w:rPr>
            </m:ctrlPr>
          </m:num>
          <m:den>
            <m:r>
              <m:rPr>
                <m:sty m:val="p"/>
              </m:rPr>
              <w:rPr>
                <w:rFonts w:ascii="Cambria Math" w:hAnsi="Cambria Math" w:eastAsia="宋体" w:cs="Times New Roman"/>
                <w:sz w:val="21"/>
                <w:szCs w:val="21"/>
              </w:rPr>
              <m:t>1</m:t>
            </m:r>
            <m:ctrlPr>
              <w:rPr>
                <w:rFonts w:ascii="Cambria Math" w:hAnsi="Cambria Math" w:eastAsia="宋体" w:cs="Times New Roman"/>
                <w:sz w:val="21"/>
                <w:szCs w:val="21"/>
              </w:rPr>
            </m:ctrlPr>
          </m:den>
        </m:f>
      </m:oMath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 xml:space="preserve"> m/s=4 m/s</w:t>
      </w:r>
      <w:r>
        <w:rPr>
          <w:rFonts w:ascii="Times New Roman" w:hAnsi="Times New Roman" w:eastAsia="Times New Roman" w:cs="Times New Roman"/>
          <w:i/>
          <w:color w:val="000000"/>
          <w:sz w:val="21"/>
          <w:shd w:val="clear" w:color="auto" w:fill="auto"/>
          <w:vertAlign w:val="baseline"/>
        </w:rPr>
        <w:t>.</w:t>
      </w:r>
    </w:p>
    <w:p>
      <w:pPr>
        <w:pStyle w:val="15"/>
        <w:spacing w:line="320" w:lineRule="auto"/>
        <w:jc w:val="left"/>
        <w:textAlignment w:val="center"/>
      </w:pP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18．【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答案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】(1)1210 Ω   (2)0.04 kg   (3)9.9 W</w:t>
      </w:r>
    </w:p>
    <w:p>
      <w:pPr>
        <w:pStyle w:val="15"/>
        <w:spacing w:line="320" w:lineRule="auto"/>
        <w:jc w:val="left"/>
        <w:textAlignment w:val="center"/>
      </w:pP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【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详解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】（1）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电热丝</w:t>
      </w:r>
      <w:r>
        <w:rPr>
          <w:rFonts w:ascii="Times New Roman" w:hAnsi="Times New Roman" w:eastAsia="Times New Roman" w:cs="Times New Roman"/>
          <w:i/>
          <w:color w:val="000000"/>
          <w:sz w:val="21"/>
          <w:shd w:val="clear" w:color="auto" w:fill="auto"/>
          <w:vertAlign w:val="baseline"/>
        </w:rPr>
        <w:t>R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subscript"/>
        </w:rPr>
        <w:t>1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的阻值为</w:t>
      </w:r>
      <w:r>
        <w:object>
          <v:shape id="_x0000_i1144" o:spt="75" alt="试题资源网 stzy.com" type="#_x0000_t75" style="height:34pt;width:132pt;" o:ole="t" filled="f" o:preferrelative="t" stroked="f" coordsize="21600,21600">
            <v:path/>
            <v:fill on="f" focussize="0,0"/>
            <v:stroke on="f" joinstyle="miter"/>
            <v:imagedata r:id="rId242" o:title=""/>
            <o:lock v:ext="edit" aspectratio="t"/>
            <w10:wrap type="none"/>
            <w10:anchorlock/>
          </v:shape>
          <o:OLEObject Type="Embed" ProgID="Equation.DSMT4" ShapeID="_x0000_i1144" DrawAspect="Content" ObjectID="_1468075844" r:id="rId241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。</w:t>
      </w:r>
    </w:p>
    <w:p>
      <w:pPr>
        <w:pStyle w:val="15"/>
        <w:spacing w:line="320" w:lineRule="auto"/>
        <w:jc w:val="left"/>
        <w:textAlignment w:val="center"/>
      </w:pP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（2）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电热丝</w:t>
      </w:r>
      <w:r>
        <w:rPr>
          <w:rFonts w:ascii="Times New Roman" w:hAnsi="Times New Roman" w:eastAsia="Times New Roman" w:cs="Times New Roman"/>
          <w:i/>
          <w:color w:val="000000"/>
          <w:sz w:val="21"/>
          <w:shd w:val="clear" w:color="auto" w:fill="auto"/>
          <w:vertAlign w:val="baseline"/>
        </w:rPr>
        <w:t>R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subscript"/>
        </w:rPr>
        <w:t>1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产生的热量</w:t>
      </w:r>
      <w:r>
        <w:object>
          <v:shape id="_x0000_i1145" o:spt="75" alt="试题资源网 stzy.com" type="#_x0000_t75" style="height:17pt;width:225pt;" o:ole="t" filled="f" o:preferrelative="t" stroked="f" coordsize="21600,21600">
            <v:path/>
            <v:fill on="f" focussize="0,0"/>
            <v:stroke on="f" joinstyle="miter"/>
            <v:imagedata r:id="rId244" o:title=""/>
            <o:lock v:ext="edit" aspectratio="t"/>
            <w10:wrap type="none"/>
            <w10:anchorlock/>
          </v:shape>
          <o:OLEObject Type="Embed" ProgID="Equation.DSMT4" ShapeID="_x0000_i1145" DrawAspect="Content" ObjectID="_1468075845" r:id="rId243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则</w:t>
      </w:r>
      <w:r>
        <w:object>
          <v:shape id="_x0000_i1146" o:spt="75" alt="试题资源网 stzy.com" type="#_x0000_t75" style="height:17pt;width:81pt;" o:ole="t" filled="f" o:preferrelative="t" stroked="f" coordsize="21600,21600">
            <v:path/>
            <v:fill on="f" focussize="0,0"/>
            <v:stroke on="f" joinstyle="miter"/>
            <v:imagedata r:id="rId246" o:title=""/>
            <o:lock v:ext="edit" aspectratio="t"/>
            <w10:wrap type="none"/>
            <w10:anchorlock/>
          </v:shape>
          <o:OLEObject Type="Embed" ProgID="Equation.DSMT4" ShapeID="_x0000_i1146" DrawAspect="Content" ObjectID="_1468075846" r:id="rId245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加热仓中水的质量</w:t>
      </w:r>
      <w:r>
        <w:object>
          <v:shape id="_x0000_i1147" o:spt="75" alt="试题资源网 stzy.com" type="#_x0000_t75" style="height:32pt;width:259.5pt;" o:ole="t" filled="f" o:preferrelative="t" stroked="f" coordsize="21600,21600">
            <v:path/>
            <v:fill on="f" focussize="0,0"/>
            <v:stroke on="f" joinstyle="miter"/>
            <v:imagedata r:id="rId248" o:title=""/>
            <o:lock v:ext="edit" aspectratio="t"/>
            <w10:wrap type="none"/>
            <w10:anchorlock/>
          </v:shape>
          <o:OLEObject Type="Embed" ProgID="Equation.DSMT4" ShapeID="_x0000_i1147" DrawAspect="Content" ObjectID="_1468075847" r:id="rId247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。</w:t>
      </w:r>
    </w:p>
    <w:p>
      <w:pPr>
        <w:pStyle w:val="15"/>
        <w:spacing w:line="320" w:lineRule="auto"/>
        <w:jc w:val="left"/>
        <w:textAlignment w:val="center"/>
      </w:pP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（3）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当滑片移到最右端时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接入电路中的电阻最大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加湿器以最低气雾量工作</w:t>
      </w:r>
    </w:p>
    <w:p>
      <w:pPr>
        <w:pStyle w:val="15"/>
        <w:spacing w:line="320" w:lineRule="auto"/>
        <w:jc w:val="left"/>
        <w:textAlignment w:val="center"/>
      </w:pPr>
      <w:r>
        <w:object>
          <v:shape id="_x0000_i1148" o:spt="75" alt="试题资源网 stzy.com" type="#_x0000_t75" style="height:30pt;width:161pt;" o:ole="t" filled="f" o:preferrelative="t" stroked="f" coordsize="21600,21600">
            <v:path/>
            <v:fill on="f" focussize="0,0"/>
            <v:stroke on="f" joinstyle="miter"/>
            <v:imagedata r:id="rId250" o:title=""/>
            <o:lock v:ext="edit" aspectratio="t"/>
            <w10:wrap type="none"/>
            <w10:anchorlock/>
          </v:shape>
          <o:OLEObject Type="Embed" ProgID="Equation.DSMT4" ShapeID="_x0000_i1148" DrawAspect="Content" ObjectID="_1468075848" r:id="rId249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气雾调节器</w:t>
      </w:r>
      <w:r>
        <w:rPr>
          <w:rFonts w:ascii="Times New Roman" w:hAnsi="Times New Roman" w:eastAsia="Times New Roman" w:cs="Times New Roman"/>
          <w:i/>
          <w:color w:val="000000"/>
          <w:sz w:val="21"/>
          <w:shd w:val="clear" w:color="auto" w:fill="auto"/>
          <w:vertAlign w:val="baseline"/>
        </w:rPr>
        <w:t>R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subscript"/>
        </w:rPr>
        <w:t>2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消耗的电功率</w:t>
      </w:r>
      <w:r>
        <w:object>
          <v:shape id="_x0000_i1149" o:spt="75" alt="试题资源网 stzy.com" type="#_x0000_t75" style="height:20pt;width:159.5pt;" o:ole="t" filled="f" o:preferrelative="t" stroked="f" coordsize="21600,21600">
            <v:path/>
            <v:fill on="f" focussize="0,0"/>
            <v:stroke on="f" joinstyle="miter"/>
            <v:imagedata r:id="rId252" o:title=""/>
            <o:lock v:ext="edit" aspectratio="t"/>
            <w10:wrap type="none"/>
            <w10:anchorlock/>
          </v:shape>
          <o:OLEObject Type="Embed" ProgID="Equation.DSMT4" ShapeID="_x0000_i1149" DrawAspect="Content" ObjectID="_1468075849" r:id="rId251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。</w:t>
      </w:r>
    </w:p>
    <w:p>
      <w:pPr>
        <w:pStyle w:val="15"/>
        <w:spacing w:line="320" w:lineRule="auto"/>
        <w:jc w:val="left"/>
        <w:textAlignment w:val="center"/>
      </w:pPr>
    </w:p>
    <w:p>
      <w:pPr>
        <w:pStyle w:val="13"/>
        <w:spacing w:line="320" w:lineRule="auto"/>
        <w:jc w:val="left"/>
        <w:textAlignment w:val="center"/>
      </w:pP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19．【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答案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】（1）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该浮筒浸没在海水中受到的浮力</w:t>
      </w:r>
      <w:r>
        <w:object>
          <v:shape id="_x0000_i1150" o:spt="75" alt="试题资源网 stzy.com" type="#_x0000_t75" style="height:16pt;width:14.65pt;" o:ole="t" filled="f" o:preferrelative="t" stroked="f" coordsize="21600,21600">
            <v:path/>
            <v:fill on="f" focussize="0,0"/>
            <v:stroke on="f" joinstyle="miter"/>
            <v:imagedata r:id="rId115" o:title="eqId7f981379c4666a67b48257939444ca27"/>
            <o:lock v:ext="edit" aspectratio="t"/>
            <w10:wrap type="none"/>
            <w10:anchorlock/>
          </v:shape>
          <o:OLEObject Type="Embed" ProgID="Equation.DSMT4" ShapeID="_x0000_i1150" DrawAspect="Content" ObjectID="_1468075850" r:id="rId253">
            <o:LockedField>false</o:LockedField>
          </o:OLEObject>
        </w:objec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为</w:t>
      </w:r>
      <w:r>
        <w:object>
          <v:shape id="_x0000_i1151" o:spt="75" alt="试题资源网 stzy.com" type="#_x0000_t75" style="height:14pt;width:46pt;" o:ole="t" filled="f" o:preferrelative="t" stroked="f" coordsize="21600,21600">
            <v:path/>
            <v:fill on="f" focussize="0,0"/>
            <v:stroke on="f" joinstyle="miter"/>
            <v:imagedata r:id="rId255" o:title="eqId52d03d96ea3a7437ebd3610c30ec90ae"/>
            <o:lock v:ext="edit" aspectratio="t"/>
            <w10:wrap type="none"/>
            <w10:anchorlock/>
          </v:shape>
          <o:OLEObject Type="Embed" ProgID="Equation.DSMT4" ShapeID="_x0000_i1151" DrawAspect="Content" ObjectID="_1468075851" r:id="rId254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；（2）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利用该浮筒能打捞起一个重为</w:t>
      </w:r>
      <w:r>
        <w:object>
          <v:shape id="_x0000_i1152" o:spt="75" alt="试题资源网 stzy.com" type="#_x0000_t75" style="height:14pt;width:46pt;" o:ole="t" filled="f" o:preferrelative="t" stroked="f" coordsize="21600,21600">
            <v:path/>
            <v:fill on="f" focussize="0,0"/>
            <v:stroke on="f" joinstyle="miter"/>
            <v:imagedata r:id="rId117" o:title="eqIde07ac836275f727a34d2b9d3123e9613"/>
            <o:lock v:ext="edit" aspectratio="t"/>
            <w10:wrap type="none"/>
            <w10:anchorlock/>
          </v:shape>
          <o:OLEObject Type="Embed" ProgID="Equation.DSMT4" ShapeID="_x0000_i1152" DrawAspect="Content" ObjectID="_1468075852" r:id="rId256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体积为</w:t>
      </w:r>
      <w:r>
        <w:object>
          <v:shape id="_x0000_i1153" o:spt="75" alt="试题资源网 stzy.com" type="#_x0000_t75" style="height:14pt;width:30pt;" o:ole="t" filled="f" o:preferrelative="t" stroked="f" coordsize="21600,21600">
            <v:path/>
            <v:fill on="f" focussize="0,0"/>
            <v:stroke on="f" joinstyle="miter"/>
            <v:imagedata r:id="rId258" o:title="eqIdab6549d4e7583ead7df8cdc6009b276c"/>
            <o:lock v:ext="edit" aspectratio="t"/>
            <w10:wrap type="none"/>
            <w10:anchorlock/>
          </v:shape>
          <o:OLEObject Type="Embed" ProgID="Equation.DSMT4" ShapeID="_x0000_i1153" DrawAspect="Content" ObjectID="_1468075853" r:id="rId257">
            <o:LockedField>false</o:LockedField>
          </o:OLEObject>
        </w:objec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的重物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计算过程见解析</w:t>
      </w:r>
    </w:p>
    <w:p>
      <w:pPr>
        <w:pStyle w:val="13"/>
        <w:spacing w:line="320" w:lineRule="auto"/>
        <w:jc w:val="left"/>
        <w:textAlignment w:val="center"/>
      </w:pP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【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详解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】（1）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该浮筒浸没在海水中受到的浮力</w:t>
      </w:r>
      <w:r>
        <w:object>
          <v:shape id="_x0000_i1154" o:spt="75" alt="试题资源网 stzy.com" type="#_x0000_t75" style="height:17.35pt;width:288pt;" o:ole="t" filled="f" o:preferrelative="t" stroked="f" coordsize="21600,21600">
            <v:path/>
            <v:fill on="f" focussize="0,0"/>
            <v:stroke on="f" joinstyle="miter"/>
            <v:imagedata r:id="rId260" o:title="eqId637711e27f5d9535a593ddea106745ca"/>
            <o:lock v:ext="edit" aspectratio="t"/>
            <w10:wrap type="none"/>
            <w10:anchorlock/>
          </v:shape>
          <o:OLEObject Type="Embed" ProgID="Equation.DSMT4" ShapeID="_x0000_i1154" DrawAspect="Content" ObjectID="_1468075854" r:id="rId259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。</w:t>
      </w:r>
    </w:p>
    <w:p>
      <w:pPr>
        <w:pStyle w:val="13"/>
        <w:spacing w:line="320" w:lineRule="auto"/>
        <w:jc w:val="left"/>
        <w:textAlignment w:val="center"/>
      </w:pP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（2）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重物浸没在海水中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其排开水的体积为</w:t>
      </w:r>
      <w:r>
        <w:object>
          <v:shape id="_x0000_i1155" o:spt="75" alt="试题资源网 stzy.com" type="#_x0000_t75" style="height:17.35pt;width:75.35pt;" o:ole="t" filled="f" o:preferrelative="t" stroked="f" coordsize="21600,21600">
            <v:path/>
            <v:fill on="f" focussize="0,0"/>
            <v:stroke on="f" joinstyle="miter"/>
            <v:imagedata r:id="rId262" o:title="eqId01647b462783b07ea206bda38b42b37e"/>
            <o:lock v:ext="edit" aspectratio="t"/>
            <w10:wrap type="none"/>
            <w10:anchorlock/>
          </v:shape>
          <o:OLEObject Type="Embed" ProgID="Equation.DSMT4" ShapeID="_x0000_i1155" DrawAspect="Content" ObjectID="_1468075855" r:id="rId261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</w:p>
    <w:p>
      <w:pPr>
        <w:pStyle w:val="13"/>
        <w:spacing w:line="320" w:lineRule="auto"/>
        <w:jc w:val="left"/>
        <w:textAlignment w:val="center"/>
      </w:pP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该重物受到的浮力为</w:t>
      </w:r>
      <w:r>
        <w:object>
          <v:shape id="_x0000_i1156" o:spt="75" alt="试题资源网 stzy.com" type="#_x0000_t75" style="height:17.35pt;width:261.35pt;" o:ole="t" filled="f" o:preferrelative="t" stroked="f" coordsize="21600,21600">
            <v:path/>
            <v:fill on="f" focussize="0,0"/>
            <v:stroke on="f" joinstyle="miter"/>
            <v:imagedata r:id="rId264" o:title="eqId1a6ba5c60ee3327cd9ac2de8b6f01de6"/>
            <o:lock v:ext="edit" aspectratio="t"/>
            <w10:wrap type="none"/>
            <w10:anchorlock/>
          </v:shape>
          <o:OLEObject Type="Embed" ProgID="Equation.DSMT4" ShapeID="_x0000_i1156" DrawAspect="Content" ObjectID="_1468075856" r:id="rId263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</w:p>
    <w:p>
      <w:pPr>
        <w:pStyle w:val="13"/>
        <w:spacing w:line="320" w:lineRule="auto"/>
        <w:jc w:val="left"/>
        <w:textAlignment w:val="center"/>
      </w:pP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这个整体所受的最大浮力为</w:t>
      </w:r>
      <w:r>
        <w:object>
          <v:shape id="_x0000_i1157" o:spt="75" alt="试题资源网 stzy.com" type="#_x0000_t75" style="height:17.35pt;width:219.35pt;" o:ole="t" filled="f" o:preferrelative="t" stroked="f" coordsize="21600,21600">
            <v:path/>
            <v:fill on="f" focussize="0,0"/>
            <v:stroke on="f" joinstyle="miter"/>
            <v:imagedata r:id="rId266" o:title="eqId59c90f8d25bdd5396989ad0d67d6a7b3"/>
            <o:lock v:ext="edit" aspectratio="t"/>
            <w10:wrap type="none"/>
            <w10:anchorlock/>
          </v:shape>
          <o:OLEObject Type="Embed" ProgID="Equation.DSMT4" ShapeID="_x0000_i1157" DrawAspect="Content" ObjectID="_1468075857" r:id="rId265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</w:p>
    <w:p>
      <w:pPr>
        <w:pStyle w:val="13"/>
        <w:spacing w:line="320" w:lineRule="auto"/>
        <w:jc w:val="left"/>
        <w:textAlignment w:val="center"/>
      </w:pP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该整体的总重力为</w:t>
      </w:r>
      <w:r>
        <w:object>
          <v:shape id="_x0000_i1158" o:spt="75" alt="试题资源网 stzy.com" type="#_x0000_t75" style="height:17.35pt;width:259.35pt;" o:ole="t" filled="f" o:preferrelative="t" stroked="f" coordsize="21600,21600">
            <v:path/>
            <v:fill on="f" focussize="0,0"/>
            <v:stroke on="f" joinstyle="miter"/>
            <v:imagedata r:id="rId268" o:title="eqId973f6790240483bd0318066ed6f2cc03"/>
            <o:lock v:ext="edit" aspectratio="t"/>
            <w10:wrap type="none"/>
            <w10:anchorlock/>
          </v:shape>
          <o:OLEObject Type="Embed" ProgID="Equation.DSMT4" ShapeID="_x0000_i1158" DrawAspect="Content" ObjectID="_1468075858" r:id="rId267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</w:p>
    <w:p>
      <w:pPr>
        <w:pStyle w:val="13"/>
        <w:spacing w:line="320" w:lineRule="auto"/>
        <w:jc w:val="left"/>
        <w:textAlignment w:val="center"/>
      </w:pP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比较可知</w:t>
      </w:r>
      <w:r>
        <w:object>
          <v:shape id="_x0000_i1159" o:spt="75" alt="试题资源网 stzy.com" type="#_x0000_t75" style="height:16.65pt;width:46pt;" o:ole="t" filled="f" o:preferrelative="t" stroked="f" coordsize="21600,21600">
            <v:path/>
            <v:fill on="f" focussize="0,0"/>
            <v:stroke on="f" joinstyle="miter"/>
            <v:imagedata r:id="rId270" o:title="eqId7deee9c42a0352a9a0e3772cb0cfb305"/>
            <o:lock v:ext="edit" aspectratio="t"/>
            <w10:wrap type="none"/>
            <w10:anchorlock/>
          </v:shape>
          <o:OLEObject Type="Embed" ProgID="Equation.DSMT4" ShapeID="_x0000_i1159" DrawAspect="Content" ObjectID="_1468075859" r:id="rId269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所以该浮筒能打捞起一个重为</w:t>
      </w:r>
      <w:r>
        <w:object>
          <v:shape id="_x0000_i1160" o:spt="75" alt="试题资源网 stzy.com" type="#_x0000_t75" style="height:14pt;width:46pt;" o:ole="t" filled="f" o:preferrelative="t" stroked="f" coordsize="21600,21600">
            <v:path/>
            <v:fill on="f" focussize="0,0"/>
            <v:stroke on="f" joinstyle="miter"/>
            <v:imagedata r:id="rId117" o:title="eqIde07ac836275f727a34d2b9d3123e9613"/>
            <o:lock v:ext="edit" aspectratio="t"/>
            <w10:wrap type="none"/>
            <w10:anchorlock/>
          </v:shape>
          <o:OLEObject Type="Embed" ProgID="Equation.DSMT4" ShapeID="_x0000_i1160" DrawAspect="Content" ObjectID="_1468075860" r:id="rId271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，</w: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体积为</w:t>
      </w:r>
      <w:r>
        <w:object>
          <v:shape id="_x0000_i1161" o:spt="75" alt="试题资源网 stzy.com" type="#_x0000_t75" style="height:14pt;width:30pt;" o:ole="t" filled="f" o:preferrelative="t" stroked="f" coordsize="21600,21600">
            <v:path/>
            <v:fill on="f" focussize="0,0"/>
            <v:stroke on="f" joinstyle="miter"/>
            <v:imagedata r:id="rId258" o:title="eqIdab6549d4e7583ead7df8cdc6009b276c"/>
            <o:lock v:ext="edit" aspectratio="t"/>
            <w10:wrap type="none"/>
            <w10:anchorlock/>
          </v:shape>
          <o:OLEObject Type="Embed" ProgID="Equation.DSMT4" ShapeID="_x0000_i1161" DrawAspect="Content" ObjectID="_1468075861" r:id="rId272">
            <o:LockedField>false</o:LockedField>
          </o:OLEObject>
        </w:object>
      </w:r>
      <w:r>
        <w:rPr>
          <w:rFonts w:ascii="宋体" w:hAnsi="宋体" w:eastAsia="宋体" w:cs="宋体"/>
          <w:color w:val="000000"/>
          <w:sz w:val="21"/>
          <w:shd w:val="clear" w:color="auto" w:fill="auto"/>
          <w:vertAlign w:val="baseline"/>
        </w:rPr>
        <w:t>的重物</w:t>
      </w:r>
      <w:r>
        <w:rPr>
          <w:rFonts w:ascii="Times New Roman" w:hAnsi="Times New Roman" w:eastAsia="Times New Roman" w:cs="Times New Roman"/>
          <w:color w:val="000000"/>
          <w:sz w:val="21"/>
          <w:shd w:val="clear" w:color="auto" w:fill="auto"/>
          <w:vertAlign w:val="baseline"/>
        </w:rPr>
        <w:t>。</w:t>
      </w:r>
    </w:p>
    <w:p>
      <w:pPr>
        <w:pStyle w:val="13"/>
        <w:spacing w:line="320" w:lineRule="auto"/>
        <w:jc w:val="center"/>
        <w:textAlignment w:val="center"/>
        <w:rPr>
          <w:rFonts w:hint="eastAsia" w:ascii="黑体" w:hAnsi="黑体" w:eastAsia="黑体" w:cs="黑体"/>
          <w:b/>
          <w:color w:val="000000"/>
          <w:sz w:val="30"/>
        </w:rPr>
      </w:pPr>
    </w:p>
    <w:sectPr>
      <w:headerReference r:id="rId5" w:type="first"/>
      <w:headerReference r:id="rId3" w:type="default"/>
      <w:footerReference r:id="rId6" w:type="default"/>
      <w:headerReference r:id="rId4" w:type="even"/>
      <w:footerReference r:id="rId7" w:type="even"/>
      <w:pgSz w:w="11900" w:h="16840"/>
      <w:pgMar w:top="998" w:right="1803" w:bottom="1202" w:left="1803" w:header="851" w:footer="992" w:gutter="0"/>
      <w:pgNumType w:fmt="decimal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  <w:font w:name="Cambria Math">
    <w:panose1 w:val="02040503050406030204"/>
    <w:charset w:val="01"/>
    <w:family w:val="roman"/>
    <w:pitch w:val="default"/>
    <w:sig w:usb0="E00002FF" w:usb1="420024FF" w:usb2="00000000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center"/>
    </w:pPr>
    <w:r>
      <w:t xml:space="preserve">第 </w:t>
    </w:r>
    <w:r>
      <w:fldChar w:fldCharType="begin"/>
    </w:r>
    <w:r>
      <w:instrText xml:space="preserve">PAGE "page number"</w:instrText>
    </w:r>
    <w:r>
      <w:fldChar w:fldCharType="separate"/>
    </w:r>
    <w:r>
      <w:t>page number</w:t>
    </w:r>
    <w:r>
      <w:fldChar w:fldCharType="end"/>
    </w:r>
    <w:r>
      <w:t xml:space="preserve"> 页，共 </w:t>
    </w:r>
    <w:r>
      <w:fldChar w:fldCharType="begin"/>
    </w:r>
    <w:r>
      <w:instrText xml:space="preserve">NUMPAGES "number of pages"</w:instrText>
    </w:r>
    <w:r>
      <w:fldChar w:fldCharType="separate"/>
    </w:r>
    <w:r>
      <w:t>number of pages</w:t>
    </w:r>
    <w:r>
      <w:fldChar w:fldCharType="end"/>
    </w:r>
    <w:r>
      <w:t xml:space="preserve"> 页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w:pict>
        <v:shape id="PowerPlusWaterMarkObject1025" o:spid="_x0000_s2049" o:spt="136" type="#_x0000_t136" style="position:absolute;left:0pt;height:2.15pt;width:7.65pt;mso-position-horizontal:center;mso-position-horizontal-relative:margin;mso-position-vertical:center;mso-position-vertical-relative:margin;z-index:251658240;mso-width-relative:page;mso-height-relative:page;" fillcolor="#FFFFFF" filled="t" stroked="f" coordsize="21600,21600" o:allowincell="f">
          <v:path/>
          <v:fill on="t" opacity="32768f" focussize="0,0"/>
          <v:stroke on="f"/>
          <v:imagedata o:title=""/>
          <o:lock v:ext="edit"/>
          <v:textpath on="t" fitshape="t" fitpath="t" trim="f" xscale="f" string="试题资源网" style="font-family:Times New Roman;font-size:2pt;v-text-align:center;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w:pict>
        <v:shape id="PowerPlusWaterMarkObject1027" o:spid="_x0000_s2055" o:spt="136" type="#_x0000_t136" style="position:absolute;left:0pt;height:2.15pt;width:7.65pt;mso-position-horizontal:center;mso-position-horizontal-relative:margin;mso-position-vertical:center;mso-position-vertical-relative:margin;z-index:251659264;mso-width-relative:page;mso-height-relative:page;" fillcolor="#FFFFFF" filled="t" stroked="f" coordsize="21600,21600" o:allowincell="f">
          <v:path/>
          <v:fill on="t" opacity="32768f" focussize="0,0"/>
          <v:stroke on="f"/>
          <v:imagedata o:title=""/>
          <o:lock v:ext="edit"/>
          <v:textpath on="t" fitshape="t" fitpath="t" trim="f" xscale="f" string="试题资源网" style="font-family:Times New Roman;font-size:2pt;v-text-align:center;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TrackMoves/>
  <w:documentProtection w:enforcement="0"/>
  <w:defaultTabStop w:val="420"/>
  <w:characterSpacingControl w:val="doNotCompress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  <w:rsid w:val="004151FC"/>
    <w:rsid w:val="00C02FC6"/>
    <w:rsid w:val="4E7F6F73"/>
    <w:rsid w:val="55E947F7"/>
    <w:rsid w:val="6B253CC3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宋体" w:hAnsi="宋体" w:eastAsia="宋体" w:cs="宋体"/>
      <w:sz w:val="18"/>
      <w:szCs w:val="24"/>
      <w:lang w:val="en-US" w:eastAsia="uk-UA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semiHidden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semiHidden/>
    <w:unhideWhenUsed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5">
    <w:name w:val="Table Grid"/>
    <w:qFormat/>
    <w:uiPriority w:val="0"/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paragraph" w:customStyle="1" w:styleId="7">
    <w:name w:val="subTitleStyle"/>
    <w:basedOn w:val="1"/>
    <w:qFormat/>
    <w:uiPriority w:val="0"/>
    <w:rPr>
      <w:rFonts w:ascii="宋体" w:hAnsi="宋体" w:eastAsia="宋体" w:cs="宋体"/>
      <w:b/>
      <w:color w:val="000000"/>
      <w:sz w:val="32"/>
    </w:rPr>
  </w:style>
  <w:style w:type="paragraph" w:customStyle="1" w:styleId="8">
    <w:name w:val="paraStyle"/>
    <w:basedOn w:val="1"/>
    <w:qFormat/>
    <w:uiPriority w:val="0"/>
    <w:rPr>
      <w:b/>
      <w:sz w:val="21"/>
    </w:rPr>
  </w:style>
  <w:style w:type="paragraph" w:customStyle="1" w:styleId="9">
    <w:name w:val="Normal_8ac29055-d96c-4702-a247-195142002b45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lang w:val="en-US" w:eastAsia="en-US" w:bidi="ar-SA"/>
    </w:rPr>
  </w:style>
  <w:style w:type="paragraph" w:customStyle="1" w:styleId="10">
    <w:name w:val="Normal_2f458494-56c7-49f0-ad7b-8aa62a302de4"/>
    <w:next w:val="1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lang w:val="en-US" w:eastAsia="en-US" w:bidi="ar-SA"/>
    </w:rPr>
  </w:style>
  <w:style w:type="paragraph" w:customStyle="1" w:styleId="11">
    <w:name w:val="Normal_e4d33e3c-1d05-498f-b339-3ebba8e28f27"/>
    <w:next w:val="1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lang w:val="en-US" w:eastAsia="en-US" w:bidi="ar-SA"/>
    </w:rPr>
  </w:style>
  <w:style w:type="paragraph" w:customStyle="1" w:styleId="12">
    <w:name w:val="Normal_e0df6327-3910-4cf9-8ee2-c08f7081e1dd"/>
    <w:next w:val="1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lang w:val="en-US" w:eastAsia="en-US" w:bidi="ar-SA"/>
    </w:rPr>
  </w:style>
  <w:style w:type="paragraph" w:customStyle="1" w:styleId="13">
    <w:name w:val="Normal_79b8777c-0214-422b-85ac-4cb898acfbea"/>
    <w:next w:val="1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lang w:val="en-US" w:eastAsia="en-US" w:bidi="ar-SA"/>
    </w:rPr>
  </w:style>
  <w:style w:type="paragraph" w:customStyle="1" w:styleId="14">
    <w:name w:val="subTitleStyle_0874b168-7839-4d46-bf01-893a49f0e67d"/>
    <w:basedOn w:val="9"/>
    <w:qFormat/>
    <w:uiPriority w:val="0"/>
    <w:rPr>
      <w:rFonts w:ascii="宋体" w:hAnsi="宋体" w:eastAsia="宋体" w:cs="宋体"/>
      <w:b/>
      <w:color w:val="000000"/>
      <w:sz w:val="32"/>
    </w:rPr>
  </w:style>
  <w:style w:type="paragraph" w:customStyle="1" w:styleId="15">
    <w:name w:val="Normal_ab1cd0d7-eec3-4d94-9c2d-cffba1d9d1cc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oleObject" Target="embeddings/oleObject40.bin"/><Relationship Id="rId98" Type="http://schemas.openxmlformats.org/officeDocument/2006/relationships/image" Target="media/image51.wmf"/><Relationship Id="rId97" Type="http://schemas.openxmlformats.org/officeDocument/2006/relationships/oleObject" Target="embeddings/oleObject39.bin"/><Relationship Id="rId96" Type="http://schemas.openxmlformats.org/officeDocument/2006/relationships/image" Target="media/image50.wmf"/><Relationship Id="rId95" Type="http://schemas.openxmlformats.org/officeDocument/2006/relationships/oleObject" Target="embeddings/oleObject38.bin"/><Relationship Id="rId94" Type="http://schemas.openxmlformats.org/officeDocument/2006/relationships/oleObject" Target="embeddings/oleObject37.bin"/><Relationship Id="rId93" Type="http://schemas.openxmlformats.org/officeDocument/2006/relationships/image" Target="media/image49.wmf"/><Relationship Id="rId92" Type="http://schemas.openxmlformats.org/officeDocument/2006/relationships/oleObject" Target="embeddings/oleObject36.bin"/><Relationship Id="rId91" Type="http://schemas.openxmlformats.org/officeDocument/2006/relationships/image" Target="media/image48.png"/><Relationship Id="rId90" Type="http://schemas.openxmlformats.org/officeDocument/2006/relationships/image" Target="media/image47.wmf"/><Relationship Id="rId9" Type="http://schemas.openxmlformats.org/officeDocument/2006/relationships/image" Target="media/image1.png"/><Relationship Id="rId89" Type="http://schemas.openxmlformats.org/officeDocument/2006/relationships/oleObject" Target="embeddings/oleObject35.bin"/><Relationship Id="rId88" Type="http://schemas.openxmlformats.org/officeDocument/2006/relationships/image" Target="media/image46.png"/><Relationship Id="rId87" Type="http://schemas.openxmlformats.org/officeDocument/2006/relationships/image" Target="media/image45.wmf"/><Relationship Id="rId86" Type="http://schemas.openxmlformats.org/officeDocument/2006/relationships/oleObject" Target="embeddings/oleObject34.bin"/><Relationship Id="rId85" Type="http://schemas.openxmlformats.org/officeDocument/2006/relationships/image" Target="media/image44.png"/><Relationship Id="rId84" Type="http://schemas.openxmlformats.org/officeDocument/2006/relationships/image" Target="media/image43.wmf"/><Relationship Id="rId83" Type="http://schemas.openxmlformats.org/officeDocument/2006/relationships/oleObject" Target="embeddings/oleObject33.bin"/><Relationship Id="rId82" Type="http://schemas.openxmlformats.org/officeDocument/2006/relationships/oleObject" Target="embeddings/oleObject32.bin"/><Relationship Id="rId81" Type="http://schemas.openxmlformats.org/officeDocument/2006/relationships/image" Target="media/image42.wmf"/><Relationship Id="rId80" Type="http://schemas.openxmlformats.org/officeDocument/2006/relationships/oleObject" Target="embeddings/oleObject31.bin"/><Relationship Id="rId8" Type="http://schemas.openxmlformats.org/officeDocument/2006/relationships/theme" Target="theme/theme1.xml"/><Relationship Id="rId79" Type="http://schemas.openxmlformats.org/officeDocument/2006/relationships/image" Target="media/image41.png"/><Relationship Id="rId78" Type="http://schemas.openxmlformats.org/officeDocument/2006/relationships/oleObject" Target="embeddings/oleObject30.bin"/><Relationship Id="rId77" Type="http://schemas.openxmlformats.org/officeDocument/2006/relationships/oleObject" Target="embeddings/oleObject29.bin"/><Relationship Id="rId76" Type="http://schemas.openxmlformats.org/officeDocument/2006/relationships/image" Target="media/image40.wmf"/><Relationship Id="rId75" Type="http://schemas.openxmlformats.org/officeDocument/2006/relationships/oleObject" Target="embeddings/oleObject28.bin"/><Relationship Id="rId74" Type="http://schemas.openxmlformats.org/officeDocument/2006/relationships/image" Target="media/image39.wmf"/><Relationship Id="rId73" Type="http://schemas.openxmlformats.org/officeDocument/2006/relationships/oleObject" Target="embeddings/oleObject27.bin"/><Relationship Id="rId72" Type="http://schemas.openxmlformats.org/officeDocument/2006/relationships/image" Target="media/image38.png"/><Relationship Id="rId71" Type="http://schemas.openxmlformats.org/officeDocument/2006/relationships/image" Target="media/image37.wmf"/><Relationship Id="rId70" Type="http://schemas.openxmlformats.org/officeDocument/2006/relationships/oleObject" Target="embeddings/oleObject26.bin"/><Relationship Id="rId7" Type="http://schemas.openxmlformats.org/officeDocument/2006/relationships/footer" Target="footer2.xml"/><Relationship Id="rId69" Type="http://schemas.openxmlformats.org/officeDocument/2006/relationships/image" Target="media/image36.wmf"/><Relationship Id="rId68" Type="http://schemas.openxmlformats.org/officeDocument/2006/relationships/oleObject" Target="embeddings/oleObject25.bin"/><Relationship Id="rId67" Type="http://schemas.openxmlformats.org/officeDocument/2006/relationships/image" Target="media/image35.wmf"/><Relationship Id="rId66" Type="http://schemas.openxmlformats.org/officeDocument/2006/relationships/oleObject" Target="embeddings/oleObject24.bin"/><Relationship Id="rId65" Type="http://schemas.openxmlformats.org/officeDocument/2006/relationships/image" Target="media/image34.wmf"/><Relationship Id="rId64" Type="http://schemas.openxmlformats.org/officeDocument/2006/relationships/oleObject" Target="embeddings/oleObject23.bin"/><Relationship Id="rId63" Type="http://schemas.openxmlformats.org/officeDocument/2006/relationships/image" Target="media/image33.wmf"/><Relationship Id="rId62" Type="http://schemas.openxmlformats.org/officeDocument/2006/relationships/oleObject" Target="embeddings/oleObject22.bin"/><Relationship Id="rId61" Type="http://schemas.openxmlformats.org/officeDocument/2006/relationships/image" Target="media/image32.png"/><Relationship Id="rId60" Type="http://schemas.openxmlformats.org/officeDocument/2006/relationships/image" Target="media/image31.wmf"/><Relationship Id="rId6" Type="http://schemas.openxmlformats.org/officeDocument/2006/relationships/footer" Target="footer1.xml"/><Relationship Id="rId59" Type="http://schemas.openxmlformats.org/officeDocument/2006/relationships/oleObject" Target="embeddings/oleObject21.bin"/><Relationship Id="rId58" Type="http://schemas.openxmlformats.org/officeDocument/2006/relationships/image" Target="media/image30.wmf"/><Relationship Id="rId57" Type="http://schemas.openxmlformats.org/officeDocument/2006/relationships/oleObject" Target="embeddings/oleObject20.bin"/><Relationship Id="rId56" Type="http://schemas.openxmlformats.org/officeDocument/2006/relationships/image" Target="media/image29.wmf"/><Relationship Id="rId55" Type="http://schemas.openxmlformats.org/officeDocument/2006/relationships/oleObject" Target="embeddings/oleObject19.bin"/><Relationship Id="rId54" Type="http://schemas.openxmlformats.org/officeDocument/2006/relationships/image" Target="media/image28.wmf"/><Relationship Id="rId53" Type="http://schemas.openxmlformats.org/officeDocument/2006/relationships/oleObject" Target="embeddings/oleObject18.bin"/><Relationship Id="rId52" Type="http://schemas.openxmlformats.org/officeDocument/2006/relationships/image" Target="media/image27.wmf"/><Relationship Id="rId51" Type="http://schemas.openxmlformats.org/officeDocument/2006/relationships/oleObject" Target="embeddings/oleObject17.bin"/><Relationship Id="rId50" Type="http://schemas.openxmlformats.org/officeDocument/2006/relationships/image" Target="media/image26.wmf"/><Relationship Id="rId5" Type="http://schemas.openxmlformats.org/officeDocument/2006/relationships/header" Target="header3.xml"/><Relationship Id="rId49" Type="http://schemas.openxmlformats.org/officeDocument/2006/relationships/oleObject" Target="embeddings/oleObject16.bin"/><Relationship Id="rId48" Type="http://schemas.openxmlformats.org/officeDocument/2006/relationships/image" Target="media/image25.png"/><Relationship Id="rId47" Type="http://schemas.openxmlformats.org/officeDocument/2006/relationships/image" Target="media/image24.wmf"/><Relationship Id="rId46" Type="http://schemas.openxmlformats.org/officeDocument/2006/relationships/oleObject" Target="embeddings/oleObject15.bin"/><Relationship Id="rId45" Type="http://schemas.openxmlformats.org/officeDocument/2006/relationships/image" Target="media/image23.wmf"/><Relationship Id="rId44" Type="http://schemas.openxmlformats.org/officeDocument/2006/relationships/oleObject" Target="embeddings/oleObject14.bin"/><Relationship Id="rId43" Type="http://schemas.openxmlformats.org/officeDocument/2006/relationships/image" Target="media/image22.wmf"/><Relationship Id="rId42" Type="http://schemas.openxmlformats.org/officeDocument/2006/relationships/oleObject" Target="embeddings/oleObject13.bin"/><Relationship Id="rId41" Type="http://schemas.openxmlformats.org/officeDocument/2006/relationships/image" Target="media/image21.wmf"/><Relationship Id="rId40" Type="http://schemas.openxmlformats.org/officeDocument/2006/relationships/oleObject" Target="embeddings/oleObject12.bin"/><Relationship Id="rId4" Type="http://schemas.openxmlformats.org/officeDocument/2006/relationships/header" Target="header2.xml"/><Relationship Id="rId39" Type="http://schemas.openxmlformats.org/officeDocument/2006/relationships/image" Target="media/image20.wmf"/><Relationship Id="rId38" Type="http://schemas.openxmlformats.org/officeDocument/2006/relationships/oleObject" Target="embeddings/oleObject11.bin"/><Relationship Id="rId37" Type="http://schemas.openxmlformats.org/officeDocument/2006/relationships/image" Target="media/image19.wmf"/><Relationship Id="rId36" Type="http://schemas.openxmlformats.org/officeDocument/2006/relationships/oleObject" Target="embeddings/oleObject10.bin"/><Relationship Id="rId35" Type="http://schemas.openxmlformats.org/officeDocument/2006/relationships/image" Target="media/image18.wmf"/><Relationship Id="rId34" Type="http://schemas.openxmlformats.org/officeDocument/2006/relationships/oleObject" Target="embeddings/oleObject9.bin"/><Relationship Id="rId33" Type="http://schemas.openxmlformats.org/officeDocument/2006/relationships/image" Target="media/image17.png"/><Relationship Id="rId32" Type="http://schemas.openxmlformats.org/officeDocument/2006/relationships/image" Target="media/image16.png"/><Relationship Id="rId31" Type="http://schemas.openxmlformats.org/officeDocument/2006/relationships/image" Target="media/image15.wmf"/><Relationship Id="rId30" Type="http://schemas.openxmlformats.org/officeDocument/2006/relationships/oleObject" Target="embeddings/oleObject8.bin"/><Relationship Id="rId3" Type="http://schemas.openxmlformats.org/officeDocument/2006/relationships/header" Target="header1.xml"/><Relationship Id="rId29" Type="http://schemas.openxmlformats.org/officeDocument/2006/relationships/image" Target="media/image14.wmf"/><Relationship Id="rId28" Type="http://schemas.openxmlformats.org/officeDocument/2006/relationships/oleObject" Target="embeddings/oleObject7.bin"/><Relationship Id="rId274" Type="http://schemas.openxmlformats.org/officeDocument/2006/relationships/fontTable" Target="fontTable.xml"/><Relationship Id="rId273" Type="http://schemas.openxmlformats.org/officeDocument/2006/relationships/customXml" Target="../customXml/item1.xml"/><Relationship Id="rId272" Type="http://schemas.openxmlformats.org/officeDocument/2006/relationships/oleObject" Target="embeddings/oleObject137.bin"/><Relationship Id="rId271" Type="http://schemas.openxmlformats.org/officeDocument/2006/relationships/oleObject" Target="embeddings/oleObject136.bin"/><Relationship Id="rId270" Type="http://schemas.openxmlformats.org/officeDocument/2006/relationships/image" Target="media/image127.wmf"/><Relationship Id="rId27" Type="http://schemas.openxmlformats.org/officeDocument/2006/relationships/image" Target="media/image13.png"/><Relationship Id="rId269" Type="http://schemas.openxmlformats.org/officeDocument/2006/relationships/oleObject" Target="embeddings/oleObject135.bin"/><Relationship Id="rId268" Type="http://schemas.openxmlformats.org/officeDocument/2006/relationships/image" Target="media/image126.wmf"/><Relationship Id="rId267" Type="http://schemas.openxmlformats.org/officeDocument/2006/relationships/oleObject" Target="embeddings/oleObject134.bin"/><Relationship Id="rId266" Type="http://schemas.openxmlformats.org/officeDocument/2006/relationships/image" Target="media/image125.wmf"/><Relationship Id="rId265" Type="http://schemas.openxmlformats.org/officeDocument/2006/relationships/oleObject" Target="embeddings/oleObject133.bin"/><Relationship Id="rId264" Type="http://schemas.openxmlformats.org/officeDocument/2006/relationships/image" Target="media/image124.wmf"/><Relationship Id="rId263" Type="http://schemas.openxmlformats.org/officeDocument/2006/relationships/oleObject" Target="embeddings/oleObject132.bin"/><Relationship Id="rId262" Type="http://schemas.openxmlformats.org/officeDocument/2006/relationships/image" Target="media/image123.wmf"/><Relationship Id="rId261" Type="http://schemas.openxmlformats.org/officeDocument/2006/relationships/oleObject" Target="embeddings/oleObject131.bin"/><Relationship Id="rId260" Type="http://schemas.openxmlformats.org/officeDocument/2006/relationships/image" Target="media/image122.wmf"/><Relationship Id="rId26" Type="http://schemas.openxmlformats.org/officeDocument/2006/relationships/image" Target="media/image12.png"/><Relationship Id="rId259" Type="http://schemas.openxmlformats.org/officeDocument/2006/relationships/oleObject" Target="embeddings/oleObject130.bin"/><Relationship Id="rId258" Type="http://schemas.openxmlformats.org/officeDocument/2006/relationships/image" Target="media/image121.wmf"/><Relationship Id="rId257" Type="http://schemas.openxmlformats.org/officeDocument/2006/relationships/oleObject" Target="embeddings/oleObject129.bin"/><Relationship Id="rId256" Type="http://schemas.openxmlformats.org/officeDocument/2006/relationships/oleObject" Target="embeddings/oleObject128.bin"/><Relationship Id="rId255" Type="http://schemas.openxmlformats.org/officeDocument/2006/relationships/image" Target="media/image120.wmf"/><Relationship Id="rId254" Type="http://schemas.openxmlformats.org/officeDocument/2006/relationships/oleObject" Target="embeddings/oleObject127.bin"/><Relationship Id="rId253" Type="http://schemas.openxmlformats.org/officeDocument/2006/relationships/oleObject" Target="embeddings/oleObject126.bin"/><Relationship Id="rId252" Type="http://schemas.openxmlformats.org/officeDocument/2006/relationships/image" Target="media/image119.wmf"/><Relationship Id="rId251" Type="http://schemas.openxmlformats.org/officeDocument/2006/relationships/oleObject" Target="embeddings/oleObject125.bin"/><Relationship Id="rId250" Type="http://schemas.openxmlformats.org/officeDocument/2006/relationships/image" Target="media/image118.wmf"/><Relationship Id="rId25" Type="http://schemas.openxmlformats.org/officeDocument/2006/relationships/image" Target="media/image11.wmf"/><Relationship Id="rId249" Type="http://schemas.openxmlformats.org/officeDocument/2006/relationships/oleObject" Target="embeddings/oleObject124.bin"/><Relationship Id="rId248" Type="http://schemas.openxmlformats.org/officeDocument/2006/relationships/image" Target="media/image117.wmf"/><Relationship Id="rId247" Type="http://schemas.openxmlformats.org/officeDocument/2006/relationships/oleObject" Target="embeddings/oleObject123.bin"/><Relationship Id="rId246" Type="http://schemas.openxmlformats.org/officeDocument/2006/relationships/image" Target="media/image116.wmf"/><Relationship Id="rId245" Type="http://schemas.openxmlformats.org/officeDocument/2006/relationships/oleObject" Target="embeddings/oleObject122.bin"/><Relationship Id="rId244" Type="http://schemas.openxmlformats.org/officeDocument/2006/relationships/image" Target="media/image115.wmf"/><Relationship Id="rId243" Type="http://schemas.openxmlformats.org/officeDocument/2006/relationships/oleObject" Target="embeddings/oleObject121.bin"/><Relationship Id="rId242" Type="http://schemas.openxmlformats.org/officeDocument/2006/relationships/image" Target="media/image114.wmf"/><Relationship Id="rId241" Type="http://schemas.openxmlformats.org/officeDocument/2006/relationships/oleObject" Target="embeddings/oleObject120.bin"/><Relationship Id="rId240" Type="http://schemas.openxmlformats.org/officeDocument/2006/relationships/image" Target="media/image113.wmf"/><Relationship Id="rId24" Type="http://schemas.openxmlformats.org/officeDocument/2006/relationships/oleObject" Target="embeddings/oleObject6.bin"/><Relationship Id="rId239" Type="http://schemas.openxmlformats.org/officeDocument/2006/relationships/oleObject" Target="embeddings/oleObject119.bin"/><Relationship Id="rId238" Type="http://schemas.openxmlformats.org/officeDocument/2006/relationships/image" Target="media/image112.wmf"/><Relationship Id="rId237" Type="http://schemas.openxmlformats.org/officeDocument/2006/relationships/oleObject" Target="embeddings/oleObject118.bin"/><Relationship Id="rId236" Type="http://schemas.openxmlformats.org/officeDocument/2006/relationships/image" Target="media/image111.wmf"/><Relationship Id="rId235" Type="http://schemas.openxmlformats.org/officeDocument/2006/relationships/oleObject" Target="embeddings/oleObject117.bin"/><Relationship Id="rId234" Type="http://schemas.openxmlformats.org/officeDocument/2006/relationships/oleObject" Target="embeddings/oleObject116.bin"/><Relationship Id="rId233" Type="http://schemas.openxmlformats.org/officeDocument/2006/relationships/image" Target="media/image110.wmf"/><Relationship Id="rId232" Type="http://schemas.openxmlformats.org/officeDocument/2006/relationships/oleObject" Target="embeddings/oleObject115.bin"/><Relationship Id="rId231" Type="http://schemas.openxmlformats.org/officeDocument/2006/relationships/oleObject" Target="embeddings/oleObject114.bin"/><Relationship Id="rId230" Type="http://schemas.openxmlformats.org/officeDocument/2006/relationships/oleObject" Target="embeddings/oleObject113.bin"/><Relationship Id="rId23" Type="http://schemas.openxmlformats.org/officeDocument/2006/relationships/image" Target="media/image10.wmf"/><Relationship Id="rId229" Type="http://schemas.openxmlformats.org/officeDocument/2006/relationships/oleObject" Target="embeddings/oleObject112.bin"/><Relationship Id="rId228" Type="http://schemas.openxmlformats.org/officeDocument/2006/relationships/oleObject" Target="embeddings/oleObject111.bin"/><Relationship Id="rId227" Type="http://schemas.openxmlformats.org/officeDocument/2006/relationships/oleObject" Target="embeddings/oleObject110.bin"/><Relationship Id="rId226" Type="http://schemas.openxmlformats.org/officeDocument/2006/relationships/image" Target="media/image109.wmf"/><Relationship Id="rId225" Type="http://schemas.openxmlformats.org/officeDocument/2006/relationships/oleObject" Target="embeddings/oleObject109.bin"/><Relationship Id="rId224" Type="http://schemas.openxmlformats.org/officeDocument/2006/relationships/image" Target="media/image108.wmf"/><Relationship Id="rId223" Type="http://schemas.openxmlformats.org/officeDocument/2006/relationships/oleObject" Target="embeddings/oleObject108.bin"/><Relationship Id="rId222" Type="http://schemas.openxmlformats.org/officeDocument/2006/relationships/image" Target="media/image107.wmf"/><Relationship Id="rId221" Type="http://schemas.openxmlformats.org/officeDocument/2006/relationships/oleObject" Target="embeddings/oleObject107.bin"/><Relationship Id="rId220" Type="http://schemas.openxmlformats.org/officeDocument/2006/relationships/oleObject" Target="embeddings/oleObject106.bin"/><Relationship Id="rId22" Type="http://schemas.openxmlformats.org/officeDocument/2006/relationships/oleObject" Target="embeddings/oleObject5.bin"/><Relationship Id="rId219" Type="http://schemas.openxmlformats.org/officeDocument/2006/relationships/image" Target="media/image106.png"/><Relationship Id="rId218" Type="http://schemas.openxmlformats.org/officeDocument/2006/relationships/image" Target="media/image105.wmf"/><Relationship Id="rId217" Type="http://schemas.openxmlformats.org/officeDocument/2006/relationships/oleObject" Target="embeddings/oleObject105.bin"/><Relationship Id="rId216" Type="http://schemas.openxmlformats.org/officeDocument/2006/relationships/image" Target="media/image104.wmf"/><Relationship Id="rId215" Type="http://schemas.openxmlformats.org/officeDocument/2006/relationships/oleObject" Target="embeddings/oleObject104.bin"/><Relationship Id="rId214" Type="http://schemas.openxmlformats.org/officeDocument/2006/relationships/image" Target="media/image103.wmf"/><Relationship Id="rId213" Type="http://schemas.openxmlformats.org/officeDocument/2006/relationships/oleObject" Target="embeddings/oleObject103.bin"/><Relationship Id="rId212" Type="http://schemas.openxmlformats.org/officeDocument/2006/relationships/image" Target="media/image102.wmf"/><Relationship Id="rId211" Type="http://schemas.openxmlformats.org/officeDocument/2006/relationships/oleObject" Target="embeddings/oleObject102.bin"/><Relationship Id="rId210" Type="http://schemas.openxmlformats.org/officeDocument/2006/relationships/image" Target="media/image101.wmf"/><Relationship Id="rId21" Type="http://schemas.openxmlformats.org/officeDocument/2006/relationships/image" Target="media/image9.wmf"/><Relationship Id="rId209" Type="http://schemas.openxmlformats.org/officeDocument/2006/relationships/oleObject" Target="embeddings/oleObject101.bin"/><Relationship Id="rId208" Type="http://schemas.openxmlformats.org/officeDocument/2006/relationships/image" Target="media/image100.wmf"/><Relationship Id="rId207" Type="http://schemas.openxmlformats.org/officeDocument/2006/relationships/oleObject" Target="embeddings/oleObject100.bin"/><Relationship Id="rId206" Type="http://schemas.openxmlformats.org/officeDocument/2006/relationships/oleObject" Target="embeddings/oleObject99.bin"/><Relationship Id="rId205" Type="http://schemas.openxmlformats.org/officeDocument/2006/relationships/oleObject" Target="embeddings/oleObject98.bin"/><Relationship Id="rId204" Type="http://schemas.openxmlformats.org/officeDocument/2006/relationships/image" Target="media/image99.wmf"/><Relationship Id="rId203" Type="http://schemas.openxmlformats.org/officeDocument/2006/relationships/oleObject" Target="embeddings/oleObject97.bin"/><Relationship Id="rId202" Type="http://schemas.openxmlformats.org/officeDocument/2006/relationships/oleObject" Target="embeddings/oleObject96.bin"/><Relationship Id="rId201" Type="http://schemas.openxmlformats.org/officeDocument/2006/relationships/image" Target="media/image98.wmf"/><Relationship Id="rId200" Type="http://schemas.openxmlformats.org/officeDocument/2006/relationships/oleObject" Target="embeddings/oleObject95.bin"/><Relationship Id="rId20" Type="http://schemas.openxmlformats.org/officeDocument/2006/relationships/oleObject" Target="embeddings/oleObject4.bin"/><Relationship Id="rId2" Type="http://schemas.openxmlformats.org/officeDocument/2006/relationships/settings" Target="settings.xml"/><Relationship Id="rId199" Type="http://schemas.openxmlformats.org/officeDocument/2006/relationships/oleObject" Target="embeddings/oleObject94.bin"/><Relationship Id="rId198" Type="http://schemas.openxmlformats.org/officeDocument/2006/relationships/image" Target="media/image97.wmf"/><Relationship Id="rId197" Type="http://schemas.openxmlformats.org/officeDocument/2006/relationships/oleObject" Target="embeddings/oleObject93.bin"/><Relationship Id="rId196" Type="http://schemas.openxmlformats.org/officeDocument/2006/relationships/oleObject" Target="embeddings/oleObject92.bin"/><Relationship Id="rId195" Type="http://schemas.openxmlformats.org/officeDocument/2006/relationships/image" Target="media/image96.wmf"/><Relationship Id="rId194" Type="http://schemas.openxmlformats.org/officeDocument/2006/relationships/oleObject" Target="embeddings/oleObject91.bin"/><Relationship Id="rId193" Type="http://schemas.openxmlformats.org/officeDocument/2006/relationships/oleObject" Target="embeddings/oleObject90.bin"/><Relationship Id="rId192" Type="http://schemas.openxmlformats.org/officeDocument/2006/relationships/image" Target="media/image95.wmf"/><Relationship Id="rId191" Type="http://schemas.openxmlformats.org/officeDocument/2006/relationships/oleObject" Target="embeddings/oleObject89.bin"/><Relationship Id="rId190" Type="http://schemas.openxmlformats.org/officeDocument/2006/relationships/image" Target="media/image94.png"/><Relationship Id="rId19" Type="http://schemas.openxmlformats.org/officeDocument/2006/relationships/image" Target="media/image8.png"/><Relationship Id="rId189" Type="http://schemas.openxmlformats.org/officeDocument/2006/relationships/image" Target="media/image93.wmf"/><Relationship Id="rId188" Type="http://schemas.openxmlformats.org/officeDocument/2006/relationships/oleObject" Target="embeddings/oleObject88.bin"/><Relationship Id="rId187" Type="http://schemas.openxmlformats.org/officeDocument/2006/relationships/oleObject" Target="embeddings/oleObject87.bin"/><Relationship Id="rId186" Type="http://schemas.openxmlformats.org/officeDocument/2006/relationships/image" Target="media/image92.wmf"/><Relationship Id="rId185" Type="http://schemas.openxmlformats.org/officeDocument/2006/relationships/oleObject" Target="embeddings/oleObject86.bin"/><Relationship Id="rId184" Type="http://schemas.openxmlformats.org/officeDocument/2006/relationships/image" Target="media/image91.wmf"/><Relationship Id="rId183" Type="http://schemas.openxmlformats.org/officeDocument/2006/relationships/oleObject" Target="embeddings/oleObject85.bin"/><Relationship Id="rId182" Type="http://schemas.openxmlformats.org/officeDocument/2006/relationships/image" Target="media/image90.wmf"/><Relationship Id="rId181" Type="http://schemas.openxmlformats.org/officeDocument/2006/relationships/oleObject" Target="embeddings/oleObject84.bin"/><Relationship Id="rId180" Type="http://schemas.openxmlformats.org/officeDocument/2006/relationships/image" Target="media/image89.wmf"/><Relationship Id="rId18" Type="http://schemas.openxmlformats.org/officeDocument/2006/relationships/image" Target="media/image7.wmf"/><Relationship Id="rId179" Type="http://schemas.openxmlformats.org/officeDocument/2006/relationships/oleObject" Target="embeddings/oleObject83.bin"/><Relationship Id="rId178" Type="http://schemas.openxmlformats.org/officeDocument/2006/relationships/image" Target="media/image88.wmf"/><Relationship Id="rId177" Type="http://schemas.openxmlformats.org/officeDocument/2006/relationships/oleObject" Target="embeddings/oleObject82.bin"/><Relationship Id="rId176" Type="http://schemas.openxmlformats.org/officeDocument/2006/relationships/image" Target="media/image87.wmf"/><Relationship Id="rId175" Type="http://schemas.openxmlformats.org/officeDocument/2006/relationships/oleObject" Target="embeddings/oleObject81.bin"/><Relationship Id="rId174" Type="http://schemas.openxmlformats.org/officeDocument/2006/relationships/oleObject" Target="embeddings/oleObject80.bin"/><Relationship Id="rId173" Type="http://schemas.openxmlformats.org/officeDocument/2006/relationships/image" Target="media/image86.wmf"/><Relationship Id="rId172" Type="http://schemas.openxmlformats.org/officeDocument/2006/relationships/oleObject" Target="embeddings/oleObject79.bin"/><Relationship Id="rId171" Type="http://schemas.openxmlformats.org/officeDocument/2006/relationships/image" Target="media/image85.wmf"/><Relationship Id="rId170" Type="http://schemas.openxmlformats.org/officeDocument/2006/relationships/oleObject" Target="embeddings/oleObject78.bin"/><Relationship Id="rId17" Type="http://schemas.openxmlformats.org/officeDocument/2006/relationships/oleObject" Target="embeddings/oleObject3.bin"/><Relationship Id="rId169" Type="http://schemas.openxmlformats.org/officeDocument/2006/relationships/image" Target="media/image84.wmf"/><Relationship Id="rId168" Type="http://schemas.openxmlformats.org/officeDocument/2006/relationships/oleObject" Target="embeddings/oleObject77.bin"/><Relationship Id="rId167" Type="http://schemas.openxmlformats.org/officeDocument/2006/relationships/image" Target="media/image83.png"/><Relationship Id="rId166" Type="http://schemas.openxmlformats.org/officeDocument/2006/relationships/oleObject" Target="embeddings/oleObject76.bin"/><Relationship Id="rId165" Type="http://schemas.openxmlformats.org/officeDocument/2006/relationships/oleObject" Target="embeddings/oleObject75.bin"/><Relationship Id="rId164" Type="http://schemas.openxmlformats.org/officeDocument/2006/relationships/oleObject" Target="embeddings/oleObject74.bin"/><Relationship Id="rId163" Type="http://schemas.openxmlformats.org/officeDocument/2006/relationships/oleObject" Target="embeddings/oleObject73.bin"/><Relationship Id="rId162" Type="http://schemas.openxmlformats.org/officeDocument/2006/relationships/image" Target="media/image82.wmf"/><Relationship Id="rId161" Type="http://schemas.openxmlformats.org/officeDocument/2006/relationships/oleObject" Target="embeddings/oleObject72.bin"/><Relationship Id="rId160" Type="http://schemas.openxmlformats.org/officeDocument/2006/relationships/image" Target="media/image81.wmf"/><Relationship Id="rId16" Type="http://schemas.openxmlformats.org/officeDocument/2006/relationships/image" Target="media/image6.wmf"/><Relationship Id="rId159" Type="http://schemas.openxmlformats.org/officeDocument/2006/relationships/oleObject" Target="embeddings/oleObject71.bin"/><Relationship Id="rId158" Type="http://schemas.openxmlformats.org/officeDocument/2006/relationships/image" Target="media/image80.wmf"/><Relationship Id="rId157" Type="http://schemas.openxmlformats.org/officeDocument/2006/relationships/oleObject" Target="embeddings/oleObject70.bin"/><Relationship Id="rId156" Type="http://schemas.openxmlformats.org/officeDocument/2006/relationships/image" Target="media/image79.wmf"/><Relationship Id="rId155" Type="http://schemas.openxmlformats.org/officeDocument/2006/relationships/oleObject" Target="embeddings/oleObject69.bin"/><Relationship Id="rId154" Type="http://schemas.openxmlformats.org/officeDocument/2006/relationships/image" Target="media/image78.wmf"/><Relationship Id="rId153" Type="http://schemas.openxmlformats.org/officeDocument/2006/relationships/oleObject" Target="embeddings/oleObject68.bin"/><Relationship Id="rId152" Type="http://schemas.openxmlformats.org/officeDocument/2006/relationships/image" Target="media/image77.wmf"/><Relationship Id="rId151" Type="http://schemas.openxmlformats.org/officeDocument/2006/relationships/oleObject" Target="embeddings/oleObject67.bin"/><Relationship Id="rId150" Type="http://schemas.openxmlformats.org/officeDocument/2006/relationships/image" Target="media/image76.wmf"/><Relationship Id="rId15" Type="http://schemas.openxmlformats.org/officeDocument/2006/relationships/oleObject" Target="embeddings/oleObject2.bin"/><Relationship Id="rId149" Type="http://schemas.openxmlformats.org/officeDocument/2006/relationships/oleObject" Target="embeddings/oleObject66.bin"/><Relationship Id="rId148" Type="http://schemas.openxmlformats.org/officeDocument/2006/relationships/image" Target="media/image75.wmf"/><Relationship Id="rId147" Type="http://schemas.openxmlformats.org/officeDocument/2006/relationships/oleObject" Target="embeddings/oleObject65.bin"/><Relationship Id="rId146" Type="http://schemas.openxmlformats.org/officeDocument/2006/relationships/image" Target="media/image74.wmf"/><Relationship Id="rId145" Type="http://schemas.openxmlformats.org/officeDocument/2006/relationships/oleObject" Target="embeddings/oleObject64.bin"/><Relationship Id="rId144" Type="http://schemas.openxmlformats.org/officeDocument/2006/relationships/image" Target="media/image73.wmf"/><Relationship Id="rId143" Type="http://schemas.openxmlformats.org/officeDocument/2006/relationships/oleObject" Target="embeddings/oleObject63.bin"/><Relationship Id="rId142" Type="http://schemas.openxmlformats.org/officeDocument/2006/relationships/image" Target="media/image72.wmf"/><Relationship Id="rId141" Type="http://schemas.openxmlformats.org/officeDocument/2006/relationships/oleObject" Target="embeddings/oleObject62.bin"/><Relationship Id="rId140" Type="http://schemas.openxmlformats.org/officeDocument/2006/relationships/image" Target="media/image71.wmf"/><Relationship Id="rId14" Type="http://schemas.openxmlformats.org/officeDocument/2006/relationships/image" Target="media/image5.wmf"/><Relationship Id="rId139" Type="http://schemas.openxmlformats.org/officeDocument/2006/relationships/oleObject" Target="embeddings/oleObject61.bin"/><Relationship Id="rId138" Type="http://schemas.openxmlformats.org/officeDocument/2006/relationships/image" Target="media/image70.wmf"/><Relationship Id="rId137" Type="http://schemas.openxmlformats.org/officeDocument/2006/relationships/oleObject" Target="embeddings/oleObject60.bin"/><Relationship Id="rId136" Type="http://schemas.openxmlformats.org/officeDocument/2006/relationships/image" Target="media/image69.wmf"/><Relationship Id="rId135" Type="http://schemas.openxmlformats.org/officeDocument/2006/relationships/oleObject" Target="embeddings/oleObject59.bin"/><Relationship Id="rId134" Type="http://schemas.openxmlformats.org/officeDocument/2006/relationships/image" Target="media/image68.wmf"/><Relationship Id="rId133" Type="http://schemas.openxmlformats.org/officeDocument/2006/relationships/oleObject" Target="embeddings/oleObject58.bin"/><Relationship Id="rId132" Type="http://schemas.openxmlformats.org/officeDocument/2006/relationships/image" Target="media/image67.wmf"/><Relationship Id="rId131" Type="http://schemas.openxmlformats.org/officeDocument/2006/relationships/oleObject" Target="embeddings/oleObject57.bin"/><Relationship Id="rId130" Type="http://schemas.openxmlformats.org/officeDocument/2006/relationships/image" Target="media/image66.wmf"/><Relationship Id="rId13" Type="http://schemas.openxmlformats.org/officeDocument/2006/relationships/oleObject" Target="embeddings/oleObject1.bin"/><Relationship Id="rId129" Type="http://schemas.openxmlformats.org/officeDocument/2006/relationships/oleObject" Target="embeddings/oleObject56.bin"/><Relationship Id="rId128" Type="http://schemas.openxmlformats.org/officeDocument/2006/relationships/image" Target="media/image65.wmf"/><Relationship Id="rId127" Type="http://schemas.openxmlformats.org/officeDocument/2006/relationships/oleObject" Target="embeddings/oleObject55.bin"/><Relationship Id="rId126" Type="http://schemas.openxmlformats.org/officeDocument/2006/relationships/image" Target="media/image64.wmf"/><Relationship Id="rId125" Type="http://schemas.openxmlformats.org/officeDocument/2006/relationships/oleObject" Target="embeddings/oleObject54.bin"/><Relationship Id="rId124" Type="http://schemas.openxmlformats.org/officeDocument/2006/relationships/oleObject" Target="embeddings/oleObject53.bin"/><Relationship Id="rId123" Type="http://schemas.openxmlformats.org/officeDocument/2006/relationships/oleObject" Target="embeddings/oleObject52.bin"/><Relationship Id="rId122" Type="http://schemas.openxmlformats.org/officeDocument/2006/relationships/oleObject" Target="embeddings/oleObject51.bin"/><Relationship Id="rId121" Type="http://schemas.openxmlformats.org/officeDocument/2006/relationships/image" Target="media/image63.wmf"/><Relationship Id="rId120" Type="http://schemas.openxmlformats.org/officeDocument/2006/relationships/oleObject" Target="embeddings/oleObject50.bin"/><Relationship Id="rId12" Type="http://schemas.openxmlformats.org/officeDocument/2006/relationships/image" Target="media/image4.png"/><Relationship Id="rId119" Type="http://schemas.openxmlformats.org/officeDocument/2006/relationships/image" Target="media/image62.wmf"/><Relationship Id="rId118" Type="http://schemas.openxmlformats.org/officeDocument/2006/relationships/oleObject" Target="embeddings/oleObject49.bin"/><Relationship Id="rId117" Type="http://schemas.openxmlformats.org/officeDocument/2006/relationships/image" Target="media/image61.wmf"/><Relationship Id="rId116" Type="http://schemas.openxmlformats.org/officeDocument/2006/relationships/oleObject" Target="embeddings/oleObject48.bin"/><Relationship Id="rId115" Type="http://schemas.openxmlformats.org/officeDocument/2006/relationships/image" Target="media/image60.wmf"/><Relationship Id="rId114" Type="http://schemas.openxmlformats.org/officeDocument/2006/relationships/oleObject" Target="embeddings/oleObject47.bin"/><Relationship Id="rId113" Type="http://schemas.openxmlformats.org/officeDocument/2006/relationships/image" Target="media/image59.jpeg"/><Relationship Id="rId112" Type="http://schemas.openxmlformats.org/officeDocument/2006/relationships/image" Target="media/image58.wmf"/><Relationship Id="rId111" Type="http://schemas.openxmlformats.org/officeDocument/2006/relationships/oleObject" Target="embeddings/oleObject46.bin"/><Relationship Id="rId110" Type="http://schemas.openxmlformats.org/officeDocument/2006/relationships/image" Target="media/image57.wmf"/><Relationship Id="rId11" Type="http://schemas.openxmlformats.org/officeDocument/2006/relationships/image" Target="media/image3.png"/><Relationship Id="rId109" Type="http://schemas.openxmlformats.org/officeDocument/2006/relationships/oleObject" Target="embeddings/oleObject45.bin"/><Relationship Id="rId108" Type="http://schemas.openxmlformats.org/officeDocument/2006/relationships/image" Target="media/image56.wmf"/><Relationship Id="rId107" Type="http://schemas.openxmlformats.org/officeDocument/2006/relationships/oleObject" Target="embeddings/oleObject44.bin"/><Relationship Id="rId106" Type="http://schemas.openxmlformats.org/officeDocument/2006/relationships/image" Target="media/image55.wmf"/><Relationship Id="rId105" Type="http://schemas.openxmlformats.org/officeDocument/2006/relationships/oleObject" Target="embeddings/oleObject43.bin"/><Relationship Id="rId104" Type="http://schemas.openxmlformats.org/officeDocument/2006/relationships/image" Target="media/image54.wmf"/><Relationship Id="rId103" Type="http://schemas.openxmlformats.org/officeDocument/2006/relationships/oleObject" Target="embeddings/oleObject42.bin"/><Relationship Id="rId102" Type="http://schemas.openxmlformats.org/officeDocument/2006/relationships/image" Target="media/image53.wmf"/><Relationship Id="rId101" Type="http://schemas.openxmlformats.org/officeDocument/2006/relationships/oleObject" Target="embeddings/oleObject41.bin"/><Relationship Id="rId100" Type="http://schemas.openxmlformats.org/officeDocument/2006/relationships/image" Target="media/image52.png"/><Relationship Id="rId10" Type="http://schemas.openxmlformats.org/officeDocument/2006/relationships/image" Target="media/image2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49"/>
    <customShpInfo spid="_x0000_s2055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Company>二一教育</Company>
  <Pages>15</Pages>
  <Words>8656</Words>
  <Characters>9205</Characters>
  <TotalTime>0</TotalTime>
  <ScaleCrop>false</ScaleCrop>
  <LinksUpToDate>false</LinksUpToDate>
  <CharactersWithSpaces>9515</CharactersWithSpaces>
  <Application>WPS Office_11.1.0.10314_F1E327BC-269C-435d-A152-05C5408002CA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2025-09-04T09:46:23Z</dcterms:created>
  <dc:creator>21cnjy.com</dc:creator>
  <cp:keywords>21</cp:keywords>
  <cp:lastModifiedBy>JonMMx 2000</cp:lastModifiedBy>
  <dcterms:modified xsi:type="dcterms:W3CDTF">2025-09-04T09:46:23Z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