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mbeddings/oleObject1.bin" ContentType="application/vnd.openxmlformats-officedocument.oleObject"/>
  <Override PartName="/word/embeddings/oleObject10.bin" ContentType="application/vnd.openxmlformats-officedocument.oleObject"/>
  <Override PartName="/word/embeddings/oleObject11.bin" ContentType="application/vnd.openxmlformats-officedocument.oleObject"/>
  <Override PartName="/word/embeddings/oleObject12.bin" ContentType="application/vnd.openxmlformats-officedocument.oleObject"/>
  <Override PartName="/word/embeddings/oleObject13.bin" ContentType="application/vnd.openxmlformats-officedocument.oleObject"/>
  <Override PartName="/word/embeddings/oleObject14.bin" ContentType="application/vnd.openxmlformats-officedocument.oleObject"/>
  <Override PartName="/word/embeddings/oleObject15.bin" ContentType="application/vnd.openxmlformats-officedocument.oleObject"/>
  <Override PartName="/word/embeddings/oleObject16.bin" ContentType="application/vnd.openxmlformats-officedocument.oleObject"/>
  <Override PartName="/word/embeddings/oleObject17.bin" ContentType="application/vnd.openxmlformats-officedocument.oleObject"/>
  <Override PartName="/word/embeddings/oleObject18.bin" ContentType="application/vnd.openxmlformats-officedocument.oleObject"/>
  <Override PartName="/word/embeddings/oleObject19.bin" ContentType="application/vnd.openxmlformats-officedocument.oleObject"/>
  <Override PartName="/word/embeddings/oleObject2.bin" ContentType="application/vnd.openxmlformats-officedocument.oleObject"/>
  <Override PartName="/word/embeddings/oleObject20.bin" ContentType="application/vnd.openxmlformats-officedocument.oleObject"/>
  <Override PartName="/word/embeddings/oleObject21.bin" ContentType="application/vnd.openxmlformats-officedocument.oleObject"/>
  <Override PartName="/word/embeddings/oleObject22.bin" ContentType="application/vnd.openxmlformats-officedocument.oleObject"/>
  <Override PartName="/word/embeddings/oleObject23.bin" ContentType="application/vnd.openxmlformats-officedocument.oleObject"/>
  <Override PartName="/word/embeddings/oleObject24.bin" ContentType="application/vnd.openxmlformats-officedocument.oleObject"/>
  <Override PartName="/word/embeddings/oleObject25.bin" ContentType="application/vnd.openxmlformats-officedocument.oleObject"/>
  <Override PartName="/word/embeddings/oleObject26.bin" ContentType="application/vnd.openxmlformats-officedocument.oleObject"/>
  <Override PartName="/word/embeddings/oleObject27.bin" ContentType="application/vnd.openxmlformats-officedocument.oleObject"/>
  <Override PartName="/word/embeddings/oleObject28.bin" ContentType="application/vnd.openxmlformats-officedocument.oleObject"/>
  <Override PartName="/word/embeddings/oleObject29.bin" ContentType="application/vnd.openxmlformats-officedocument.oleObject"/>
  <Override PartName="/word/embeddings/oleObject3.bin" ContentType="application/vnd.openxmlformats-officedocument.oleObject"/>
  <Override PartName="/word/embeddings/oleObject30.bin" ContentType="application/vnd.openxmlformats-officedocument.oleObject"/>
  <Override PartName="/word/embeddings/oleObject31.bin" ContentType="application/vnd.openxmlformats-officedocument.oleObject"/>
  <Override PartName="/word/embeddings/oleObject32.bin" ContentType="application/vnd.openxmlformats-officedocument.oleObject"/>
  <Override PartName="/word/embeddings/oleObject33.bin" ContentType="application/vnd.openxmlformats-officedocument.oleObject"/>
  <Override PartName="/word/embeddings/oleObject34.bin" ContentType="application/vnd.openxmlformats-officedocument.oleObject"/>
  <Override PartName="/word/embeddings/oleObject35.bin" ContentType="application/vnd.openxmlformats-officedocument.oleObject"/>
  <Override PartName="/word/embeddings/oleObject36.bin" ContentType="application/vnd.openxmlformats-officedocument.oleObject"/>
  <Override PartName="/word/embeddings/oleObject37.bin" ContentType="application/vnd.openxmlformats-officedocument.oleObject"/>
  <Override PartName="/word/embeddings/oleObject38.bin" ContentType="application/vnd.openxmlformats-officedocument.oleObject"/>
  <Override PartName="/word/embeddings/oleObject39.bin" ContentType="application/vnd.openxmlformats-officedocument.oleObject"/>
  <Override PartName="/word/embeddings/oleObject4.bin" ContentType="application/vnd.openxmlformats-officedocument.oleObject"/>
  <Override PartName="/word/embeddings/oleObject40.bin" ContentType="application/vnd.openxmlformats-officedocument.oleObject"/>
  <Override PartName="/word/embeddings/oleObject41.bin" ContentType="application/vnd.openxmlformats-officedocument.oleObject"/>
  <Override PartName="/word/embeddings/oleObject42.bin" ContentType="application/vnd.openxmlformats-officedocument.oleObject"/>
  <Override PartName="/word/embeddings/oleObject43.bin" ContentType="application/vnd.openxmlformats-officedocument.oleObject"/>
  <Override PartName="/word/embeddings/oleObject44.bin" ContentType="application/vnd.openxmlformats-officedocument.oleObject"/>
  <Override PartName="/word/embeddings/oleObject45.bin" ContentType="application/vnd.openxmlformats-officedocument.oleObject"/>
  <Override PartName="/word/embeddings/oleObject46.bin" ContentType="application/vnd.openxmlformats-officedocument.oleObject"/>
  <Override PartName="/word/embeddings/oleObject47.bin" ContentType="application/vnd.openxmlformats-officedocument.oleObject"/>
  <Override PartName="/word/embeddings/oleObject48.bin" ContentType="application/vnd.openxmlformats-officedocument.oleObject"/>
  <Override PartName="/word/embeddings/oleObject49.bin" ContentType="application/vnd.openxmlformats-officedocument.oleObject"/>
  <Override PartName="/word/embeddings/oleObject5.bin" ContentType="application/vnd.openxmlformats-officedocument.oleObject"/>
  <Override PartName="/word/embeddings/oleObject50.bin" ContentType="application/vnd.openxmlformats-officedocument.oleObject"/>
  <Override PartName="/word/embeddings/oleObject51.bin" ContentType="application/vnd.openxmlformats-officedocument.oleObject"/>
  <Override PartName="/word/embeddings/oleObject52.bin" ContentType="application/vnd.openxmlformats-officedocument.oleObject"/>
  <Override PartName="/word/embeddings/oleObject53.bin" ContentType="application/vnd.openxmlformats-officedocument.oleObject"/>
  <Override PartName="/word/embeddings/oleObject54.bin" ContentType="application/vnd.openxmlformats-officedocument.oleObject"/>
  <Override PartName="/word/embeddings/oleObject55.bin" ContentType="application/vnd.openxmlformats-officedocument.oleObject"/>
  <Override PartName="/word/embeddings/oleObject56.bin" ContentType="application/vnd.openxmlformats-officedocument.oleObject"/>
  <Override PartName="/word/embeddings/oleObject57.bin" ContentType="application/vnd.openxmlformats-officedocument.oleObject"/>
  <Override PartName="/word/embeddings/oleObject58.bin" ContentType="application/vnd.openxmlformats-officedocument.oleObject"/>
  <Override PartName="/word/embeddings/oleObject59.bin" ContentType="application/vnd.openxmlformats-officedocument.oleObject"/>
  <Override PartName="/word/embeddings/oleObject6.bin" ContentType="application/vnd.openxmlformats-officedocument.oleObject"/>
  <Override PartName="/word/embeddings/oleObject60.bin" ContentType="application/vnd.openxmlformats-officedocument.oleObject"/>
  <Override PartName="/word/embeddings/oleObject61.bin" ContentType="application/vnd.openxmlformats-officedocument.oleObject"/>
  <Override PartName="/word/embeddings/oleObject62.bin" ContentType="application/vnd.openxmlformats-officedocument.oleObject"/>
  <Override PartName="/word/embeddings/oleObject63.bin" ContentType="application/vnd.openxmlformats-officedocument.oleObject"/>
  <Override PartName="/word/embeddings/oleObject64.bin" ContentType="application/vnd.openxmlformats-officedocument.oleObject"/>
  <Override PartName="/word/embeddings/oleObject65.bin" ContentType="application/vnd.openxmlformats-officedocument.oleObject"/>
  <Override PartName="/word/embeddings/oleObject66.bin" ContentType="application/vnd.openxmlformats-officedocument.oleObject"/>
  <Override PartName="/word/embeddings/oleObject67.bin" ContentType="application/vnd.openxmlformats-officedocument.oleObject"/>
  <Override PartName="/word/embeddings/oleObject68.bin" ContentType="application/vnd.openxmlformats-officedocument.oleObject"/>
  <Override PartName="/word/embeddings/oleObject69.bin" ContentType="application/vnd.openxmlformats-officedocument.oleObject"/>
  <Override PartName="/word/embeddings/oleObject7.bin" ContentType="application/vnd.openxmlformats-officedocument.oleObject"/>
  <Override PartName="/word/embeddings/oleObject70.bin" ContentType="application/vnd.openxmlformats-officedocument.oleObject"/>
  <Override PartName="/word/embeddings/oleObject71.bin" ContentType="application/vnd.openxmlformats-officedocument.oleObject"/>
  <Override PartName="/word/embeddings/oleObject72.bin" ContentType="application/vnd.openxmlformats-officedocument.oleObject"/>
  <Override PartName="/word/embeddings/oleObject73.bin" ContentType="application/vnd.openxmlformats-officedocument.oleObject"/>
  <Override PartName="/word/embeddings/oleObject74.bin" ContentType="application/vnd.openxmlformats-officedocument.oleObject"/>
  <Override PartName="/word/embeddings/oleObject75.bin" ContentType="application/vnd.openxmlformats-officedocument.oleObject"/>
  <Override PartName="/word/embeddings/oleObject76.bin" ContentType="application/vnd.openxmlformats-officedocument.oleObject"/>
  <Override PartName="/word/embeddings/oleObject77.bin" ContentType="application/vnd.openxmlformats-officedocument.oleObject"/>
  <Override PartName="/word/embeddings/oleObject78.bin" ContentType="application/vnd.openxmlformats-officedocument.oleObject"/>
  <Override PartName="/word/embeddings/oleObject79.bin" ContentType="application/vnd.openxmlformats-officedocument.oleObject"/>
  <Override PartName="/word/embeddings/oleObject8.bin" ContentType="application/vnd.openxmlformats-officedocument.oleObject"/>
  <Override PartName="/word/embeddings/oleObject80.bin" ContentType="application/vnd.openxmlformats-officedocument.oleObject"/>
  <Override PartName="/word/embeddings/oleObject81.bin" ContentType="application/vnd.openxmlformats-officedocument.oleObject"/>
  <Override PartName="/word/embeddings/oleObject82.bin" ContentType="application/vnd.openxmlformats-officedocument.oleObject"/>
  <Override PartName="/word/embeddings/oleObject83.bin" ContentType="application/vnd.openxmlformats-officedocument.oleObject"/>
  <Override PartName="/word/embeddings/oleObject84.bin" ContentType="application/vnd.openxmlformats-officedocument.oleObject"/>
  <Override PartName="/word/embeddings/oleObject85.bin" ContentType="application/vnd.openxmlformats-officedocument.oleObject"/>
  <Override PartName="/word/embeddings/oleObject86.bin" ContentType="application/vnd.openxmlformats-officedocument.oleObject"/>
  <Override PartName="/word/embeddings/oleObject87.bin" ContentType="application/vnd.openxmlformats-officedocument.oleObject"/>
  <Override PartName="/word/embeddings/oleObject88.bin" ContentType="application/vnd.openxmlformats-officedocument.oleObject"/>
  <Override PartName="/word/embeddings/oleObject89.bin" ContentType="application/vnd.openxmlformats-officedocument.oleObject"/>
  <Override PartName="/word/embeddings/oleObject9.bin" ContentType="application/vnd.openxmlformats-officedocument.oleObject"/>
  <Override PartName="/word/embeddings/oleObject90.bin" ContentType="application/vnd.openxmlformats-officedocument.oleObject"/>
  <Override PartName="/word/embeddings/oleObject91.bin" ContentType="application/vnd.openxmlformats-officedocument.oleObject"/>
  <Override PartName="/word/embeddings/oleObject92.bin" ContentType="application/vnd.openxmlformats-officedocument.oleObject"/>
  <Override PartName="/word/embeddings/oleObject93.bin" ContentType="application/vnd.openxmlformats-officedocument.oleObject"/>
  <Override PartName="/word/embeddings/oleObject94.bin" ContentType="application/vnd.openxmlformats-officedocument.oleObject"/>
  <Override PartName="/word/embeddings/oleObject95.bin" ContentType="application/vnd.openxmlformats-officedocument.oleObject"/>
  <Override PartName="/word/embeddings/oleObject96.bin" ContentType="application/vnd.openxmlformats-officedocument.oleObject"/>
  <Override PartName="/word/embeddings/oleObject97.bin" ContentType="application/vnd.openxmlformats-officedocument.oleObject"/>
  <Override PartName="/word/embeddings/oleObject98.bin" ContentType="application/vnd.openxmlformats-officedocument.oleObject"/>
  <Override PartName="/word/embeddings/oleObject99.bin" ContentType="application/vnd.openxmlformats-officedocument.oleObject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B5D563" w14:textId="77777777" w:rsidR="00615937" w:rsidRDefault="00000000">
      <w:pPr>
        <w:spacing w:line="360" w:lineRule="auto"/>
        <w:jc w:val="center"/>
        <w:textAlignment w:val="center"/>
        <w:rPr>
          <w:rFonts w:eastAsia="黑体" w:cs="黑体"/>
          <w:b/>
          <w:color w:val="00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3600" behindDoc="1" locked="0" layoutInCell="1" allowOverlap="1" wp14:anchorId="1B19A654" wp14:editId="420EB178">
            <wp:simplePos x="0" y="0"/>
            <wp:positionH relativeFrom="column">
              <wp:posOffset>-329565</wp:posOffset>
            </wp:positionH>
            <wp:positionV relativeFrom="paragraph">
              <wp:posOffset>-415290</wp:posOffset>
            </wp:positionV>
            <wp:extent cx="988695" cy="711835"/>
            <wp:effectExtent l="0" t="0" r="1905" b="12065"/>
            <wp:wrapTight wrapText="bothSides">
              <wp:wrapPolygon edited="0">
                <wp:start x="0" y="0"/>
                <wp:lineTo x="0" y="21195"/>
                <wp:lineTo x="21364" y="21195"/>
                <wp:lineTo x="21364" y="0"/>
                <wp:lineTo x="0" y="0"/>
              </wp:wrapPolygon>
            </wp:wrapTight>
            <wp:docPr id="4" name="图片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7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88695" cy="711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eastAsia="黑体" w:cs="黑体" w:hint="eastAsia"/>
          <w:sz w:val="32"/>
          <w:szCs w:val="32"/>
        </w:rPr>
        <w:t>长春外国语学校</w:t>
      </w:r>
      <w:r>
        <w:rPr>
          <w:rFonts w:eastAsia="黑体" w:cs="黑体" w:hint="eastAsia"/>
          <w:sz w:val="32"/>
          <w:szCs w:val="32"/>
        </w:rPr>
        <w:t>2025-2026</w:t>
      </w:r>
      <w:r>
        <w:rPr>
          <w:rFonts w:eastAsia="黑体" w:cs="黑体" w:hint="eastAsia"/>
          <w:sz w:val="32"/>
          <w:szCs w:val="32"/>
        </w:rPr>
        <w:t>第一学期高二期中考试物理</w:t>
      </w:r>
    </w:p>
    <w:p w14:paraId="77C81DB0" w14:textId="77777777" w:rsidR="00615937" w:rsidRDefault="00000000">
      <w:pPr>
        <w:spacing w:line="360" w:lineRule="auto"/>
        <w:jc w:val="center"/>
        <w:textAlignment w:val="center"/>
        <w:rPr>
          <w:rFonts w:cs="宋体"/>
          <w:color w:val="000000"/>
          <w:sz w:val="20"/>
          <w:szCs w:val="20"/>
        </w:rPr>
      </w:pPr>
      <w:r>
        <w:rPr>
          <w:rFonts w:cs="宋体" w:hint="eastAsia"/>
          <w:color w:val="000000"/>
          <w:sz w:val="20"/>
          <w:szCs w:val="20"/>
        </w:rPr>
        <w:t>考试时间：</w:t>
      </w:r>
      <w:r>
        <w:rPr>
          <w:rFonts w:cs="宋体" w:hint="eastAsia"/>
          <w:color w:val="000000"/>
          <w:sz w:val="20"/>
          <w:szCs w:val="20"/>
        </w:rPr>
        <w:t>70</w:t>
      </w:r>
      <w:r>
        <w:rPr>
          <w:rFonts w:cs="宋体" w:hint="eastAsia"/>
          <w:color w:val="000000"/>
          <w:sz w:val="20"/>
          <w:szCs w:val="20"/>
        </w:rPr>
        <w:t>分钟；</w:t>
      </w:r>
      <w:r>
        <w:rPr>
          <w:rFonts w:cs="宋体" w:hint="eastAsia"/>
          <w:color w:val="000000"/>
          <w:sz w:val="20"/>
          <w:szCs w:val="20"/>
        </w:rPr>
        <w:t xml:space="preserve"> </w:t>
      </w:r>
      <w:r>
        <w:rPr>
          <w:rFonts w:cs="宋体" w:hint="eastAsia"/>
          <w:color w:val="000000"/>
          <w:sz w:val="20"/>
          <w:szCs w:val="20"/>
        </w:rPr>
        <w:t>命题人：张云帆；</w:t>
      </w:r>
      <w:r>
        <w:rPr>
          <w:rFonts w:cs="宋体" w:hint="eastAsia"/>
          <w:color w:val="000000"/>
          <w:sz w:val="20"/>
          <w:szCs w:val="20"/>
        </w:rPr>
        <w:t xml:space="preserve"> </w:t>
      </w:r>
      <w:r>
        <w:rPr>
          <w:rFonts w:cs="宋体" w:hint="eastAsia"/>
          <w:color w:val="000000"/>
          <w:sz w:val="20"/>
          <w:szCs w:val="20"/>
        </w:rPr>
        <w:t>审题人：姜峰</w:t>
      </w:r>
    </w:p>
    <w:p w14:paraId="5327EA43" w14:textId="77777777" w:rsidR="00615937" w:rsidRDefault="00000000">
      <w:pPr>
        <w:spacing w:line="360" w:lineRule="auto"/>
        <w:textAlignment w:val="center"/>
        <w:rPr>
          <w:rFonts w:cs="宋体"/>
          <w:color w:val="000000"/>
          <w:sz w:val="20"/>
          <w:szCs w:val="20"/>
        </w:rPr>
      </w:pPr>
      <w:r>
        <w:rPr>
          <w:rFonts w:cs="宋体"/>
          <w:color w:val="000000"/>
          <w:sz w:val="20"/>
          <w:szCs w:val="20"/>
        </w:rPr>
        <w:t>注意事项：</w:t>
      </w:r>
      <w:r>
        <w:rPr>
          <w:rFonts w:cs="宋体"/>
          <w:color w:val="000000"/>
          <w:sz w:val="20"/>
          <w:szCs w:val="20"/>
        </w:rPr>
        <w:t xml:space="preserve"> </w:t>
      </w:r>
      <w:r>
        <w:rPr>
          <w:rFonts w:cs="宋体"/>
          <w:color w:val="000000"/>
          <w:sz w:val="20"/>
          <w:szCs w:val="20"/>
        </w:rPr>
        <w:t>本</w:t>
      </w:r>
      <w:proofErr w:type="gramStart"/>
      <w:r>
        <w:rPr>
          <w:rFonts w:cs="宋体"/>
          <w:color w:val="000000"/>
          <w:sz w:val="20"/>
          <w:szCs w:val="20"/>
        </w:rPr>
        <w:t>试卷分第</w:t>
      </w:r>
      <w:proofErr w:type="gramEnd"/>
      <w:r>
        <w:rPr>
          <w:rFonts w:cs="宋体"/>
          <w:color w:val="000000"/>
          <w:sz w:val="20"/>
          <w:szCs w:val="20"/>
        </w:rPr>
        <w:t>Ⅰ</w:t>
      </w:r>
      <w:r>
        <w:rPr>
          <w:rFonts w:cs="宋体"/>
          <w:color w:val="000000"/>
          <w:sz w:val="20"/>
          <w:szCs w:val="20"/>
        </w:rPr>
        <w:t>卷（选择题）和第</w:t>
      </w:r>
      <w:r>
        <w:rPr>
          <w:rFonts w:cs="宋体"/>
          <w:color w:val="000000"/>
          <w:sz w:val="20"/>
          <w:szCs w:val="20"/>
        </w:rPr>
        <w:t>Ⅱ</w:t>
      </w:r>
      <w:r>
        <w:rPr>
          <w:rFonts w:cs="宋体"/>
          <w:color w:val="000000"/>
          <w:sz w:val="20"/>
          <w:szCs w:val="20"/>
        </w:rPr>
        <w:t>卷（非选择题）两部分。考试结束后，将答题卡交回。</w:t>
      </w:r>
    </w:p>
    <w:p w14:paraId="3D52F9F6" w14:textId="77777777" w:rsidR="00615937" w:rsidRDefault="00000000">
      <w:pPr>
        <w:numPr>
          <w:ilvl w:val="0"/>
          <w:numId w:val="1"/>
        </w:numPr>
        <w:spacing w:line="360" w:lineRule="auto"/>
        <w:textAlignment w:val="center"/>
        <w:rPr>
          <w:rFonts w:cs="宋体"/>
          <w:color w:val="000000"/>
          <w:sz w:val="20"/>
          <w:szCs w:val="20"/>
        </w:rPr>
      </w:pPr>
      <w:r>
        <w:rPr>
          <w:rFonts w:cs="宋体"/>
          <w:color w:val="000000"/>
          <w:sz w:val="20"/>
          <w:szCs w:val="20"/>
        </w:rPr>
        <w:t>答题前，考生先将自己的姓名、准考证号填写清楚，将条形码准确粘贴在考生信息条形码粘贴区。</w:t>
      </w:r>
      <w:r>
        <w:rPr>
          <w:rFonts w:cs="宋体"/>
          <w:color w:val="000000"/>
          <w:sz w:val="20"/>
          <w:szCs w:val="20"/>
        </w:rPr>
        <w:t xml:space="preserve"> </w:t>
      </w:r>
    </w:p>
    <w:p w14:paraId="334C223E" w14:textId="77777777" w:rsidR="00615937" w:rsidRDefault="00000000">
      <w:pPr>
        <w:numPr>
          <w:ilvl w:val="0"/>
          <w:numId w:val="1"/>
        </w:numPr>
        <w:spacing w:line="360" w:lineRule="auto"/>
        <w:textAlignment w:val="center"/>
        <w:rPr>
          <w:rFonts w:cs="宋体"/>
          <w:color w:val="000000"/>
          <w:sz w:val="20"/>
          <w:szCs w:val="20"/>
        </w:rPr>
      </w:pPr>
      <w:r>
        <w:rPr>
          <w:rFonts w:cs="宋体"/>
          <w:color w:val="000000"/>
          <w:sz w:val="20"/>
          <w:szCs w:val="20"/>
        </w:rPr>
        <w:t>选择题必须使用</w:t>
      </w:r>
      <w:r>
        <w:rPr>
          <w:rFonts w:cs="宋体"/>
          <w:color w:val="000000"/>
          <w:sz w:val="20"/>
          <w:szCs w:val="20"/>
        </w:rPr>
        <w:t xml:space="preserve"> 2B </w:t>
      </w:r>
      <w:r>
        <w:rPr>
          <w:rFonts w:cs="宋体"/>
          <w:color w:val="000000"/>
          <w:sz w:val="20"/>
          <w:szCs w:val="20"/>
        </w:rPr>
        <w:t>铅笔填涂；非选择题必须使用</w:t>
      </w:r>
      <w:r>
        <w:rPr>
          <w:rFonts w:cs="宋体"/>
          <w:color w:val="000000"/>
          <w:sz w:val="20"/>
          <w:szCs w:val="20"/>
        </w:rPr>
        <w:t xml:space="preserve"> 0.5 </w:t>
      </w:r>
      <w:r>
        <w:rPr>
          <w:rFonts w:cs="宋体"/>
          <w:color w:val="000000"/>
          <w:sz w:val="20"/>
          <w:szCs w:val="20"/>
        </w:rPr>
        <w:t>毫米黑色字迹的签字笔书写，字体工整、笔迹清楚。</w:t>
      </w:r>
      <w:r>
        <w:rPr>
          <w:rFonts w:cs="宋体"/>
          <w:color w:val="000000"/>
          <w:sz w:val="20"/>
          <w:szCs w:val="20"/>
        </w:rPr>
        <w:t xml:space="preserve"> </w:t>
      </w:r>
    </w:p>
    <w:p w14:paraId="0ACA7021" w14:textId="77777777" w:rsidR="00615937" w:rsidRDefault="00000000">
      <w:pPr>
        <w:numPr>
          <w:ilvl w:val="0"/>
          <w:numId w:val="1"/>
        </w:numPr>
        <w:spacing w:line="360" w:lineRule="auto"/>
        <w:textAlignment w:val="center"/>
        <w:rPr>
          <w:rFonts w:cs="宋体"/>
          <w:color w:val="000000"/>
          <w:sz w:val="20"/>
          <w:szCs w:val="20"/>
        </w:rPr>
      </w:pPr>
      <w:r>
        <w:rPr>
          <w:rFonts w:cs="宋体"/>
          <w:color w:val="000000"/>
          <w:sz w:val="20"/>
          <w:szCs w:val="20"/>
        </w:rPr>
        <w:t>请按照题号顺序在各题目的答题区域内作答，超出答题区域书写的答案无效；在草稿纸、</w:t>
      </w:r>
      <w:r>
        <w:rPr>
          <w:rFonts w:cs="宋体"/>
          <w:color w:val="000000"/>
          <w:sz w:val="20"/>
          <w:szCs w:val="20"/>
        </w:rPr>
        <w:t xml:space="preserve"> </w:t>
      </w:r>
      <w:r>
        <w:rPr>
          <w:rFonts w:cs="宋体"/>
          <w:color w:val="000000"/>
          <w:sz w:val="20"/>
          <w:szCs w:val="20"/>
        </w:rPr>
        <w:t>试题卷上答题无效。</w:t>
      </w:r>
      <w:r>
        <w:rPr>
          <w:rFonts w:cs="宋体"/>
          <w:color w:val="000000"/>
          <w:sz w:val="20"/>
          <w:szCs w:val="20"/>
        </w:rPr>
        <w:t xml:space="preserve"> </w:t>
      </w:r>
    </w:p>
    <w:p w14:paraId="133C6008" w14:textId="77777777" w:rsidR="00615937" w:rsidRDefault="00000000">
      <w:pPr>
        <w:numPr>
          <w:ilvl w:val="0"/>
          <w:numId w:val="1"/>
        </w:numPr>
        <w:spacing w:line="360" w:lineRule="auto"/>
        <w:textAlignment w:val="center"/>
        <w:rPr>
          <w:rFonts w:cs="宋体"/>
          <w:color w:val="000000"/>
          <w:sz w:val="20"/>
          <w:szCs w:val="20"/>
        </w:rPr>
      </w:pPr>
      <w:r>
        <w:rPr>
          <w:rFonts w:cs="宋体"/>
          <w:color w:val="000000"/>
          <w:sz w:val="20"/>
          <w:szCs w:val="20"/>
        </w:rPr>
        <w:t>作图可先使用铅笔画出，确定后必须用黑色字迹的签字笔描黑。</w:t>
      </w:r>
      <w:r>
        <w:rPr>
          <w:rFonts w:cs="宋体"/>
          <w:color w:val="000000"/>
          <w:sz w:val="20"/>
          <w:szCs w:val="20"/>
        </w:rPr>
        <w:t xml:space="preserve"> </w:t>
      </w:r>
    </w:p>
    <w:p w14:paraId="0E3CD5AC" w14:textId="77777777" w:rsidR="00615937" w:rsidRDefault="00000000">
      <w:pPr>
        <w:spacing w:line="360" w:lineRule="auto"/>
        <w:ind w:left="100"/>
        <w:textAlignment w:val="center"/>
        <w:rPr>
          <w:rFonts w:cs="宋体"/>
          <w:b/>
          <w:color w:val="000000"/>
          <w:szCs w:val="21"/>
        </w:rPr>
      </w:pPr>
      <w:r>
        <w:rPr>
          <w:rFonts w:cs="宋体"/>
          <w:color w:val="000000"/>
          <w:sz w:val="20"/>
          <w:szCs w:val="20"/>
        </w:rPr>
        <w:t>5.</w:t>
      </w:r>
      <w:r>
        <w:rPr>
          <w:rFonts w:cs="宋体"/>
          <w:color w:val="000000"/>
          <w:sz w:val="20"/>
          <w:szCs w:val="20"/>
        </w:rPr>
        <w:t>保持卡面清洁，不要折叠，不要弄破、弄皱，不准使用涂改液、修正带、刮纸刀。</w:t>
      </w:r>
    </w:p>
    <w:p w14:paraId="4EDDD4E4" w14:textId="77777777" w:rsidR="00615937" w:rsidRDefault="00000000">
      <w:pPr>
        <w:spacing w:line="360" w:lineRule="auto"/>
        <w:jc w:val="left"/>
        <w:textAlignment w:val="center"/>
        <w:rPr>
          <w:rFonts w:cs="宋体"/>
          <w:b/>
          <w:color w:val="000000"/>
          <w:szCs w:val="21"/>
        </w:rPr>
      </w:pPr>
      <w:r>
        <w:rPr>
          <w:noProof/>
          <w:kern w:val="0"/>
          <w:szCs w:val="21"/>
        </w:rPr>
        <w:drawing>
          <wp:anchor distT="0" distB="0" distL="114300" distR="114300" simplePos="0" relativeHeight="251659264" behindDoc="1" locked="0" layoutInCell="1" allowOverlap="1" wp14:anchorId="48BB10F9" wp14:editId="4B870C21">
            <wp:simplePos x="0" y="0"/>
            <wp:positionH relativeFrom="column">
              <wp:posOffset>4207510</wp:posOffset>
            </wp:positionH>
            <wp:positionV relativeFrom="paragraph">
              <wp:posOffset>271780</wp:posOffset>
            </wp:positionV>
            <wp:extent cx="1332865" cy="964565"/>
            <wp:effectExtent l="0" t="0" r="635" b="635"/>
            <wp:wrapTight wrapText="bothSides">
              <wp:wrapPolygon edited="0">
                <wp:start x="0" y="0"/>
                <wp:lineTo x="0" y="21330"/>
                <wp:lineTo x="21404" y="21330"/>
                <wp:lineTo x="21404" y="0"/>
                <wp:lineTo x="0" y="0"/>
              </wp:wrapPolygon>
            </wp:wrapTight>
            <wp:docPr id="100003" name="图片 100003" descr="@@@450f44a0-99f1-4a83-8e45-ed5a9e80aea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3" name="图片 100003" descr="@@@450f44a0-99f1-4a83-8e45-ed5a9e80aeab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32865" cy="964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cs="宋体"/>
          <w:b/>
          <w:color w:val="000000"/>
          <w:szCs w:val="21"/>
        </w:rPr>
        <w:t>一、单选题</w:t>
      </w:r>
      <w:r>
        <w:rPr>
          <w:rFonts w:cs="宋体" w:hint="eastAsia"/>
          <w:b/>
          <w:color w:val="000000"/>
          <w:szCs w:val="21"/>
        </w:rPr>
        <w:t>（共</w:t>
      </w:r>
      <w:r>
        <w:rPr>
          <w:rFonts w:cs="宋体" w:hint="eastAsia"/>
          <w:b/>
          <w:color w:val="000000"/>
          <w:szCs w:val="21"/>
        </w:rPr>
        <w:t>7</w:t>
      </w:r>
      <w:r>
        <w:rPr>
          <w:rFonts w:cs="宋体" w:hint="eastAsia"/>
          <w:b/>
          <w:color w:val="000000"/>
          <w:szCs w:val="21"/>
        </w:rPr>
        <w:t>题，每题</w:t>
      </w:r>
      <w:r>
        <w:rPr>
          <w:rFonts w:cs="宋体" w:hint="eastAsia"/>
          <w:b/>
          <w:color w:val="000000"/>
          <w:szCs w:val="21"/>
        </w:rPr>
        <w:t>4</w:t>
      </w:r>
      <w:r>
        <w:rPr>
          <w:rFonts w:cs="宋体" w:hint="eastAsia"/>
          <w:b/>
          <w:color w:val="000000"/>
          <w:szCs w:val="21"/>
        </w:rPr>
        <w:t>分，共</w:t>
      </w:r>
      <w:r>
        <w:rPr>
          <w:rFonts w:cs="宋体" w:hint="eastAsia"/>
          <w:b/>
          <w:color w:val="000000"/>
          <w:szCs w:val="21"/>
        </w:rPr>
        <w:t>28</w:t>
      </w:r>
      <w:r>
        <w:rPr>
          <w:rFonts w:cs="宋体" w:hint="eastAsia"/>
          <w:b/>
          <w:color w:val="000000"/>
          <w:szCs w:val="21"/>
        </w:rPr>
        <w:t>分）</w:t>
      </w:r>
    </w:p>
    <w:p w14:paraId="2F3D0B84" w14:textId="77777777" w:rsidR="00615937" w:rsidRDefault="00000000">
      <w:pPr>
        <w:spacing w:line="360" w:lineRule="auto"/>
        <w:jc w:val="left"/>
        <w:textAlignment w:val="center"/>
        <w:rPr>
          <w:szCs w:val="21"/>
        </w:rPr>
      </w:pPr>
      <w:r>
        <w:rPr>
          <w:szCs w:val="21"/>
        </w:rPr>
        <w:t>1</w:t>
      </w:r>
      <w:r>
        <w:rPr>
          <w:szCs w:val="21"/>
        </w:rPr>
        <w:t>．</w:t>
      </w:r>
      <w:r>
        <w:rPr>
          <w:rFonts w:hint="eastAsia"/>
          <w:szCs w:val="21"/>
        </w:rPr>
        <w:t xml:space="preserve"> </w:t>
      </w:r>
      <w:r>
        <w:rPr>
          <w:szCs w:val="21"/>
        </w:rPr>
        <w:t>如图所示为蹄形磁体周围的磁感线分布图，在</w:t>
      </w:r>
      <w:r>
        <w:rPr>
          <w:szCs w:val="21"/>
        </w:rPr>
        <w:object w:dxaOrig="175" w:dyaOrig="193" w14:anchorId="16E9288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eqId0a6936d370d6a238a608ca56f87198de" style="width:9pt;height:9.5pt" o:ole="">
            <v:imagedata r:id="rId10" o:title="eqId0a6936d370d6a238a608ca56f87198de"/>
          </v:shape>
          <o:OLEObject Type="Embed" ProgID="Equation.DSMT4" ShapeID="_x0000_i1025" DrawAspect="Content" ObjectID="_1824462895" r:id="rId11"/>
        </w:object>
      </w:r>
      <w:r>
        <w:rPr>
          <w:i/>
          <w:szCs w:val="21"/>
        </w:rPr>
        <w:t>、</w:t>
      </w:r>
      <w:r>
        <w:rPr>
          <w:szCs w:val="21"/>
        </w:rPr>
        <w:object w:dxaOrig="175" w:dyaOrig="247" w14:anchorId="09C3A087">
          <v:shape id="_x0000_i1026" type="#_x0000_t75" alt="eqId2c94bb12cee76221e13f9ef955b0aab1" style="width:9pt;height:12.5pt" o:ole="">
            <v:imagedata r:id="rId12" o:title="eqId2c94bb12cee76221e13f9ef955b0aab1"/>
          </v:shape>
          <o:OLEObject Type="Embed" ProgID="Equation.DSMT4" ShapeID="_x0000_i1026" DrawAspect="Content" ObjectID="_1824462896" r:id="rId13"/>
        </w:object>
      </w:r>
      <w:r>
        <w:rPr>
          <w:szCs w:val="21"/>
        </w:rPr>
        <w:t>、</w:t>
      </w:r>
      <w:r>
        <w:rPr>
          <w:szCs w:val="21"/>
        </w:rPr>
        <w:object w:dxaOrig="158" w:dyaOrig="195" w14:anchorId="30F20F58">
          <v:shape id="_x0000_i1027" type="#_x0000_t75" alt="eqId071a7e733d466949ac935b4b8ee8d183" style="width:8pt;height:10pt" o:ole="">
            <v:imagedata r:id="rId14" o:title="eqId071a7e733d466949ac935b4b8ee8d183"/>
          </v:shape>
          <o:OLEObject Type="Embed" ProgID="Equation.DSMT4" ShapeID="_x0000_i1027" DrawAspect="Content" ObjectID="_1824462897" r:id="rId15"/>
        </w:object>
      </w:r>
      <w:r>
        <w:rPr>
          <w:i/>
          <w:szCs w:val="21"/>
        </w:rPr>
        <w:t>、</w:t>
      </w:r>
      <w:r>
        <w:rPr>
          <w:szCs w:val="21"/>
        </w:rPr>
        <w:object w:dxaOrig="193" w:dyaOrig="246" w14:anchorId="51437491">
          <v:shape id="_x0000_i1028" type="#_x0000_t75" alt="eqId5c02bc0c74292b1e8f395f90935d3174" style="width:9.5pt;height:12.5pt" o:ole="">
            <v:imagedata r:id="rId16" o:title="eqId5c02bc0c74292b1e8f395f90935d3174"/>
          </v:shape>
          <o:OLEObject Type="Embed" ProgID="Equation.DSMT4" ShapeID="_x0000_i1028" DrawAspect="Content" ObjectID="_1824462898" r:id="rId17"/>
        </w:object>
      </w:r>
      <w:r>
        <w:rPr>
          <w:rFonts w:hint="eastAsia"/>
          <w:szCs w:val="21"/>
        </w:rPr>
        <w:t xml:space="preserve"> </w:t>
      </w:r>
    </w:p>
    <w:p w14:paraId="53EF94E1" w14:textId="77777777" w:rsidR="00615937" w:rsidRDefault="00000000">
      <w:pPr>
        <w:spacing w:line="360" w:lineRule="auto"/>
        <w:ind w:firstLineChars="200" w:firstLine="420"/>
        <w:jc w:val="left"/>
        <w:textAlignment w:val="center"/>
        <w:rPr>
          <w:szCs w:val="21"/>
        </w:rPr>
      </w:pPr>
      <w:r>
        <w:rPr>
          <w:szCs w:val="21"/>
        </w:rPr>
        <w:t>四点中，</w:t>
      </w:r>
      <w:r>
        <w:rPr>
          <w:rFonts w:hint="eastAsia"/>
          <w:szCs w:val="21"/>
        </w:rPr>
        <w:t>磁感应强度</w:t>
      </w:r>
      <w:r>
        <w:rPr>
          <w:szCs w:val="21"/>
        </w:rPr>
        <w:t>最强的是（　　）</w:t>
      </w:r>
    </w:p>
    <w:p w14:paraId="292F51FC" w14:textId="77777777" w:rsidR="00615937" w:rsidRDefault="00000000">
      <w:pPr>
        <w:numPr>
          <w:ilvl w:val="0"/>
          <w:numId w:val="2"/>
        </w:numPr>
        <w:tabs>
          <w:tab w:val="left" w:pos="2078"/>
          <w:tab w:val="left" w:pos="4156"/>
          <w:tab w:val="left" w:pos="6234"/>
        </w:tabs>
        <w:spacing w:line="360" w:lineRule="auto"/>
        <w:ind w:firstLineChars="200" w:firstLine="420"/>
        <w:jc w:val="left"/>
        <w:textAlignment w:val="center"/>
        <w:rPr>
          <w:szCs w:val="21"/>
        </w:rPr>
      </w:pPr>
      <w:r>
        <w:rPr>
          <w:rFonts w:hint="eastAsia"/>
          <w:i/>
          <w:iCs/>
          <w:szCs w:val="21"/>
        </w:rPr>
        <w:t>a</w:t>
      </w:r>
      <w:r>
        <w:rPr>
          <w:szCs w:val="21"/>
        </w:rPr>
        <w:t>点</w:t>
      </w:r>
      <w:r>
        <w:rPr>
          <w:rFonts w:hint="eastAsia"/>
          <w:szCs w:val="21"/>
        </w:rPr>
        <w:t xml:space="preserve">     </w:t>
      </w:r>
      <w:r>
        <w:rPr>
          <w:szCs w:val="21"/>
        </w:rPr>
        <w:t>B</w:t>
      </w:r>
      <w:r>
        <w:rPr>
          <w:szCs w:val="21"/>
        </w:rPr>
        <w:t>．</w:t>
      </w:r>
      <w:r>
        <w:rPr>
          <w:rFonts w:hint="eastAsia"/>
          <w:i/>
          <w:iCs/>
          <w:szCs w:val="21"/>
        </w:rPr>
        <w:t>b</w:t>
      </w:r>
      <w:r>
        <w:rPr>
          <w:szCs w:val="21"/>
        </w:rPr>
        <w:t>点</w:t>
      </w:r>
      <w:r>
        <w:rPr>
          <w:rFonts w:hint="eastAsia"/>
          <w:szCs w:val="21"/>
        </w:rPr>
        <w:t xml:space="preserve">     </w:t>
      </w:r>
      <w:r>
        <w:rPr>
          <w:szCs w:val="21"/>
        </w:rPr>
        <w:t>C</w:t>
      </w:r>
      <w:r>
        <w:rPr>
          <w:szCs w:val="21"/>
        </w:rPr>
        <w:t>．</w:t>
      </w:r>
      <w:r>
        <w:rPr>
          <w:rFonts w:hint="eastAsia"/>
          <w:i/>
          <w:iCs/>
          <w:szCs w:val="21"/>
        </w:rPr>
        <w:t>c</w:t>
      </w:r>
      <w:r>
        <w:rPr>
          <w:szCs w:val="21"/>
        </w:rPr>
        <w:t>点</w:t>
      </w:r>
      <w:r>
        <w:rPr>
          <w:rFonts w:hint="eastAsia"/>
          <w:szCs w:val="21"/>
        </w:rPr>
        <w:t xml:space="preserve">     </w:t>
      </w:r>
      <w:r>
        <w:rPr>
          <w:szCs w:val="21"/>
        </w:rPr>
        <w:t>D</w:t>
      </w:r>
      <w:r>
        <w:rPr>
          <w:szCs w:val="21"/>
        </w:rPr>
        <w:t>．</w:t>
      </w:r>
      <w:r>
        <w:rPr>
          <w:rFonts w:hint="eastAsia"/>
          <w:i/>
          <w:iCs/>
          <w:szCs w:val="21"/>
        </w:rPr>
        <w:t>d</w:t>
      </w:r>
      <w:r>
        <w:rPr>
          <w:szCs w:val="21"/>
        </w:rPr>
        <w:t>点</w:t>
      </w:r>
    </w:p>
    <w:p w14:paraId="1768E6A6" w14:textId="77777777" w:rsidR="00615937" w:rsidRDefault="00000000">
      <w:pPr>
        <w:numPr>
          <w:ilvl w:val="0"/>
          <w:numId w:val="3"/>
        </w:numPr>
        <w:spacing w:line="360" w:lineRule="auto"/>
        <w:ind w:left="210" w:hangingChars="100" w:hanging="210"/>
        <w:jc w:val="left"/>
        <w:textAlignment w:val="center"/>
        <w:rPr>
          <w:szCs w:val="21"/>
        </w:rPr>
      </w:pPr>
      <w:r>
        <w:rPr>
          <w:szCs w:val="21"/>
        </w:rPr>
        <w:t>一段均匀铜导体的</w:t>
      </w:r>
      <w:r>
        <w:rPr>
          <w:rFonts w:hint="eastAsia"/>
          <w:szCs w:val="21"/>
        </w:rPr>
        <w:t>电阻率为</w:t>
      </w:r>
      <m:oMath>
        <m:r>
          <w:rPr>
            <w:szCs w:val="21"/>
          </w:rPr>
          <m:t>ρ</m:t>
        </m:r>
      </m:oMath>
      <w:r>
        <w:rPr>
          <w:szCs w:val="21"/>
        </w:rPr>
        <w:t>，横截面积为</w:t>
      </w:r>
      <w:r>
        <w:rPr>
          <w:i/>
          <w:szCs w:val="21"/>
        </w:rPr>
        <w:t>S</w:t>
      </w:r>
      <w:r>
        <w:rPr>
          <w:szCs w:val="21"/>
        </w:rPr>
        <w:t>，</w:t>
      </w:r>
      <w:r>
        <w:rPr>
          <w:rFonts w:hint="eastAsia"/>
          <w:szCs w:val="21"/>
        </w:rPr>
        <w:t>长度为</w:t>
      </w:r>
      <w:r>
        <w:rPr>
          <w:rFonts w:hint="eastAsia"/>
          <w:i/>
          <w:iCs/>
          <w:szCs w:val="21"/>
        </w:rPr>
        <w:t>l</w:t>
      </w:r>
      <w:r>
        <w:rPr>
          <w:rFonts w:hint="eastAsia"/>
          <w:szCs w:val="21"/>
        </w:rPr>
        <w:t>，</w:t>
      </w:r>
      <w:r>
        <w:rPr>
          <w:szCs w:val="21"/>
        </w:rPr>
        <w:t>导体两端所加电压为</w:t>
      </w:r>
      <w:r>
        <w:rPr>
          <w:i/>
          <w:szCs w:val="21"/>
        </w:rPr>
        <w:t>U</w:t>
      </w:r>
      <w:r>
        <w:rPr>
          <w:szCs w:val="21"/>
        </w:rPr>
        <w:t>，电子电荷量</w:t>
      </w:r>
    </w:p>
    <w:p w14:paraId="2E652754" w14:textId="77777777" w:rsidR="00615937" w:rsidRDefault="00000000">
      <w:pPr>
        <w:spacing w:line="360" w:lineRule="auto"/>
        <w:ind w:leftChars="-100" w:left="-210" w:firstLineChars="300" w:firstLine="630"/>
        <w:jc w:val="left"/>
        <w:textAlignment w:val="center"/>
        <w:rPr>
          <w:szCs w:val="21"/>
        </w:rPr>
      </w:pPr>
      <w:r>
        <w:rPr>
          <w:szCs w:val="21"/>
        </w:rPr>
        <w:t>为</w:t>
      </w:r>
      <w:r>
        <w:rPr>
          <w:i/>
          <w:szCs w:val="21"/>
        </w:rPr>
        <w:t>e</w:t>
      </w:r>
      <w:r>
        <w:rPr>
          <w:szCs w:val="21"/>
        </w:rPr>
        <w:t>，导体中单位体积内的自由电子数为</w:t>
      </w:r>
      <w:r>
        <w:rPr>
          <w:i/>
          <w:szCs w:val="21"/>
        </w:rPr>
        <w:t>n</w:t>
      </w:r>
      <w:r>
        <w:rPr>
          <w:szCs w:val="21"/>
        </w:rPr>
        <w:t>，电子在铜导体中定向移动速率为（　　）</w:t>
      </w:r>
    </w:p>
    <w:p w14:paraId="79A27DC1" w14:textId="77777777" w:rsidR="00615937" w:rsidRDefault="00000000">
      <w:pPr>
        <w:tabs>
          <w:tab w:val="left" w:pos="2078"/>
          <w:tab w:val="left" w:pos="4156"/>
          <w:tab w:val="left" w:pos="6234"/>
        </w:tabs>
        <w:spacing w:line="360" w:lineRule="auto"/>
        <w:ind w:left="300" w:firstLineChars="100" w:firstLine="210"/>
        <w:jc w:val="left"/>
        <w:textAlignment w:val="center"/>
        <w:rPr>
          <w:szCs w:val="21"/>
        </w:rPr>
      </w:pPr>
      <w:r>
        <w:rPr>
          <w:szCs w:val="21"/>
        </w:rPr>
        <w:t>A</w:t>
      </w:r>
      <w:r>
        <w:rPr>
          <w:szCs w:val="21"/>
        </w:rPr>
        <w:t>．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sz w:val="24"/>
                <w:szCs w:val="24"/>
              </w:rPr>
              <m:t>U</m:t>
            </m:r>
          </m:num>
          <m:den>
            <m:r>
              <w:rPr>
                <w:sz w:val="24"/>
                <w:szCs w:val="24"/>
              </w:rPr>
              <m:t>ρlne</m:t>
            </m:r>
          </m:den>
        </m:f>
      </m:oMath>
      <w:r>
        <w:rPr>
          <w:szCs w:val="21"/>
        </w:rPr>
        <w:tab/>
      </w:r>
      <w:r>
        <w:rPr>
          <w:rFonts w:hint="eastAsia"/>
          <w:szCs w:val="21"/>
        </w:rPr>
        <w:t xml:space="preserve">   </w:t>
      </w:r>
      <w:r>
        <w:rPr>
          <w:szCs w:val="21"/>
        </w:rPr>
        <w:t>B</w:t>
      </w:r>
      <w:r>
        <w:rPr>
          <w:szCs w:val="21"/>
        </w:rPr>
        <w:t>．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w:proofErr w:type="spellStart"/>
            <m:r>
              <m:rPr>
                <m:nor/>
              </m:rPr>
              <w:rPr>
                <w:i/>
                <w:sz w:val="24"/>
                <w:szCs w:val="24"/>
              </w:rPr>
              <m:t>ρl</m:t>
            </m:r>
            <w:proofErr w:type="spellEnd"/>
          </m:num>
          <m:den>
            <w:proofErr w:type="spellStart"/>
            <m:r>
              <m:rPr>
                <m:nor/>
              </m:rPr>
              <w:rPr>
                <w:i/>
                <w:sz w:val="24"/>
                <w:szCs w:val="24"/>
              </w:rPr>
              <m:t>neSU</m:t>
            </m:r>
            <w:proofErr w:type="spellEnd"/>
          </m:den>
        </m:f>
      </m:oMath>
      <w:r>
        <w:rPr>
          <w:szCs w:val="21"/>
        </w:rPr>
        <w:tab/>
      </w:r>
      <w:r>
        <w:rPr>
          <w:rFonts w:hint="eastAsia"/>
          <w:szCs w:val="21"/>
        </w:rPr>
        <w:t xml:space="preserve">  </w:t>
      </w:r>
      <w:r>
        <w:rPr>
          <w:szCs w:val="21"/>
        </w:rPr>
        <w:t>C</w:t>
      </w:r>
      <w:r>
        <w:rPr>
          <w:szCs w:val="21"/>
        </w:rPr>
        <w:t>．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w:proofErr w:type="spellStart"/>
            <m:r>
              <m:rPr>
                <m:nor/>
              </m:rPr>
              <w:rPr>
                <w:i/>
                <w:sz w:val="24"/>
                <w:szCs w:val="24"/>
              </w:rPr>
              <m:t>ρlU</m:t>
            </m:r>
            <w:proofErr w:type="spellEnd"/>
          </m:num>
          <m:den>
            <m:r>
              <m:rPr>
                <m:nor/>
              </m:rPr>
              <w:rPr>
                <w:i/>
                <w:sz w:val="24"/>
                <w:szCs w:val="24"/>
              </w:rPr>
              <m:t>ne</m:t>
            </m:r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r>
                  <m:rPr>
                    <m:nor/>
                  </m:rPr>
                  <w:rPr>
                    <w:i/>
                    <w:sz w:val="24"/>
                    <w:szCs w:val="24"/>
                  </w:rPr>
                  <m:t>S</m:t>
                </m:r>
              </m:e>
              <m:sup>
                <m:r>
                  <m:rPr>
                    <m:nor/>
                  </m:rPr>
                  <w:rPr>
                    <w:sz w:val="24"/>
                    <w:szCs w:val="24"/>
                  </w:rPr>
                  <m:t>2</m:t>
                </m:r>
              </m:sup>
            </m:sSup>
          </m:den>
        </m:f>
      </m:oMath>
      <w:r>
        <w:rPr>
          <w:szCs w:val="21"/>
        </w:rPr>
        <w:tab/>
      </w:r>
      <w:r>
        <w:rPr>
          <w:rFonts w:hint="eastAsia"/>
          <w:szCs w:val="21"/>
        </w:rPr>
        <w:t xml:space="preserve"> </w:t>
      </w:r>
      <w:r>
        <w:rPr>
          <w:szCs w:val="21"/>
        </w:rPr>
        <w:t>D</w:t>
      </w:r>
      <w:r>
        <w:rPr>
          <w:szCs w:val="21"/>
        </w:rPr>
        <w:t>．</w:t>
      </w:r>
      <m:oMath>
        <m:f>
          <m:fPr>
            <m:ctrlPr>
              <w:rPr>
                <w:rFonts w:ascii="Cambria Math" w:hAnsi="Cambria Math"/>
                <w:i/>
                <w:sz w:val="24"/>
                <w:szCs w:val="24"/>
              </w:rPr>
            </m:ctrlPr>
          </m:fPr>
          <m:num>
            <m:r>
              <w:rPr>
                <w:sz w:val="24"/>
                <w:szCs w:val="24"/>
              </w:rPr>
              <m:t>ne</m:t>
            </m:r>
            <m:sSup>
              <m:sSupPr>
                <m:ctrlPr>
                  <w:rPr>
                    <w:rFonts w:ascii="Cambria Math" w:hAnsi="Cambria Math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sz w:val="24"/>
                    <w:szCs w:val="24"/>
                  </w:rPr>
                  <m:t>S</m:t>
                </m:r>
              </m:e>
              <m:sup>
                <m:r>
                  <w:rPr>
                    <w:sz w:val="24"/>
                    <w:szCs w:val="24"/>
                  </w:rPr>
                  <m:t>2</m:t>
                </m:r>
              </m:sup>
            </m:sSup>
          </m:num>
          <m:den>
            <m:r>
              <w:rPr>
                <w:sz w:val="24"/>
                <w:szCs w:val="24"/>
              </w:rPr>
              <m:t>ρlU</m:t>
            </m:r>
          </m:den>
        </m:f>
      </m:oMath>
    </w:p>
    <w:p w14:paraId="69BF56D0" w14:textId="77777777" w:rsidR="00615937" w:rsidRDefault="00000000">
      <w:pPr>
        <w:spacing w:line="360" w:lineRule="auto"/>
        <w:jc w:val="left"/>
        <w:textAlignment w:val="center"/>
        <w:rPr>
          <w:szCs w:val="21"/>
        </w:rPr>
      </w:pPr>
      <w:r>
        <w:rPr>
          <w:szCs w:val="21"/>
        </w:rPr>
        <w:t>3</w:t>
      </w:r>
      <w:r>
        <w:rPr>
          <w:szCs w:val="21"/>
        </w:rPr>
        <w:t>．</w:t>
      </w:r>
      <w:r>
        <w:rPr>
          <w:rFonts w:hint="eastAsia"/>
          <w:szCs w:val="21"/>
        </w:rPr>
        <w:t xml:space="preserve"> </w:t>
      </w:r>
      <w:r>
        <w:rPr>
          <w:szCs w:val="21"/>
        </w:rPr>
        <w:t>用伏安法测电阻时，电路接法有两种，如图所示则（　　）</w:t>
      </w:r>
    </w:p>
    <w:p w14:paraId="6C725395" w14:textId="77777777" w:rsidR="00615937" w:rsidRDefault="00000000">
      <w:pPr>
        <w:spacing w:line="360" w:lineRule="auto"/>
        <w:ind w:left="300" w:firstLineChars="100" w:firstLine="210"/>
        <w:jc w:val="left"/>
        <w:textAlignment w:val="center"/>
        <w:rPr>
          <w:szCs w:val="21"/>
        </w:rPr>
      </w:pPr>
      <w:r>
        <w:rPr>
          <w:noProof/>
          <w:kern w:val="0"/>
          <w:szCs w:val="21"/>
        </w:rPr>
        <w:drawing>
          <wp:anchor distT="0" distB="0" distL="114300" distR="114300" simplePos="0" relativeHeight="251661312" behindDoc="1" locked="0" layoutInCell="1" allowOverlap="1" wp14:anchorId="23DBB119" wp14:editId="3E25DE6E">
            <wp:simplePos x="0" y="0"/>
            <wp:positionH relativeFrom="column">
              <wp:posOffset>4265930</wp:posOffset>
            </wp:positionH>
            <wp:positionV relativeFrom="paragraph">
              <wp:posOffset>118745</wp:posOffset>
            </wp:positionV>
            <wp:extent cx="1221105" cy="688975"/>
            <wp:effectExtent l="0" t="0" r="10795" b="9525"/>
            <wp:wrapTight wrapText="bothSides">
              <wp:wrapPolygon edited="0">
                <wp:start x="0" y="0"/>
                <wp:lineTo x="0" y="21102"/>
                <wp:lineTo x="21342" y="21102"/>
                <wp:lineTo x="21342" y="0"/>
                <wp:lineTo x="0" y="0"/>
              </wp:wrapPolygon>
            </wp:wrapTight>
            <wp:docPr id="1" name="图片 1" descr="@@@5d82b126-53c4-41c0-94fc-66fc2898d8b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@@@5d82b126-53c4-41c0-94fc-66fc2898d8bf"/>
                    <pic:cNvPicPr>
                      <a:picLocks noChangeAspect="1"/>
                    </pic:cNvPicPr>
                  </pic:nvPicPr>
                  <pic:blipFill>
                    <a:blip r:embed="rId18"/>
                    <a:srcRect l="52036" t="2140"/>
                    <a:stretch>
                      <a:fillRect/>
                    </a:stretch>
                  </pic:blipFill>
                  <pic:spPr>
                    <a:xfrm>
                      <a:off x="0" y="0"/>
                      <a:ext cx="1221105" cy="688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kern w:val="0"/>
          <w:szCs w:val="21"/>
        </w:rPr>
        <w:drawing>
          <wp:anchor distT="0" distB="0" distL="114300" distR="114300" simplePos="0" relativeHeight="251660288" behindDoc="1" locked="0" layoutInCell="1" allowOverlap="1" wp14:anchorId="4DD2ED57" wp14:editId="2FE7F21B">
            <wp:simplePos x="0" y="0"/>
            <wp:positionH relativeFrom="column">
              <wp:posOffset>3072130</wp:posOffset>
            </wp:positionH>
            <wp:positionV relativeFrom="paragraph">
              <wp:posOffset>69215</wp:posOffset>
            </wp:positionV>
            <wp:extent cx="1268730" cy="741680"/>
            <wp:effectExtent l="0" t="0" r="1270" b="7620"/>
            <wp:wrapTight wrapText="bothSides">
              <wp:wrapPolygon edited="0">
                <wp:start x="0" y="370"/>
                <wp:lineTo x="0" y="21082"/>
                <wp:lineTo x="21405" y="21082"/>
                <wp:lineTo x="21405" y="370"/>
                <wp:lineTo x="0" y="370"/>
              </wp:wrapPolygon>
            </wp:wrapTight>
            <wp:docPr id="100005" name="图片 100005" descr="@@@5d82b126-53c4-41c0-94fc-66fc2898d8b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5" name="图片 100005" descr="@@@5d82b126-53c4-41c0-94fc-66fc2898d8bf"/>
                    <pic:cNvPicPr>
                      <a:picLocks noChangeAspect="1"/>
                    </pic:cNvPicPr>
                  </pic:nvPicPr>
                  <pic:blipFill>
                    <a:blip r:embed="rId18"/>
                    <a:srcRect t="-2634" r="51445"/>
                    <a:stretch>
                      <a:fillRect/>
                    </a:stretch>
                  </pic:blipFill>
                  <pic:spPr>
                    <a:xfrm>
                      <a:off x="0" y="0"/>
                      <a:ext cx="1268730" cy="741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Cs w:val="21"/>
        </w:rPr>
        <w:t>A</w:t>
      </w:r>
      <w:r>
        <w:rPr>
          <w:szCs w:val="21"/>
        </w:rPr>
        <w:t>．</w:t>
      </w:r>
      <w:r>
        <w:rPr>
          <w:rFonts w:hint="eastAsia"/>
          <w:szCs w:val="21"/>
        </w:rPr>
        <w:t>乙图的测量值更接近真实值</w:t>
      </w:r>
    </w:p>
    <w:p w14:paraId="78FD7C27" w14:textId="77777777" w:rsidR="00615937" w:rsidRDefault="00000000">
      <w:pPr>
        <w:spacing w:line="360" w:lineRule="auto"/>
        <w:ind w:left="300" w:firstLineChars="100" w:firstLine="210"/>
        <w:jc w:val="left"/>
        <w:textAlignment w:val="center"/>
        <w:rPr>
          <w:szCs w:val="21"/>
        </w:rPr>
      </w:pPr>
      <w:r>
        <w:rPr>
          <w:szCs w:val="21"/>
        </w:rPr>
        <w:t>B</w:t>
      </w:r>
      <w:r>
        <w:rPr>
          <w:szCs w:val="21"/>
        </w:rPr>
        <w:t>．为了减小误差，测量小电阻时宜采用甲图</w:t>
      </w:r>
    </w:p>
    <w:p w14:paraId="2F90DC48" w14:textId="77777777" w:rsidR="00615937" w:rsidRDefault="00000000">
      <w:pPr>
        <w:spacing w:line="360" w:lineRule="auto"/>
        <w:ind w:left="300" w:firstLineChars="100" w:firstLine="210"/>
        <w:jc w:val="left"/>
        <w:textAlignment w:val="center"/>
        <w:rPr>
          <w:szCs w:val="21"/>
        </w:rPr>
      </w:pPr>
      <w:r>
        <w:rPr>
          <w:noProof/>
          <w:kern w:val="0"/>
          <w:szCs w:val="21"/>
        </w:rPr>
        <w:drawing>
          <wp:anchor distT="0" distB="0" distL="114300" distR="114300" simplePos="0" relativeHeight="251662336" behindDoc="1" locked="0" layoutInCell="1" allowOverlap="1" wp14:anchorId="703FC4EE" wp14:editId="5972D778">
            <wp:simplePos x="0" y="0"/>
            <wp:positionH relativeFrom="column">
              <wp:posOffset>4557395</wp:posOffset>
            </wp:positionH>
            <wp:positionV relativeFrom="paragraph">
              <wp:posOffset>218440</wp:posOffset>
            </wp:positionV>
            <wp:extent cx="1087755" cy="1189355"/>
            <wp:effectExtent l="0" t="0" r="4445" b="4445"/>
            <wp:wrapTight wrapText="bothSides">
              <wp:wrapPolygon edited="0">
                <wp:start x="0" y="0"/>
                <wp:lineTo x="0" y="21450"/>
                <wp:lineTo x="21436" y="21450"/>
                <wp:lineTo x="21436" y="0"/>
                <wp:lineTo x="0" y="0"/>
              </wp:wrapPolygon>
            </wp:wrapTight>
            <wp:docPr id="100007" name="图片 100007" descr="@@@4b5f76ba-f03d-4597-b204-c2a8b45d20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7" name="图片 100007" descr="@@@4b5f76ba-f03d-4597-b204-c2a8b45d209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087755" cy="1189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Cs w:val="21"/>
        </w:rPr>
        <w:t>C</w:t>
      </w:r>
      <w:r>
        <w:rPr>
          <w:szCs w:val="21"/>
        </w:rPr>
        <w:t>．采用甲图，测量的电阻值比真实值小</w:t>
      </w:r>
    </w:p>
    <w:p w14:paraId="635F7039" w14:textId="77777777" w:rsidR="00615937" w:rsidRDefault="00000000">
      <w:pPr>
        <w:spacing w:line="360" w:lineRule="auto"/>
        <w:ind w:left="300" w:firstLineChars="100" w:firstLine="210"/>
        <w:jc w:val="left"/>
        <w:textAlignment w:val="center"/>
        <w:rPr>
          <w:szCs w:val="21"/>
        </w:rPr>
      </w:pPr>
      <w:r>
        <w:rPr>
          <w:szCs w:val="21"/>
        </w:rPr>
        <w:t>D</w:t>
      </w:r>
      <w:r>
        <w:rPr>
          <w:szCs w:val="21"/>
        </w:rPr>
        <w:t>．采用乙图，真实的电阻值比测量值大</w:t>
      </w:r>
    </w:p>
    <w:p w14:paraId="5F613224" w14:textId="77777777" w:rsidR="00615937" w:rsidRDefault="00000000">
      <w:pPr>
        <w:spacing w:line="360" w:lineRule="auto"/>
        <w:ind w:left="420" w:hangingChars="200" w:hanging="420"/>
        <w:jc w:val="left"/>
        <w:textAlignment w:val="center"/>
        <w:rPr>
          <w:szCs w:val="21"/>
        </w:rPr>
      </w:pPr>
      <w:r>
        <w:rPr>
          <w:szCs w:val="21"/>
        </w:rPr>
        <w:t>4</w:t>
      </w:r>
      <w:r>
        <w:rPr>
          <w:szCs w:val="21"/>
        </w:rPr>
        <w:t>．</w:t>
      </w:r>
      <w:r>
        <w:rPr>
          <w:rFonts w:hint="eastAsia"/>
          <w:szCs w:val="21"/>
        </w:rPr>
        <w:t xml:space="preserve"> </w:t>
      </w:r>
      <w:r>
        <w:rPr>
          <w:szCs w:val="21"/>
        </w:rPr>
        <w:t>如图所示，矩形线圈</w:t>
      </w:r>
      <w:r>
        <w:rPr>
          <w:szCs w:val="21"/>
        </w:rPr>
        <w:object w:dxaOrig="633" w:dyaOrig="245" w14:anchorId="25C0FDEC">
          <v:shape id="_x0000_i1029" type="#_x0000_t75" alt="eqId411b38a18046fea8e9fab1f9f9b80a5f" style="width:31.5pt;height:12.5pt" o:ole="">
            <v:imagedata r:id="rId20" o:title="eqId411b38a18046fea8e9fab1f9f9b80a5f"/>
          </v:shape>
          <o:OLEObject Type="Embed" ProgID="Equation.DSMT4" ShapeID="_x0000_i1029" DrawAspect="Content" ObjectID="_1824462899" r:id="rId21"/>
        </w:object>
      </w:r>
      <w:r>
        <w:rPr>
          <w:szCs w:val="21"/>
        </w:rPr>
        <w:t>位于通电长直导线附近，线圈与导线在同一平面内，线圈的</w:t>
      </w:r>
      <w:r>
        <w:rPr>
          <w:rFonts w:hint="eastAsia"/>
          <w:i/>
          <w:iCs/>
          <w:szCs w:val="21"/>
        </w:rPr>
        <w:t>AB</w:t>
      </w:r>
      <w:r>
        <w:rPr>
          <w:rFonts w:hint="eastAsia"/>
          <w:szCs w:val="21"/>
        </w:rPr>
        <w:t>边和</w:t>
      </w:r>
      <w:r>
        <w:rPr>
          <w:rFonts w:hint="eastAsia"/>
          <w:i/>
          <w:iCs/>
          <w:szCs w:val="21"/>
        </w:rPr>
        <w:t>CD</w:t>
      </w:r>
      <w:r>
        <w:rPr>
          <w:rFonts w:hint="eastAsia"/>
          <w:szCs w:val="21"/>
        </w:rPr>
        <w:t>边</w:t>
      </w:r>
      <w:r>
        <w:rPr>
          <w:szCs w:val="21"/>
        </w:rPr>
        <w:t>与导线平行。下列说法正确的是（　　）</w:t>
      </w:r>
    </w:p>
    <w:p w14:paraId="2ECD7D73" w14:textId="77777777" w:rsidR="00615937" w:rsidRDefault="00000000">
      <w:pPr>
        <w:spacing w:line="360" w:lineRule="auto"/>
        <w:ind w:firstLineChars="200" w:firstLine="420"/>
        <w:jc w:val="left"/>
        <w:textAlignment w:val="center"/>
        <w:rPr>
          <w:szCs w:val="21"/>
        </w:rPr>
      </w:pPr>
      <w:r>
        <w:rPr>
          <w:szCs w:val="21"/>
        </w:rPr>
        <w:t>A</w:t>
      </w:r>
      <w:r>
        <w:rPr>
          <w:szCs w:val="21"/>
        </w:rPr>
        <w:t>．线圈内磁感应强度方向垂直于纸面向外</w:t>
      </w:r>
    </w:p>
    <w:p w14:paraId="1C526D9C" w14:textId="77777777" w:rsidR="00615937" w:rsidRDefault="00000000">
      <w:pPr>
        <w:spacing w:line="360" w:lineRule="auto"/>
        <w:ind w:firstLineChars="200" w:firstLine="420"/>
        <w:jc w:val="left"/>
        <w:textAlignment w:val="center"/>
        <w:rPr>
          <w:szCs w:val="21"/>
        </w:rPr>
      </w:pPr>
      <w:r>
        <w:rPr>
          <w:szCs w:val="21"/>
        </w:rPr>
        <w:t>B</w:t>
      </w:r>
      <w:r>
        <w:rPr>
          <w:szCs w:val="21"/>
        </w:rPr>
        <w:t>．仅增</w:t>
      </w:r>
      <w:r>
        <w:rPr>
          <w:rFonts w:hint="eastAsia"/>
          <w:szCs w:val="21"/>
        </w:rPr>
        <w:t>大直导线电流</w:t>
      </w:r>
      <w:r>
        <w:rPr>
          <w:szCs w:val="21"/>
        </w:rPr>
        <w:t>，</w:t>
      </w:r>
      <w:r>
        <w:rPr>
          <w:rFonts w:hint="eastAsia"/>
          <w:szCs w:val="21"/>
        </w:rPr>
        <w:t>线圈内不会产生感应电流</w:t>
      </w:r>
    </w:p>
    <w:p w14:paraId="2143C26E" w14:textId="77777777" w:rsidR="00615937" w:rsidRDefault="00000000">
      <w:pPr>
        <w:spacing w:line="360" w:lineRule="auto"/>
        <w:ind w:leftChars="200" w:left="840" w:hangingChars="200" w:hanging="420"/>
        <w:jc w:val="left"/>
        <w:textAlignment w:val="center"/>
        <w:rPr>
          <w:szCs w:val="21"/>
        </w:rPr>
      </w:pPr>
      <w:r>
        <w:rPr>
          <w:szCs w:val="21"/>
        </w:rPr>
        <w:t>C</w:t>
      </w:r>
      <w:r>
        <w:rPr>
          <w:szCs w:val="21"/>
        </w:rPr>
        <w:t>．保持线圈</w:t>
      </w:r>
      <w:r>
        <w:rPr>
          <w:szCs w:val="21"/>
        </w:rPr>
        <w:object w:dxaOrig="351" w:dyaOrig="229" w14:anchorId="77DA0CB7">
          <v:shape id="_x0000_i1030" type="#_x0000_t75" alt="eqIdf52a58fbaf4fea03567e88a9f0f6e37e" style="width:17.5pt;height:11.5pt" o:ole="">
            <v:imagedata r:id="rId22" o:title="eqIdf52a58fbaf4fea03567e88a9f0f6e37e"/>
          </v:shape>
          <o:OLEObject Type="Embed" ProgID="Equation.DSMT4" ShapeID="_x0000_i1030" DrawAspect="Content" ObjectID="_1824462900" r:id="rId23"/>
        </w:object>
      </w:r>
      <w:r>
        <w:rPr>
          <w:szCs w:val="21"/>
        </w:rPr>
        <w:t>边平行直导线在平面内远离导线移动时，线圈内将产生</w:t>
      </w:r>
      <w:r>
        <w:rPr>
          <w:rFonts w:hint="eastAsia"/>
          <w:szCs w:val="21"/>
        </w:rPr>
        <w:t>逆时针</w:t>
      </w:r>
      <w:r>
        <w:rPr>
          <w:szCs w:val="21"/>
        </w:rPr>
        <w:t>感应电流</w:t>
      </w:r>
    </w:p>
    <w:p w14:paraId="3F86B7C0" w14:textId="77777777" w:rsidR="00615937" w:rsidRDefault="00000000">
      <w:pPr>
        <w:spacing w:line="360" w:lineRule="auto"/>
        <w:ind w:firstLineChars="200" w:firstLine="420"/>
        <w:jc w:val="left"/>
        <w:textAlignment w:val="center"/>
        <w:rPr>
          <w:szCs w:val="21"/>
        </w:rPr>
      </w:pPr>
      <w:r>
        <w:rPr>
          <w:szCs w:val="21"/>
        </w:rPr>
        <w:t>D</w:t>
      </w:r>
      <w:r>
        <w:rPr>
          <w:szCs w:val="21"/>
        </w:rPr>
        <w:t>．保持线圈</w:t>
      </w:r>
      <w:r>
        <w:rPr>
          <w:szCs w:val="21"/>
        </w:rPr>
        <w:object w:dxaOrig="351" w:dyaOrig="229" w14:anchorId="0326BB59">
          <v:shape id="_x0000_i1031" type="#_x0000_t75" alt="eqIdf52a58fbaf4fea03567e88a9f0f6e37e" style="width:17.5pt;height:11.5pt" o:ole="">
            <v:imagedata r:id="rId22" o:title="eqIdf52a58fbaf4fea03567e88a9f0f6e37e"/>
          </v:shape>
          <o:OLEObject Type="Embed" ProgID="Equation.DSMT4" ShapeID="_x0000_i1031" DrawAspect="Content" ObjectID="_1824462901" r:id="rId24"/>
        </w:object>
      </w:r>
      <w:r>
        <w:rPr>
          <w:szCs w:val="21"/>
        </w:rPr>
        <w:t>边平行直导线在平面内远离导线移动时，线圈内将产生</w:t>
      </w:r>
      <w:r>
        <w:rPr>
          <w:rFonts w:hint="eastAsia"/>
          <w:szCs w:val="21"/>
        </w:rPr>
        <w:t>顺时针</w:t>
      </w:r>
      <w:r>
        <w:rPr>
          <w:szCs w:val="21"/>
        </w:rPr>
        <w:t>感应电流</w:t>
      </w:r>
    </w:p>
    <w:p w14:paraId="2E4406A9" w14:textId="77777777" w:rsidR="00615937" w:rsidRDefault="00000000">
      <w:pPr>
        <w:spacing w:line="360" w:lineRule="auto"/>
        <w:jc w:val="left"/>
        <w:textAlignment w:val="center"/>
        <w:rPr>
          <w:szCs w:val="21"/>
        </w:rPr>
      </w:pPr>
      <w:r>
        <w:rPr>
          <w:szCs w:val="21"/>
        </w:rPr>
        <w:t>5</w:t>
      </w:r>
      <w:r>
        <w:rPr>
          <w:rFonts w:hint="eastAsia"/>
          <w:szCs w:val="21"/>
        </w:rPr>
        <w:t xml:space="preserve">.  </w:t>
      </w:r>
      <w:r>
        <w:rPr>
          <w:szCs w:val="21"/>
        </w:rPr>
        <w:t>关于楞次定律，下列说法正确的是（　　）</w:t>
      </w:r>
    </w:p>
    <w:p w14:paraId="02C046EF" w14:textId="77777777" w:rsidR="00615937" w:rsidRDefault="00000000">
      <w:pPr>
        <w:spacing w:line="360" w:lineRule="auto"/>
        <w:ind w:firstLineChars="200" w:firstLine="420"/>
        <w:jc w:val="left"/>
        <w:textAlignment w:val="center"/>
        <w:rPr>
          <w:szCs w:val="21"/>
        </w:rPr>
      </w:pPr>
      <w:r>
        <w:rPr>
          <w:szCs w:val="21"/>
        </w:rPr>
        <w:t>A</w:t>
      </w:r>
      <w:r>
        <w:rPr>
          <w:szCs w:val="21"/>
        </w:rPr>
        <w:t>．感应电流的磁场总要</w:t>
      </w:r>
      <w:r>
        <w:rPr>
          <w:rFonts w:hint="eastAsia"/>
          <w:szCs w:val="21"/>
        </w:rPr>
        <w:t>阻止</w:t>
      </w:r>
      <w:r>
        <w:rPr>
          <w:szCs w:val="21"/>
        </w:rPr>
        <w:t>引起感应电流的磁通量的变化</w:t>
      </w:r>
    </w:p>
    <w:p w14:paraId="256DE185" w14:textId="77777777" w:rsidR="00615937" w:rsidRDefault="00000000">
      <w:pPr>
        <w:spacing w:line="360" w:lineRule="auto"/>
        <w:ind w:firstLineChars="200" w:firstLine="420"/>
        <w:jc w:val="left"/>
        <w:textAlignment w:val="center"/>
        <w:rPr>
          <w:szCs w:val="21"/>
        </w:rPr>
      </w:pPr>
      <w:r>
        <w:rPr>
          <w:szCs w:val="21"/>
        </w:rPr>
        <w:t>B</w:t>
      </w:r>
      <w:r>
        <w:rPr>
          <w:szCs w:val="21"/>
        </w:rPr>
        <w:t>．原磁场穿过闭合回路的磁通量增加时，感应电流的磁场与原磁场同向</w:t>
      </w:r>
    </w:p>
    <w:p w14:paraId="0371629F" w14:textId="77777777" w:rsidR="00615937" w:rsidRDefault="00000000">
      <w:pPr>
        <w:spacing w:line="360" w:lineRule="auto"/>
        <w:ind w:firstLineChars="200" w:firstLine="420"/>
        <w:jc w:val="left"/>
        <w:textAlignment w:val="center"/>
        <w:rPr>
          <w:szCs w:val="21"/>
        </w:rPr>
      </w:pPr>
      <w:r>
        <w:rPr>
          <w:szCs w:val="21"/>
        </w:rPr>
        <w:t>C</w:t>
      </w:r>
      <w:r>
        <w:rPr>
          <w:szCs w:val="21"/>
        </w:rPr>
        <w:t>．</w:t>
      </w:r>
      <w:r>
        <w:rPr>
          <w:rFonts w:hint="eastAsia"/>
          <w:szCs w:val="21"/>
        </w:rPr>
        <w:t>楞次定律是能量守恒定律的一种体现</w:t>
      </w:r>
    </w:p>
    <w:p w14:paraId="2FE113D4" w14:textId="77777777" w:rsidR="00615937" w:rsidRDefault="00000000">
      <w:pPr>
        <w:spacing w:line="360" w:lineRule="auto"/>
        <w:ind w:firstLineChars="200" w:firstLine="420"/>
        <w:jc w:val="left"/>
        <w:textAlignment w:val="center"/>
        <w:rPr>
          <w:szCs w:val="21"/>
        </w:rPr>
      </w:pPr>
      <w:r>
        <w:rPr>
          <w:szCs w:val="21"/>
        </w:rPr>
        <w:t>D</w:t>
      </w:r>
      <w:r>
        <w:rPr>
          <w:szCs w:val="21"/>
        </w:rPr>
        <w:t>．感应电流的磁场总是与原磁场反向，阻碍原磁场的变化</w:t>
      </w:r>
    </w:p>
    <w:p w14:paraId="68C269FB" w14:textId="77777777" w:rsidR="00615937" w:rsidRDefault="00000000">
      <w:pPr>
        <w:spacing w:line="360" w:lineRule="auto"/>
        <w:ind w:left="210" w:hangingChars="100" w:hanging="210"/>
        <w:textAlignment w:val="center"/>
        <w:rPr>
          <w:szCs w:val="21"/>
        </w:rPr>
      </w:pPr>
      <w:r>
        <w:rPr>
          <w:noProof/>
          <w:kern w:val="0"/>
          <w:szCs w:val="21"/>
        </w:rPr>
        <w:drawing>
          <wp:anchor distT="0" distB="0" distL="114300" distR="114300" simplePos="0" relativeHeight="251663360" behindDoc="1" locked="0" layoutInCell="1" allowOverlap="1" wp14:anchorId="7FEE0A56" wp14:editId="6A0F909C">
            <wp:simplePos x="0" y="0"/>
            <wp:positionH relativeFrom="column">
              <wp:posOffset>3466465</wp:posOffset>
            </wp:positionH>
            <wp:positionV relativeFrom="paragraph">
              <wp:posOffset>118110</wp:posOffset>
            </wp:positionV>
            <wp:extent cx="2199005" cy="1017270"/>
            <wp:effectExtent l="0" t="0" r="10795" b="11430"/>
            <wp:wrapTight wrapText="bothSides">
              <wp:wrapPolygon edited="0">
                <wp:start x="0" y="0"/>
                <wp:lineTo x="0" y="21303"/>
                <wp:lineTo x="21457" y="21303"/>
                <wp:lineTo x="21457" y="0"/>
                <wp:lineTo x="0" y="0"/>
              </wp:wrapPolygon>
            </wp:wrapTight>
            <wp:docPr id="100009" name="图片 100009" descr="@@@5e0844f9-9738-4921-b543-b27cb8ab546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9" name="图片 100009" descr="@@@5e0844f9-9738-4921-b543-b27cb8ab546a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199005" cy="1017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Cs w:val="21"/>
        </w:rPr>
        <w:t>6</w:t>
      </w:r>
      <w:r>
        <w:rPr>
          <w:szCs w:val="21"/>
        </w:rPr>
        <w:t>．</w:t>
      </w:r>
      <w:r>
        <w:rPr>
          <w:rFonts w:hint="eastAsia"/>
          <w:szCs w:val="21"/>
        </w:rPr>
        <w:t xml:space="preserve"> </w:t>
      </w:r>
      <w:r>
        <w:rPr>
          <w:szCs w:val="21"/>
        </w:rPr>
        <w:t>将一段通电直导线</w:t>
      </w:r>
      <w:proofErr w:type="spellStart"/>
      <w:r>
        <w:rPr>
          <w:i/>
          <w:szCs w:val="21"/>
        </w:rPr>
        <w:t>abc</w:t>
      </w:r>
      <w:proofErr w:type="spellEnd"/>
      <w:r>
        <w:rPr>
          <w:szCs w:val="21"/>
        </w:rPr>
        <w:t>从中点</w:t>
      </w:r>
      <w:r>
        <w:rPr>
          <w:i/>
          <w:szCs w:val="21"/>
        </w:rPr>
        <w:t>b</w:t>
      </w:r>
      <w:r>
        <w:rPr>
          <w:szCs w:val="21"/>
        </w:rPr>
        <w:t>折成</w:t>
      </w:r>
      <w:r>
        <w:rPr>
          <w:szCs w:val="21"/>
        </w:rPr>
        <w:t>120°</w:t>
      </w:r>
      <w:r>
        <w:rPr>
          <w:szCs w:val="21"/>
        </w:rPr>
        <w:t>，分别放在</w:t>
      </w:r>
    </w:p>
    <w:p w14:paraId="0568A458" w14:textId="77777777" w:rsidR="00615937" w:rsidRDefault="00000000">
      <w:pPr>
        <w:spacing w:line="360" w:lineRule="auto"/>
        <w:ind w:leftChars="100" w:left="210" w:firstLineChars="100" w:firstLine="210"/>
        <w:textAlignment w:val="center"/>
        <w:rPr>
          <w:szCs w:val="21"/>
        </w:rPr>
      </w:pPr>
      <w:r>
        <w:rPr>
          <w:szCs w:val="21"/>
        </w:rPr>
        <w:t>如图所示的匀强磁场中，图甲中导线所在平面与磁场</w:t>
      </w:r>
      <w:r>
        <w:rPr>
          <w:rFonts w:hint="eastAsia"/>
          <w:szCs w:val="21"/>
        </w:rPr>
        <w:t xml:space="preserve"> </w:t>
      </w:r>
    </w:p>
    <w:p w14:paraId="1A757580" w14:textId="77777777" w:rsidR="00615937" w:rsidRDefault="00000000">
      <w:pPr>
        <w:spacing w:line="360" w:lineRule="auto"/>
        <w:ind w:leftChars="100" w:left="210" w:firstLineChars="100" w:firstLine="210"/>
        <w:textAlignment w:val="center"/>
        <w:rPr>
          <w:szCs w:val="21"/>
        </w:rPr>
      </w:pPr>
      <w:r>
        <w:rPr>
          <w:szCs w:val="21"/>
        </w:rPr>
        <w:t>的磁感线平行，图乙中导线所在平面与磁场的磁感线</w:t>
      </w:r>
    </w:p>
    <w:p w14:paraId="27296573" w14:textId="77777777" w:rsidR="00615937" w:rsidRDefault="00000000">
      <w:pPr>
        <w:spacing w:line="360" w:lineRule="auto"/>
        <w:ind w:leftChars="100" w:left="210" w:firstLineChars="100" w:firstLine="210"/>
        <w:textAlignment w:val="center"/>
        <w:rPr>
          <w:szCs w:val="21"/>
        </w:rPr>
      </w:pPr>
      <w:r>
        <w:rPr>
          <w:szCs w:val="21"/>
        </w:rPr>
        <w:t>垂直，若两图中两导线所受的安培力大小相等，则甲、</w:t>
      </w:r>
    </w:p>
    <w:p w14:paraId="7A25BE39" w14:textId="77777777" w:rsidR="00615937" w:rsidRDefault="00000000">
      <w:pPr>
        <w:spacing w:line="360" w:lineRule="auto"/>
        <w:ind w:leftChars="100" w:left="210" w:firstLineChars="100" w:firstLine="210"/>
        <w:textAlignment w:val="center"/>
        <w:rPr>
          <w:szCs w:val="21"/>
        </w:rPr>
      </w:pPr>
      <w:r>
        <w:rPr>
          <w:szCs w:val="21"/>
        </w:rPr>
        <w:t>乙两图中磁场的磁感应强度大小之比</w:t>
      </w:r>
      <w:r>
        <w:rPr>
          <w:szCs w:val="21"/>
        </w:rPr>
        <w:object w:dxaOrig="316" w:dyaOrig="593" w14:anchorId="722B9BE4">
          <v:shape id="_x0000_i1032" type="#_x0000_t75" alt="eqId566440c84cb2da1a929890df1097f91e" style="width:16pt;height:29.5pt" o:ole="">
            <v:imagedata r:id="rId26" o:title="eqId566440c84cb2da1a929890df1097f91e"/>
          </v:shape>
          <o:OLEObject Type="Embed" ProgID="Equation.DSMT4" ShapeID="_x0000_i1032" DrawAspect="Content" ObjectID="_1824462902" r:id="rId27"/>
        </w:object>
      </w:r>
      <w:r>
        <w:rPr>
          <w:szCs w:val="21"/>
        </w:rPr>
        <w:t>为（　　）</w:t>
      </w:r>
    </w:p>
    <w:p w14:paraId="14FF7B8F" w14:textId="77777777" w:rsidR="00615937" w:rsidRDefault="00000000">
      <w:pPr>
        <w:tabs>
          <w:tab w:val="left" w:pos="2078"/>
          <w:tab w:val="left" w:pos="4156"/>
          <w:tab w:val="left" w:pos="6234"/>
        </w:tabs>
        <w:spacing w:line="360" w:lineRule="auto"/>
        <w:ind w:firstLineChars="200" w:firstLine="420"/>
        <w:jc w:val="left"/>
        <w:textAlignment w:val="center"/>
        <w:rPr>
          <w:szCs w:val="21"/>
        </w:rPr>
      </w:pPr>
      <w:r>
        <w:rPr>
          <w:rFonts w:hint="eastAsia"/>
          <w:szCs w:val="21"/>
        </w:rPr>
        <w:t xml:space="preserve">A. </w:t>
      </w:r>
      <w:r>
        <w:rPr>
          <w:szCs w:val="21"/>
        </w:rPr>
        <w:object w:dxaOrig="457" w:dyaOrig="586" w14:anchorId="0E087743">
          <v:shape id="_x0000_i1033" type="#_x0000_t75" alt="eqId18483c9c195ecd922772527fa85c0fcb" style="width:23pt;height:29.5pt" o:ole="">
            <v:imagedata r:id="rId28" o:title="eqId18483c9c195ecd922772527fa85c0fcb"/>
          </v:shape>
          <o:OLEObject Type="Embed" ProgID="Equation.DSMT4" ShapeID="_x0000_i1033" DrawAspect="Content" ObjectID="_1824462903" r:id="rId29"/>
        </w:object>
      </w:r>
      <w:proofErr w:type="gramStart"/>
      <w:r>
        <w:rPr>
          <w:szCs w:val="21"/>
        </w:rPr>
        <w:tab/>
      </w:r>
      <w:r>
        <w:rPr>
          <w:rFonts w:hint="eastAsia"/>
          <w:szCs w:val="21"/>
        </w:rPr>
        <w:t xml:space="preserve">  </w:t>
      </w:r>
      <w:r>
        <w:rPr>
          <w:szCs w:val="21"/>
        </w:rPr>
        <w:t>B</w:t>
      </w:r>
      <w:r>
        <w:rPr>
          <w:szCs w:val="21"/>
        </w:rPr>
        <w:t>．</w:t>
      </w:r>
      <w:proofErr w:type="gramEnd"/>
      <w:r>
        <w:rPr>
          <w:szCs w:val="21"/>
        </w:rPr>
        <w:object w:dxaOrig="351" w:dyaOrig="598" w14:anchorId="75D3FB83">
          <v:shape id="_x0000_i1034" type="#_x0000_t75" alt="eqId827ccf0c04aa941ba20d5f4c6068b46b" style="width:17.5pt;height:30pt" o:ole="">
            <v:imagedata r:id="rId30" o:title="eqId827ccf0c04aa941ba20d5f4c6068b46b"/>
          </v:shape>
          <o:OLEObject Type="Embed" ProgID="Equation.DSMT4" ShapeID="_x0000_i1034" DrawAspect="Content" ObjectID="_1824462904" r:id="rId31"/>
        </w:object>
      </w:r>
      <w:r>
        <w:rPr>
          <w:szCs w:val="21"/>
        </w:rPr>
        <w:tab/>
      </w:r>
      <w:r>
        <w:rPr>
          <w:rFonts w:hint="eastAsia"/>
          <w:szCs w:val="21"/>
        </w:rPr>
        <w:t xml:space="preserve"> </w:t>
      </w:r>
      <w:r>
        <w:rPr>
          <w:szCs w:val="21"/>
        </w:rPr>
        <w:t>C</w:t>
      </w:r>
      <w:r>
        <w:rPr>
          <w:szCs w:val="21"/>
        </w:rPr>
        <w:t>．</w:t>
      </w:r>
      <w:r>
        <w:rPr>
          <w:szCs w:val="21"/>
        </w:rPr>
        <w:object w:dxaOrig="316" w:dyaOrig="524" w14:anchorId="6064B6F1">
          <v:shape id="_x0000_i1035" type="#_x0000_t75" alt="eqId69a8b76e36783a69d14ec54af82c7df0" style="width:16pt;height:26pt" o:ole="">
            <v:imagedata r:id="rId32" o:title="eqId69a8b76e36783a69d14ec54af82c7df0"/>
          </v:shape>
          <o:OLEObject Type="Embed" ProgID="Equation.DSMT4" ShapeID="_x0000_i1035" DrawAspect="Content" ObjectID="_1824462905" r:id="rId33"/>
        </w:object>
      </w:r>
      <w:r>
        <w:rPr>
          <w:szCs w:val="21"/>
        </w:rPr>
        <w:tab/>
        <w:t>D</w:t>
      </w:r>
      <w:r>
        <w:rPr>
          <w:szCs w:val="21"/>
        </w:rPr>
        <w:t>．</w:t>
      </w:r>
      <w:r>
        <w:rPr>
          <w:szCs w:val="21"/>
        </w:rPr>
        <w:object w:dxaOrig="439" w:dyaOrig="610" w14:anchorId="12CB1A30">
          <v:shape id="_x0000_i1036" type="#_x0000_t75" alt="eqIdedb57d84f9bbcb3e30d4ce7e2e1e8604" style="width:22pt;height:30.5pt" o:ole="">
            <v:imagedata r:id="rId34" o:title="eqIdedb57d84f9bbcb3e30d4ce7e2e1e8604"/>
          </v:shape>
          <o:OLEObject Type="Embed" ProgID="Equation.DSMT4" ShapeID="_x0000_i1036" DrawAspect="Content" ObjectID="_1824462906" r:id="rId35"/>
        </w:object>
      </w:r>
    </w:p>
    <w:p w14:paraId="2833D153" w14:textId="77777777" w:rsidR="00615937" w:rsidRDefault="00000000">
      <w:pPr>
        <w:spacing w:line="360" w:lineRule="auto"/>
        <w:textAlignment w:val="center"/>
        <w:rPr>
          <w:szCs w:val="21"/>
        </w:rPr>
      </w:pPr>
      <w:r>
        <w:rPr>
          <w:szCs w:val="21"/>
        </w:rPr>
        <w:t>7</w:t>
      </w:r>
      <w:r>
        <w:rPr>
          <w:szCs w:val="21"/>
        </w:rPr>
        <w:t>．</w:t>
      </w:r>
      <w:r>
        <w:rPr>
          <w:rFonts w:hint="eastAsia"/>
          <w:szCs w:val="21"/>
        </w:rPr>
        <w:t xml:space="preserve"> </w:t>
      </w:r>
      <w:r>
        <w:rPr>
          <w:szCs w:val="21"/>
        </w:rPr>
        <w:t>如图所示，垂直于纸面向里的匀强磁场分布在正方形</w:t>
      </w:r>
      <w:proofErr w:type="spellStart"/>
      <w:r>
        <w:rPr>
          <w:i/>
          <w:szCs w:val="21"/>
        </w:rPr>
        <w:t>abcd</w:t>
      </w:r>
      <w:proofErr w:type="spellEnd"/>
      <w:r>
        <w:rPr>
          <w:szCs w:val="21"/>
        </w:rPr>
        <w:t>区域内，</w:t>
      </w:r>
      <w:r>
        <w:rPr>
          <w:i/>
          <w:szCs w:val="21"/>
        </w:rPr>
        <w:t>O</w:t>
      </w:r>
      <w:r>
        <w:rPr>
          <w:szCs w:val="21"/>
        </w:rPr>
        <w:t>点是</w:t>
      </w:r>
      <w:r>
        <w:rPr>
          <w:i/>
          <w:szCs w:val="21"/>
        </w:rPr>
        <w:t>cd</w:t>
      </w:r>
      <w:r>
        <w:rPr>
          <w:szCs w:val="21"/>
        </w:rPr>
        <w:t>边的中点。一个</w:t>
      </w:r>
    </w:p>
    <w:p w14:paraId="66F235B7" w14:textId="77777777" w:rsidR="00615937" w:rsidRDefault="00000000">
      <w:pPr>
        <w:spacing w:line="360" w:lineRule="auto"/>
        <w:ind w:leftChars="200" w:left="420"/>
        <w:textAlignment w:val="center"/>
        <w:rPr>
          <w:szCs w:val="21"/>
        </w:rPr>
      </w:pPr>
      <w:r>
        <w:rPr>
          <w:noProof/>
          <w:kern w:val="0"/>
          <w:szCs w:val="21"/>
        </w:rPr>
        <w:lastRenderedPageBreak/>
        <w:drawing>
          <wp:anchor distT="0" distB="0" distL="114300" distR="114300" simplePos="0" relativeHeight="251664384" behindDoc="1" locked="0" layoutInCell="1" allowOverlap="1" wp14:anchorId="14B866BA" wp14:editId="0149A565">
            <wp:simplePos x="0" y="0"/>
            <wp:positionH relativeFrom="column">
              <wp:posOffset>4090670</wp:posOffset>
            </wp:positionH>
            <wp:positionV relativeFrom="paragraph">
              <wp:posOffset>850900</wp:posOffset>
            </wp:positionV>
            <wp:extent cx="1539875" cy="1332230"/>
            <wp:effectExtent l="0" t="0" r="0" b="0"/>
            <wp:wrapTight wrapText="bothSides">
              <wp:wrapPolygon edited="0">
                <wp:start x="0" y="0"/>
                <wp:lineTo x="0" y="21415"/>
                <wp:lineTo x="21377" y="21415"/>
                <wp:lineTo x="21377" y="0"/>
                <wp:lineTo x="0" y="0"/>
              </wp:wrapPolygon>
            </wp:wrapTight>
            <wp:docPr id="100011" name="图片 100011" descr="@@@13ab0e17-34f1-45a7-82c5-c77d8bc4fc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1" name="图片 100011" descr="@@@13ab0e17-34f1-45a7-82c5-c77d8bc4fc83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539875" cy="1332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Cs w:val="21"/>
        </w:rPr>
        <w:t>带正电的粒子仅在洛伦兹力的作用下，从</w:t>
      </w:r>
      <w:r>
        <w:rPr>
          <w:i/>
          <w:szCs w:val="21"/>
        </w:rPr>
        <w:t>O</w:t>
      </w:r>
      <w:r>
        <w:rPr>
          <w:szCs w:val="21"/>
        </w:rPr>
        <w:t>点沿纸面以垂直于</w:t>
      </w:r>
      <w:r>
        <w:rPr>
          <w:i/>
          <w:szCs w:val="21"/>
        </w:rPr>
        <w:t>cd</w:t>
      </w:r>
      <w:r>
        <w:rPr>
          <w:szCs w:val="21"/>
        </w:rPr>
        <w:t>边的速度射入正方形内，经过时间</w:t>
      </w:r>
      <w:r>
        <w:rPr>
          <w:i/>
          <w:szCs w:val="21"/>
        </w:rPr>
        <w:t>t</w:t>
      </w:r>
      <w:r>
        <w:rPr>
          <w:i/>
          <w:szCs w:val="21"/>
          <w:vertAlign w:val="subscript"/>
        </w:rPr>
        <w:t>0</w:t>
      </w:r>
      <w:r>
        <w:rPr>
          <w:szCs w:val="21"/>
        </w:rPr>
        <w:t>刚好从</w:t>
      </w:r>
      <w:r>
        <w:rPr>
          <w:i/>
          <w:szCs w:val="21"/>
        </w:rPr>
        <w:t>c</w:t>
      </w:r>
      <w:r>
        <w:rPr>
          <w:szCs w:val="21"/>
        </w:rPr>
        <w:t>点射出磁场。现设法使该带电粒子从</w:t>
      </w:r>
      <w:r>
        <w:rPr>
          <w:i/>
          <w:szCs w:val="21"/>
        </w:rPr>
        <w:t>O</w:t>
      </w:r>
      <w:r>
        <w:rPr>
          <w:szCs w:val="21"/>
        </w:rPr>
        <w:t>点沿纸面以与</w:t>
      </w:r>
      <w:r>
        <w:rPr>
          <w:i/>
          <w:szCs w:val="21"/>
        </w:rPr>
        <w:t>Od</w:t>
      </w:r>
      <w:r>
        <w:rPr>
          <w:szCs w:val="21"/>
        </w:rPr>
        <w:t>成</w:t>
      </w:r>
      <w:r>
        <w:rPr>
          <w:szCs w:val="21"/>
        </w:rPr>
        <w:t>30°</w:t>
      </w:r>
      <w:r>
        <w:rPr>
          <w:szCs w:val="21"/>
        </w:rPr>
        <w:t>角的方向，以大小不同的速率射入正方形内，粒子重力不计。下列说法中正确的是（　　）</w:t>
      </w:r>
    </w:p>
    <w:p w14:paraId="7503A224" w14:textId="77777777" w:rsidR="00615937" w:rsidRDefault="00000000">
      <w:pPr>
        <w:spacing w:line="360" w:lineRule="auto"/>
        <w:ind w:firstLineChars="200" w:firstLine="420"/>
        <w:jc w:val="left"/>
        <w:textAlignment w:val="center"/>
        <w:rPr>
          <w:i/>
          <w:szCs w:val="21"/>
        </w:rPr>
      </w:pPr>
      <w:r>
        <w:rPr>
          <w:szCs w:val="21"/>
        </w:rPr>
        <w:t>A</w:t>
      </w:r>
      <w:r>
        <w:rPr>
          <w:szCs w:val="21"/>
        </w:rPr>
        <w:t>．若该带电粒子从</w:t>
      </w:r>
      <w:r>
        <w:rPr>
          <w:i/>
          <w:szCs w:val="21"/>
        </w:rPr>
        <w:t>ab</w:t>
      </w:r>
      <w:r>
        <w:rPr>
          <w:szCs w:val="21"/>
        </w:rPr>
        <w:t>边射出，它经历的时间可能为</w:t>
      </w:r>
      <w:r>
        <w:rPr>
          <w:i/>
          <w:szCs w:val="21"/>
        </w:rPr>
        <w:t>t</w:t>
      </w:r>
      <w:r>
        <w:rPr>
          <w:i/>
          <w:szCs w:val="21"/>
          <w:vertAlign w:val="subscript"/>
        </w:rPr>
        <w:t>0</w:t>
      </w:r>
    </w:p>
    <w:p w14:paraId="2770382A" w14:textId="77777777" w:rsidR="00615937" w:rsidRDefault="00000000">
      <w:pPr>
        <w:spacing w:line="360" w:lineRule="auto"/>
        <w:ind w:firstLineChars="200" w:firstLine="420"/>
        <w:jc w:val="left"/>
        <w:textAlignment w:val="center"/>
        <w:rPr>
          <w:szCs w:val="21"/>
        </w:rPr>
      </w:pPr>
      <w:r>
        <w:rPr>
          <w:szCs w:val="21"/>
        </w:rPr>
        <w:t>B</w:t>
      </w:r>
      <w:r>
        <w:rPr>
          <w:szCs w:val="21"/>
        </w:rPr>
        <w:t>．</w:t>
      </w:r>
      <w:r>
        <w:rPr>
          <w:rFonts w:hint="eastAsia"/>
          <w:szCs w:val="21"/>
        </w:rPr>
        <w:t>若该带电粒子从</w:t>
      </w:r>
      <w:proofErr w:type="spellStart"/>
      <w:r>
        <w:rPr>
          <w:rFonts w:hint="eastAsia"/>
          <w:i/>
          <w:iCs/>
          <w:szCs w:val="21"/>
        </w:rPr>
        <w:t>bc</w:t>
      </w:r>
      <w:proofErr w:type="spellEnd"/>
      <w:r>
        <w:rPr>
          <w:rFonts w:hint="eastAsia"/>
          <w:szCs w:val="21"/>
        </w:rPr>
        <w:t>边射出，它经历的时间</w:t>
      </w:r>
      <w:r>
        <w:rPr>
          <w:szCs w:val="21"/>
        </w:rPr>
        <w:t>可能为</w:t>
      </w:r>
      <w:r>
        <w:rPr>
          <w:i/>
          <w:szCs w:val="21"/>
        </w:rPr>
        <w:t>t</w:t>
      </w:r>
      <w:r>
        <w:rPr>
          <w:i/>
          <w:szCs w:val="21"/>
          <w:vertAlign w:val="subscript"/>
        </w:rPr>
        <w:t>0</w:t>
      </w:r>
    </w:p>
    <w:p w14:paraId="17276B1E" w14:textId="77777777" w:rsidR="00615937" w:rsidRDefault="00000000">
      <w:pPr>
        <w:spacing w:line="360" w:lineRule="auto"/>
        <w:ind w:firstLineChars="200" w:firstLine="420"/>
        <w:jc w:val="left"/>
        <w:textAlignment w:val="center"/>
        <w:rPr>
          <w:szCs w:val="21"/>
        </w:rPr>
      </w:pPr>
      <w:r>
        <w:rPr>
          <w:szCs w:val="21"/>
        </w:rPr>
        <w:t>C</w:t>
      </w:r>
      <w:r>
        <w:rPr>
          <w:szCs w:val="21"/>
        </w:rPr>
        <w:t>．若该带电粒子从</w:t>
      </w:r>
      <w:r>
        <w:rPr>
          <w:i/>
          <w:szCs w:val="21"/>
        </w:rPr>
        <w:t>cd</w:t>
      </w:r>
      <w:r>
        <w:rPr>
          <w:szCs w:val="21"/>
        </w:rPr>
        <w:t>边射出，它经历的时间为</w:t>
      </w:r>
      <m:oMath>
        <m:f>
          <m:fPr>
            <m:ctrlPr>
              <w:rPr>
                <w:rFonts w:ascii="Cambria Math" w:hAnsi="Cambria Math"/>
                <w:i/>
                <w:szCs w:val="21"/>
              </w:rPr>
            </m:ctrlPr>
          </m:fPr>
          <m:num>
            <m:r>
              <m:rPr>
                <m:nor/>
              </m:rPr>
              <w:rPr>
                <w:szCs w:val="21"/>
              </w:rPr>
              <m:t>4</m:t>
            </m:r>
          </m:num>
          <m:den>
            <m:r>
              <m:rPr>
                <m:nor/>
              </m:rPr>
              <w:rPr>
                <w:szCs w:val="21"/>
              </w:rPr>
              <m:t>3</m:t>
            </m:r>
          </m:den>
        </m:f>
        <m:sSub>
          <m:sSubPr>
            <m:ctrlPr>
              <w:rPr>
                <w:rFonts w:ascii="Cambria Math" w:hAnsi="Cambria Math"/>
                <w:i/>
                <w:szCs w:val="21"/>
              </w:rPr>
            </m:ctrlPr>
          </m:sSubPr>
          <m:e>
            <m:r>
              <m:rPr>
                <m:nor/>
              </m:rPr>
              <w:rPr>
                <w:i/>
                <w:szCs w:val="21"/>
              </w:rPr>
              <m:t>t</m:t>
            </m:r>
          </m:e>
          <m:sub>
            <m:r>
              <m:rPr>
                <m:nor/>
              </m:rPr>
              <w:rPr>
                <w:szCs w:val="21"/>
              </w:rPr>
              <m:t>0</m:t>
            </m:r>
          </m:sub>
        </m:sSub>
      </m:oMath>
    </w:p>
    <w:p w14:paraId="5E4518CA" w14:textId="77777777" w:rsidR="00615937" w:rsidRDefault="00000000">
      <w:pPr>
        <w:spacing w:line="360" w:lineRule="auto"/>
        <w:ind w:firstLineChars="200" w:firstLine="420"/>
        <w:jc w:val="left"/>
        <w:textAlignment w:val="center"/>
        <w:rPr>
          <w:rFonts w:cs="黑体"/>
          <w:b/>
          <w:color w:val="000000"/>
          <w:szCs w:val="21"/>
        </w:rPr>
      </w:pPr>
      <w:r>
        <w:rPr>
          <w:szCs w:val="21"/>
        </w:rPr>
        <w:t>D</w:t>
      </w:r>
      <w:r>
        <w:rPr>
          <w:szCs w:val="21"/>
        </w:rPr>
        <w:t>．若该带电粒子从</w:t>
      </w:r>
      <w:r>
        <w:rPr>
          <w:i/>
          <w:szCs w:val="21"/>
        </w:rPr>
        <w:t>ad</w:t>
      </w:r>
      <w:r>
        <w:rPr>
          <w:szCs w:val="21"/>
        </w:rPr>
        <w:t>边射出，它经历的时间可能为</w:t>
      </w:r>
      <m:oMath>
        <m:f>
          <m:fPr>
            <m:ctrlPr>
              <w:rPr>
                <w:rFonts w:ascii="Cambria Math" w:hAnsi="Cambria Math"/>
                <w:i/>
                <w:szCs w:val="21"/>
              </w:rPr>
            </m:ctrlPr>
          </m:fPr>
          <m:num>
            <m:r>
              <m:rPr>
                <m:nor/>
              </m:rPr>
              <w:rPr>
                <w:szCs w:val="21"/>
              </w:rPr>
              <m:t>2</m:t>
            </m:r>
          </m:num>
          <m:den>
            <m:r>
              <m:rPr>
                <m:nor/>
              </m:rPr>
              <w:rPr>
                <w:szCs w:val="21"/>
              </w:rPr>
              <m:t>3</m:t>
            </m:r>
          </m:den>
        </m:f>
        <m:sSub>
          <m:sSubPr>
            <m:ctrlPr>
              <w:rPr>
                <w:rFonts w:ascii="Cambria Math" w:hAnsi="Cambria Math"/>
                <w:i/>
                <w:szCs w:val="21"/>
              </w:rPr>
            </m:ctrlPr>
          </m:sSubPr>
          <m:e>
            <m:r>
              <m:rPr>
                <m:nor/>
              </m:rPr>
              <w:rPr>
                <w:i/>
                <w:szCs w:val="21"/>
              </w:rPr>
              <m:t>t</m:t>
            </m:r>
          </m:e>
          <m:sub>
            <m:r>
              <m:rPr>
                <m:nor/>
              </m:rPr>
              <w:rPr>
                <w:szCs w:val="21"/>
              </w:rPr>
              <m:t>0</m:t>
            </m:r>
          </m:sub>
        </m:sSub>
      </m:oMath>
    </w:p>
    <w:p w14:paraId="1BD4F4BF" w14:textId="77777777" w:rsidR="00615937" w:rsidRDefault="00000000">
      <w:pPr>
        <w:spacing w:line="360" w:lineRule="auto"/>
        <w:jc w:val="left"/>
        <w:textAlignment w:val="center"/>
        <w:rPr>
          <w:rFonts w:cs="宋体"/>
          <w:b/>
          <w:color w:val="000000"/>
          <w:szCs w:val="21"/>
        </w:rPr>
      </w:pPr>
      <w:r>
        <w:rPr>
          <w:rFonts w:cs="宋体"/>
          <w:b/>
          <w:color w:val="000000"/>
          <w:szCs w:val="21"/>
        </w:rPr>
        <w:t>二、多选题</w:t>
      </w:r>
      <w:r>
        <w:rPr>
          <w:rFonts w:cs="宋体" w:hint="eastAsia"/>
          <w:b/>
          <w:color w:val="000000"/>
          <w:szCs w:val="21"/>
        </w:rPr>
        <w:t>(</w:t>
      </w:r>
      <w:r>
        <w:rPr>
          <w:rFonts w:cs="宋体" w:hint="eastAsia"/>
          <w:b/>
          <w:color w:val="000000"/>
          <w:szCs w:val="21"/>
        </w:rPr>
        <w:t>共</w:t>
      </w:r>
      <w:r>
        <w:rPr>
          <w:rFonts w:cs="宋体" w:hint="eastAsia"/>
          <w:b/>
          <w:color w:val="000000"/>
          <w:szCs w:val="21"/>
        </w:rPr>
        <w:t>3</w:t>
      </w:r>
      <w:r>
        <w:rPr>
          <w:rFonts w:cs="宋体" w:hint="eastAsia"/>
          <w:b/>
          <w:color w:val="000000"/>
          <w:szCs w:val="21"/>
        </w:rPr>
        <w:t>题，每题</w:t>
      </w:r>
      <w:r>
        <w:rPr>
          <w:rFonts w:cs="宋体" w:hint="eastAsia"/>
          <w:b/>
          <w:color w:val="000000"/>
          <w:szCs w:val="21"/>
        </w:rPr>
        <w:t>6</w:t>
      </w:r>
      <w:r>
        <w:rPr>
          <w:rFonts w:cs="宋体" w:hint="eastAsia"/>
          <w:b/>
          <w:color w:val="000000"/>
          <w:szCs w:val="21"/>
        </w:rPr>
        <w:t>分，选对但不全者每题</w:t>
      </w:r>
      <w:r>
        <w:rPr>
          <w:rFonts w:cs="宋体" w:hint="eastAsia"/>
          <w:b/>
          <w:color w:val="000000"/>
          <w:szCs w:val="21"/>
        </w:rPr>
        <w:t>3</w:t>
      </w:r>
      <w:r>
        <w:rPr>
          <w:rFonts w:cs="宋体" w:hint="eastAsia"/>
          <w:b/>
          <w:color w:val="000000"/>
          <w:szCs w:val="21"/>
        </w:rPr>
        <w:t>分，共</w:t>
      </w:r>
      <w:r>
        <w:rPr>
          <w:rFonts w:cs="宋体" w:hint="eastAsia"/>
          <w:b/>
          <w:color w:val="000000"/>
          <w:szCs w:val="21"/>
        </w:rPr>
        <w:t>18</w:t>
      </w:r>
      <w:r>
        <w:rPr>
          <w:rFonts w:cs="宋体" w:hint="eastAsia"/>
          <w:b/>
          <w:color w:val="000000"/>
          <w:szCs w:val="21"/>
        </w:rPr>
        <w:t>分</w:t>
      </w:r>
      <w:r>
        <w:rPr>
          <w:rFonts w:cs="宋体" w:hint="eastAsia"/>
          <w:b/>
          <w:color w:val="000000"/>
          <w:szCs w:val="21"/>
        </w:rPr>
        <w:t>)</w:t>
      </w:r>
    </w:p>
    <w:p w14:paraId="53BE046C" w14:textId="77777777" w:rsidR="00615937" w:rsidRDefault="00000000">
      <w:pPr>
        <w:spacing w:line="360" w:lineRule="auto"/>
        <w:jc w:val="left"/>
        <w:textAlignment w:val="center"/>
        <w:rPr>
          <w:szCs w:val="21"/>
        </w:rPr>
      </w:pPr>
      <w:r>
        <w:rPr>
          <w:szCs w:val="21"/>
        </w:rPr>
        <w:t>8</w:t>
      </w:r>
      <w:r>
        <w:rPr>
          <w:szCs w:val="21"/>
        </w:rPr>
        <w:t>．</w:t>
      </w:r>
      <w:r>
        <w:rPr>
          <w:rFonts w:hint="eastAsia"/>
          <w:szCs w:val="21"/>
        </w:rPr>
        <w:t xml:space="preserve"> </w:t>
      </w:r>
      <w:r>
        <w:rPr>
          <w:szCs w:val="21"/>
        </w:rPr>
        <w:t>关于能源的利用，下列说法正确的是（　　）</w:t>
      </w:r>
    </w:p>
    <w:p w14:paraId="3BBC968D" w14:textId="77777777" w:rsidR="00615937" w:rsidRDefault="00000000">
      <w:pPr>
        <w:spacing w:line="360" w:lineRule="auto"/>
        <w:ind w:left="300" w:firstLineChars="100" w:firstLine="210"/>
        <w:jc w:val="left"/>
        <w:textAlignment w:val="center"/>
        <w:rPr>
          <w:szCs w:val="21"/>
        </w:rPr>
      </w:pPr>
      <w:r>
        <w:rPr>
          <w:szCs w:val="21"/>
        </w:rPr>
        <w:t>A</w:t>
      </w:r>
      <w:r>
        <w:rPr>
          <w:szCs w:val="21"/>
        </w:rPr>
        <w:t>．由于煤和石油的储量是无限的，没有必要开发太阳能和核能</w:t>
      </w:r>
    </w:p>
    <w:p w14:paraId="4CE8679A" w14:textId="77777777" w:rsidR="00615937" w:rsidRDefault="00000000">
      <w:pPr>
        <w:spacing w:line="360" w:lineRule="auto"/>
        <w:ind w:left="300" w:firstLineChars="100" w:firstLine="210"/>
        <w:jc w:val="left"/>
        <w:textAlignment w:val="center"/>
        <w:rPr>
          <w:szCs w:val="21"/>
        </w:rPr>
      </w:pPr>
      <w:r>
        <w:rPr>
          <w:szCs w:val="21"/>
        </w:rPr>
        <w:t>B</w:t>
      </w:r>
      <w:r>
        <w:rPr>
          <w:szCs w:val="21"/>
        </w:rPr>
        <w:t>．能源的利用过程实质是能的转化过程</w:t>
      </w:r>
    </w:p>
    <w:p w14:paraId="0ADB6A9F" w14:textId="77777777" w:rsidR="00615937" w:rsidRDefault="00000000">
      <w:pPr>
        <w:spacing w:line="360" w:lineRule="auto"/>
        <w:ind w:left="300" w:firstLineChars="100" w:firstLine="210"/>
        <w:jc w:val="left"/>
        <w:textAlignment w:val="center"/>
        <w:rPr>
          <w:szCs w:val="21"/>
        </w:rPr>
      </w:pPr>
      <w:r>
        <w:rPr>
          <w:szCs w:val="21"/>
        </w:rPr>
        <w:t>C</w:t>
      </w:r>
      <w:r>
        <w:rPr>
          <w:szCs w:val="21"/>
        </w:rPr>
        <w:t>．</w:t>
      </w:r>
      <w:r>
        <w:rPr>
          <w:rFonts w:hint="eastAsia"/>
          <w:szCs w:val="21"/>
        </w:rPr>
        <w:t>因为存在能量守恒定律，所以没必要节约能源</w:t>
      </w:r>
    </w:p>
    <w:p w14:paraId="1E9609EA" w14:textId="77777777" w:rsidR="00615937" w:rsidRDefault="00000000">
      <w:pPr>
        <w:spacing w:line="360" w:lineRule="auto"/>
        <w:ind w:left="300" w:firstLineChars="100" w:firstLine="210"/>
        <w:jc w:val="left"/>
        <w:textAlignment w:val="center"/>
        <w:rPr>
          <w:szCs w:val="21"/>
        </w:rPr>
      </w:pPr>
      <w:r>
        <w:rPr>
          <w:szCs w:val="21"/>
        </w:rPr>
        <w:t>D</w:t>
      </w:r>
      <w:r>
        <w:rPr>
          <w:szCs w:val="21"/>
        </w:rPr>
        <w:t>．煤、石油和天然气的化学能归根结底来自太阳能</w:t>
      </w:r>
    </w:p>
    <w:p w14:paraId="7D0719AA" w14:textId="77777777" w:rsidR="00615937" w:rsidRDefault="00000000">
      <w:pPr>
        <w:spacing w:line="360" w:lineRule="auto"/>
        <w:ind w:left="420" w:hangingChars="200" w:hanging="420"/>
        <w:textAlignment w:val="center"/>
        <w:rPr>
          <w:szCs w:val="21"/>
        </w:rPr>
      </w:pPr>
      <w:r>
        <w:rPr>
          <w:rFonts w:hint="eastAsia"/>
          <w:szCs w:val="21"/>
        </w:rPr>
        <w:t xml:space="preserve">9.  </w:t>
      </w:r>
      <w:r>
        <w:rPr>
          <w:szCs w:val="21"/>
        </w:rPr>
        <w:t>洛伦兹力在现代科学技术中有着广泛的应用，如图为磁场中常见的</w:t>
      </w:r>
      <w:r>
        <w:rPr>
          <w:szCs w:val="21"/>
        </w:rPr>
        <w:t>4</w:t>
      </w:r>
      <w:r>
        <w:rPr>
          <w:szCs w:val="21"/>
        </w:rPr>
        <w:t>种仪器，都利用了</w:t>
      </w:r>
      <w:proofErr w:type="gramStart"/>
      <w:r>
        <w:rPr>
          <w:szCs w:val="21"/>
        </w:rPr>
        <w:t>洛</w:t>
      </w:r>
      <w:proofErr w:type="gramEnd"/>
      <w:r>
        <w:rPr>
          <w:szCs w:val="21"/>
        </w:rPr>
        <w:t>伦兹</w:t>
      </w:r>
    </w:p>
    <w:p w14:paraId="14708FCA" w14:textId="77777777" w:rsidR="00615937" w:rsidRDefault="00000000">
      <w:pPr>
        <w:spacing w:line="360" w:lineRule="auto"/>
        <w:ind w:firstLineChars="200" w:firstLine="420"/>
        <w:textAlignment w:val="center"/>
        <w:rPr>
          <w:szCs w:val="21"/>
        </w:rPr>
      </w:pPr>
      <w:r>
        <w:rPr>
          <w:szCs w:val="21"/>
        </w:rPr>
        <w:t>力对带电粒子的作用，下列说法正确的是（　　）</w:t>
      </w:r>
    </w:p>
    <w:p w14:paraId="3D48E3C4" w14:textId="77777777" w:rsidR="00615937" w:rsidRDefault="00000000">
      <w:pPr>
        <w:spacing w:line="360" w:lineRule="auto"/>
        <w:ind w:left="380"/>
        <w:jc w:val="left"/>
        <w:textAlignment w:val="center"/>
        <w:rPr>
          <w:szCs w:val="21"/>
        </w:rPr>
      </w:pPr>
      <w:r>
        <w:rPr>
          <w:noProof/>
          <w:kern w:val="0"/>
          <w:szCs w:val="21"/>
        </w:rPr>
        <w:drawing>
          <wp:anchor distT="0" distB="0" distL="114300" distR="114300" simplePos="0" relativeHeight="251672576" behindDoc="1" locked="0" layoutInCell="1" allowOverlap="1" wp14:anchorId="015AD389" wp14:editId="1471D8F5">
            <wp:simplePos x="0" y="0"/>
            <wp:positionH relativeFrom="column">
              <wp:posOffset>302260</wp:posOffset>
            </wp:positionH>
            <wp:positionV relativeFrom="paragraph">
              <wp:posOffset>15240</wp:posOffset>
            </wp:positionV>
            <wp:extent cx="5414645" cy="1113790"/>
            <wp:effectExtent l="0" t="0" r="8255" b="3810"/>
            <wp:wrapTight wrapText="bothSides">
              <wp:wrapPolygon edited="0">
                <wp:start x="0" y="0"/>
                <wp:lineTo x="0" y="21428"/>
                <wp:lineTo x="21532" y="21428"/>
                <wp:lineTo x="21532" y="0"/>
                <wp:lineTo x="0" y="0"/>
              </wp:wrapPolygon>
            </wp:wrapTight>
            <wp:docPr id="100015" name="图片 100015" descr="@@@3fdb11e1-4c12-493a-b88d-128aa2b867c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5" name="图片 100015" descr="@@@3fdb11e1-4c12-493a-b88d-128aa2b867c1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414645" cy="1113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Cs w:val="21"/>
        </w:rPr>
        <w:t>A</w:t>
      </w:r>
      <w:r>
        <w:rPr>
          <w:szCs w:val="21"/>
        </w:rPr>
        <w:t>．甲图中，若仅增大加速电压，粒子离开加速器时的动能不变</w:t>
      </w:r>
    </w:p>
    <w:p w14:paraId="3056B690" w14:textId="77777777" w:rsidR="00615937" w:rsidRDefault="00000000">
      <w:pPr>
        <w:spacing w:line="360" w:lineRule="auto"/>
        <w:ind w:left="380"/>
        <w:jc w:val="left"/>
        <w:textAlignment w:val="center"/>
        <w:rPr>
          <w:szCs w:val="21"/>
        </w:rPr>
      </w:pPr>
      <w:r>
        <w:rPr>
          <w:szCs w:val="21"/>
        </w:rPr>
        <w:t>B</w:t>
      </w:r>
      <w:r>
        <w:rPr>
          <w:szCs w:val="21"/>
        </w:rPr>
        <w:t>．乙图中，粒子打在胶片上的位置越靠近狭缝</w:t>
      </w:r>
      <w:r>
        <w:rPr>
          <w:i/>
          <w:szCs w:val="21"/>
        </w:rPr>
        <w:t>P</w:t>
      </w:r>
      <w:r>
        <w:rPr>
          <w:szCs w:val="21"/>
        </w:rPr>
        <w:t>，粒子的比荷越大</w:t>
      </w:r>
    </w:p>
    <w:p w14:paraId="09A67C6C" w14:textId="77777777" w:rsidR="00615937" w:rsidRDefault="00000000">
      <w:pPr>
        <w:spacing w:line="360" w:lineRule="auto"/>
        <w:ind w:left="380"/>
        <w:jc w:val="left"/>
        <w:textAlignment w:val="center"/>
        <w:rPr>
          <w:szCs w:val="21"/>
        </w:rPr>
      </w:pPr>
      <w:r>
        <w:rPr>
          <w:szCs w:val="21"/>
        </w:rPr>
        <w:t>C</w:t>
      </w:r>
      <w:r>
        <w:rPr>
          <w:szCs w:val="21"/>
        </w:rPr>
        <w:t>．丙图中，</w:t>
      </w:r>
      <w:r>
        <w:rPr>
          <w:i/>
          <w:szCs w:val="21"/>
        </w:rPr>
        <w:t>A</w:t>
      </w:r>
      <w:r>
        <w:rPr>
          <w:szCs w:val="21"/>
        </w:rPr>
        <w:t>极板是磁流体发电机的正极</w:t>
      </w:r>
    </w:p>
    <w:p w14:paraId="52FFE0FF" w14:textId="77777777" w:rsidR="00615937" w:rsidRDefault="00000000">
      <w:pPr>
        <w:spacing w:line="360" w:lineRule="auto"/>
        <w:ind w:left="380"/>
        <w:jc w:val="left"/>
        <w:textAlignment w:val="center"/>
        <w:rPr>
          <w:szCs w:val="21"/>
        </w:rPr>
      </w:pPr>
      <w:r>
        <w:rPr>
          <w:noProof/>
          <w:kern w:val="0"/>
          <w:szCs w:val="21"/>
        </w:rPr>
        <w:drawing>
          <wp:anchor distT="0" distB="0" distL="114300" distR="114300" simplePos="0" relativeHeight="251665408" behindDoc="1" locked="0" layoutInCell="1" allowOverlap="1" wp14:anchorId="6E9CF817" wp14:editId="16E68E0B">
            <wp:simplePos x="0" y="0"/>
            <wp:positionH relativeFrom="column">
              <wp:posOffset>4564380</wp:posOffset>
            </wp:positionH>
            <wp:positionV relativeFrom="paragraph">
              <wp:posOffset>225425</wp:posOffset>
            </wp:positionV>
            <wp:extent cx="1197610" cy="1278255"/>
            <wp:effectExtent l="0" t="0" r="8890" b="4445"/>
            <wp:wrapTight wrapText="bothSides">
              <wp:wrapPolygon edited="0">
                <wp:start x="0" y="0"/>
                <wp:lineTo x="0" y="21461"/>
                <wp:lineTo x="21302" y="21461"/>
                <wp:lineTo x="21302" y="0"/>
                <wp:lineTo x="0" y="0"/>
              </wp:wrapPolygon>
            </wp:wrapTight>
            <wp:docPr id="100013" name="图片 100013" descr="@@@b307652f-789e-42bc-89a6-d4ff566cc32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3" name="图片 100013" descr="@@@b307652f-789e-42bc-89a6-d4ff566cc32d"/>
                    <pic:cNvPicPr>
                      <a:picLocks noChangeAspect="1"/>
                    </pic:cNvPicPr>
                  </pic:nvPicPr>
                  <pic:blipFill>
                    <a:blip r:embed="rId38"/>
                    <a:srcRect r="56044" b="1003"/>
                    <a:stretch>
                      <a:fillRect/>
                    </a:stretch>
                  </pic:blipFill>
                  <pic:spPr>
                    <a:xfrm>
                      <a:off x="0" y="0"/>
                      <a:ext cx="1197610" cy="1278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Cs w:val="21"/>
        </w:rPr>
        <w:t>D</w:t>
      </w:r>
      <w:r>
        <w:rPr>
          <w:szCs w:val="21"/>
        </w:rPr>
        <w:t>．丁图中，带负电的粒子从左侧射入，若速度</w:t>
      </w:r>
      <w:r>
        <w:rPr>
          <w:szCs w:val="21"/>
        </w:rPr>
        <w:object w:dxaOrig="492" w:dyaOrig="492" w14:anchorId="25E40BA6">
          <v:shape id="_x0000_i1037" type="#_x0000_t75" alt="eqId7ce5171a24d9d863e933fdefedd10f16" style="width:24.5pt;height:24.5pt" o:ole="">
            <v:imagedata r:id="rId39" o:title="eqId7ce5171a24d9d863e933fdefedd10f16"/>
          </v:shape>
          <o:OLEObject Type="Embed" ProgID="Equation.DSMT4" ShapeID="_x0000_i1037" DrawAspect="Content" ObjectID="_1824462907" r:id="rId40"/>
        </w:object>
      </w:r>
      <w:r>
        <w:rPr>
          <w:szCs w:val="21"/>
        </w:rPr>
        <w:t>，将向下极板偏转</w:t>
      </w:r>
    </w:p>
    <w:p w14:paraId="3D678575" w14:textId="77777777" w:rsidR="00615937" w:rsidRDefault="00000000">
      <w:pPr>
        <w:numPr>
          <w:ilvl w:val="0"/>
          <w:numId w:val="4"/>
        </w:numPr>
        <w:spacing w:line="360" w:lineRule="auto"/>
        <w:ind w:left="210" w:hangingChars="100" w:hanging="210"/>
        <w:textAlignment w:val="center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>在如图甲所示电路中，</w:t>
      </w:r>
      <w:r>
        <w:rPr>
          <w:szCs w:val="21"/>
        </w:rPr>
        <w:object w:dxaOrig="228" w:dyaOrig="348" w14:anchorId="389F9601">
          <v:shape id="_x0000_i1038" type="#_x0000_t75" alt="eqId9efc18a5bb2e53586331b2a58538a48b" style="width:11.5pt;height:17.5pt" o:ole="">
            <v:imagedata r:id="rId41" o:title="eqId9efc18a5bb2e53586331b2a58538a48b"/>
          </v:shape>
          <o:OLEObject Type="Embed" ProgID="Equation.DSMT4" ShapeID="_x0000_i1038" DrawAspect="Content" ObjectID="_1824462908" r:id="rId42"/>
        </w:object>
      </w:r>
      <w:r>
        <w:rPr>
          <w:szCs w:val="21"/>
        </w:rPr>
        <w:t>是阻值为</w:t>
      </w:r>
      <m:oMath>
        <m:r>
          <m:rPr>
            <m:nor/>
          </m:rPr>
          <w:rPr>
            <w:szCs w:val="21"/>
          </w:rPr>
          <m:t>4 Ω</m:t>
        </m:r>
      </m:oMath>
      <w:r>
        <w:rPr>
          <w:szCs w:val="21"/>
        </w:rPr>
        <w:t>的定值电阻，</w:t>
      </w:r>
      <w:r>
        <w:rPr>
          <w:szCs w:val="21"/>
        </w:rPr>
        <w:object w:dxaOrig="264" w:dyaOrig="318" w14:anchorId="5D4A6EC4">
          <v:shape id="_x0000_i1039" type="#_x0000_t75" alt="eqId19f20f21a9d50b61dac519a3ddab539d" style="width:13pt;height:16pt" o:ole="">
            <v:imagedata r:id="rId43" o:title="eqId19f20f21a9d50b61dac519a3ddab539d"/>
          </v:shape>
          <o:OLEObject Type="Embed" ProgID="Equation.DSMT4" ShapeID="_x0000_i1039" DrawAspect="Content" ObjectID="_1824462909" r:id="rId44"/>
        </w:object>
      </w:r>
      <w:r>
        <w:rPr>
          <w:szCs w:val="21"/>
        </w:rPr>
        <w:t>是滑动变阻器，</w:t>
      </w:r>
    </w:p>
    <w:p w14:paraId="4777A5C8" w14:textId="77777777" w:rsidR="00615937" w:rsidRDefault="00000000">
      <w:pPr>
        <w:spacing w:line="360" w:lineRule="auto"/>
        <w:ind w:leftChars="-100" w:left="-210" w:firstLineChars="300" w:firstLine="630"/>
        <w:textAlignment w:val="center"/>
        <w:rPr>
          <w:szCs w:val="21"/>
        </w:rPr>
      </w:pPr>
      <w:r>
        <w:rPr>
          <w:szCs w:val="21"/>
        </w:rPr>
        <w:t>调节滑动变阻器滑片，得到了多组理想电压表和理想电流表的读数，根</w:t>
      </w:r>
    </w:p>
    <w:p w14:paraId="541FC00C" w14:textId="77777777" w:rsidR="00615937" w:rsidRDefault="00000000">
      <w:pPr>
        <w:spacing w:line="360" w:lineRule="auto"/>
        <w:ind w:leftChars="-100" w:left="-210" w:firstLineChars="300" w:firstLine="630"/>
        <w:textAlignment w:val="center"/>
        <w:rPr>
          <w:szCs w:val="21"/>
        </w:rPr>
      </w:pPr>
      <w:r>
        <w:rPr>
          <w:szCs w:val="21"/>
        </w:rPr>
        <w:t>据获取的数据</w:t>
      </w:r>
      <w:proofErr w:type="gramStart"/>
      <w:r>
        <w:rPr>
          <w:szCs w:val="21"/>
        </w:rPr>
        <w:t>作出</w:t>
      </w:r>
      <w:proofErr w:type="gramEnd"/>
      <w:r>
        <w:rPr>
          <w:szCs w:val="21"/>
        </w:rPr>
        <w:t xml:space="preserve">的伏安特性曲线如图乙所示，下列说法正确的是（　</w:t>
      </w:r>
      <w:r>
        <w:rPr>
          <w:rFonts w:hint="eastAsia"/>
          <w:szCs w:val="21"/>
        </w:rPr>
        <w:t xml:space="preserve"> </w:t>
      </w:r>
      <w:r>
        <w:rPr>
          <w:szCs w:val="21"/>
        </w:rPr>
        <w:t>）</w:t>
      </w:r>
    </w:p>
    <w:p w14:paraId="611776C1" w14:textId="77777777" w:rsidR="00615937" w:rsidRDefault="00000000">
      <w:pPr>
        <w:spacing w:line="360" w:lineRule="auto"/>
        <w:ind w:firstLineChars="200" w:firstLine="420"/>
        <w:jc w:val="left"/>
        <w:textAlignment w:val="center"/>
        <w:rPr>
          <w:szCs w:val="21"/>
        </w:rPr>
      </w:pPr>
      <w:r>
        <w:rPr>
          <w:noProof/>
          <w:kern w:val="0"/>
          <w:szCs w:val="21"/>
        </w:rPr>
        <w:drawing>
          <wp:anchor distT="0" distB="0" distL="114300" distR="114300" simplePos="0" relativeHeight="251666432" behindDoc="1" locked="0" layoutInCell="1" allowOverlap="1" wp14:anchorId="0B883D35" wp14:editId="04A0D23B">
            <wp:simplePos x="0" y="0"/>
            <wp:positionH relativeFrom="column">
              <wp:posOffset>4424045</wp:posOffset>
            </wp:positionH>
            <wp:positionV relativeFrom="paragraph">
              <wp:posOffset>122555</wp:posOffset>
            </wp:positionV>
            <wp:extent cx="1402715" cy="1306830"/>
            <wp:effectExtent l="0" t="0" r="6985" b="1270"/>
            <wp:wrapTight wrapText="bothSides">
              <wp:wrapPolygon edited="0">
                <wp:start x="0" y="0"/>
                <wp:lineTo x="0" y="21411"/>
                <wp:lineTo x="21316" y="21411"/>
                <wp:lineTo x="21316" y="0"/>
                <wp:lineTo x="0" y="0"/>
              </wp:wrapPolygon>
            </wp:wrapTight>
            <wp:docPr id="2" name="图片 2" descr="@@@b307652f-789e-42bc-89a6-d4ff566cc32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@@@b307652f-789e-42bc-89a6-d4ff566cc32d"/>
                    <pic:cNvPicPr>
                      <a:picLocks noChangeAspect="1"/>
                    </pic:cNvPicPr>
                  </pic:nvPicPr>
                  <pic:blipFill>
                    <a:blip r:embed="rId38"/>
                    <a:srcRect l="49557" b="803"/>
                    <a:stretch>
                      <a:fillRect/>
                    </a:stretch>
                  </pic:blipFill>
                  <pic:spPr>
                    <a:xfrm>
                      <a:off x="0" y="0"/>
                      <a:ext cx="1402715" cy="1306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Cs w:val="21"/>
        </w:rPr>
        <w:t>A</w:t>
      </w:r>
      <w:r>
        <w:rPr>
          <w:szCs w:val="21"/>
        </w:rPr>
        <w:t>．电源的电动势为</w:t>
      </w:r>
      <m:oMath>
        <m:r>
          <m:rPr>
            <m:nor/>
          </m:rPr>
          <w:rPr>
            <w:szCs w:val="21"/>
          </w:rPr>
          <m:t xml:space="preserve">2.5 </m:t>
        </m:r>
        <m:r>
          <m:rPr>
            <m:nor/>
          </m:rPr>
          <w:rPr>
            <w:rFonts w:hint="eastAsia"/>
            <w:szCs w:val="21"/>
          </w:rPr>
          <m:t>V</m:t>
        </m:r>
      </m:oMath>
      <w:r>
        <w:rPr>
          <w:rFonts w:hint="eastAsia"/>
          <w:szCs w:val="21"/>
        </w:rPr>
        <w:t xml:space="preserve">         </w:t>
      </w:r>
    </w:p>
    <w:p w14:paraId="5C33C79E" w14:textId="77777777" w:rsidR="00615937" w:rsidRDefault="00000000">
      <w:pPr>
        <w:spacing w:line="360" w:lineRule="auto"/>
        <w:ind w:firstLineChars="200" w:firstLine="420"/>
        <w:jc w:val="left"/>
        <w:textAlignment w:val="center"/>
        <w:rPr>
          <w:szCs w:val="21"/>
        </w:rPr>
      </w:pPr>
      <w:r>
        <w:rPr>
          <w:szCs w:val="21"/>
        </w:rPr>
        <w:t>B</w:t>
      </w:r>
      <w:r>
        <w:rPr>
          <w:szCs w:val="21"/>
        </w:rPr>
        <w:t>．电源的内电阻为</w:t>
      </w:r>
      <m:oMath>
        <m:r>
          <m:rPr>
            <m:nor/>
          </m:rPr>
          <w:rPr>
            <w:szCs w:val="21"/>
          </w:rPr>
          <m:t>0.2 Ω</m:t>
        </m:r>
      </m:oMath>
      <w:r>
        <w:rPr>
          <w:rFonts w:hint="eastAsia"/>
          <w:szCs w:val="21"/>
        </w:rPr>
        <w:t xml:space="preserve">   </w:t>
      </w:r>
    </w:p>
    <w:p w14:paraId="497DDBC1" w14:textId="77777777" w:rsidR="00615937" w:rsidRDefault="00000000">
      <w:pPr>
        <w:spacing w:line="360" w:lineRule="auto"/>
        <w:ind w:firstLineChars="200" w:firstLine="420"/>
        <w:jc w:val="left"/>
        <w:textAlignment w:val="center"/>
        <w:rPr>
          <w:szCs w:val="21"/>
        </w:rPr>
      </w:pPr>
      <w:r>
        <w:rPr>
          <w:rFonts w:hint="eastAsia"/>
          <w:szCs w:val="21"/>
        </w:rPr>
        <w:t xml:space="preserve">C. </w:t>
      </w:r>
      <w:r>
        <w:rPr>
          <w:szCs w:val="21"/>
        </w:rPr>
        <w:t>电流表的示数为</w:t>
      </w:r>
      <m:oMath>
        <m:r>
          <m:rPr>
            <m:nor/>
          </m:rPr>
          <w:rPr>
            <w:szCs w:val="21"/>
          </w:rPr>
          <m:t xml:space="preserve">0.1 </m:t>
        </m:r>
        <m:r>
          <m:rPr>
            <m:nor/>
          </m:rPr>
          <w:rPr>
            <w:rFonts w:hint="eastAsia"/>
            <w:szCs w:val="21"/>
          </w:rPr>
          <m:t>A</m:t>
        </m:r>
      </m:oMath>
      <w:r>
        <w:rPr>
          <w:szCs w:val="21"/>
        </w:rPr>
        <w:t>时，电源的发热功率为</w:t>
      </w:r>
      <m:oMath>
        <m:r>
          <m:rPr>
            <m:nor/>
          </m:rPr>
          <w:rPr>
            <w:szCs w:val="21"/>
          </w:rPr>
          <m:t xml:space="preserve">0.01 </m:t>
        </m:r>
        <m:r>
          <m:rPr>
            <m:nor/>
          </m:rPr>
          <w:rPr>
            <w:rFonts w:hint="eastAsia"/>
            <w:szCs w:val="21"/>
          </w:rPr>
          <m:t>W</m:t>
        </m:r>
      </m:oMath>
      <w:r>
        <w:rPr>
          <w:rFonts w:hint="eastAsia"/>
          <w:szCs w:val="21"/>
        </w:rPr>
        <w:t xml:space="preserve">    </w:t>
      </w:r>
    </w:p>
    <w:p w14:paraId="7C644F67" w14:textId="77777777" w:rsidR="00615937" w:rsidRDefault="00000000">
      <w:pPr>
        <w:spacing w:line="360" w:lineRule="auto"/>
        <w:ind w:firstLineChars="200" w:firstLine="420"/>
        <w:jc w:val="left"/>
        <w:textAlignment w:val="center"/>
        <w:rPr>
          <w:szCs w:val="21"/>
        </w:rPr>
      </w:pPr>
      <w:r>
        <w:rPr>
          <w:szCs w:val="21"/>
        </w:rPr>
        <w:t>D</w:t>
      </w:r>
      <w:r>
        <w:rPr>
          <w:szCs w:val="21"/>
        </w:rPr>
        <w:t>．电流表的示数为</w:t>
      </w:r>
      <m:oMath>
        <m:r>
          <m:rPr>
            <m:nor/>
          </m:rPr>
          <w:rPr>
            <w:szCs w:val="21"/>
          </w:rPr>
          <m:t xml:space="preserve">0.2 </m:t>
        </m:r>
        <m:r>
          <m:rPr>
            <m:nor/>
          </m:rPr>
          <w:rPr>
            <w:rFonts w:hint="eastAsia"/>
            <w:szCs w:val="21"/>
          </w:rPr>
          <m:t>A</m:t>
        </m:r>
      </m:oMath>
      <w:r>
        <w:rPr>
          <w:szCs w:val="21"/>
        </w:rPr>
        <w:t>时，</w:t>
      </w:r>
      <w:r>
        <w:rPr>
          <w:szCs w:val="21"/>
        </w:rPr>
        <w:object w:dxaOrig="264" w:dyaOrig="318" w14:anchorId="28ADC8D9">
          <v:shape id="_x0000_i1040" type="#_x0000_t75" alt="eqId19f20f21a9d50b61dac519a3ddab539d" style="width:13pt;height:16pt" o:ole="">
            <v:imagedata r:id="rId43" o:title="eqId19f20f21a9d50b61dac519a3ddab539d"/>
          </v:shape>
          <o:OLEObject Type="Embed" ProgID="Equation.DSMT4" ShapeID="_x0000_i1040" DrawAspect="Content" ObjectID="_1824462910" r:id="rId45"/>
        </w:object>
      </w:r>
      <w:r>
        <w:rPr>
          <w:szCs w:val="21"/>
        </w:rPr>
        <w:t>的阻值为</w:t>
      </w:r>
      <m:oMath>
        <m:r>
          <m:rPr>
            <m:nor/>
          </m:rPr>
          <w:rPr>
            <w:szCs w:val="21"/>
          </w:rPr>
          <m:t>3.5 Ω</m:t>
        </m:r>
      </m:oMath>
    </w:p>
    <w:p w14:paraId="2F472FE2" w14:textId="77777777" w:rsidR="00615937" w:rsidRDefault="00615937">
      <w:pPr>
        <w:spacing w:line="360" w:lineRule="auto"/>
        <w:jc w:val="left"/>
        <w:textAlignment w:val="center"/>
        <w:rPr>
          <w:rFonts w:cs="宋体"/>
          <w:b/>
          <w:color w:val="000000"/>
          <w:szCs w:val="21"/>
        </w:rPr>
      </w:pPr>
    </w:p>
    <w:p w14:paraId="5904C88B" w14:textId="77777777" w:rsidR="00615937" w:rsidRDefault="00000000">
      <w:pPr>
        <w:spacing w:line="360" w:lineRule="auto"/>
        <w:jc w:val="left"/>
        <w:textAlignment w:val="center"/>
        <w:rPr>
          <w:rFonts w:cs="宋体"/>
          <w:b/>
          <w:color w:val="000000"/>
          <w:szCs w:val="21"/>
        </w:rPr>
      </w:pPr>
      <w:r>
        <w:rPr>
          <w:rFonts w:cs="宋体"/>
          <w:b/>
          <w:color w:val="000000"/>
          <w:szCs w:val="21"/>
        </w:rPr>
        <w:t>三、实验题</w:t>
      </w:r>
      <w:r>
        <w:rPr>
          <w:rFonts w:cs="宋体" w:hint="eastAsia"/>
          <w:b/>
          <w:color w:val="000000"/>
          <w:szCs w:val="21"/>
        </w:rPr>
        <w:t>（共</w:t>
      </w:r>
      <w:r>
        <w:rPr>
          <w:rFonts w:cs="宋体" w:hint="eastAsia"/>
          <w:b/>
          <w:color w:val="000000"/>
          <w:szCs w:val="21"/>
        </w:rPr>
        <w:t>2</w:t>
      </w:r>
      <w:r>
        <w:rPr>
          <w:rFonts w:cs="宋体" w:hint="eastAsia"/>
          <w:b/>
          <w:color w:val="000000"/>
          <w:szCs w:val="21"/>
        </w:rPr>
        <w:t>题，每空</w:t>
      </w:r>
      <w:r>
        <w:rPr>
          <w:rFonts w:cs="宋体" w:hint="eastAsia"/>
          <w:b/>
          <w:color w:val="000000"/>
          <w:szCs w:val="21"/>
        </w:rPr>
        <w:t>2</w:t>
      </w:r>
      <w:r>
        <w:rPr>
          <w:rFonts w:cs="宋体" w:hint="eastAsia"/>
          <w:b/>
          <w:color w:val="000000"/>
          <w:szCs w:val="21"/>
        </w:rPr>
        <w:t>分，共</w:t>
      </w:r>
      <w:r>
        <w:rPr>
          <w:rFonts w:cs="宋体" w:hint="eastAsia"/>
          <w:b/>
          <w:color w:val="000000"/>
          <w:szCs w:val="21"/>
        </w:rPr>
        <w:t>14</w:t>
      </w:r>
      <w:r>
        <w:rPr>
          <w:rFonts w:cs="宋体" w:hint="eastAsia"/>
          <w:b/>
          <w:color w:val="000000"/>
          <w:szCs w:val="21"/>
        </w:rPr>
        <w:t>分）</w:t>
      </w:r>
    </w:p>
    <w:p w14:paraId="278E555D" w14:textId="77777777" w:rsidR="00615937" w:rsidRDefault="00000000">
      <w:pPr>
        <w:spacing w:line="360" w:lineRule="auto"/>
        <w:jc w:val="left"/>
        <w:textAlignment w:val="center"/>
        <w:rPr>
          <w:szCs w:val="21"/>
        </w:rPr>
      </w:pPr>
      <w:r>
        <w:rPr>
          <w:szCs w:val="21"/>
        </w:rPr>
        <w:t>11</w:t>
      </w:r>
      <w:r>
        <w:rPr>
          <w:szCs w:val="21"/>
        </w:rPr>
        <w:t>．某实验小组</w:t>
      </w:r>
      <w:r>
        <w:rPr>
          <w:rFonts w:hint="eastAsia"/>
          <w:szCs w:val="21"/>
        </w:rPr>
        <w:t>用多用电表</w:t>
      </w:r>
      <w:r>
        <w:rPr>
          <w:szCs w:val="21"/>
        </w:rPr>
        <w:t>测量某待测电阻丝</w:t>
      </w:r>
      <w:r>
        <w:rPr>
          <w:i/>
          <w:szCs w:val="21"/>
        </w:rPr>
        <w:t>R</w:t>
      </w:r>
      <w:r>
        <w:rPr>
          <w:i/>
          <w:szCs w:val="21"/>
          <w:vertAlign w:val="subscript"/>
        </w:rPr>
        <w:t>x</w:t>
      </w:r>
      <w:r>
        <w:rPr>
          <w:szCs w:val="21"/>
        </w:rPr>
        <w:t>的阻值和电阻率。</w:t>
      </w:r>
    </w:p>
    <w:p w14:paraId="1A6D9499" w14:textId="77777777" w:rsidR="00615937" w:rsidRDefault="00000000">
      <w:pPr>
        <w:spacing w:line="360" w:lineRule="auto"/>
        <w:jc w:val="left"/>
        <w:textAlignment w:val="center"/>
        <w:rPr>
          <w:szCs w:val="21"/>
        </w:rPr>
      </w:pPr>
      <w:r>
        <w:rPr>
          <w:noProof/>
          <w:kern w:val="0"/>
          <w:szCs w:val="21"/>
        </w:rPr>
        <w:drawing>
          <wp:anchor distT="0" distB="0" distL="114300" distR="114300" simplePos="0" relativeHeight="251667456" behindDoc="1" locked="0" layoutInCell="1" allowOverlap="1" wp14:anchorId="2DFEF524" wp14:editId="290F246C">
            <wp:simplePos x="0" y="0"/>
            <wp:positionH relativeFrom="column">
              <wp:posOffset>144780</wp:posOffset>
            </wp:positionH>
            <wp:positionV relativeFrom="paragraph">
              <wp:posOffset>149860</wp:posOffset>
            </wp:positionV>
            <wp:extent cx="5536565" cy="1693545"/>
            <wp:effectExtent l="0" t="0" r="635" b="8255"/>
            <wp:wrapTight wrapText="bothSides">
              <wp:wrapPolygon edited="0">
                <wp:start x="0" y="0"/>
                <wp:lineTo x="0" y="21381"/>
                <wp:lineTo x="21553" y="21381"/>
                <wp:lineTo x="21553" y="0"/>
                <wp:lineTo x="0" y="0"/>
              </wp:wrapPolygon>
            </wp:wrapTight>
            <wp:docPr id="100017" name="图片 100017" descr="@@@37cadb14-1d8b-423f-9f1d-1609f938710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7" name="图片 100017" descr="@@@37cadb14-1d8b-423f-9f1d-1609f938710b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536565" cy="16935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8EA73D1" w14:textId="77777777" w:rsidR="00615937" w:rsidRDefault="00000000">
      <w:pPr>
        <w:numPr>
          <w:ilvl w:val="0"/>
          <w:numId w:val="5"/>
        </w:numPr>
        <w:spacing w:line="360" w:lineRule="auto"/>
        <w:jc w:val="left"/>
        <w:textAlignment w:val="center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>用螺旋测微器测量电阻丝的直径时，测量结果如图甲所示，可知金属丝的直径</w:t>
      </w:r>
      <w:r>
        <w:rPr>
          <w:i/>
          <w:szCs w:val="21"/>
        </w:rPr>
        <w:t>D</w:t>
      </w:r>
      <w:r>
        <w:rPr>
          <w:szCs w:val="21"/>
        </w:rPr>
        <w:t>=</w:t>
      </w:r>
      <w:r>
        <w:rPr>
          <w:szCs w:val="21"/>
          <w:u w:val="single"/>
        </w:rPr>
        <w:t xml:space="preserve">       </w:t>
      </w:r>
      <w:r>
        <w:rPr>
          <w:szCs w:val="21"/>
        </w:rPr>
        <w:t>mm</w:t>
      </w:r>
      <w:r>
        <w:rPr>
          <w:szCs w:val="21"/>
        </w:rPr>
        <w:t>；</w:t>
      </w:r>
      <w:r>
        <w:rPr>
          <w:rFonts w:hint="eastAsia"/>
          <w:szCs w:val="21"/>
        </w:rPr>
        <w:t xml:space="preserve"> </w:t>
      </w:r>
    </w:p>
    <w:p w14:paraId="556A08A5" w14:textId="77777777" w:rsidR="00615937" w:rsidRDefault="00000000">
      <w:pPr>
        <w:spacing w:line="360" w:lineRule="auto"/>
        <w:ind w:firstLineChars="200" w:firstLine="420"/>
        <w:jc w:val="left"/>
        <w:textAlignment w:val="center"/>
        <w:rPr>
          <w:szCs w:val="21"/>
        </w:rPr>
      </w:pPr>
      <w:r>
        <w:rPr>
          <w:szCs w:val="21"/>
        </w:rPr>
        <w:t>用游标卡尺测量金属丝的长度如图乙所示，可知金属丝的长度</w:t>
      </w:r>
      <w:r>
        <w:rPr>
          <w:i/>
          <w:szCs w:val="21"/>
        </w:rPr>
        <w:t>L</w:t>
      </w:r>
      <w:r>
        <w:rPr>
          <w:szCs w:val="21"/>
        </w:rPr>
        <w:t>=</w:t>
      </w:r>
      <w:r>
        <w:rPr>
          <w:szCs w:val="21"/>
          <w:u w:val="single"/>
        </w:rPr>
        <w:t xml:space="preserve">        </w:t>
      </w:r>
      <w:r>
        <w:rPr>
          <w:szCs w:val="21"/>
        </w:rPr>
        <w:t>cm</w:t>
      </w:r>
      <w:r>
        <w:rPr>
          <w:szCs w:val="21"/>
        </w:rPr>
        <w:t>。</w:t>
      </w:r>
    </w:p>
    <w:p w14:paraId="5FDA752F" w14:textId="77777777" w:rsidR="00615937" w:rsidRDefault="00000000">
      <w:pPr>
        <w:numPr>
          <w:ilvl w:val="0"/>
          <w:numId w:val="5"/>
        </w:numPr>
        <w:spacing w:line="360" w:lineRule="auto"/>
        <w:jc w:val="left"/>
        <w:textAlignment w:val="center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>如图丙所示为一简易多用电表内部电路原理图，其中</w:t>
      </w:r>
      <w:r>
        <w:rPr>
          <w:szCs w:val="21"/>
        </w:rPr>
        <w:t>G</w:t>
      </w:r>
      <w:r>
        <w:rPr>
          <w:szCs w:val="21"/>
        </w:rPr>
        <w:t>为灵敏电流计，选择开关</w:t>
      </w:r>
      <w:r>
        <w:rPr>
          <w:szCs w:val="21"/>
        </w:rPr>
        <w:t>S</w:t>
      </w:r>
      <w:r>
        <w:rPr>
          <w:szCs w:val="21"/>
        </w:rPr>
        <w:t>与不同接点</w:t>
      </w:r>
    </w:p>
    <w:p w14:paraId="5ACE84B5" w14:textId="77777777" w:rsidR="00615937" w:rsidRDefault="00000000">
      <w:pPr>
        <w:spacing w:line="360" w:lineRule="auto"/>
        <w:ind w:firstLineChars="200" w:firstLine="420"/>
        <w:jc w:val="left"/>
        <w:textAlignment w:val="center"/>
        <w:rPr>
          <w:szCs w:val="21"/>
        </w:rPr>
      </w:pPr>
      <w:r>
        <w:rPr>
          <w:szCs w:val="21"/>
        </w:rPr>
        <w:lastRenderedPageBreak/>
        <w:t>连接就构成不同的电表，下列分析不正确的是</w:t>
      </w:r>
      <w:r>
        <w:rPr>
          <w:szCs w:val="21"/>
        </w:rPr>
        <w:t>___________</w:t>
      </w:r>
      <w:r>
        <w:rPr>
          <w:szCs w:val="21"/>
        </w:rPr>
        <w:t>。</w:t>
      </w:r>
    </w:p>
    <w:p w14:paraId="3FC5FE87" w14:textId="0D202B79" w:rsidR="00615937" w:rsidRDefault="00E828C1">
      <w:pPr>
        <w:spacing w:line="360" w:lineRule="auto"/>
        <w:ind w:left="380"/>
        <w:jc w:val="left"/>
        <w:textAlignment w:val="center"/>
        <w:rPr>
          <w:szCs w:val="21"/>
        </w:rPr>
      </w:pPr>
      <w:r>
        <w:rPr>
          <w:noProof/>
          <w:kern w:val="0"/>
          <w:szCs w:val="21"/>
        </w:rPr>
        <w:drawing>
          <wp:anchor distT="0" distB="0" distL="114300" distR="114300" simplePos="0" relativeHeight="251668480" behindDoc="1" locked="0" layoutInCell="1" allowOverlap="1" wp14:anchorId="44F4FB81" wp14:editId="254929FD">
            <wp:simplePos x="0" y="0"/>
            <wp:positionH relativeFrom="column">
              <wp:posOffset>3581400</wp:posOffset>
            </wp:positionH>
            <wp:positionV relativeFrom="paragraph">
              <wp:posOffset>7620</wp:posOffset>
            </wp:positionV>
            <wp:extent cx="2069465" cy="1549400"/>
            <wp:effectExtent l="0" t="0" r="6985" b="0"/>
            <wp:wrapTight wrapText="bothSides">
              <wp:wrapPolygon edited="0">
                <wp:start x="0" y="0"/>
                <wp:lineTo x="0" y="21246"/>
                <wp:lineTo x="21474" y="21246"/>
                <wp:lineTo x="21474" y="0"/>
                <wp:lineTo x="0" y="0"/>
              </wp:wrapPolygon>
            </wp:wrapTight>
            <wp:docPr id="100019" name="图片 100019" descr="@@@a60f2ab8-2ca8-4c6f-b9e7-24cd59e531b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9" name="图片 100019" descr="@@@a60f2ab8-2ca8-4c6f-b9e7-24cd59e531b9"/>
                    <pic:cNvPicPr>
                      <a:picLocks noChangeAspect="1"/>
                    </pic:cNvPicPr>
                  </pic:nvPicPr>
                  <pic:blipFill>
                    <a:blip r:embed="rId47"/>
                    <a:srcRect r="35318" b="-34"/>
                    <a:stretch>
                      <a:fillRect/>
                    </a:stretch>
                  </pic:blipFill>
                  <pic:spPr>
                    <a:xfrm>
                      <a:off x="0" y="0"/>
                      <a:ext cx="2069465" cy="1549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86E9D">
        <w:rPr>
          <w:noProof/>
          <w:kern w:val="0"/>
          <w:szCs w:val="21"/>
        </w:rPr>
        <w:drawing>
          <wp:anchor distT="0" distB="0" distL="114300" distR="114300" simplePos="0" relativeHeight="251670528" behindDoc="1" locked="0" layoutInCell="1" allowOverlap="1" wp14:anchorId="658ACAE6" wp14:editId="2B107184">
            <wp:simplePos x="0" y="0"/>
            <wp:positionH relativeFrom="column">
              <wp:posOffset>8782077</wp:posOffset>
            </wp:positionH>
            <wp:positionV relativeFrom="paragraph">
              <wp:posOffset>368548</wp:posOffset>
            </wp:positionV>
            <wp:extent cx="2813050" cy="1378585"/>
            <wp:effectExtent l="0" t="0" r="6350" b="5715"/>
            <wp:wrapTight wrapText="bothSides">
              <wp:wrapPolygon edited="0">
                <wp:start x="0" y="0"/>
                <wp:lineTo x="0" y="21491"/>
                <wp:lineTo x="21551" y="21491"/>
                <wp:lineTo x="21551" y="0"/>
                <wp:lineTo x="0" y="0"/>
              </wp:wrapPolygon>
            </wp:wrapTight>
            <wp:docPr id="100023" name="图片 100023" descr="@@@0184f761d4ea44af99025b80daac0c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3" name="图片 100023" descr="@@@0184f761d4ea44af99025b80daac0c41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813050" cy="1378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0000">
        <w:rPr>
          <w:szCs w:val="21"/>
        </w:rPr>
        <w:t>A</w:t>
      </w:r>
      <w:r w:rsidR="00000000">
        <w:rPr>
          <w:szCs w:val="21"/>
        </w:rPr>
        <w:t>．</w:t>
      </w:r>
      <w:r w:rsidR="00000000">
        <w:rPr>
          <w:szCs w:val="21"/>
        </w:rPr>
        <w:t>A</w:t>
      </w:r>
      <w:r w:rsidR="00000000">
        <w:rPr>
          <w:szCs w:val="21"/>
        </w:rPr>
        <w:t>为红表笔，</w:t>
      </w:r>
      <w:r w:rsidR="00000000">
        <w:rPr>
          <w:szCs w:val="21"/>
        </w:rPr>
        <w:t>B</w:t>
      </w:r>
      <w:r w:rsidR="00000000">
        <w:rPr>
          <w:szCs w:val="21"/>
        </w:rPr>
        <w:t>为黑表笔</w:t>
      </w:r>
    </w:p>
    <w:p w14:paraId="29C254AA" w14:textId="77777777" w:rsidR="00615937" w:rsidRDefault="00000000">
      <w:pPr>
        <w:spacing w:line="360" w:lineRule="auto"/>
        <w:ind w:left="380"/>
        <w:jc w:val="left"/>
        <w:textAlignment w:val="center"/>
        <w:rPr>
          <w:szCs w:val="21"/>
        </w:rPr>
      </w:pPr>
      <w:r>
        <w:rPr>
          <w:szCs w:val="21"/>
        </w:rPr>
        <w:t>B</w:t>
      </w:r>
      <w:r>
        <w:rPr>
          <w:szCs w:val="21"/>
        </w:rPr>
        <w:t>．将选择开关</w:t>
      </w:r>
      <w:r>
        <w:rPr>
          <w:i/>
          <w:szCs w:val="21"/>
        </w:rPr>
        <w:t>S</w:t>
      </w:r>
      <w:r>
        <w:rPr>
          <w:szCs w:val="21"/>
        </w:rPr>
        <w:t>与</w:t>
      </w:r>
      <w:r>
        <w:rPr>
          <w:szCs w:val="21"/>
        </w:rPr>
        <w:t>3</w:t>
      </w:r>
      <w:r>
        <w:rPr>
          <w:szCs w:val="21"/>
        </w:rPr>
        <w:t>连接，就构成了欧姆表</w:t>
      </w:r>
    </w:p>
    <w:p w14:paraId="1F36CC83" w14:textId="77777777" w:rsidR="00615937" w:rsidRDefault="00000000">
      <w:pPr>
        <w:spacing w:line="360" w:lineRule="auto"/>
        <w:ind w:left="380"/>
        <w:jc w:val="left"/>
        <w:textAlignment w:val="center"/>
        <w:rPr>
          <w:szCs w:val="21"/>
        </w:rPr>
      </w:pPr>
      <w:r>
        <w:rPr>
          <w:szCs w:val="21"/>
        </w:rPr>
        <w:t>C</w:t>
      </w:r>
      <w:r>
        <w:rPr>
          <w:szCs w:val="21"/>
        </w:rPr>
        <w:t>．将选择开关</w:t>
      </w:r>
      <w:r>
        <w:rPr>
          <w:i/>
          <w:szCs w:val="21"/>
        </w:rPr>
        <w:t>S</w:t>
      </w:r>
      <w:r>
        <w:rPr>
          <w:szCs w:val="21"/>
        </w:rPr>
        <w:t>与</w:t>
      </w:r>
      <w:r>
        <w:rPr>
          <w:szCs w:val="21"/>
        </w:rPr>
        <w:t>1</w:t>
      </w:r>
      <w:r>
        <w:rPr>
          <w:szCs w:val="21"/>
        </w:rPr>
        <w:t>或</w:t>
      </w:r>
      <w:r>
        <w:rPr>
          <w:szCs w:val="21"/>
        </w:rPr>
        <w:t>2</w:t>
      </w:r>
      <w:r>
        <w:rPr>
          <w:szCs w:val="21"/>
        </w:rPr>
        <w:t>连接，就构成了电流表，</w:t>
      </w:r>
      <w:r>
        <w:rPr>
          <w:rFonts w:hint="eastAsia"/>
          <w:szCs w:val="21"/>
        </w:rPr>
        <w:t xml:space="preserve"> </w:t>
      </w:r>
    </w:p>
    <w:p w14:paraId="14506D66" w14:textId="77777777" w:rsidR="00615937" w:rsidRDefault="00000000">
      <w:pPr>
        <w:spacing w:line="360" w:lineRule="auto"/>
        <w:ind w:left="380" w:firstLineChars="200" w:firstLine="420"/>
        <w:jc w:val="left"/>
        <w:textAlignment w:val="center"/>
        <w:rPr>
          <w:szCs w:val="21"/>
        </w:rPr>
      </w:pPr>
      <w:r>
        <w:rPr>
          <w:szCs w:val="21"/>
        </w:rPr>
        <w:t>且与</w:t>
      </w:r>
      <w:r>
        <w:rPr>
          <w:szCs w:val="21"/>
        </w:rPr>
        <w:t>2</w:t>
      </w:r>
      <w:r>
        <w:rPr>
          <w:szCs w:val="21"/>
        </w:rPr>
        <w:t>接点相连时量程较大</w:t>
      </w:r>
    </w:p>
    <w:p w14:paraId="6C81912F" w14:textId="77777777" w:rsidR="00615937" w:rsidRDefault="00000000">
      <w:pPr>
        <w:numPr>
          <w:ilvl w:val="0"/>
          <w:numId w:val="6"/>
        </w:numPr>
        <w:spacing w:line="360" w:lineRule="auto"/>
        <w:ind w:left="380"/>
        <w:jc w:val="left"/>
        <w:textAlignment w:val="center"/>
        <w:rPr>
          <w:szCs w:val="21"/>
        </w:rPr>
      </w:pPr>
      <w:r>
        <w:rPr>
          <w:szCs w:val="21"/>
        </w:rPr>
        <w:t>将选择开关</w:t>
      </w:r>
      <w:r>
        <w:rPr>
          <w:i/>
          <w:szCs w:val="21"/>
        </w:rPr>
        <w:t>S</w:t>
      </w:r>
      <w:r>
        <w:rPr>
          <w:szCs w:val="21"/>
        </w:rPr>
        <w:t>与</w:t>
      </w:r>
      <w:r>
        <w:rPr>
          <w:szCs w:val="21"/>
        </w:rPr>
        <w:t>4</w:t>
      </w:r>
      <w:r>
        <w:rPr>
          <w:szCs w:val="21"/>
        </w:rPr>
        <w:t>、</w:t>
      </w:r>
      <w:r>
        <w:rPr>
          <w:szCs w:val="21"/>
        </w:rPr>
        <w:t>5</w:t>
      </w:r>
      <w:r>
        <w:rPr>
          <w:szCs w:val="21"/>
        </w:rPr>
        <w:t>连接，就构成了电压表，且</w:t>
      </w:r>
    </w:p>
    <w:p w14:paraId="41AB9B94" w14:textId="77777777" w:rsidR="00615937" w:rsidRDefault="00000000" w:rsidP="00E828C1">
      <w:pPr>
        <w:spacing w:line="360" w:lineRule="auto"/>
        <w:ind w:left="380" w:firstLineChars="200" w:firstLine="420"/>
        <w:jc w:val="left"/>
        <w:textAlignment w:val="center"/>
        <w:rPr>
          <w:szCs w:val="21"/>
        </w:rPr>
      </w:pPr>
      <w:r>
        <w:rPr>
          <w:szCs w:val="21"/>
        </w:rPr>
        <w:t>与</w:t>
      </w:r>
      <w:r>
        <w:rPr>
          <w:szCs w:val="21"/>
        </w:rPr>
        <w:t>5</w:t>
      </w:r>
      <w:r>
        <w:rPr>
          <w:szCs w:val="21"/>
        </w:rPr>
        <w:t>接点相连时量程较大</w:t>
      </w:r>
    </w:p>
    <w:p w14:paraId="6F7C5EFE" w14:textId="77777777" w:rsidR="00615937" w:rsidRDefault="00000000">
      <w:pPr>
        <w:numPr>
          <w:ilvl w:val="0"/>
          <w:numId w:val="5"/>
        </w:numPr>
        <w:spacing w:line="360" w:lineRule="auto"/>
        <w:jc w:val="left"/>
        <w:textAlignment w:val="center"/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>如</w:t>
      </w:r>
      <w:proofErr w:type="gramStart"/>
      <w:r>
        <w:rPr>
          <w:szCs w:val="21"/>
        </w:rPr>
        <w:t>图丁</w:t>
      </w:r>
      <w:proofErr w:type="gramEnd"/>
      <w:r>
        <w:rPr>
          <w:rFonts w:hint="eastAsia"/>
          <w:szCs w:val="21"/>
        </w:rPr>
        <w:t>，</w:t>
      </w:r>
      <w:r>
        <w:rPr>
          <w:szCs w:val="21"/>
        </w:rPr>
        <w:t>用多用表</w:t>
      </w:r>
      <w:r>
        <w:rPr>
          <w:szCs w:val="21"/>
        </w:rPr>
        <w:t>×10</w:t>
      </w:r>
      <w:r>
        <w:rPr>
          <w:szCs w:val="21"/>
        </w:rPr>
        <w:t>挡测</w:t>
      </w:r>
      <w:r>
        <w:rPr>
          <w:rFonts w:hint="eastAsia"/>
          <w:szCs w:val="21"/>
        </w:rPr>
        <w:t>量，测得</w:t>
      </w:r>
      <w:r>
        <w:rPr>
          <w:szCs w:val="21"/>
        </w:rPr>
        <w:t>其电阻为</w:t>
      </w:r>
      <w:r>
        <w:rPr>
          <w:szCs w:val="21"/>
          <w:u w:val="single"/>
        </w:rPr>
        <w:t xml:space="preserve">           </w:t>
      </w:r>
      <w:r>
        <w:rPr>
          <w:szCs w:val="21"/>
        </w:rPr>
        <w:t>Ω</w:t>
      </w:r>
      <w:r>
        <w:rPr>
          <w:szCs w:val="21"/>
        </w:rPr>
        <w:t>。</w:t>
      </w:r>
    </w:p>
    <w:p w14:paraId="11553B80" w14:textId="77777777" w:rsidR="00615937" w:rsidRDefault="00000000">
      <w:pPr>
        <w:spacing w:line="360" w:lineRule="auto"/>
        <w:ind w:left="420" w:hangingChars="200" w:hanging="420"/>
        <w:jc w:val="left"/>
        <w:textAlignment w:val="center"/>
        <w:rPr>
          <w:szCs w:val="21"/>
        </w:rPr>
      </w:pPr>
      <w:r>
        <w:rPr>
          <w:szCs w:val="21"/>
        </w:rPr>
        <w:t>12</w:t>
      </w:r>
      <w:r>
        <w:rPr>
          <w:szCs w:val="21"/>
        </w:rPr>
        <w:t>．磷酸铁锂电池具有较高的安全性和能量密度，广泛应用于我国的电动汽车。某同学利用以下器材测量单体磷酸铁锂电池的电动势和内阻。</w:t>
      </w:r>
    </w:p>
    <w:p w14:paraId="0DD84F7B" w14:textId="77777777" w:rsidR="00615937" w:rsidRDefault="00000000">
      <w:pPr>
        <w:spacing w:line="360" w:lineRule="auto"/>
        <w:jc w:val="left"/>
        <w:textAlignment w:val="center"/>
        <w:rPr>
          <w:szCs w:val="21"/>
        </w:rPr>
      </w:pPr>
      <w:r>
        <w:rPr>
          <w:noProof/>
          <w:kern w:val="0"/>
          <w:szCs w:val="21"/>
        </w:rPr>
        <w:drawing>
          <wp:anchor distT="0" distB="0" distL="114300" distR="114300" simplePos="0" relativeHeight="251669504" behindDoc="0" locked="0" layoutInCell="1" allowOverlap="1" wp14:anchorId="05B318C7" wp14:editId="42CA4A22">
            <wp:simplePos x="0" y="0"/>
            <wp:positionH relativeFrom="column">
              <wp:posOffset>1395730</wp:posOffset>
            </wp:positionH>
            <wp:positionV relativeFrom="paragraph">
              <wp:posOffset>13335</wp:posOffset>
            </wp:positionV>
            <wp:extent cx="3234055" cy="1430655"/>
            <wp:effectExtent l="0" t="0" r="4445" b="4445"/>
            <wp:wrapTopAndBottom/>
            <wp:docPr id="100021" name="图片 100021" descr="@@@90087a9c-deb3-4883-b60f-d435df70b1f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1" name="图片 100021" descr="@@@90087a9c-deb3-4883-b60f-d435df70b1f1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3234055" cy="1430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Cs w:val="21"/>
        </w:rPr>
        <w:t>A</w:t>
      </w:r>
      <w:r>
        <w:rPr>
          <w:szCs w:val="21"/>
        </w:rPr>
        <w:t>．磷酸铁锂电池（电动势约为</w:t>
      </w:r>
      <w:r>
        <w:rPr>
          <w:szCs w:val="21"/>
        </w:rPr>
        <w:t>3</w:t>
      </w:r>
      <w:r>
        <w:rPr>
          <w:rFonts w:hint="eastAsia"/>
          <w:szCs w:val="21"/>
        </w:rPr>
        <w:t xml:space="preserve"> </w:t>
      </w:r>
      <w:r>
        <w:rPr>
          <w:szCs w:val="21"/>
        </w:rPr>
        <w:t>V</w:t>
      </w:r>
      <w:r>
        <w:rPr>
          <w:szCs w:val="21"/>
        </w:rPr>
        <w:t>，内阻为几十毫欧）</w:t>
      </w:r>
      <w:r>
        <w:rPr>
          <w:rFonts w:hint="eastAsia"/>
          <w:szCs w:val="21"/>
        </w:rPr>
        <w:t xml:space="preserve">    </w:t>
      </w:r>
      <w:r>
        <w:rPr>
          <w:szCs w:val="21"/>
        </w:rPr>
        <w:t>B</w:t>
      </w:r>
      <w:r>
        <w:rPr>
          <w:szCs w:val="21"/>
        </w:rPr>
        <w:t>．电压表</w:t>
      </w:r>
      <w:r>
        <w:rPr>
          <w:szCs w:val="21"/>
        </w:rPr>
        <w:t>V</w:t>
      </w:r>
      <w:r>
        <w:rPr>
          <w:szCs w:val="21"/>
        </w:rPr>
        <w:t>（量程</w:t>
      </w:r>
      <w:r>
        <w:rPr>
          <w:szCs w:val="21"/>
        </w:rPr>
        <w:t>0~3</w:t>
      </w:r>
      <w:r>
        <w:rPr>
          <w:rFonts w:hint="eastAsia"/>
          <w:szCs w:val="21"/>
        </w:rPr>
        <w:t xml:space="preserve"> </w:t>
      </w:r>
      <w:r>
        <w:rPr>
          <w:szCs w:val="21"/>
        </w:rPr>
        <w:t>V</w:t>
      </w:r>
      <w:r>
        <w:rPr>
          <w:szCs w:val="21"/>
        </w:rPr>
        <w:t>）</w:t>
      </w:r>
    </w:p>
    <w:p w14:paraId="3E6DDB14" w14:textId="77777777" w:rsidR="00615937" w:rsidRDefault="00000000">
      <w:pPr>
        <w:spacing w:line="360" w:lineRule="auto"/>
        <w:jc w:val="left"/>
        <w:textAlignment w:val="center"/>
        <w:rPr>
          <w:szCs w:val="21"/>
        </w:rPr>
      </w:pPr>
      <w:r>
        <w:rPr>
          <w:szCs w:val="21"/>
        </w:rPr>
        <w:t>C</w:t>
      </w:r>
      <w:r>
        <w:rPr>
          <w:szCs w:val="21"/>
        </w:rPr>
        <w:t>．毫安表</w:t>
      </w:r>
      <w:r>
        <w:rPr>
          <w:szCs w:val="21"/>
        </w:rPr>
        <w:t>mA</w:t>
      </w:r>
      <w:r>
        <w:rPr>
          <w:szCs w:val="21"/>
        </w:rPr>
        <w:t>（量程</w:t>
      </w:r>
      <w:r>
        <w:rPr>
          <w:szCs w:val="21"/>
        </w:rPr>
        <w:t>200</w:t>
      </w:r>
      <w:r>
        <w:rPr>
          <w:rFonts w:hint="eastAsia"/>
          <w:szCs w:val="21"/>
        </w:rPr>
        <w:t xml:space="preserve"> </w:t>
      </w:r>
      <w:r>
        <w:rPr>
          <w:szCs w:val="21"/>
        </w:rPr>
        <w:t>mA</w:t>
      </w:r>
      <w:r>
        <w:rPr>
          <w:szCs w:val="21"/>
        </w:rPr>
        <w:t>，内阻</w:t>
      </w:r>
      <w:r>
        <w:rPr>
          <w:szCs w:val="21"/>
        </w:rPr>
        <w:t>1.5</w:t>
      </w:r>
      <w:r>
        <w:rPr>
          <w:rFonts w:hint="eastAsia"/>
          <w:szCs w:val="21"/>
        </w:rPr>
        <w:t xml:space="preserve"> </w:t>
      </w:r>
      <w:r>
        <w:rPr>
          <w:szCs w:val="21"/>
        </w:rPr>
        <w:t>Ω</w:t>
      </w:r>
      <w:r>
        <w:rPr>
          <w:szCs w:val="21"/>
        </w:rPr>
        <w:t>）</w:t>
      </w:r>
      <w:r>
        <w:rPr>
          <w:rFonts w:hint="eastAsia"/>
          <w:szCs w:val="21"/>
        </w:rPr>
        <w:t xml:space="preserve">               </w:t>
      </w:r>
      <w:r>
        <w:rPr>
          <w:szCs w:val="21"/>
        </w:rPr>
        <w:t>D</w:t>
      </w:r>
      <w:r>
        <w:rPr>
          <w:szCs w:val="21"/>
        </w:rPr>
        <w:t>．定值电阻</w:t>
      </w:r>
      <m:oMath>
        <m:sSub>
          <m:sSubPr>
            <m:ctrlPr>
              <w:rPr>
                <w:rFonts w:ascii="Cambria Math" w:hAnsi="Cambria Math"/>
                <w:i/>
                <w:szCs w:val="21"/>
              </w:rPr>
            </m:ctrlPr>
          </m:sSubPr>
          <m:e>
            <m:r>
              <w:rPr>
                <w:rFonts w:ascii="Cambria Math" w:hAnsi="Cambria Math"/>
                <w:szCs w:val="21"/>
              </w:rPr>
              <m:t>R</m:t>
            </m:r>
          </m:e>
          <m:sub>
            <m:r>
              <w:rPr>
                <w:rFonts w:ascii="Cambria Math" w:hAnsi="Cambria Math"/>
                <w:szCs w:val="21"/>
              </w:rPr>
              <m:t>1</m:t>
            </m:r>
          </m:sub>
        </m:sSub>
        <m:r>
          <w:rPr>
            <w:rFonts w:ascii="Cambria Math" w:hAnsi="Cambria Math"/>
            <w:szCs w:val="21"/>
          </w:rPr>
          <m:t>=0.3</m:t>
        </m:r>
        <m:r>
          <m:rPr>
            <m:sty m:val="p"/>
          </m:rPr>
          <w:rPr>
            <w:rFonts w:ascii="Cambria Math" w:hAnsi="Cambria Math"/>
            <w:szCs w:val="21"/>
          </w:rPr>
          <m:t xml:space="preserve"> </m:t>
        </m:r>
        <m:r>
          <m:rPr>
            <m:nor/>
          </m:rPr>
          <w:rPr>
            <w:szCs w:val="21"/>
          </w:rPr>
          <m:t>Ω</m:t>
        </m:r>
      </m:oMath>
    </w:p>
    <w:p w14:paraId="177A6D5A" w14:textId="77777777" w:rsidR="00615937" w:rsidRDefault="00000000">
      <w:pPr>
        <w:spacing w:line="360" w:lineRule="auto"/>
        <w:jc w:val="left"/>
        <w:textAlignment w:val="center"/>
        <w:rPr>
          <w:szCs w:val="21"/>
        </w:rPr>
      </w:pPr>
      <w:r>
        <w:rPr>
          <w:szCs w:val="21"/>
        </w:rPr>
        <w:t>E.</w:t>
      </w:r>
      <w:r>
        <w:rPr>
          <w:rFonts w:hint="eastAsia"/>
          <w:szCs w:val="21"/>
        </w:rPr>
        <w:t xml:space="preserve"> </w:t>
      </w:r>
      <w:r>
        <w:rPr>
          <w:szCs w:val="21"/>
        </w:rPr>
        <w:t>定值电阻</w:t>
      </w:r>
      <m:oMath>
        <m:sSub>
          <m:sSubPr>
            <m:ctrlPr>
              <w:rPr>
                <w:rFonts w:ascii="Cambria Math" w:hAnsi="Cambria Math"/>
                <w:i/>
                <w:szCs w:val="21"/>
              </w:rPr>
            </m:ctrlPr>
          </m:sSubPr>
          <m:e>
            <m:r>
              <w:rPr>
                <w:rFonts w:ascii="Cambria Math" w:hAnsi="Cambria Math"/>
                <w:szCs w:val="21"/>
              </w:rPr>
              <m:t>R</m:t>
            </m:r>
          </m:e>
          <m:sub>
            <m:r>
              <w:rPr>
                <w:rFonts w:ascii="Cambria Math" w:hAnsi="Cambria Math"/>
                <w:szCs w:val="21"/>
              </w:rPr>
              <m:t>1</m:t>
            </m:r>
          </m:sub>
        </m:sSub>
        <m:r>
          <w:rPr>
            <w:rFonts w:ascii="Cambria Math" w:hAnsi="Cambria Math"/>
            <w:szCs w:val="21"/>
          </w:rPr>
          <m:t>=1.25</m:t>
        </m:r>
        <m:r>
          <m:rPr>
            <m:sty m:val="p"/>
          </m:rPr>
          <w:rPr>
            <w:rFonts w:ascii="Cambria Math" w:hAnsi="Cambria Math"/>
            <w:szCs w:val="21"/>
          </w:rPr>
          <m:t xml:space="preserve"> </m:t>
        </m:r>
        <m:r>
          <m:rPr>
            <m:nor/>
          </m:rPr>
          <w:rPr>
            <w:szCs w:val="21"/>
          </w:rPr>
          <m:t>Ω</m:t>
        </m:r>
      </m:oMath>
      <w:r>
        <w:rPr>
          <w:rFonts w:hint="eastAsia"/>
          <w:szCs w:val="21"/>
        </w:rPr>
        <w:t xml:space="preserve">         </w:t>
      </w:r>
      <w:r>
        <w:rPr>
          <w:szCs w:val="21"/>
        </w:rPr>
        <w:t>F.</w:t>
      </w:r>
      <w:r>
        <w:rPr>
          <w:rFonts w:hint="eastAsia"/>
          <w:szCs w:val="21"/>
        </w:rPr>
        <w:t xml:space="preserve"> </w:t>
      </w:r>
      <w:r>
        <w:rPr>
          <w:szCs w:val="21"/>
        </w:rPr>
        <w:t>滑动变阻器</w:t>
      </w:r>
      <w:r>
        <w:rPr>
          <w:i/>
          <w:szCs w:val="21"/>
        </w:rPr>
        <w:t>R</w:t>
      </w:r>
      <w:r>
        <w:rPr>
          <w:szCs w:val="21"/>
        </w:rPr>
        <w:t>（最大阻值为</w:t>
      </w:r>
      <w:r>
        <w:rPr>
          <w:szCs w:val="21"/>
        </w:rPr>
        <w:t>10</w:t>
      </w:r>
      <w:r>
        <w:rPr>
          <w:rFonts w:hint="eastAsia"/>
          <w:szCs w:val="21"/>
        </w:rPr>
        <w:t xml:space="preserve"> </w:t>
      </w:r>
      <w:r>
        <w:rPr>
          <w:szCs w:val="21"/>
        </w:rPr>
        <w:t>Ω</w:t>
      </w:r>
      <w:r>
        <w:rPr>
          <w:szCs w:val="21"/>
        </w:rPr>
        <w:t>）</w:t>
      </w:r>
      <w:r>
        <w:rPr>
          <w:rFonts w:hint="eastAsia"/>
          <w:szCs w:val="21"/>
        </w:rPr>
        <w:t xml:space="preserve">      </w:t>
      </w:r>
      <w:r>
        <w:rPr>
          <w:szCs w:val="21"/>
        </w:rPr>
        <w:t>G.</w:t>
      </w:r>
      <w:r>
        <w:rPr>
          <w:rFonts w:hint="eastAsia"/>
          <w:szCs w:val="21"/>
        </w:rPr>
        <w:t xml:space="preserve"> </w:t>
      </w:r>
      <w:r>
        <w:rPr>
          <w:szCs w:val="21"/>
        </w:rPr>
        <w:t>开关、导线若干</w:t>
      </w:r>
    </w:p>
    <w:p w14:paraId="4EC1DC6D" w14:textId="77777777" w:rsidR="00615937" w:rsidRDefault="00000000">
      <w:pPr>
        <w:spacing w:line="360" w:lineRule="auto"/>
        <w:jc w:val="left"/>
        <w:textAlignment w:val="center"/>
        <w:rPr>
          <w:szCs w:val="21"/>
        </w:rPr>
      </w:pPr>
      <w:r>
        <w:rPr>
          <w:szCs w:val="21"/>
        </w:rPr>
        <w:t>根据提供的器材，设计电路如图甲所示。</w:t>
      </w:r>
    </w:p>
    <w:p w14:paraId="7E322D6A" w14:textId="77777777" w:rsidR="00615937" w:rsidRDefault="00000000">
      <w:pPr>
        <w:numPr>
          <w:ilvl w:val="0"/>
          <w:numId w:val="7"/>
        </w:numPr>
        <w:spacing w:line="360" w:lineRule="auto"/>
        <w:textAlignment w:val="center"/>
        <w:rPr>
          <w:szCs w:val="21"/>
        </w:rPr>
      </w:pPr>
      <w:r>
        <w:rPr>
          <w:szCs w:val="21"/>
        </w:rPr>
        <w:t>闭合开关，调节滑动变阻器滑片，多次记录电压表的示数</w:t>
      </w:r>
      <w:r>
        <w:rPr>
          <w:i/>
          <w:szCs w:val="21"/>
        </w:rPr>
        <w:t>U</w:t>
      </w:r>
      <w:r>
        <w:rPr>
          <w:szCs w:val="21"/>
        </w:rPr>
        <w:t>、改装后电流表</w:t>
      </w:r>
      <w:r>
        <w:rPr>
          <w:szCs w:val="21"/>
        </w:rPr>
        <w:t>Ⓐ</w:t>
      </w:r>
      <w:r>
        <w:rPr>
          <w:szCs w:val="21"/>
        </w:rPr>
        <w:t>的示数</w:t>
      </w:r>
      <w:r>
        <w:rPr>
          <w:i/>
          <w:szCs w:val="21"/>
        </w:rPr>
        <w:t>I</w:t>
      </w:r>
      <w:r>
        <w:rPr>
          <w:szCs w:val="21"/>
        </w:rPr>
        <w:t>，</w:t>
      </w:r>
      <w:proofErr w:type="gramStart"/>
      <w:r>
        <w:rPr>
          <w:szCs w:val="21"/>
        </w:rPr>
        <w:t>作出</w:t>
      </w:r>
      <w:proofErr w:type="gramEnd"/>
      <w:r>
        <w:rPr>
          <w:i/>
          <w:szCs w:val="21"/>
        </w:rPr>
        <w:t>U</w:t>
      </w:r>
      <w:r>
        <w:rPr>
          <w:szCs w:val="21"/>
        </w:rPr>
        <w:t>-</w:t>
      </w:r>
      <w:r>
        <w:rPr>
          <w:i/>
          <w:szCs w:val="21"/>
        </w:rPr>
        <w:t>I</w:t>
      </w:r>
      <w:r>
        <w:rPr>
          <w:szCs w:val="21"/>
        </w:rPr>
        <w:t>图线如图乙所示，该磷酸铁锂电池的电动势</w:t>
      </w:r>
      <w:r>
        <w:rPr>
          <w:i/>
          <w:szCs w:val="21"/>
        </w:rPr>
        <w:t>E</w:t>
      </w:r>
      <w:r>
        <w:rPr>
          <w:szCs w:val="21"/>
        </w:rPr>
        <w:t>＝</w:t>
      </w:r>
      <w:r>
        <w:rPr>
          <w:szCs w:val="21"/>
          <w:u w:val="single"/>
        </w:rPr>
        <w:t xml:space="preserve">          </w:t>
      </w:r>
      <w:r>
        <w:rPr>
          <w:szCs w:val="21"/>
        </w:rPr>
        <w:t>V</w:t>
      </w:r>
      <w:r>
        <w:rPr>
          <w:szCs w:val="21"/>
        </w:rPr>
        <w:t>，内阻</w:t>
      </w:r>
      <w:r>
        <w:rPr>
          <w:i/>
          <w:szCs w:val="21"/>
        </w:rPr>
        <w:t>r</w:t>
      </w:r>
      <w:r>
        <w:rPr>
          <w:szCs w:val="21"/>
        </w:rPr>
        <w:t>＝</w:t>
      </w:r>
      <w:r>
        <w:rPr>
          <w:szCs w:val="21"/>
          <w:u w:val="single"/>
        </w:rPr>
        <w:t xml:space="preserve">         </w:t>
      </w:r>
      <w:proofErr w:type="spellStart"/>
      <w:r>
        <w:rPr>
          <w:szCs w:val="21"/>
        </w:rPr>
        <w:t>mΩ</w:t>
      </w:r>
      <w:proofErr w:type="spellEnd"/>
      <w:r>
        <w:rPr>
          <w:szCs w:val="21"/>
        </w:rPr>
        <w:t>。（以上结果均保留两位有效数字）</w:t>
      </w:r>
    </w:p>
    <w:p w14:paraId="66054A52" w14:textId="77777777" w:rsidR="00615937" w:rsidRDefault="00000000">
      <w:pPr>
        <w:numPr>
          <w:ilvl w:val="0"/>
          <w:numId w:val="7"/>
        </w:numPr>
        <w:spacing w:line="360" w:lineRule="auto"/>
        <w:textAlignment w:val="center"/>
        <w:rPr>
          <w:rFonts w:cs="宋体"/>
          <w:b/>
          <w:color w:val="000000"/>
          <w:szCs w:val="21"/>
        </w:rPr>
      </w:pPr>
      <w:r>
        <w:rPr>
          <w:szCs w:val="21"/>
        </w:rPr>
        <w:t>利用图甲进行测量，该电池的电动势测量值</w:t>
      </w:r>
      <w:r>
        <w:rPr>
          <w:szCs w:val="21"/>
          <w:u w:val="single"/>
        </w:rPr>
        <w:t xml:space="preserve">          </w:t>
      </w:r>
      <w:r>
        <w:rPr>
          <w:szCs w:val="21"/>
        </w:rPr>
        <w:t>（选填</w:t>
      </w:r>
      <w:r>
        <w:rPr>
          <w:szCs w:val="21"/>
        </w:rPr>
        <w:t>“</w:t>
      </w:r>
      <w:r>
        <w:rPr>
          <w:szCs w:val="21"/>
        </w:rPr>
        <w:t>偏大</w:t>
      </w:r>
      <w:r>
        <w:rPr>
          <w:szCs w:val="21"/>
        </w:rPr>
        <w:t>”“</w:t>
      </w:r>
      <w:r>
        <w:rPr>
          <w:szCs w:val="21"/>
        </w:rPr>
        <w:t>偏小</w:t>
      </w:r>
      <w:r>
        <w:rPr>
          <w:szCs w:val="21"/>
        </w:rPr>
        <w:t>”</w:t>
      </w:r>
      <w:r>
        <w:rPr>
          <w:szCs w:val="21"/>
        </w:rPr>
        <w:t>或</w:t>
      </w:r>
      <w:r>
        <w:rPr>
          <w:szCs w:val="21"/>
        </w:rPr>
        <w:t>“</w:t>
      </w:r>
      <w:r>
        <w:rPr>
          <w:szCs w:val="21"/>
        </w:rPr>
        <w:t>不变</w:t>
      </w:r>
      <w:r>
        <w:rPr>
          <w:szCs w:val="21"/>
        </w:rPr>
        <w:t>”</w:t>
      </w:r>
      <w:r>
        <w:rPr>
          <w:szCs w:val="21"/>
        </w:rPr>
        <w:t>）。</w:t>
      </w:r>
    </w:p>
    <w:p w14:paraId="74010DB8" w14:textId="77777777" w:rsidR="00615937" w:rsidRDefault="00000000">
      <w:pPr>
        <w:spacing w:line="360" w:lineRule="auto"/>
        <w:jc w:val="left"/>
        <w:textAlignment w:val="center"/>
        <w:rPr>
          <w:rFonts w:cs="宋体"/>
          <w:b/>
          <w:color w:val="000000"/>
          <w:szCs w:val="21"/>
        </w:rPr>
      </w:pPr>
      <w:r>
        <w:rPr>
          <w:rFonts w:cs="宋体"/>
          <w:b/>
          <w:color w:val="000000"/>
          <w:szCs w:val="21"/>
        </w:rPr>
        <w:t>四、解答题</w:t>
      </w:r>
      <w:r>
        <w:rPr>
          <w:rFonts w:cs="宋体" w:hint="eastAsia"/>
          <w:b/>
          <w:color w:val="000000"/>
          <w:szCs w:val="21"/>
        </w:rPr>
        <w:t>（共</w:t>
      </w:r>
      <w:r>
        <w:rPr>
          <w:rFonts w:cs="宋体" w:hint="eastAsia"/>
          <w:b/>
          <w:color w:val="000000"/>
          <w:szCs w:val="21"/>
        </w:rPr>
        <w:t>3</w:t>
      </w:r>
      <w:r>
        <w:rPr>
          <w:rFonts w:cs="宋体" w:hint="eastAsia"/>
          <w:b/>
          <w:color w:val="000000"/>
          <w:szCs w:val="21"/>
        </w:rPr>
        <w:t>题，</w:t>
      </w:r>
      <w:r>
        <w:rPr>
          <w:rFonts w:cs="宋体" w:hint="eastAsia"/>
          <w:b/>
          <w:color w:val="000000"/>
          <w:szCs w:val="21"/>
        </w:rPr>
        <w:t>13</w:t>
      </w:r>
      <w:r>
        <w:rPr>
          <w:rFonts w:cs="宋体" w:hint="eastAsia"/>
          <w:b/>
          <w:color w:val="000000"/>
          <w:szCs w:val="21"/>
        </w:rPr>
        <w:t>题</w:t>
      </w:r>
      <w:r>
        <w:rPr>
          <w:rFonts w:cs="宋体" w:hint="eastAsia"/>
          <w:b/>
          <w:color w:val="000000"/>
          <w:szCs w:val="21"/>
        </w:rPr>
        <w:t>12</w:t>
      </w:r>
      <w:r>
        <w:rPr>
          <w:rFonts w:cs="宋体" w:hint="eastAsia"/>
          <w:b/>
          <w:color w:val="000000"/>
          <w:szCs w:val="21"/>
        </w:rPr>
        <w:t>分，</w:t>
      </w:r>
      <w:r>
        <w:rPr>
          <w:rFonts w:cs="宋体" w:hint="eastAsia"/>
          <w:b/>
          <w:color w:val="000000"/>
          <w:szCs w:val="21"/>
        </w:rPr>
        <w:t>14</w:t>
      </w:r>
      <w:r>
        <w:rPr>
          <w:rFonts w:cs="宋体" w:hint="eastAsia"/>
          <w:b/>
          <w:color w:val="000000"/>
          <w:szCs w:val="21"/>
        </w:rPr>
        <w:t>题</w:t>
      </w:r>
      <w:r>
        <w:rPr>
          <w:rFonts w:cs="宋体" w:hint="eastAsia"/>
          <w:b/>
          <w:color w:val="000000"/>
          <w:szCs w:val="21"/>
        </w:rPr>
        <w:t>12</w:t>
      </w:r>
      <w:r>
        <w:rPr>
          <w:rFonts w:cs="宋体" w:hint="eastAsia"/>
          <w:b/>
          <w:color w:val="000000"/>
          <w:szCs w:val="21"/>
        </w:rPr>
        <w:t>分，</w:t>
      </w:r>
      <w:r>
        <w:rPr>
          <w:rFonts w:cs="宋体" w:hint="eastAsia"/>
          <w:b/>
          <w:color w:val="000000"/>
          <w:szCs w:val="21"/>
        </w:rPr>
        <w:t>15</w:t>
      </w:r>
      <w:r>
        <w:rPr>
          <w:rFonts w:cs="宋体" w:hint="eastAsia"/>
          <w:b/>
          <w:color w:val="000000"/>
          <w:szCs w:val="21"/>
        </w:rPr>
        <w:t>题</w:t>
      </w:r>
      <w:r>
        <w:rPr>
          <w:rFonts w:cs="宋体" w:hint="eastAsia"/>
          <w:b/>
          <w:color w:val="000000"/>
          <w:szCs w:val="21"/>
        </w:rPr>
        <w:t>16</w:t>
      </w:r>
      <w:r>
        <w:rPr>
          <w:rFonts w:cs="宋体" w:hint="eastAsia"/>
          <w:b/>
          <w:color w:val="000000"/>
          <w:szCs w:val="21"/>
        </w:rPr>
        <w:t>分）</w:t>
      </w:r>
    </w:p>
    <w:p w14:paraId="67783531" w14:textId="164E11F7" w:rsidR="00615937" w:rsidRDefault="00000000">
      <w:pPr>
        <w:spacing w:line="360" w:lineRule="auto"/>
        <w:jc w:val="left"/>
        <w:textAlignment w:val="center"/>
        <w:rPr>
          <w:szCs w:val="21"/>
        </w:rPr>
      </w:pPr>
      <w:r>
        <w:rPr>
          <w:szCs w:val="21"/>
        </w:rPr>
        <w:t>13</w:t>
      </w:r>
      <w:r>
        <w:rPr>
          <w:szCs w:val="21"/>
        </w:rPr>
        <w:t>．如图所示电路中，两平行金属板</w:t>
      </w:r>
      <w:r>
        <w:rPr>
          <w:szCs w:val="21"/>
        </w:rPr>
        <w:t>A</w:t>
      </w:r>
      <w:r>
        <w:rPr>
          <w:szCs w:val="21"/>
        </w:rPr>
        <w:t>、</w:t>
      </w:r>
      <w:r>
        <w:rPr>
          <w:szCs w:val="21"/>
        </w:rPr>
        <w:t>B</w:t>
      </w:r>
      <w:r>
        <w:rPr>
          <w:szCs w:val="21"/>
        </w:rPr>
        <w:t>水平放置，接入如图所示电路中，两板间的距离</w:t>
      </w:r>
      <w:r>
        <w:rPr>
          <w:i/>
          <w:szCs w:val="21"/>
        </w:rPr>
        <w:t>d</w:t>
      </w:r>
      <w:r>
        <w:rPr>
          <w:szCs w:val="21"/>
        </w:rPr>
        <w:t>=50</w:t>
      </w:r>
      <w:r>
        <w:rPr>
          <w:rFonts w:hint="eastAsia"/>
          <w:szCs w:val="21"/>
        </w:rPr>
        <w:t xml:space="preserve"> </w:t>
      </w:r>
      <w:r>
        <w:rPr>
          <w:szCs w:val="21"/>
        </w:rPr>
        <w:t>cm</w:t>
      </w:r>
      <w:r>
        <w:rPr>
          <w:szCs w:val="21"/>
        </w:rPr>
        <w:t>，电源电动势</w:t>
      </w:r>
      <w:r>
        <w:rPr>
          <w:i/>
          <w:szCs w:val="21"/>
        </w:rPr>
        <w:t>E</w:t>
      </w:r>
      <w:r>
        <w:rPr>
          <w:szCs w:val="21"/>
        </w:rPr>
        <w:t>=15</w:t>
      </w:r>
      <w:r>
        <w:rPr>
          <w:rFonts w:hint="eastAsia"/>
          <w:szCs w:val="21"/>
        </w:rPr>
        <w:t xml:space="preserve"> </w:t>
      </w:r>
      <w:r>
        <w:rPr>
          <w:szCs w:val="21"/>
        </w:rPr>
        <w:t>V</w:t>
      </w:r>
      <w:r>
        <w:rPr>
          <w:szCs w:val="21"/>
        </w:rPr>
        <w:t>，内电阻为</w:t>
      </w:r>
      <w:r>
        <w:rPr>
          <w:i/>
          <w:szCs w:val="21"/>
        </w:rPr>
        <w:t>r</w:t>
      </w:r>
      <w:r>
        <w:rPr>
          <w:szCs w:val="21"/>
        </w:rPr>
        <w:t>。电阻</w:t>
      </w:r>
      <w:r>
        <w:rPr>
          <w:i/>
          <w:szCs w:val="21"/>
        </w:rPr>
        <w:t>R</w:t>
      </w:r>
      <w:r>
        <w:rPr>
          <w:i/>
          <w:szCs w:val="21"/>
          <w:vertAlign w:val="subscript"/>
        </w:rPr>
        <w:t>1</w:t>
      </w:r>
      <w:r>
        <w:rPr>
          <w:szCs w:val="21"/>
        </w:rPr>
        <w:t>=18</w:t>
      </w:r>
      <w:r>
        <w:rPr>
          <w:rFonts w:hint="eastAsia"/>
          <w:szCs w:val="21"/>
        </w:rPr>
        <w:t xml:space="preserve"> </w:t>
      </w:r>
      <w:r>
        <w:rPr>
          <w:szCs w:val="21"/>
        </w:rPr>
        <w:t>Ω</w:t>
      </w:r>
      <w:r>
        <w:rPr>
          <w:szCs w:val="21"/>
        </w:rPr>
        <w:t>，</w:t>
      </w:r>
      <w:r>
        <w:rPr>
          <w:i/>
          <w:szCs w:val="21"/>
        </w:rPr>
        <w:t>R</w:t>
      </w:r>
      <w:r>
        <w:rPr>
          <w:i/>
          <w:szCs w:val="21"/>
          <w:vertAlign w:val="subscript"/>
        </w:rPr>
        <w:t>2</w:t>
      </w:r>
      <w:r>
        <w:rPr>
          <w:szCs w:val="21"/>
        </w:rPr>
        <w:t>=10</w:t>
      </w:r>
      <w:r>
        <w:rPr>
          <w:rFonts w:hint="eastAsia"/>
          <w:szCs w:val="21"/>
        </w:rPr>
        <w:t xml:space="preserve"> </w:t>
      </w:r>
      <w:r>
        <w:rPr>
          <w:szCs w:val="21"/>
        </w:rPr>
        <w:t>Ω</w:t>
      </w:r>
      <w:r>
        <w:rPr>
          <w:szCs w:val="21"/>
        </w:rPr>
        <w:t>，闭合开关</w:t>
      </w:r>
      <w:r>
        <w:rPr>
          <w:szCs w:val="21"/>
        </w:rPr>
        <w:t>S</w:t>
      </w:r>
      <w:r>
        <w:rPr>
          <w:szCs w:val="21"/>
        </w:rPr>
        <w:t>，待电路稳定后，将一带负电的小球放入</w:t>
      </w:r>
      <w:proofErr w:type="gramStart"/>
      <w:r>
        <w:rPr>
          <w:szCs w:val="21"/>
        </w:rPr>
        <w:t>板间恰能</w:t>
      </w:r>
      <w:proofErr w:type="gramEnd"/>
      <w:r>
        <w:rPr>
          <w:szCs w:val="21"/>
        </w:rPr>
        <w:t>保持静止，若小球质量为</w:t>
      </w:r>
      <w:r>
        <w:rPr>
          <w:i/>
          <w:szCs w:val="21"/>
        </w:rPr>
        <w:t>m</w:t>
      </w:r>
      <w:r>
        <w:rPr>
          <w:szCs w:val="21"/>
        </w:rPr>
        <w:t>=1×10</w:t>
      </w:r>
      <w:r>
        <w:rPr>
          <w:szCs w:val="21"/>
          <w:vertAlign w:val="superscript"/>
        </w:rPr>
        <w:t>-2</w:t>
      </w:r>
      <w:r>
        <w:rPr>
          <w:rFonts w:hint="eastAsia"/>
          <w:szCs w:val="21"/>
          <w:vertAlign w:val="superscript"/>
        </w:rPr>
        <w:t xml:space="preserve"> </w:t>
      </w:r>
      <w:r>
        <w:rPr>
          <w:szCs w:val="21"/>
        </w:rPr>
        <w:t>kg</w:t>
      </w:r>
      <w:r>
        <w:rPr>
          <w:szCs w:val="21"/>
        </w:rPr>
        <w:t>，电量大小为</w:t>
      </w:r>
      <w:r>
        <w:rPr>
          <w:i/>
          <w:szCs w:val="21"/>
        </w:rPr>
        <w:t>q</w:t>
      </w:r>
      <w:r>
        <w:rPr>
          <w:szCs w:val="21"/>
        </w:rPr>
        <w:t>=1×10</w:t>
      </w:r>
      <w:r>
        <w:rPr>
          <w:szCs w:val="21"/>
          <w:vertAlign w:val="superscript"/>
        </w:rPr>
        <w:t>-2</w:t>
      </w:r>
      <w:r>
        <w:rPr>
          <w:rFonts w:hint="eastAsia"/>
          <w:szCs w:val="21"/>
          <w:vertAlign w:val="superscript"/>
        </w:rPr>
        <w:t xml:space="preserve"> </w:t>
      </w:r>
      <w:r>
        <w:rPr>
          <w:szCs w:val="21"/>
        </w:rPr>
        <w:t>C</w:t>
      </w:r>
      <w:r>
        <w:rPr>
          <w:szCs w:val="21"/>
        </w:rPr>
        <w:t>，取</w:t>
      </w:r>
      <w:r>
        <w:rPr>
          <w:i/>
          <w:szCs w:val="21"/>
        </w:rPr>
        <w:t>g</w:t>
      </w:r>
      <w:r>
        <w:rPr>
          <w:szCs w:val="21"/>
        </w:rPr>
        <w:t>=10</w:t>
      </w:r>
      <w:r>
        <w:rPr>
          <w:rFonts w:hint="eastAsia"/>
          <w:szCs w:val="21"/>
        </w:rPr>
        <w:t xml:space="preserve"> </w:t>
      </w:r>
      <w:r>
        <w:rPr>
          <w:szCs w:val="21"/>
        </w:rPr>
        <w:t>m/s</w:t>
      </w:r>
      <w:r>
        <w:rPr>
          <w:szCs w:val="21"/>
          <w:vertAlign w:val="superscript"/>
        </w:rPr>
        <w:t>2</w:t>
      </w:r>
      <w:r>
        <w:rPr>
          <w:szCs w:val="21"/>
        </w:rPr>
        <w:t>，求：</w:t>
      </w:r>
    </w:p>
    <w:p w14:paraId="099D81A1" w14:textId="10114B51" w:rsidR="00615937" w:rsidRDefault="00000000">
      <w:pPr>
        <w:spacing w:line="360" w:lineRule="auto"/>
        <w:jc w:val="left"/>
        <w:textAlignment w:val="center"/>
        <w:rPr>
          <w:szCs w:val="21"/>
        </w:rPr>
      </w:pPr>
      <w:r>
        <w:rPr>
          <w:szCs w:val="21"/>
        </w:rPr>
        <w:t>(1)</w:t>
      </w:r>
      <w:r>
        <w:rPr>
          <w:rFonts w:hint="eastAsia"/>
          <w:szCs w:val="21"/>
        </w:rPr>
        <w:t xml:space="preserve"> </w:t>
      </w:r>
      <w:r>
        <w:rPr>
          <w:szCs w:val="21"/>
        </w:rPr>
        <w:t>电容器两端的电压；</w:t>
      </w:r>
    </w:p>
    <w:p w14:paraId="7A82B562" w14:textId="77777777" w:rsidR="00615937" w:rsidRDefault="00000000">
      <w:pPr>
        <w:spacing w:line="360" w:lineRule="auto"/>
        <w:jc w:val="left"/>
        <w:textAlignment w:val="center"/>
        <w:rPr>
          <w:szCs w:val="21"/>
        </w:rPr>
      </w:pPr>
      <w:r>
        <w:rPr>
          <w:szCs w:val="21"/>
        </w:rPr>
        <w:t>(2)</w:t>
      </w:r>
      <w:r>
        <w:rPr>
          <w:rFonts w:hint="eastAsia"/>
          <w:szCs w:val="21"/>
        </w:rPr>
        <w:t xml:space="preserve"> </w:t>
      </w:r>
      <w:r>
        <w:rPr>
          <w:szCs w:val="21"/>
        </w:rPr>
        <w:t>通过</w:t>
      </w:r>
      <w:r>
        <w:rPr>
          <w:i/>
          <w:szCs w:val="21"/>
        </w:rPr>
        <w:t>R</w:t>
      </w:r>
      <w:r>
        <w:rPr>
          <w:i/>
          <w:szCs w:val="21"/>
          <w:vertAlign w:val="subscript"/>
        </w:rPr>
        <w:t>2</w:t>
      </w:r>
      <w:r>
        <w:rPr>
          <w:szCs w:val="21"/>
        </w:rPr>
        <w:t>的电流；</w:t>
      </w:r>
    </w:p>
    <w:p w14:paraId="03755DC7" w14:textId="77777777" w:rsidR="00615937" w:rsidRDefault="00000000">
      <w:pPr>
        <w:spacing w:line="360" w:lineRule="auto"/>
        <w:jc w:val="left"/>
        <w:textAlignment w:val="center"/>
        <w:rPr>
          <w:szCs w:val="21"/>
        </w:rPr>
      </w:pPr>
      <w:r>
        <w:rPr>
          <w:szCs w:val="21"/>
        </w:rPr>
        <w:t>(3)</w:t>
      </w:r>
      <w:r>
        <w:rPr>
          <w:rFonts w:hint="eastAsia"/>
          <w:szCs w:val="21"/>
        </w:rPr>
        <w:t xml:space="preserve"> </w:t>
      </w:r>
      <w:r>
        <w:rPr>
          <w:szCs w:val="21"/>
        </w:rPr>
        <w:t>电源的内阻。</w:t>
      </w:r>
    </w:p>
    <w:p w14:paraId="740EE95A" w14:textId="77777777" w:rsidR="00615937" w:rsidRDefault="00615937">
      <w:pPr>
        <w:spacing w:line="360" w:lineRule="auto"/>
        <w:jc w:val="left"/>
        <w:textAlignment w:val="center"/>
        <w:rPr>
          <w:rFonts w:hint="eastAsia"/>
          <w:szCs w:val="21"/>
        </w:rPr>
      </w:pPr>
    </w:p>
    <w:p w14:paraId="7B1B20FF" w14:textId="77777777" w:rsidR="00615937" w:rsidRDefault="00000000">
      <w:pPr>
        <w:spacing w:line="360" w:lineRule="auto"/>
        <w:jc w:val="left"/>
        <w:textAlignment w:val="center"/>
        <w:rPr>
          <w:szCs w:val="21"/>
        </w:rPr>
      </w:pPr>
      <w:r>
        <w:rPr>
          <w:noProof/>
          <w:kern w:val="0"/>
          <w:szCs w:val="21"/>
        </w:rPr>
        <w:drawing>
          <wp:anchor distT="0" distB="0" distL="114300" distR="114300" simplePos="0" relativeHeight="251671552" behindDoc="1" locked="0" layoutInCell="1" allowOverlap="1" wp14:anchorId="69F109E7" wp14:editId="3AE9FD8A">
            <wp:simplePos x="0" y="0"/>
            <wp:positionH relativeFrom="column">
              <wp:posOffset>3886835</wp:posOffset>
            </wp:positionH>
            <wp:positionV relativeFrom="paragraph">
              <wp:posOffset>622935</wp:posOffset>
            </wp:positionV>
            <wp:extent cx="1860550" cy="1127125"/>
            <wp:effectExtent l="0" t="0" r="6350" b="0"/>
            <wp:wrapTight wrapText="bothSides">
              <wp:wrapPolygon edited="0">
                <wp:start x="0" y="0"/>
                <wp:lineTo x="0" y="21174"/>
                <wp:lineTo x="21453" y="21174"/>
                <wp:lineTo x="21453" y="0"/>
                <wp:lineTo x="0" y="0"/>
              </wp:wrapPolygon>
            </wp:wrapTight>
            <wp:docPr id="100027" name="图片 100027" descr="@@@ca159219-c164-495d-9112-db50194e126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7" name="图片 100027" descr="@@@ca159219-c164-495d-9112-db50194e126b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1860550" cy="1127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Cs w:val="21"/>
        </w:rPr>
        <w:t>1</w:t>
      </w:r>
      <w:r>
        <w:rPr>
          <w:rFonts w:hint="eastAsia"/>
          <w:szCs w:val="21"/>
        </w:rPr>
        <w:t>4</w:t>
      </w:r>
      <w:r>
        <w:rPr>
          <w:szCs w:val="21"/>
        </w:rPr>
        <w:t>．某粒子自静止开始经</w:t>
      </w:r>
      <w:r>
        <w:rPr>
          <w:i/>
          <w:iCs/>
          <w:szCs w:val="21"/>
        </w:rPr>
        <w:t>M</w:t>
      </w:r>
      <w:r>
        <w:rPr>
          <w:szCs w:val="21"/>
        </w:rPr>
        <w:t>、</w:t>
      </w:r>
      <w:r>
        <w:rPr>
          <w:i/>
          <w:iCs/>
          <w:szCs w:val="21"/>
        </w:rPr>
        <w:t>N</w:t>
      </w:r>
      <w:r>
        <w:rPr>
          <w:szCs w:val="21"/>
        </w:rPr>
        <w:t>板间的电场加速后从</w:t>
      </w:r>
      <w:r>
        <w:rPr>
          <w:i/>
          <w:szCs w:val="21"/>
        </w:rPr>
        <w:t>A</w:t>
      </w:r>
      <w:r>
        <w:rPr>
          <w:szCs w:val="21"/>
        </w:rPr>
        <w:t>点垂直于板射入宽度为</w:t>
      </w:r>
      <m:oMath>
        <m:rad>
          <m:radPr>
            <m:degHide m:val="1"/>
            <m:ctrlPr>
              <w:rPr>
                <w:rFonts w:ascii="Cambria Math" w:hAnsi="Cambria Math"/>
                <w:i/>
                <w:szCs w:val="21"/>
              </w:rPr>
            </m:ctrlPr>
          </m:radPr>
          <m:deg/>
          <m:e>
            <m:r>
              <w:rPr>
                <w:rFonts w:ascii="Cambria Math" w:hAnsi="Cambria Math"/>
                <w:szCs w:val="21"/>
              </w:rPr>
              <m:t>3</m:t>
            </m:r>
          </m:e>
        </m:rad>
        <m:r>
          <w:rPr>
            <w:rFonts w:ascii="Cambria Math" w:hAnsi="Cambria Math"/>
            <w:szCs w:val="21"/>
          </w:rPr>
          <m:t>L</m:t>
        </m:r>
      </m:oMath>
      <w:r>
        <w:rPr>
          <w:szCs w:val="21"/>
        </w:rPr>
        <w:t>的平行板中，板间有匀强磁场，</w:t>
      </w:r>
      <w:proofErr w:type="gramStart"/>
      <w:r>
        <w:rPr>
          <w:szCs w:val="21"/>
        </w:rPr>
        <w:t>当板间</w:t>
      </w:r>
      <w:proofErr w:type="gramEnd"/>
      <w:r>
        <w:rPr>
          <w:szCs w:val="21"/>
        </w:rPr>
        <w:t>电压为</w:t>
      </w:r>
      <w:r>
        <w:rPr>
          <w:i/>
          <w:szCs w:val="21"/>
        </w:rPr>
        <w:t>U</w:t>
      </w:r>
      <w:r>
        <w:rPr>
          <w:szCs w:val="21"/>
        </w:rPr>
        <w:t>时，粒子恰好从右板下端</w:t>
      </w:r>
      <w:r>
        <w:rPr>
          <w:i/>
          <w:szCs w:val="21"/>
        </w:rPr>
        <w:t>P</w:t>
      </w:r>
      <w:r>
        <w:rPr>
          <w:rFonts w:hint="eastAsia"/>
          <w:i/>
          <w:szCs w:val="21"/>
        </w:rPr>
        <w:t>，</w:t>
      </w:r>
      <w:r>
        <w:rPr>
          <w:szCs w:val="21"/>
        </w:rPr>
        <w:t>偏离入射方向的距离为</w:t>
      </w:r>
      <w:r>
        <w:rPr>
          <w:i/>
          <w:szCs w:val="21"/>
        </w:rPr>
        <w:t>L</w:t>
      </w:r>
      <w:r>
        <w:rPr>
          <w:szCs w:val="21"/>
        </w:rPr>
        <w:t>处飞出，如图所示。（已知该粒子的质量为</w:t>
      </w:r>
      <w:r>
        <w:rPr>
          <w:i/>
          <w:szCs w:val="21"/>
        </w:rPr>
        <w:t>m</w:t>
      </w:r>
      <w:r>
        <w:rPr>
          <w:szCs w:val="21"/>
        </w:rPr>
        <w:t>，电量为</w:t>
      </w:r>
      <w:r>
        <w:rPr>
          <w:i/>
          <w:szCs w:val="21"/>
        </w:rPr>
        <w:t>q</w:t>
      </w:r>
      <w:r>
        <w:rPr>
          <w:szCs w:val="21"/>
        </w:rPr>
        <w:t>）</w:t>
      </w:r>
    </w:p>
    <w:p w14:paraId="5ACDC7DA" w14:textId="77777777" w:rsidR="00615937" w:rsidRDefault="00000000">
      <w:pPr>
        <w:spacing w:line="360" w:lineRule="auto"/>
        <w:jc w:val="left"/>
        <w:textAlignment w:val="center"/>
        <w:rPr>
          <w:szCs w:val="21"/>
        </w:rPr>
      </w:pPr>
      <w:r>
        <w:rPr>
          <w:szCs w:val="21"/>
        </w:rPr>
        <w:t>(1)</w:t>
      </w:r>
      <w:r>
        <w:rPr>
          <w:rFonts w:hint="eastAsia"/>
          <w:szCs w:val="21"/>
        </w:rPr>
        <w:t xml:space="preserve"> </w:t>
      </w:r>
      <w:r>
        <w:rPr>
          <w:szCs w:val="21"/>
        </w:rPr>
        <w:t>求粒子离开加速电场时的速度</w:t>
      </w:r>
      <w:r>
        <w:rPr>
          <w:i/>
          <w:szCs w:val="21"/>
        </w:rPr>
        <w:t>v</w:t>
      </w:r>
      <w:r>
        <w:rPr>
          <w:szCs w:val="21"/>
        </w:rPr>
        <w:t>；</w:t>
      </w:r>
    </w:p>
    <w:p w14:paraId="2378E1B8" w14:textId="77777777" w:rsidR="00615937" w:rsidRDefault="00000000">
      <w:pPr>
        <w:spacing w:line="360" w:lineRule="auto"/>
        <w:jc w:val="left"/>
        <w:textAlignment w:val="center"/>
        <w:rPr>
          <w:szCs w:val="21"/>
        </w:rPr>
      </w:pPr>
      <w:r>
        <w:rPr>
          <w:szCs w:val="21"/>
        </w:rPr>
        <w:t>(2)</w:t>
      </w:r>
      <w:r>
        <w:rPr>
          <w:rFonts w:hint="eastAsia"/>
          <w:szCs w:val="21"/>
        </w:rPr>
        <w:t xml:space="preserve"> </w:t>
      </w:r>
      <w:r>
        <w:rPr>
          <w:szCs w:val="21"/>
        </w:rPr>
        <w:t>该匀强磁场的磁感应强度。</w:t>
      </w:r>
    </w:p>
    <w:p w14:paraId="2B933013" w14:textId="7DF6B672" w:rsidR="00615937" w:rsidRDefault="00000000">
      <w:pPr>
        <w:spacing w:line="360" w:lineRule="auto"/>
        <w:jc w:val="left"/>
        <w:textAlignment w:val="center"/>
        <w:rPr>
          <w:rFonts w:hint="eastAsia"/>
          <w:szCs w:val="21"/>
        </w:rPr>
      </w:pPr>
      <w:r>
        <w:rPr>
          <w:szCs w:val="21"/>
        </w:rPr>
        <w:t>(3)</w:t>
      </w:r>
      <w:r>
        <w:rPr>
          <w:rFonts w:hint="eastAsia"/>
          <w:szCs w:val="21"/>
        </w:rPr>
        <w:t xml:space="preserve"> </w:t>
      </w:r>
      <w:r>
        <w:rPr>
          <w:szCs w:val="21"/>
        </w:rPr>
        <w:t>要使粒子能从两板间飞出，求</w:t>
      </w:r>
      <w:r>
        <w:rPr>
          <w:i/>
          <w:iCs/>
          <w:szCs w:val="21"/>
        </w:rPr>
        <w:t>MN</w:t>
      </w:r>
      <w:r>
        <w:rPr>
          <w:szCs w:val="21"/>
        </w:rPr>
        <w:t>间所加电压</w:t>
      </w:r>
      <w:r>
        <w:rPr>
          <w:i/>
          <w:szCs w:val="21"/>
        </w:rPr>
        <w:t>U</w:t>
      </w:r>
      <w:r>
        <w:rPr>
          <w:szCs w:val="21"/>
        </w:rPr>
        <w:t>范围。</w:t>
      </w:r>
    </w:p>
    <w:p w14:paraId="48A82105" w14:textId="77777777" w:rsidR="00615937" w:rsidRDefault="00000000">
      <w:pPr>
        <w:spacing w:line="360" w:lineRule="auto"/>
        <w:textAlignment w:val="center"/>
      </w:pPr>
      <w:r>
        <w:rPr>
          <w:szCs w:val="21"/>
        </w:rPr>
        <w:t>1</w:t>
      </w:r>
      <w:r>
        <w:rPr>
          <w:rFonts w:hint="eastAsia"/>
          <w:szCs w:val="21"/>
        </w:rPr>
        <w:t>5</w:t>
      </w:r>
      <w:r>
        <w:rPr>
          <w:szCs w:val="21"/>
        </w:rPr>
        <w:t>．</w:t>
      </w:r>
      <w:r>
        <w:t>如图所示，纸面内水平虚线下方存在竖直向上的匀强电场，虚线上方存在垂直于纸面的匀强磁场。</w:t>
      </w:r>
      <w:proofErr w:type="gramStart"/>
      <w:r>
        <w:t>一</w:t>
      </w:r>
      <w:proofErr w:type="gramEnd"/>
      <w:r>
        <w:t>质量为</w:t>
      </w:r>
      <w:r>
        <w:rPr>
          <w:rFonts w:eastAsia="Times New Roman"/>
          <w:i/>
        </w:rPr>
        <w:t>m</w:t>
      </w:r>
      <w:r>
        <w:t>、电荷量为</w:t>
      </w:r>
      <w:r>
        <w:rPr>
          <w:rFonts w:eastAsia="Times New Roman"/>
          <w:i/>
        </w:rPr>
        <w:t>q</w:t>
      </w:r>
      <w:r>
        <w:t>的粒子从电场中的</w:t>
      </w:r>
      <w:r>
        <w:rPr>
          <w:rFonts w:eastAsia="Times New Roman"/>
          <w:i/>
        </w:rPr>
        <w:t>O</w:t>
      </w:r>
      <w:r>
        <w:t>点以水平向右的速度开始运动，在静电力的作用下从</w:t>
      </w:r>
      <w:r>
        <w:rPr>
          <w:rFonts w:eastAsia="Times New Roman"/>
          <w:i/>
        </w:rPr>
        <w:t>P</w:t>
      </w:r>
      <w:r>
        <w:t>点进入磁场，射入磁场时的速度大小为</w:t>
      </w:r>
      <w:r>
        <w:rPr>
          <w:rFonts w:eastAsia="Times New Roman"/>
          <w:i/>
        </w:rPr>
        <w:t>v</w:t>
      </w:r>
      <w:r>
        <w:t>、方向与竖直方向夹角为</w:t>
      </w:r>
      <w:r>
        <w:object w:dxaOrig="175" w:dyaOrig="248" w14:anchorId="62C2EFF2">
          <v:shape id="_x0000_i1041" type="#_x0000_t75" alt="eqIdc24095e409b025db711f14be783a406c" style="width:9pt;height:12.5pt" o:ole="">
            <v:imagedata r:id="rId51" o:title="eqIdc24095e409b025db711f14be783a406c"/>
          </v:shape>
          <o:OLEObject Type="Embed" ProgID="Equation.DSMT4" ShapeID="_x0000_i1041" DrawAspect="Content" ObjectID="_1824462911" r:id="rId52"/>
        </w:object>
      </w:r>
      <w:r>
        <w:t>，粒子返回电场前的运动轨迹过</w:t>
      </w:r>
      <w:r>
        <w:rPr>
          <w:rFonts w:eastAsia="Times New Roman"/>
          <w:i/>
        </w:rPr>
        <w:t>P</w:t>
      </w:r>
      <w:r>
        <w:t>点正上方的</w:t>
      </w:r>
      <w:r>
        <w:rPr>
          <w:rFonts w:eastAsia="Times New Roman"/>
          <w:i/>
        </w:rPr>
        <w:t>Q</w:t>
      </w:r>
      <w:r>
        <w:t>点，</w:t>
      </w:r>
      <w:r>
        <w:rPr>
          <w:rFonts w:eastAsia="Times New Roman"/>
          <w:i/>
        </w:rPr>
        <w:t>P</w:t>
      </w:r>
      <w:r>
        <w:t>、</w:t>
      </w:r>
      <w:r>
        <w:rPr>
          <w:rFonts w:eastAsia="Times New Roman"/>
          <w:i/>
        </w:rPr>
        <w:t>Q</w:t>
      </w:r>
      <w:r>
        <w:t>间距离及</w:t>
      </w:r>
      <w:r>
        <w:rPr>
          <w:rFonts w:eastAsia="Times New Roman"/>
          <w:i/>
        </w:rPr>
        <w:t>O</w:t>
      </w:r>
      <w:r>
        <w:t>、</w:t>
      </w:r>
      <w:r>
        <w:rPr>
          <w:rFonts w:eastAsia="Times New Roman"/>
          <w:i/>
        </w:rPr>
        <w:t>P</w:t>
      </w:r>
      <w:r>
        <w:t>间的水平距离均为</w:t>
      </w:r>
      <w:r>
        <w:rPr>
          <w:rFonts w:eastAsia="Times New Roman"/>
          <w:i/>
        </w:rPr>
        <w:t>L</w:t>
      </w:r>
      <w:r>
        <w:t>。不计粒子重力。</w:t>
      </w:r>
    </w:p>
    <w:p w14:paraId="750787AB" w14:textId="77777777" w:rsidR="00615937" w:rsidRDefault="00000000">
      <w:pPr>
        <w:spacing w:line="360" w:lineRule="auto"/>
        <w:jc w:val="left"/>
        <w:textAlignment w:val="center"/>
      </w:pPr>
      <w:r>
        <w:rPr>
          <w:rFonts w:eastAsia="Times New Roman"/>
          <w:noProof/>
          <w:kern w:val="0"/>
          <w:sz w:val="24"/>
          <w:szCs w:val="24"/>
        </w:rPr>
        <w:drawing>
          <wp:anchor distT="0" distB="0" distL="114300" distR="114300" simplePos="0" relativeHeight="251674624" behindDoc="1" locked="0" layoutInCell="1" allowOverlap="1" wp14:anchorId="6B7BF9F8" wp14:editId="3E573762">
            <wp:simplePos x="0" y="0"/>
            <wp:positionH relativeFrom="column">
              <wp:posOffset>4053840</wp:posOffset>
            </wp:positionH>
            <wp:positionV relativeFrom="paragraph">
              <wp:posOffset>68580</wp:posOffset>
            </wp:positionV>
            <wp:extent cx="1617345" cy="1839595"/>
            <wp:effectExtent l="0" t="0" r="1905" b="8255"/>
            <wp:wrapTight wrapText="bothSides">
              <wp:wrapPolygon edited="0">
                <wp:start x="0" y="0"/>
                <wp:lineTo x="0" y="21473"/>
                <wp:lineTo x="21371" y="21473"/>
                <wp:lineTo x="21371" y="0"/>
                <wp:lineTo x="0" y="0"/>
              </wp:wrapPolygon>
            </wp:wrapTight>
            <wp:docPr id="3" name="图片 3" descr="@@@509817e3-7ee8-4a8b-9756-a6497ecb8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@@@509817e3-7ee8-4a8b-9756-a6497ecb8177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1617345" cy="1839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(1)</w:t>
      </w:r>
      <w:r>
        <w:rPr>
          <w:rFonts w:hint="eastAsia"/>
        </w:rPr>
        <w:t xml:space="preserve"> </w:t>
      </w:r>
      <w:r>
        <w:t>判断粒子的电性；</w:t>
      </w:r>
    </w:p>
    <w:p w14:paraId="3CEC9692" w14:textId="77777777" w:rsidR="00615937" w:rsidRDefault="00000000">
      <w:pPr>
        <w:spacing w:line="360" w:lineRule="auto"/>
        <w:jc w:val="left"/>
        <w:textAlignment w:val="center"/>
      </w:pPr>
      <w:r>
        <w:t>(2)</w:t>
      </w:r>
      <w:r>
        <w:rPr>
          <w:rFonts w:hint="eastAsia"/>
        </w:rPr>
        <w:t xml:space="preserve"> </w:t>
      </w:r>
      <w:r>
        <w:t>求电场强度大小</w:t>
      </w:r>
      <w:r>
        <w:rPr>
          <w:rFonts w:eastAsia="Times New Roman"/>
          <w:i/>
        </w:rPr>
        <w:t>E</w:t>
      </w:r>
      <w:r>
        <w:t>；</w:t>
      </w:r>
    </w:p>
    <w:p w14:paraId="5B5924CC" w14:textId="77777777" w:rsidR="00615937" w:rsidRDefault="00000000">
      <w:pPr>
        <w:spacing w:line="360" w:lineRule="auto"/>
        <w:jc w:val="left"/>
        <w:textAlignment w:val="center"/>
      </w:pPr>
      <w:r>
        <w:t>(3)</w:t>
      </w:r>
      <w:r>
        <w:rPr>
          <w:rFonts w:hint="eastAsia"/>
        </w:rPr>
        <w:t xml:space="preserve"> </w:t>
      </w:r>
      <w:r>
        <w:t>求磁感应强度大小</w:t>
      </w:r>
      <w:r>
        <w:rPr>
          <w:rFonts w:eastAsia="Times New Roman"/>
          <w:i/>
        </w:rPr>
        <w:t>B</w:t>
      </w:r>
      <w:r>
        <w:t>。</w:t>
      </w:r>
    </w:p>
    <w:p w14:paraId="05E58413" w14:textId="77777777" w:rsidR="00615937" w:rsidRDefault="00615937">
      <w:pPr>
        <w:spacing w:line="360" w:lineRule="auto"/>
        <w:jc w:val="left"/>
        <w:textAlignment w:val="center"/>
      </w:pPr>
    </w:p>
    <w:p w14:paraId="4E4CCE7F" w14:textId="77777777" w:rsidR="00615937" w:rsidRDefault="00615937">
      <w:pPr>
        <w:spacing w:line="360" w:lineRule="auto"/>
        <w:jc w:val="left"/>
        <w:textAlignment w:val="center"/>
        <w:rPr>
          <w:szCs w:val="21"/>
        </w:rPr>
        <w:sectPr w:rsidR="00615937">
          <w:footerReference w:type="even" r:id="rId54"/>
          <w:pgSz w:w="20639" w:h="14572" w:orient="landscape"/>
          <w:pgMar w:top="1440" w:right="1080" w:bottom="1440" w:left="1080" w:header="851" w:footer="592" w:gutter="0"/>
          <w:cols w:num="2" w:sep="1" w:space="720" w:equalWidth="0">
            <w:col w:w="9027" w:space="425"/>
            <w:col w:w="9027"/>
          </w:cols>
          <w:docGrid w:type="lines" w:linePitch="312"/>
        </w:sectPr>
      </w:pPr>
    </w:p>
    <w:p w14:paraId="739ACE60" w14:textId="77777777" w:rsidR="00615937" w:rsidRDefault="00000000">
      <w:pPr>
        <w:spacing w:line="360" w:lineRule="auto"/>
        <w:jc w:val="center"/>
        <w:textAlignment w:val="center"/>
        <w:rPr>
          <w:rFonts w:cs="宋体"/>
          <w:b/>
          <w:color w:val="000000"/>
          <w:szCs w:val="21"/>
        </w:rPr>
      </w:pPr>
      <w:r>
        <w:rPr>
          <w:rFonts w:cs="宋体"/>
          <w:b/>
          <w:color w:val="000000"/>
          <w:szCs w:val="21"/>
        </w:rPr>
        <w:lastRenderedPageBreak/>
        <w:t>《</w:t>
      </w:r>
      <w:r>
        <w:rPr>
          <w:rFonts w:cs="宋体"/>
          <w:b/>
          <w:color w:val="000000"/>
          <w:szCs w:val="21"/>
        </w:rPr>
        <w:t>2025</w:t>
      </w:r>
      <w:r>
        <w:rPr>
          <w:rFonts w:cs="宋体"/>
          <w:b/>
          <w:color w:val="000000"/>
          <w:szCs w:val="21"/>
        </w:rPr>
        <w:t>年</w:t>
      </w:r>
      <w:r>
        <w:rPr>
          <w:rFonts w:cs="宋体"/>
          <w:b/>
          <w:color w:val="000000"/>
          <w:szCs w:val="21"/>
        </w:rPr>
        <w:t>11</w:t>
      </w:r>
      <w:r>
        <w:rPr>
          <w:rFonts w:cs="宋体"/>
          <w:b/>
          <w:color w:val="000000"/>
          <w:szCs w:val="21"/>
        </w:rPr>
        <w:t>月</w:t>
      </w:r>
      <w:r>
        <w:rPr>
          <w:rFonts w:cs="宋体"/>
          <w:b/>
          <w:color w:val="000000"/>
          <w:szCs w:val="21"/>
        </w:rPr>
        <w:t>04</w:t>
      </w:r>
      <w:r>
        <w:rPr>
          <w:rFonts w:cs="宋体"/>
          <w:b/>
          <w:color w:val="000000"/>
          <w:szCs w:val="21"/>
        </w:rPr>
        <w:t>日物理作业》参考答案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86"/>
        <w:gridCol w:w="786"/>
        <w:gridCol w:w="787"/>
        <w:gridCol w:w="787"/>
        <w:gridCol w:w="787"/>
        <w:gridCol w:w="787"/>
        <w:gridCol w:w="787"/>
        <w:gridCol w:w="787"/>
        <w:gridCol w:w="787"/>
        <w:gridCol w:w="787"/>
        <w:gridCol w:w="787"/>
      </w:tblGrid>
      <w:tr w:rsidR="00615937" w14:paraId="3CAC0A1D" w14:textId="77777777"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14EC3CD4" w14:textId="77777777" w:rsidR="00615937" w:rsidRDefault="00000000">
            <w:pPr>
              <w:spacing w:line="360" w:lineRule="auto"/>
              <w:jc w:val="center"/>
              <w:textAlignment w:val="center"/>
              <w:rPr>
                <w:rFonts w:cs="宋体"/>
                <w:b/>
                <w:color w:val="000000"/>
                <w:szCs w:val="21"/>
              </w:rPr>
            </w:pPr>
            <w:r>
              <w:rPr>
                <w:rFonts w:cs="宋体"/>
                <w:b/>
                <w:color w:val="000000"/>
                <w:szCs w:val="21"/>
              </w:rPr>
              <w:t>题号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45E63F8C" w14:textId="77777777" w:rsidR="00615937" w:rsidRDefault="00000000">
            <w:pPr>
              <w:spacing w:line="360" w:lineRule="auto"/>
              <w:jc w:val="center"/>
              <w:textAlignment w:val="center"/>
              <w:rPr>
                <w:rFonts w:cs="宋体"/>
                <w:color w:val="000000"/>
                <w:szCs w:val="21"/>
              </w:rPr>
            </w:pPr>
            <w:r>
              <w:rPr>
                <w:rFonts w:cs="宋体"/>
                <w:color w:val="000000"/>
                <w:szCs w:val="21"/>
              </w:rPr>
              <w:t>1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2D20AFFB" w14:textId="77777777" w:rsidR="00615937" w:rsidRDefault="00000000">
            <w:pPr>
              <w:spacing w:line="360" w:lineRule="auto"/>
              <w:jc w:val="center"/>
              <w:textAlignment w:val="center"/>
              <w:rPr>
                <w:rFonts w:cs="宋体"/>
                <w:color w:val="000000"/>
                <w:szCs w:val="21"/>
              </w:rPr>
            </w:pPr>
            <w:r>
              <w:rPr>
                <w:rFonts w:cs="宋体"/>
                <w:color w:val="000000"/>
                <w:szCs w:val="21"/>
              </w:rPr>
              <w:t>2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5A0C0D05" w14:textId="77777777" w:rsidR="00615937" w:rsidRDefault="00000000">
            <w:pPr>
              <w:spacing w:line="360" w:lineRule="auto"/>
              <w:jc w:val="center"/>
              <w:textAlignment w:val="center"/>
              <w:rPr>
                <w:rFonts w:cs="宋体"/>
                <w:color w:val="000000"/>
                <w:szCs w:val="21"/>
              </w:rPr>
            </w:pPr>
            <w:r>
              <w:rPr>
                <w:rFonts w:cs="宋体"/>
                <w:color w:val="000000"/>
                <w:szCs w:val="21"/>
              </w:rPr>
              <w:t>3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1B5C54AE" w14:textId="77777777" w:rsidR="00615937" w:rsidRDefault="00000000">
            <w:pPr>
              <w:spacing w:line="360" w:lineRule="auto"/>
              <w:jc w:val="center"/>
              <w:textAlignment w:val="center"/>
              <w:rPr>
                <w:rFonts w:cs="宋体"/>
                <w:color w:val="000000"/>
                <w:szCs w:val="21"/>
              </w:rPr>
            </w:pPr>
            <w:r>
              <w:rPr>
                <w:rFonts w:cs="宋体"/>
                <w:color w:val="000000"/>
                <w:szCs w:val="21"/>
              </w:rPr>
              <w:t>4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40296536" w14:textId="77777777" w:rsidR="00615937" w:rsidRDefault="00000000">
            <w:pPr>
              <w:spacing w:line="360" w:lineRule="auto"/>
              <w:jc w:val="center"/>
              <w:textAlignment w:val="center"/>
              <w:rPr>
                <w:rFonts w:cs="宋体"/>
                <w:color w:val="000000"/>
                <w:szCs w:val="21"/>
              </w:rPr>
            </w:pPr>
            <w:r>
              <w:rPr>
                <w:rFonts w:cs="宋体"/>
                <w:color w:val="000000"/>
                <w:szCs w:val="21"/>
              </w:rPr>
              <w:t>5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0F1CA5D5" w14:textId="77777777" w:rsidR="00615937" w:rsidRDefault="00000000">
            <w:pPr>
              <w:spacing w:line="360" w:lineRule="auto"/>
              <w:jc w:val="center"/>
              <w:textAlignment w:val="center"/>
              <w:rPr>
                <w:rFonts w:cs="宋体"/>
                <w:color w:val="000000"/>
                <w:szCs w:val="21"/>
              </w:rPr>
            </w:pPr>
            <w:r>
              <w:rPr>
                <w:rFonts w:cs="宋体"/>
                <w:color w:val="000000"/>
                <w:szCs w:val="21"/>
              </w:rPr>
              <w:t>6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59128E5B" w14:textId="77777777" w:rsidR="00615937" w:rsidRDefault="00000000">
            <w:pPr>
              <w:spacing w:line="360" w:lineRule="auto"/>
              <w:jc w:val="center"/>
              <w:textAlignment w:val="center"/>
              <w:rPr>
                <w:rFonts w:cs="宋体"/>
                <w:color w:val="000000"/>
                <w:szCs w:val="21"/>
              </w:rPr>
            </w:pPr>
            <w:r>
              <w:rPr>
                <w:rFonts w:cs="宋体"/>
                <w:color w:val="000000"/>
                <w:szCs w:val="21"/>
              </w:rPr>
              <w:t>7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37EC18D1" w14:textId="77777777" w:rsidR="00615937" w:rsidRDefault="00000000">
            <w:pPr>
              <w:spacing w:line="360" w:lineRule="auto"/>
              <w:jc w:val="center"/>
              <w:textAlignment w:val="center"/>
              <w:rPr>
                <w:rFonts w:cs="宋体"/>
                <w:color w:val="000000"/>
                <w:szCs w:val="21"/>
              </w:rPr>
            </w:pPr>
            <w:r>
              <w:rPr>
                <w:rFonts w:cs="宋体"/>
                <w:color w:val="000000"/>
                <w:szCs w:val="21"/>
              </w:rPr>
              <w:t>8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7780E902" w14:textId="77777777" w:rsidR="00615937" w:rsidRDefault="00000000">
            <w:pPr>
              <w:spacing w:line="360" w:lineRule="auto"/>
              <w:jc w:val="center"/>
              <w:textAlignment w:val="center"/>
              <w:rPr>
                <w:rFonts w:cs="宋体"/>
                <w:color w:val="000000"/>
                <w:szCs w:val="21"/>
              </w:rPr>
            </w:pPr>
            <w:r>
              <w:rPr>
                <w:rFonts w:cs="宋体"/>
                <w:color w:val="000000"/>
                <w:szCs w:val="21"/>
              </w:rPr>
              <w:t>9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2777DED3" w14:textId="77777777" w:rsidR="00615937" w:rsidRDefault="00000000">
            <w:pPr>
              <w:spacing w:line="360" w:lineRule="auto"/>
              <w:jc w:val="center"/>
              <w:textAlignment w:val="center"/>
              <w:rPr>
                <w:rFonts w:cs="宋体"/>
                <w:color w:val="000000"/>
                <w:szCs w:val="21"/>
              </w:rPr>
            </w:pPr>
            <w:r>
              <w:rPr>
                <w:rFonts w:cs="宋体"/>
                <w:color w:val="000000"/>
                <w:szCs w:val="21"/>
              </w:rPr>
              <w:t>10</w:t>
            </w:r>
          </w:p>
        </w:tc>
      </w:tr>
      <w:tr w:rsidR="00615937" w14:paraId="5F35B3A6" w14:textId="77777777"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2F0CBCA0" w14:textId="77777777" w:rsidR="00615937" w:rsidRDefault="00000000">
            <w:pPr>
              <w:spacing w:line="360" w:lineRule="auto"/>
              <w:jc w:val="center"/>
              <w:textAlignment w:val="center"/>
              <w:rPr>
                <w:rFonts w:cs="宋体"/>
                <w:b/>
                <w:color w:val="000000"/>
                <w:szCs w:val="21"/>
              </w:rPr>
            </w:pPr>
            <w:r>
              <w:rPr>
                <w:rFonts w:cs="宋体"/>
                <w:b/>
                <w:color w:val="000000"/>
                <w:szCs w:val="21"/>
              </w:rPr>
              <w:t>答案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16AD018C" w14:textId="77777777" w:rsidR="00615937" w:rsidRDefault="00000000">
            <w:pPr>
              <w:spacing w:line="360" w:lineRule="auto"/>
              <w:jc w:val="center"/>
              <w:textAlignment w:val="center"/>
              <w:rPr>
                <w:rFonts w:cs="宋体"/>
                <w:color w:val="000000"/>
                <w:szCs w:val="21"/>
              </w:rPr>
            </w:pPr>
            <w:r>
              <w:rPr>
                <w:rFonts w:cs="宋体"/>
                <w:color w:val="000000"/>
                <w:szCs w:val="21"/>
              </w:rPr>
              <w:t>B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06210CEA" w14:textId="70D16DE3" w:rsidR="00615937" w:rsidRDefault="00886E9D">
            <w:pPr>
              <w:spacing w:line="360" w:lineRule="auto"/>
              <w:jc w:val="center"/>
              <w:textAlignment w:val="center"/>
              <w:rPr>
                <w:rFonts w:cs="宋体"/>
                <w:color w:val="000000"/>
                <w:szCs w:val="21"/>
              </w:rPr>
            </w:pPr>
            <w:r>
              <w:rPr>
                <w:rFonts w:cs="宋体" w:hint="eastAsia"/>
                <w:color w:val="000000"/>
                <w:szCs w:val="21"/>
              </w:rPr>
              <w:t>A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3CF91133" w14:textId="7F76C2BC" w:rsidR="00615937" w:rsidRDefault="00886E9D">
            <w:pPr>
              <w:spacing w:line="360" w:lineRule="auto"/>
              <w:jc w:val="center"/>
              <w:textAlignment w:val="center"/>
              <w:rPr>
                <w:rFonts w:cs="宋体"/>
                <w:color w:val="000000"/>
                <w:szCs w:val="21"/>
              </w:rPr>
            </w:pPr>
            <w:r>
              <w:rPr>
                <w:rFonts w:cs="宋体" w:hint="eastAsia"/>
                <w:color w:val="000000"/>
                <w:szCs w:val="21"/>
              </w:rPr>
              <w:t>D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3A15A11A" w14:textId="77777777" w:rsidR="00615937" w:rsidRDefault="00000000">
            <w:pPr>
              <w:spacing w:line="360" w:lineRule="auto"/>
              <w:jc w:val="center"/>
              <w:textAlignment w:val="center"/>
              <w:rPr>
                <w:rFonts w:cs="宋体"/>
                <w:color w:val="000000"/>
                <w:szCs w:val="21"/>
              </w:rPr>
            </w:pPr>
            <w:r>
              <w:rPr>
                <w:rFonts w:cs="宋体"/>
                <w:color w:val="000000"/>
                <w:szCs w:val="21"/>
              </w:rPr>
              <w:t>D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6AD23889" w14:textId="08AD5C6D" w:rsidR="00615937" w:rsidRDefault="00886E9D">
            <w:pPr>
              <w:spacing w:line="360" w:lineRule="auto"/>
              <w:jc w:val="center"/>
              <w:textAlignment w:val="center"/>
              <w:rPr>
                <w:rFonts w:cs="宋体"/>
                <w:color w:val="000000"/>
                <w:szCs w:val="21"/>
              </w:rPr>
            </w:pPr>
            <w:r>
              <w:rPr>
                <w:rFonts w:cs="宋体" w:hint="eastAsia"/>
                <w:color w:val="000000"/>
                <w:szCs w:val="21"/>
              </w:rPr>
              <w:t>C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1DCFD4A9" w14:textId="45628ACF" w:rsidR="00615937" w:rsidRDefault="00886E9D">
            <w:pPr>
              <w:spacing w:line="360" w:lineRule="auto"/>
              <w:jc w:val="center"/>
              <w:textAlignment w:val="center"/>
              <w:rPr>
                <w:rFonts w:cs="宋体"/>
                <w:color w:val="000000"/>
                <w:szCs w:val="21"/>
              </w:rPr>
            </w:pPr>
            <w:r>
              <w:rPr>
                <w:rFonts w:cs="宋体" w:hint="eastAsia"/>
                <w:color w:val="000000"/>
                <w:szCs w:val="21"/>
              </w:rPr>
              <w:t>A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491E18A8" w14:textId="67E7843A" w:rsidR="00615937" w:rsidRDefault="00886E9D">
            <w:pPr>
              <w:spacing w:line="360" w:lineRule="auto"/>
              <w:jc w:val="center"/>
              <w:textAlignment w:val="center"/>
              <w:rPr>
                <w:rFonts w:cs="宋体"/>
                <w:color w:val="000000"/>
                <w:szCs w:val="21"/>
              </w:rPr>
            </w:pPr>
            <w:r>
              <w:rPr>
                <w:rFonts w:cs="宋体" w:hint="eastAsia"/>
                <w:color w:val="000000"/>
                <w:szCs w:val="21"/>
              </w:rPr>
              <w:t>B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22A4C6E4" w14:textId="513B1923" w:rsidR="00615937" w:rsidRDefault="00000000">
            <w:pPr>
              <w:spacing w:line="360" w:lineRule="auto"/>
              <w:jc w:val="center"/>
              <w:textAlignment w:val="center"/>
              <w:rPr>
                <w:rFonts w:cs="宋体"/>
                <w:color w:val="000000"/>
                <w:szCs w:val="21"/>
              </w:rPr>
            </w:pPr>
            <w:r>
              <w:rPr>
                <w:rFonts w:cs="宋体"/>
                <w:color w:val="000000"/>
                <w:szCs w:val="21"/>
              </w:rPr>
              <w:t>BD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266ED4D9" w14:textId="5F3B5406" w:rsidR="00615937" w:rsidRDefault="00000000">
            <w:pPr>
              <w:spacing w:line="360" w:lineRule="auto"/>
              <w:jc w:val="center"/>
              <w:textAlignment w:val="center"/>
              <w:rPr>
                <w:rFonts w:cs="宋体"/>
                <w:color w:val="000000"/>
                <w:szCs w:val="21"/>
              </w:rPr>
            </w:pPr>
            <w:r>
              <w:rPr>
                <w:rFonts w:cs="宋体"/>
                <w:color w:val="000000"/>
                <w:szCs w:val="21"/>
              </w:rPr>
              <w:t>A</w:t>
            </w:r>
            <w:r w:rsidR="00002EF8">
              <w:rPr>
                <w:rFonts w:cs="宋体" w:hint="eastAsia"/>
                <w:color w:val="000000"/>
                <w:szCs w:val="21"/>
              </w:rPr>
              <w:t>B</w:t>
            </w:r>
          </w:p>
        </w:tc>
        <w:tc>
          <w:tcPr>
            <w:tcW w:w="454" w:type="pct"/>
            <w:tcMar>
              <w:top w:w="0" w:type="dxa"/>
              <w:bottom w:w="0" w:type="dxa"/>
            </w:tcMar>
            <w:vAlign w:val="center"/>
          </w:tcPr>
          <w:p w14:paraId="04E84F45" w14:textId="0CC39228" w:rsidR="00615937" w:rsidRDefault="00000000">
            <w:pPr>
              <w:spacing w:line="360" w:lineRule="auto"/>
              <w:jc w:val="center"/>
              <w:textAlignment w:val="center"/>
              <w:rPr>
                <w:rFonts w:cs="宋体"/>
                <w:color w:val="000000"/>
                <w:szCs w:val="21"/>
              </w:rPr>
            </w:pPr>
            <w:r>
              <w:rPr>
                <w:rFonts w:cs="宋体"/>
                <w:color w:val="000000"/>
                <w:szCs w:val="21"/>
              </w:rPr>
              <w:t>A</w:t>
            </w:r>
            <w:r w:rsidR="00002EF8">
              <w:rPr>
                <w:rFonts w:cs="宋体" w:hint="eastAsia"/>
                <w:color w:val="000000"/>
                <w:szCs w:val="21"/>
              </w:rPr>
              <w:t>C</w:t>
            </w:r>
          </w:p>
        </w:tc>
      </w:tr>
    </w:tbl>
    <w:p w14:paraId="2A39E03E" w14:textId="77777777" w:rsidR="00615937" w:rsidRDefault="00615937">
      <w:pPr>
        <w:spacing w:line="360" w:lineRule="auto"/>
        <w:jc w:val="center"/>
        <w:textAlignment w:val="center"/>
        <w:rPr>
          <w:rFonts w:cs="宋体"/>
          <w:b/>
          <w:color w:val="000000"/>
          <w:szCs w:val="21"/>
        </w:rPr>
      </w:pPr>
    </w:p>
    <w:p w14:paraId="095C6472" w14:textId="77777777" w:rsidR="00615937" w:rsidRDefault="00000000">
      <w:pPr>
        <w:spacing w:line="360" w:lineRule="auto"/>
        <w:jc w:val="left"/>
        <w:textAlignment w:val="center"/>
        <w:rPr>
          <w:szCs w:val="21"/>
        </w:rPr>
      </w:pPr>
      <w:r>
        <w:rPr>
          <w:szCs w:val="21"/>
        </w:rPr>
        <w:t>1</w:t>
      </w:r>
      <w:r>
        <w:rPr>
          <w:szCs w:val="21"/>
        </w:rPr>
        <w:t>．</w:t>
      </w:r>
      <w:r>
        <w:rPr>
          <w:szCs w:val="21"/>
        </w:rPr>
        <w:t>B</w:t>
      </w:r>
    </w:p>
    <w:p w14:paraId="38862C8D" w14:textId="77777777" w:rsidR="00615937" w:rsidRDefault="00000000">
      <w:pPr>
        <w:spacing w:line="360" w:lineRule="auto"/>
        <w:jc w:val="left"/>
        <w:textAlignment w:val="center"/>
        <w:rPr>
          <w:szCs w:val="21"/>
        </w:rPr>
      </w:pPr>
      <w:r>
        <w:rPr>
          <w:szCs w:val="21"/>
        </w:rPr>
        <w:t>【详解】磁感线密的地方磁场强；由图中磁感线的分布情况可以看出</w:t>
      </w:r>
      <w:r>
        <w:rPr>
          <w:i/>
          <w:szCs w:val="21"/>
        </w:rPr>
        <w:t>b</w:t>
      </w:r>
      <w:r>
        <w:rPr>
          <w:szCs w:val="21"/>
        </w:rPr>
        <w:t>点的磁感线最密集，所以此处磁场最强。</w:t>
      </w:r>
    </w:p>
    <w:p w14:paraId="0E67ED79" w14:textId="77777777" w:rsidR="00615937" w:rsidRDefault="00000000">
      <w:pPr>
        <w:spacing w:line="360" w:lineRule="auto"/>
        <w:jc w:val="left"/>
        <w:textAlignment w:val="center"/>
        <w:rPr>
          <w:szCs w:val="21"/>
        </w:rPr>
      </w:pPr>
      <w:r>
        <w:rPr>
          <w:szCs w:val="21"/>
        </w:rPr>
        <w:t>故选</w:t>
      </w:r>
      <w:r>
        <w:rPr>
          <w:szCs w:val="21"/>
        </w:rPr>
        <w:t>B</w:t>
      </w:r>
      <w:r>
        <w:rPr>
          <w:szCs w:val="21"/>
        </w:rPr>
        <w:t>。</w:t>
      </w:r>
    </w:p>
    <w:p w14:paraId="440E030A" w14:textId="7CE0A00F" w:rsidR="00615937" w:rsidRDefault="00000000">
      <w:pPr>
        <w:spacing w:line="360" w:lineRule="auto"/>
        <w:jc w:val="left"/>
        <w:textAlignment w:val="center"/>
        <w:rPr>
          <w:szCs w:val="21"/>
        </w:rPr>
      </w:pPr>
      <w:r>
        <w:rPr>
          <w:szCs w:val="21"/>
        </w:rPr>
        <w:t>2</w:t>
      </w:r>
      <w:r>
        <w:rPr>
          <w:szCs w:val="21"/>
        </w:rPr>
        <w:t>．</w:t>
      </w:r>
      <w:r w:rsidR="00886E9D">
        <w:rPr>
          <w:rFonts w:hint="eastAsia"/>
          <w:szCs w:val="21"/>
        </w:rPr>
        <w:t>A</w:t>
      </w:r>
    </w:p>
    <w:p w14:paraId="6897666E" w14:textId="77777777" w:rsidR="00615937" w:rsidRDefault="00000000">
      <w:pPr>
        <w:spacing w:line="360" w:lineRule="auto"/>
        <w:jc w:val="left"/>
        <w:textAlignment w:val="center"/>
        <w:rPr>
          <w:szCs w:val="21"/>
        </w:rPr>
      </w:pPr>
      <w:r>
        <w:rPr>
          <w:szCs w:val="21"/>
        </w:rPr>
        <w:t>【详解】根据欧姆定律有</w:t>
      </w:r>
      <w:r>
        <w:rPr>
          <w:szCs w:val="21"/>
        </w:rPr>
        <w:object w:dxaOrig="580" w:dyaOrig="541" w14:anchorId="1BB6F20A">
          <v:shape id="_x0000_i1042" type="#_x0000_t75" alt="eqId0f7e256d69bafc615425902930700f20" style="width:29pt;height:27pt" o:ole="">
            <v:imagedata r:id="rId56" o:title="eqId0f7e256d69bafc615425902930700f20"/>
          </v:shape>
          <o:OLEObject Type="Embed" ProgID="Equation.DSMT4" ShapeID="_x0000_i1042" DrawAspect="Content" ObjectID="_1824462912" r:id="rId57"/>
        </w:object>
      </w:r>
    </w:p>
    <w:p w14:paraId="134174F6" w14:textId="77777777" w:rsidR="00615937" w:rsidRDefault="00000000">
      <w:pPr>
        <w:spacing w:line="360" w:lineRule="auto"/>
        <w:jc w:val="left"/>
        <w:textAlignment w:val="center"/>
        <w:rPr>
          <w:szCs w:val="21"/>
        </w:rPr>
      </w:pPr>
      <w:r>
        <w:rPr>
          <w:szCs w:val="21"/>
        </w:rPr>
        <w:t>根据电流的微观表达式</w:t>
      </w:r>
      <w:r>
        <w:rPr>
          <w:szCs w:val="21"/>
        </w:rPr>
        <w:object w:dxaOrig="791" w:dyaOrig="237" w14:anchorId="5470202E">
          <v:shape id="_x0000_i1043" type="#_x0000_t75" alt="eqIdaa1ee7564e44d6fcb815e43c84e310c9" style="width:39.5pt;height:12pt" o:ole="">
            <v:imagedata r:id="rId58" o:title="eqIdaa1ee7564e44d6fcb815e43c84e310c9"/>
          </v:shape>
          <o:OLEObject Type="Embed" ProgID="Equation.DSMT4" ShapeID="_x0000_i1043" DrawAspect="Content" ObjectID="_1824462913" r:id="rId59"/>
        </w:object>
      </w:r>
    </w:p>
    <w:p w14:paraId="5130C387" w14:textId="77777777" w:rsidR="00615937" w:rsidRDefault="00000000">
      <w:pPr>
        <w:spacing w:line="360" w:lineRule="auto"/>
        <w:jc w:val="left"/>
        <w:textAlignment w:val="center"/>
        <w:rPr>
          <w:szCs w:val="21"/>
        </w:rPr>
      </w:pPr>
      <w:r>
        <w:rPr>
          <w:szCs w:val="21"/>
        </w:rPr>
        <w:t>联立解得电子定向移动的速率为</w:t>
      </w:r>
      <w:r>
        <w:rPr>
          <w:szCs w:val="21"/>
        </w:rPr>
        <w:object w:dxaOrig="809" w:dyaOrig="546" w14:anchorId="6C8F678A">
          <v:shape id="_x0000_i1044" type="#_x0000_t75" alt="eqId0c4e314cf87f9ab555457183df2310b8" style="width:40.5pt;height:27.5pt" o:ole="">
            <v:imagedata r:id="rId60" o:title="eqId0c4e314cf87f9ab555457183df2310b8"/>
          </v:shape>
          <o:OLEObject Type="Embed" ProgID="Equation.DSMT4" ShapeID="_x0000_i1044" DrawAspect="Content" ObjectID="_1824462914" r:id="rId61"/>
        </w:object>
      </w:r>
    </w:p>
    <w:p w14:paraId="56C9FACB" w14:textId="77777777" w:rsidR="00615937" w:rsidRDefault="00000000">
      <w:pPr>
        <w:spacing w:line="360" w:lineRule="auto"/>
        <w:jc w:val="left"/>
        <w:textAlignment w:val="center"/>
        <w:rPr>
          <w:szCs w:val="21"/>
        </w:rPr>
      </w:pPr>
      <w:r>
        <w:rPr>
          <w:szCs w:val="21"/>
        </w:rPr>
        <w:t>故选</w:t>
      </w:r>
      <w:r>
        <w:rPr>
          <w:szCs w:val="21"/>
        </w:rPr>
        <w:t>B</w:t>
      </w:r>
      <w:r>
        <w:rPr>
          <w:szCs w:val="21"/>
        </w:rPr>
        <w:t>。</w:t>
      </w:r>
    </w:p>
    <w:p w14:paraId="1DA7150A" w14:textId="2B6745C5" w:rsidR="00615937" w:rsidRDefault="00000000">
      <w:pPr>
        <w:spacing w:line="360" w:lineRule="auto"/>
        <w:jc w:val="left"/>
        <w:textAlignment w:val="center"/>
        <w:rPr>
          <w:szCs w:val="21"/>
        </w:rPr>
      </w:pPr>
      <w:r>
        <w:rPr>
          <w:szCs w:val="21"/>
        </w:rPr>
        <w:t>3</w:t>
      </w:r>
      <w:r>
        <w:rPr>
          <w:szCs w:val="21"/>
        </w:rPr>
        <w:t>．</w:t>
      </w:r>
      <w:r w:rsidR="00886E9D">
        <w:rPr>
          <w:rFonts w:hint="eastAsia"/>
          <w:szCs w:val="21"/>
        </w:rPr>
        <w:t>D</w:t>
      </w:r>
    </w:p>
    <w:p w14:paraId="2DDEEB90" w14:textId="1BA93005" w:rsidR="00615937" w:rsidRDefault="00000000">
      <w:pPr>
        <w:spacing w:line="360" w:lineRule="auto"/>
        <w:jc w:val="left"/>
        <w:textAlignment w:val="center"/>
        <w:rPr>
          <w:szCs w:val="21"/>
        </w:rPr>
      </w:pPr>
      <w:r>
        <w:rPr>
          <w:szCs w:val="21"/>
        </w:rPr>
        <w:t>【详解】</w:t>
      </w:r>
      <w:r w:rsidR="00886E9D">
        <w:rPr>
          <w:rFonts w:hint="eastAsia"/>
          <w:szCs w:val="21"/>
        </w:rPr>
        <w:t>CD</w:t>
      </w:r>
      <w:r>
        <w:rPr>
          <w:szCs w:val="21"/>
        </w:rPr>
        <w:t>．甲图是电流表内接，电流表所测的电流值是准确的，由于电流表的分压作用，电压表测量值偏大，由</w:t>
      </w:r>
      <w:r>
        <w:rPr>
          <w:szCs w:val="21"/>
        </w:rPr>
        <w:object w:dxaOrig="615" w:dyaOrig="537" w14:anchorId="54840960">
          <v:shape id="_x0000_i1045" type="#_x0000_t75" alt="eqIdfb5bb9540f400d8f2e057e8510e19f09" style="width:31pt;height:27pt" o:ole="">
            <v:imagedata r:id="rId62" o:title="eqIdfb5bb9540f400d8f2e057e8510e19f09"/>
          </v:shape>
          <o:OLEObject Type="Embed" ProgID="Equation.DSMT4" ShapeID="_x0000_i1045" DrawAspect="Content" ObjectID="_1824462915" r:id="rId63"/>
        </w:object>
      </w:r>
      <w:r>
        <w:rPr>
          <w:szCs w:val="21"/>
        </w:rPr>
        <w:t>可知测量的电阻值偏大；乙图是电流表外接，电压表所测的电压是准确的，由于电压表的分流作用，使得电流表测量值偏大，所以测量的电阻值偏小，故</w:t>
      </w:r>
      <w:r w:rsidR="00886E9D">
        <w:rPr>
          <w:rFonts w:hint="eastAsia"/>
          <w:szCs w:val="21"/>
        </w:rPr>
        <w:t>C</w:t>
      </w:r>
      <w:r>
        <w:rPr>
          <w:szCs w:val="21"/>
        </w:rPr>
        <w:t>错误，</w:t>
      </w:r>
      <w:r w:rsidR="00886E9D">
        <w:rPr>
          <w:rFonts w:hint="eastAsia"/>
          <w:szCs w:val="21"/>
        </w:rPr>
        <w:t>D</w:t>
      </w:r>
      <w:r>
        <w:rPr>
          <w:szCs w:val="21"/>
        </w:rPr>
        <w:t>正确；</w:t>
      </w:r>
    </w:p>
    <w:p w14:paraId="5BFFBF5D" w14:textId="48E41187" w:rsidR="00615937" w:rsidRDefault="00886E9D">
      <w:pPr>
        <w:spacing w:line="360" w:lineRule="auto"/>
        <w:jc w:val="left"/>
        <w:textAlignment w:val="center"/>
        <w:rPr>
          <w:szCs w:val="21"/>
        </w:rPr>
      </w:pPr>
      <w:r>
        <w:rPr>
          <w:rFonts w:hint="eastAsia"/>
          <w:szCs w:val="21"/>
        </w:rPr>
        <w:t>AB</w:t>
      </w:r>
      <w:r w:rsidR="00000000">
        <w:rPr>
          <w:szCs w:val="21"/>
        </w:rPr>
        <w:t>．甲图中要想让电压表的误差减小，则应使电流表分得的电压减小，则待测电阻越大，误差越小，故测量大电阻时宜采用甲图；乙图中要想让电流表的误差减小，则应使电压表分得的电流减小，故测量小电阻时宜采用乙图，故</w:t>
      </w:r>
      <w:r w:rsidR="00000000">
        <w:rPr>
          <w:szCs w:val="21"/>
        </w:rPr>
        <w:t>CD</w:t>
      </w:r>
      <w:r w:rsidR="00000000">
        <w:rPr>
          <w:szCs w:val="21"/>
        </w:rPr>
        <w:t>错误。</w:t>
      </w:r>
    </w:p>
    <w:p w14:paraId="7D5D3AA2" w14:textId="77777777" w:rsidR="00615937" w:rsidRDefault="00000000">
      <w:pPr>
        <w:spacing w:line="360" w:lineRule="auto"/>
        <w:jc w:val="left"/>
        <w:textAlignment w:val="center"/>
        <w:rPr>
          <w:szCs w:val="21"/>
        </w:rPr>
      </w:pPr>
      <w:r>
        <w:rPr>
          <w:szCs w:val="21"/>
        </w:rPr>
        <w:t>故选</w:t>
      </w:r>
      <w:r>
        <w:rPr>
          <w:szCs w:val="21"/>
        </w:rPr>
        <w:t>B</w:t>
      </w:r>
      <w:r>
        <w:rPr>
          <w:szCs w:val="21"/>
        </w:rPr>
        <w:t>。</w:t>
      </w:r>
    </w:p>
    <w:p w14:paraId="7C9F4F9C" w14:textId="77777777" w:rsidR="00615937" w:rsidRDefault="00000000">
      <w:pPr>
        <w:spacing w:line="360" w:lineRule="auto"/>
        <w:jc w:val="left"/>
        <w:textAlignment w:val="center"/>
        <w:rPr>
          <w:szCs w:val="21"/>
        </w:rPr>
      </w:pPr>
      <w:r>
        <w:rPr>
          <w:szCs w:val="21"/>
        </w:rPr>
        <w:t>4</w:t>
      </w:r>
      <w:r>
        <w:rPr>
          <w:szCs w:val="21"/>
        </w:rPr>
        <w:t>．</w:t>
      </w:r>
      <w:r>
        <w:rPr>
          <w:szCs w:val="21"/>
        </w:rPr>
        <w:t>D</w:t>
      </w:r>
    </w:p>
    <w:p w14:paraId="06BE1022" w14:textId="77777777" w:rsidR="00615937" w:rsidRDefault="00000000">
      <w:pPr>
        <w:spacing w:line="360" w:lineRule="auto"/>
        <w:jc w:val="left"/>
        <w:textAlignment w:val="center"/>
        <w:rPr>
          <w:szCs w:val="21"/>
        </w:rPr>
      </w:pPr>
      <w:r>
        <w:rPr>
          <w:szCs w:val="21"/>
        </w:rPr>
        <w:t>【详解】</w:t>
      </w:r>
      <w:r>
        <w:rPr>
          <w:szCs w:val="21"/>
        </w:rPr>
        <w:t>A</w:t>
      </w:r>
      <w:r>
        <w:rPr>
          <w:szCs w:val="21"/>
        </w:rPr>
        <w:t>．根据右手螺旋定则可知，线圈内磁感应强度方向垂直于纸面向里，故</w:t>
      </w:r>
      <w:r>
        <w:rPr>
          <w:szCs w:val="21"/>
        </w:rPr>
        <w:t>A</w:t>
      </w:r>
      <w:r>
        <w:rPr>
          <w:szCs w:val="21"/>
        </w:rPr>
        <w:t>错误；</w:t>
      </w:r>
    </w:p>
    <w:p w14:paraId="447D9097" w14:textId="77777777" w:rsidR="00615937" w:rsidRDefault="00000000">
      <w:pPr>
        <w:spacing w:line="360" w:lineRule="auto"/>
        <w:jc w:val="left"/>
        <w:textAlignment w:val="center"/>
        <w:rPr>
          <w:szCs w:val="21"/>
        </w:rPr>
      </w:pPr>
      <w:r>
        <w:rPr>
          <w:szCs w:val="21"/>
        </w:rPr>
        <w:t>B</w:t>
      </w:r>
      <w:r>
        <w:rPr>
          <w:szCs w:val="21"/>
        </w:rPr>
        <w:t>．仅增加线圈匝数，通过线圈的磁通量保持不变，故</w:t>
      </w:r>
      <w:r>
        <w:rPr>
          <w:szCs w:val="21"/>
        </w:rPr>
        <w:t>B</w:t>
      </w:r>
      <w:r>
        <w:rPr>
          <w:szCs w:val="21"/>
        </w:rPr>
        <w:t>错误；</w:t>
      </w:r>
    </w:p>
    <w:p w14:paraId="2020B917" w14:textId="77777777" w:rsidR="00615937" w:rsidRDefault="00000000">
      <w:pPr>
        <w:spacing w:line="360" w:lineRule="auto"/>
        <w:jc w:val="left"/>
        <w:textAlignment w:val="center"/>
        <w:rPr>
          <w:szCs w:val="21"/>
        </w:rPr>
      </w:pPr>
      <w:r>
        <w:rPr>
          <w:szCs w:val="21"/>
        </w:rPr>
        <w:t>C</w:t>
      </w:r>
      <w:r>
        <w:rPr>
          <w:szCs w:val="21"/>
        </w:rPr>
        <w:t>．保持线圈</w:t>
      </w:r>
      <w:r>
        <w:rPr>
          <w:szCs w:val="21"/>
        </w:rPr>
        <w:object w:dxaOrig="351" w:dyaOrig="229" w14:anchorId="6868859C">
          <v:shape id="_x0000_i1046" type="#_x0000_t75" alt="eqIdf52a58fbaf4fea03567e88a9f0f6e37e" style="width:17.5pt;height:11.5pt" o:ole="">
            <v:imagedata r:id="rId22" o:title="eqIdf52a58fbaf4fea03567e88a9f0f6e37e"/>
          </v:shape>
          <o:OLEObject Type="Embed" ProgID="Equation.DSMT4" ShapeID="_x0000_i1046" DrawAspect="Content" ObjectID="_1824462916" r:id="rId64"/>
        </w:object>
      </w:r>
      <w:r>
        <w:rPr>
          <w:szCs w:val="21"/>
        </w:rPr>
        <w:t>边平行于直导线在平面内向上移动时，通过线圈的磁通量保持不变，则线圈内不产生感应电流，故</w:t>
      </w:r>
      <w:r>
        <w:rPr>
          <w:szCs w:val="21"/>
        </w:rPr>
        <w:t>C</w:t>
      </w:r>
      <w:r>
        <w:rPr>
          <w:szCs w:val="21"/>
        </w:rPr>
        <w:t>错误；</w:t>
      </w:r>
    </w:p>
    <w:p w14:paraId="22695EBB" w14:textId="77777777" w:rsidR="00615937" w:rsidRDefault="00000000">
      <w:pPr>
        <w:spacing w:line="360" w:lineRule="auto"/>
        <w:jc w:val="left"/>
        <w:textAlignment w:val="center"/>
        <w:rPr>
          <w:szCs w:val="21"/>
        </w:rPr>
      </w:pPr>
      <w:r>
        <w:rPr>
          <w:szCs w:val="21"/>
        </w:rPr>
        <w:t>D</w:t>
      </w:r>
      <w:r>
        <w:rPr>
          <w:szCs w:val="21"/>
        </w:rPr>
        <w:t>．保持线圈</w:t>
      </w:r>
      <w:r>
        <w:rPr>
          <w:szCs w:val="21"/>
        </w:rPr>
        <w:object w:dxaOrig="351" w:dyaOrig="229" w14:anchorId="0CDA946E">
          <v:shape id="_x0000_i1047" type="#_x0000_t75" alt="eqIdf52a58fbaf4fea03567e88a9f0f6e37e" style="width:17.5pt;height:11.5pt" o:ole="">
            <v:imagedata r:id="rId22" o:title="eqIdf52a58fbaf4fea03567e88a9f0f6e37e"/>
          </v:shape>
          <o:OLEObject Type="Embed" ProgID="Equation.DSMT4" ShapeID="_x0000_i1047" DrawAspect="Content" ObjectID="_1824462917" r:id="rId65"/>
        </w:object>
      </w:r>
      <w:r>
        <w:rPr>
          <w:szCs w:val="21"/>
        </w:rPr>
        <w:t>边平行于直导线在平面内远离导线移动时，通过线圈的磁通量减小，线圈内将产生感应电流，故</w:t>
      </w:r>
      <w:r>
        <w:rPr>
          <w:szCs w:val="21"/>
        </w:rPr>
        <w:t>D</w:t>
      </w:r>
      <w:r>
        <w:rPr>
          <w:szCs w:val="21"/>
        </w:rPr>
        <w:t>正确。</w:t>
      </w:r>
    </w:p>
    <w:p w14:paraId="3F63E853" w14:textId="77777777" w:rsidR="00615937" w:rsidRDefault="00000000">
      <w:pPr>
        <w:spacing w:line="360" w:lineRule="auto"/>
        <w:jc w:val="left"/>
        <w:textAlignment w:val="center"/>
        <w:rPr>
          <w:szCs w:val="21"/>
        </w:rPr>
      </w:pPr>
      <w:r>
        <w:rPr>
          <w:szCs w:val="21"/>
        </w:rPr>
        <w:t>故选</w:t>
      </w:r>
      <w:r>
        <w:rPr>
          <w:szCs w:val="21"/>
        </w:rPr>
        <w:t>D</w:t>
      </w:r>
      <w:r>
        <w:rPr>
          <w:szCs w:val="21"/>
        </w:rPr>
        <w:t>。</w:t>
      </w:r>
    </w:p>
    <w:p w14:paraId="76D4A16C" w14:textId="171B0796" w:rsidR="00615937" w:rsidRDefault="00000000">
      <w:pPr>
        <w:spacing w:line="360" w:lineRule="auto"/>
        <w:jc w:val="left"/>
        <w:textAlignment w:val="center"/>
        <w:rPr>
          <w:szCs w:val="21"/>
        </w:rPr>
      </w:pPr>
      <w:r>
        <w:rPr>
          <w:szCs w:val="21"/>
        </w:rPr>
        <w:t>5</w:t>
      </w:r>
      <w:r>
        <w:rPr>
          <w:szCs w:val="21"/>
        </w:rPr>
        <w:t>．</w:t>
      </w:r>
      <w:r w:rsidR="00886E9D">
        <w:rPr>
          <w:rFonts w:hint="eastAsia"/>
          <w:szCs w:val="21"/>
        </w:rPr>
        <w:t>C</w:t>
      </w:r>
    </w:p>
    <w:p w14:paraId="5641B44E" w14:textId="260DF5AC" w:rsidR="00615937" w:rsidRDefault="00000000">
      <w:pPr>
        <w:spacing w:line="360" w:lineRule="auto"/>
        <w:jc w:val="left"/>
        <w:textAlignment w:val="center"/>
        <w:rPr>
          <w:szCs w:val="21"/>
        </w:rPr>
      </w:pPr>
      <w:r>
        <w:rPr>
          <w:szCs w:val="21"/>
        </w:rPr>
        <w:t>【详解】</w:t>
      </w:r>
      <w:r>
        <w:rPr>
          <w:szCs w:val="21"/>
        </w:rPr>
        <w:t>A</w:t>
      </w:r>
      <w:r>
        <w:rPr>
          <w:szCs w:val="21"/>
        </w:rPr>
        <w:t>．感应电流的磁场总要阻碍引起感应电流的磁通量的变化，故</w:t>
      </w:r>
      <w:r>
        <w:rPr>
          <w:szCs w:val="21"/>
        </w:rPr>
        <w:t>A</w:t>
      </w:r>
      <w:r w:rsidR="00886E9D">
        <w:rPr>
          <w:rFonts w:hint="eastAsia"/>
          <w:szCs w:val="21"/>
        </w:rPr>
        <w:t>错误</w:t>
      </w:r>
      <w:r>
        <w:rPr>
          <w:szCs w:val="21"/>
        </w:rPr>
        <w:t>；</w:t>
      </w:r>
    </w:p>
    <w:p w14:paraId="31AEE8C8" w14:textId="77777777" w:rsidR="00615937" w:rsidRDefault="00000000">
      <w:pPr>
        <w:spacing w:line="360" w:lineRule="auto"/>
        <w:jc w:val="left"/>
        <w:textAlignment w:val="center"/>
        <w:rPr>
          <w:szCs w:val="21"/>
        </w:rPr>
      </w:pPr>
      <w:r>
        <w:rPr>
          <w:szCs w:val="21"/>
        </w:rPr>
        <w:t>B</w:t>
      </w:r>
      <w:r>
        <w:rPr>
          <w:szCs w:val="21"/>
        </w:rPr>
        <w:t>．阻碍并不是阻止，只起到延缓的作用，故</w:t>
      </w:r>
      <w:r>
        <w:rPr>
          <w:szCs w:val="21"/>
        </w:rPr>
        <w:t>B</w:t>
      </w:r>
      <w:r>
        <w:rPr>
          <w:szCs w:val="21"/>
        </w:rPr>
        <w:t>错误；</w:t>
      </w:r>
    </w:p>
    <w:p w14:paraId="1E250F55" w14:textId="4682C9ED" w:rsidR="00615937" w:rsidRDefault="00000000">
      <w:pPr>
        <w:spacing w:line="360" w:lineRule="auto"/>
        <w:jc w:val="left"/>
        <w:textAlignment w:val="center"/>
        <w:rPr>
          <w:szCs w:val="21"/>
        </w:rPr>
      </w:pPr>
      <w:r>
        <w:rPr>
          <w:szCs w:val="21"/>
        </w:rPr>
        <w:t>C</w:t>
      </w:r>
      <w:r w:rsidR="00886E9D">
        <w:rPr>
          <w:rFonts w:hint="eastAsia"/>
          <w:szCs w:val="21"/>
        </w:rPr>
        <w:t>．正确</w:t>
      </w:r>
      <w:r>
        <w:rPr>
          <w:szCs w:val="21"/>
        </w:rPr>
        <w:t>；</w:t>
      </w:r>
    </w:p>
    <w:p w14:paraId="0EC9FF15" w14:textId="77777777" w:rsidR="00615937" w:rsidRDefault="00000000">
      <w:pPr>
        <w:spacing w:line="360" w:lineRule="auto"/>
        <w:jc w:val="left"/>
        <w:textAlignment w:val="center"/>
        <w:rPr>
          <w:szCs w:val="21"/>
        </w:rPr>
      </w:pPr>
      <w:r>
        <w:rPr>
          <w:szCs w:val="21"/>
        </w:rPr>
        <w:t>D</w:t>
      </w:r>
      <w:r>
        <w:rPr>
          <w:szCs w:val="21"/>
        </w:rPr>
        <w:t>．感应电流的磁场总是阻碍原磁场的变化，若原磁场增强则反向，若原磁场减弱则同向，故</w:t>
      </w:r>
      <w:r>
        <w:rPr>
          <w:szCs w:val="21"/>
        </w:rPr>
        <w:t>D</w:t>
      </w:r>
      <w:r>
        <w:rPr>
          <w:szCs w:val="21"/>
        </w:rPr>
        <w:t>错误。</w:t>
      </w:r>
    </w:p>
    <w:p w14:paraId="764B7BE0" w14:textId="77777777" w:rsidR="00615937" w:rsidRDefault="00000000">
      <w:pPr>
        <w:spacing w:line="360" w:lineRule="auto"/>
        <w:jc w:val="left"/>
        <w:textAlignment w:val="center"/>
        <w:rPr>
          <w:szCs w:val="21"/>
        </w:rPr>
      </w:pPr>
      <w:r>
        <w:rPr>
          <w:szCs w:val="21"/>
        </w:rPr>
        <w:t>故选</w:t>
      </w:r>
      <w:r>
        <w:rPr>
          <w:szCs w:val="21"/>
        </w:rPr>
        <w:t>A</w:t>
      </w:r>
      <w:r>
        <w:rPr>
          <w:szCs w:val="21"/>
        </w:rPr>
        <w:t>。</w:t>
      </w:r>
    </w:p>
    <w:p w14:paraId="48DC49DE" w14:textId="6787EB1D" w:rsidR="00615937" w:rsidRDefault="00000000">
      <w:pPr>
        <w:spacing w:line="360" w:lineRule="auto"/>
        <w:jc w:val="left"/>
        <w:textAlignment w:val="center"/>
        <w:rPr>
          <w:szCs w:val="21"/>
        </w:rPr>
      </w:pPr>
      <w:r>
        <w:rPr>
          <w:szCs w:val="21"/>
        </w:rPr>
        <w:t>6</w:t>
      </w:r>
      <w:r>
        <w:rPr>
          <w:szCs w:val="21"/>
        </w:rPr>
        <w:t>．</w:t>
      </w:r>
      <w:r w:rsidR="00886E9D">
        <w:rPr>
          <w:rFonts w:hint="eastAsia"/>
          <w:szCs w:val="21"/>
        </w:rPr>
        <w:t>A</w:t>
      </w:r>
    </w:p>
    <w:p w14:paraId="460AAF7A" w14:textId="77777777" w:rsidR="00615937" w:rsidRDefault="00000000">
      <w:pPr>
        <w:spacing w:line="360" w:lineRule="auto"/>
        <w:jc w:val="left"/>
        <w:textAlignment w:val="center"/>
        <w:rPr>
          <w:szCs w:val="21"/>
        </w:rPr>
      </w:pPr>
      <w:r>
        <w:rPr>
          <w:szCs w:val="21"/>
        </w:rPr>
        <w:t>【详解】设导线的总长为</w:t>
      </w:r>
      <w:r>
        <w:rPr>
          <w:szCs w:val="21"/>
        </w:rPr>
        <w:t>2</w:t>
      </w:r>
      <w:r>
        <w:rPr>
          <w:i/>
          <w:szCs w:val="21"/>
        </w:rPr>
        <w:t>L</w:t>
      </w:r>
      <w:r>
        <w:rPr>
          <w:szCs w:val="21"/>
        </w:rPr>
        <w:t>，通过导线的电流为</w:t>
      </w:r>
      <w:r>
        <w:rPr>
          <w:i/>
          <w:szCs w:val="21"/>
        </w:rPr>
        <w:t>I</w:t>
      </w:r>
      <w:r>
        <w:rPr>
          <w:szCs w:val="21"/>
        </w:rPr>
        <w:t>，题图甲中导线受到的安培力大小为</w:t>
      </w:r>
    </w:p>
    <w:p w14:paraId="22FAAF64" w14:textId="77777777" w:rsidR="00615937" w:rsidRDefault="00000000">
      <w:pPr>
        <w:spacing w:line="360" w:lineRule="auto"/>
        <w:jc w:val="left"/>
        <w:textAlignment w:val="center"/>
        <w:rPr>
          <w:szCs w:val="21"/>
        </w:rPr>
      </w:pPr>
      <w:r>
        <w:rPr>
          <w:szCs w:val="21"/>
        </w:rPr>
        <w:object w:dxaOrig="2939" w:dyaOrig="545" w14:anchorId="387D02DF">
          <v:shape id="_x0000_i1048" type="#_x0000_t75" alt="eqIde66d18126484b98e9a4643fa47c14cc6" style="width:147pt;height:27.5pt" o:ole="">
            <v:imagedata r:id="rId66" o:title="eqIde66d18126484b98e9a4643fa47c14cc6"/>
          </v:shape>
          <o:OLEObject Type="Embed" ProgID="Equation.DSMT4" ShapeID="_x0000_i1048" DrawAspect="Content" ObjectID="_1824462918" r:id="rId67"/>
        </w:object>
      </w:r>
    </w:p>
    <w:p w14:paraId="06276187" w14:textId="77777777" w:rsidR="00615937" w:rsidRDefault="00000000">
      <w:pPr>
        <w:spacing w:line="360" w:lineRule="auto"/>
        <w:jc w:val="left"/>
        <w:textAlignment w:val="center"/>
        <w:rPr>
          <w:szCs w:val="21"/>
        </w:rPr>
      </w:pPr>
      <w:r>
        <w:rPr>
          <w:szCs w:val="21"/>
        </w:rPr>
        <w:t>题图乙中导线受到的安培力的大小为</w:t>
      </w:r>
      <w:r>
        <w:rPr>
          <w:szCs w:val="21"/>
        </w:rPr>
        <w:object w:dxaOrig="2622" w:dyaOrig="352" w14:anchorId="2EE406B8">
          <v:shape id="_x0000_i1049" type="#_x0000_t75" alt="eqId92c05ff8d300c4359d837330de607663" style="width:131pt;height:17.5pt" o:ole="">
            <v:imagedata r:id="rId68" o:title="eqId92c05ff8d300c4359d837330de607663"/>
          </v:shape>
          <o:OLEObject Type="Embed" ProgID="Equation.DSMT4" ShapeID="_x0000_i1049" DrawAspect="Content" ObjectID="_1824462919" r:id="rId69"/>
        </w:object>
      </w:r>
    </w:p>
    <w:p w14:paraId="2FD5357C" w14:textId="77777777" w:rsidR="00615937" w:rsidRDefault="00000000">
      <w:pPr>
        <w:spacing w:line="360" w:lineRule="auto"/>
        <w:jc w:val="left"/>
        <w:textAlignment w:val="center"/>
        <w:rPr>
          <w:szCs w:val="21"/>
        </w:rPr>
      </w:pPr>
      <w:r>
        <w:rPr>
          <w:szCs w:val="21"/>
        </w:rPr>
        <w:t>根据题意有</w:t>
      </w:r>
      <w:r>
        <w:rPr>
          <w:szCs w:val="21"/>
        </w:rPr>
        <w:object w:dxaOrig="1442" w:dyaOrig="545" w14:anchorId="7CE29549">
          <v:shape id="_x0000_i1050" type="#_x0000_t75" alt="eqId2dd52f11f6a414eec4181736f3e1f14d" style="width:1in;height:27.5pt" o:ole="">
            <v:imagedata r:id="rId70" o:title="eqId2dd52f11f6a414eec4181736f3e1f14d"/>
          </v:shape>
          <o:OLEObject Type="Embed" ProgID="Equation.DSMT4" ShapeID="_x0000_i1050" DrawAspect="Content" ObjectID="_1824462920" r:id="rId71"/>
        </w:object>
      </w:r>
    </w:p>
    <w:p w14:paraId="2171ADCA" w14:textId="77777777" w:rsidR="00615937" w:rsidRDefault="00000000">
      <w:pPr>
        <w:spacing w:line="360" w:lineRule="auto"/>
        <w:jc w:val="left"/>
        <w:textAlignment w:val="center"/>
        <w:rPr>
          <w:szCs w:val="21"/>
        </w:rPr>
      </w:pPr>
      <w:r>
        <w:rPr>
          <w:szCs w:val="21"/>
        </w:rPr>
        <w:t>可得甲、乙两图中磁场的磁感应强度大小之比为</w:t>
      </w:r>
      <w:r>
        <w:rPr>
          <w:szCs w:val="21"/>
        </w:rPr>
        <w:object w:dxaOrig="914" w:dyaOrig="649" w14:anchorId="1B86068F">
          <v:shape id="_x0000_i1051" type="#_x0000_t75" alt="eqIde01a02d72f8c60ce1a47045a92750427" style="width:45.5pt;height:32.5pt" o:ole="">
            <v:imagedata r:id="rId72" o:title="eqIde01a02d72f8c60ce1a47045a92750427"/>
          </v:shape>
          <o:OLEObject Type="Embed" ProgID="Equation.DSMT4" ShapeID="_x0000_i1051" DrawAspect="Content" ObjectID="_1824462921" r:id="rId73"/>
        </w:object>
      </w:r>
    </w:p>
    <w:p w14:paraId="2124ECC3" w14:textId="66543AA4" w:rsidR="00615937" w:rsidRDefault="00000000">
      <w:pPr>
        <w:spacing w:line="360" w:lineRule="auto"/>
        <w:jc w:val="left"/>
        <w:textAlignment w:val="center"/>
        <w:rPr>
          <w:szCs w:val="21"/>
        </w:rPr>
      </w:pPr>
      <w:r>
        <w:rPr>
          <w:szCs w:val="21"/>
        </w:rPr>
        <w:lastRenderedPageBreak/>
        <w:t>故选</w:t>
      </w:r>
      <w:r w:rsidR="00886E9D">
        <w:rPr>
          <w:rFonts w:hint="eastAsia"/>
          <w:szCs w:val="21"/>
        </w:rPr>
        <w:t>A</w:t>
      </w:r>
      <w:r>
        <w:rPr>
          <w:szCs w:val="21"/>
        </w:rPr>
        <w:t>。</w:t>
      </w:r>
    </w:p>
    <w:p w14:paraId="209BA82B" w14:textId="243B644C" w:rsidR="00615937" w:rsidRDefault="00000000">
      <w:pPr>
        <w:spacing w:line="360" w:lineRule="auto"/>
        <w:jc w:val="left"/>
        <w:textAlignment w:val="center"/>
        <w:rPr>
          <w:szCs w:val="21"/>
        </w:rPr>
      </w:pPr>
      <w:r>
        <w:rPr>
          <w:szCs w:val="21"/>
        </w:rPr>
        <w:t>7</w:t>
      </w:r>
      <w:r>
        <w:rPr>
          <w:szCs w:val="21"/>
        </w:rPr>
        <w:t>．</w:t>
      </w:r>
      <w:r w:rsidR="00886E9D">
        <w:rPr>
          <w:rFonts w:hint="eastAsia"/>
          <w:szCs w:val="21"/>
        </w:rPr>
        <w:t>B</w:t>
      </w:r>
      <w:r w:rsidR="00886E9D">
        <w:rPr>
          <w:rFonts w:hint="eastAsia"/>
          <w:szCs w:val="21"/>
        </w:rPr>
        <w:t>（答案有修改）</w:t>
      </w:r>
    </w:p>
    <w:p w14:paraId="0E8F3D5C" w14:textId="5FEFDBDD" w:rsidR="00615937" w:rsidRDefault="00000000">
      <w:pPr>
        <w:spacing w:line="360" w:lineRule="auto"/>
        <w:jc w:val="left"/>
        <w:textAlignment w:val="center"/>
        <w:rPr>
          <w:szCs w:val="21"/>
        </w:rPr>
      </w:pPr>
      <w:r>
        <w:rPr>
          <w:szCs w:val="21"/>
        </w:rPr>
        <w:t>【详解】由带正电的粒子从</w:t>
      </w:r>
      <w:r>
        <w:rPr>
          <w:i/>
          <w:szCs w:val="21"/>
        </w:rPr>
        <w:t>O</w:t>
      </w:r>
      <w:r>
        <w:rPr>
          <w:szCs w:val="21"/>
        </w:rPr>
        <w:t>点沿纸面以垂直于</w:t>
      </w:r>
      <w:r>
        <w:rPr>
          <w:i/>
          <w:szCs w:val="21"/>
        </w:rPr>
        <w:t>cd</w:t>
      </w:r>
      <w:r>
        <w:rPr>
          <w:szCs w:val="21"/>
        </w:rPr>
        <w:t>边的速度射入正方形内，经过时间</w:t>
      </w:r>
      <w:r>
        <w:rPr>
          <w:i/>
          <w:szCs w:val="21"/>
        </w:rPr>
        <w:t>t</w:t>
      </w:r>
      <w:r>
        <w:rPr>
          <w:i/>
          <w:szCs w:val="21"/>
          <w:vertAlign w:val="subscript"/>
        </w:rPr>
        <w:t>0</w:t>
      </w:r>
      <w:r>
        <w:rPr>
          <w:szCs w:val="21"/>
        </w:rPr>
        <w:t>刚好从</w:t>
      </w:r>
      <w:r>
        <w:rPr>
          <w:i/>
          <w:szCs w:val="21"/>
        </w:rPr>
        <w:t>c</w:t>
      </w:r>
      <w:r>
        <w:rPr>
          <w:szCs w:val="21"/>
        </w:rPr>
        <w:t>点射出磁场可知，该带电粒子在磁场中做圆周运动的周期是</w:t>
      </w:r>
      <w:r>
        <w:rPr>
          <w:szCs w:val="21"/>
        </w:rPr>
        <w:t>2</w:t>
      </w:r>
      <w:r>
        <w:rPr>
          <w:i/>
          <w:szCs w:val="21"/>
        </w:rPr>
        <w:t>t</w:t>
      </w:r>
      <w:r>
        <w:rPr>
          <w:i/>
          <w:szCs w:val="21"/>
          <w:vertAlign w:val="subscript"/>
        </w:rPr>
        <w:t>0</w:t>
      </w:r>
      <w:r>
        <w:rPr>
          <w:szCs w:val="21"/>
        </w:rPr>
        <w:t>。当粒子沿纸面以与</w:t>
      </w:r>
      <w:r>
        <w:rPr>
          <w:i/>
          <w:szCs w:val="21"/>
        </w:rPr>
        <w:t>Od</w:t>
      </w:r>
      <w:r>
        <w:rPr>
          <w:szCs w:val="21"/>
        </w:rPr>
        <w:t>成</w:t>
      </w:r>
      <w:r>
        <w:rPr>
          <w:szCs w:val="21"/>
        </w:rPr>
        <w:t>30°</w:t>
      </w:r>
      <w:r>
        <w:rPr>
          <w:szCs w:val="21"/>
        </w:rPr>
        <w:t>角的方向射入正方形内时，如图所示，</w:t>
      </w:r>
      <w:proofErr w:type="gramStart"/>
      <w:r>
        <w:rPr>
          <w:szCs w:val="21"/>
        </w:rPr>
        <w:t>作出</w:t>
      </w:r>
      <w:proofErr w:type="gramEnd"/>
      <w:r>
        <w:rPr>
          <w:szCs w:val="21"/>
        </w:rPr>
        <w:t>从</w:t>
      </w:r>
      <w:r>
        <w:rPr>
          <w:i/>
          <w:szCs w:val="21"/>
        </w:rPr>
        <w:t>ab</w:t>
      </w:r>
      <w:r>
        <w:rPr>
          <w:szCs w:val="21"/>
        </w:rPr>
        <w:t>边射出的临界轨迹</w:t>
      </w:r>
      <w:r>
        <w:rPr>
          <w:szCs w:val="21"/>
        </w:rPr>
        <w:t>①</w:t>
      </w:r>
      <w:r>
        <w:rPr>
          <w:szCs w:val="21"/>
        </w:rPr>
        <w:t>、从</w:t>
      </w:r>
      <w:proofErr w:type="spellStart"/>
      <w:r>
        <w:rPr>
          <w:i/>
          <w:szCs w:val="21"/>
        </w:rPr>
        <w:t>bc</w:t>
      </w:r>
      <w:proofErr w:type="spellEnd"/>
      <w:r>
        <w:rPr>
          <w:szCs w:val="21"/>
        </w:rPr>
        <w:t>边射出的临界轨迹</w:t>
      </w:r>
      <w:r>
        <w:rPr>
          <w:szCs w:val="21"/>
        </w:rPr>
        <w:t>②</w:t>
      </w:r>
      <w:r>
        <w:rPr>
          <w:szCs w:val="21"/>
        </w:rPr>
        <w:t>、从</w:t>
      </w:r>
      <w:r>
        <w:rPr>
          <w:i/>
          <w:szCs w:val="21"/>
        </w:rPr>
        <w:t>cd</w:t>
      </w:r>
      <w:r>
        <w:rPr>
          <w:szCs w:val="21"/>
        </w:rPr>
        <w:t>边射出的临界轨迹</w:t>
      </w:r>
      <w:r>
        <w:rPr>
          <w:szCs w:val="21"/>
        </w:rPr>
        <w:t>③</w:t>
      </w:r>
      <w:r>
        <w:rPr>
          <w:szCs w:val="21"/>
        </w:rPr>
        <w:t>和从</w:t>
      </w:r>
      <w:r>
        <w:rPr>
          <w:i/>
          <w:szCs w:val="21"/>
        </w:rPr>
        <w:t>ad</w:t>
      </w:r>
      <w:r>
        <w:rPr>
          <w:szCs w:val="21"/>
        </w:rPr>
        <w:t>边射出的临界轨迹</w:t>
      </w:r>
      <w:r>
        <w:rPr>
          <w:szCs w:val="21"/>
        </w:rPr>
        <w:t>④</w:t>
      </w:r>
      <w:r>
        <w:rPr>
          <w:szCs w:val="21"/>
        </w:rPr>
        <w:t>。由图可知，该带电粒子从</w:t>
      </w:r>
      <w:r>
        <w:rPr>
          <w:i/>
          <w:szCs w:val="21"/>
        </w:rPr>
        <w:t>ab</w:t>
      </w:r>
      <w:r>
        <w:rPr>
          <w:szCs w:val="21"/>
        </w:rPr>
        <w:t>边射出经历的时间一定不大于</w:t>
      </w:r>
      <w:r>
        <w:rPr>
          <w:szCs w:val="21"/>
        </w:rPr>
        <w:object w:dxaOrig="316" w:dyaOrig="513" w14:anchorId="7FB66B4B">
          <v:shape id="_x0000_i1052" type="#_x0000_t75" alt="eqIdb9ea2cedca4b36ac4f065409b082b92b" style="width:16pt;height:25.5pt" o:ole="">
            <v:imagedata r:id="rId74" o:title="eqIdb9ea2cedca4b36ac4f065409b082b92b"/>
          </v:shape>
          <o:OLEObject Type="Embed" ProgID="Equation.DSMT4" ShapeID="_x0000_i1052" DrawAspect="Content" ObjectID="_1824462922" r:id="rId75"/>
        </w:object>
      </w:r>
      <w:r>
        <w:rPr>
          <w:szCs w:val="21"/>
        </w:rPr>
        <w:t>；从</w:t>
      </w:r>
      <w:proofErr w:type="spellStart"/>
      <w:r>
        <w:rPr>
          <w:i/>
          <w:szCs w:val="21"/>
        </w:rPr>
        <w:t>bc</w:t>
      </w:r>
      <w:proofErr w:type="spellEnd"/>
      <w:r>
        <w:rPr>
          <w:szCs w:val="21"/>
        </w:rPr>
        <w:t>边射出经历的时间一定不大于</w:t>
      </w:r>
      <w:r>
        <w:rPr>
          <w:szCs w:val="21"/>
        </w:rPr>
        <w:object w:dxaOrig="351" w:dyaOrig="545" w14:anchorId="143F2A2A">
          <v:shape id="_x0000_i1053" type="#_x0000_t75" alt="eqId6c36bad007053251267af6e3f34c9655" style="width:17.5pt;height:27.5pt" o:ole="">
            <v:imagedata r:id="rId76" o:title="eqId6c36bad007053251267af6e3f34c9655"/>
          </v:shape>
          <o:OLEObject Type="Embed" ProgID="Equation.DSMT4" ShapeID="_x0000_i1053" DrawAspect="Content" ObjectID="_1824462923" r:id="rId77"/>
        </w:object>
      </w:r>
      <w:r>
        <w:rPr>
          <w:szCs w:val="21"/>
        </w:rPr>
        <w:t>；从</w:t>
      </w:r>
      <w:r>
        <w:rPr>
          <w:i/>
          <w:szCs w:val="21"/>
        </w:rPr>
        <w:t>cd</w:t>
      </w:r>
      <w:r>
        <w:rPr>
          <w:szCs w:val="21"/>
        </w:rPr>
        <w:t>边射出经历的时间一定是</w:t>
      </w:r>
      <w:r>
        <w:rPr>
          <w:szCs w:val="21"/>
        </w:rPr>
        <w:object w:dxaOrig="334" w:dyaOrig="546" w14:anchorId="564141EE">
          <v:shape id="_x0000_i1054" type="#_x0000_t75" alt="eqId5b4ef7485ef23032a7ea81586806de09" style="width:16.5pt;height:27.5pt" o:ole="">
            <v:imagedata r:id="rId78" o:title="eqId5b4ef7485ef23032a7ea81586806de09"/>
          </v:shape>
          <o:OLEObject Type="Embed" ProgID="Equation.DSMT4" ShapeID="_x0000_i1054" DrawAspect="Content" ObjectID="_1824462924" r:id="rId79"/>
        </w:object>
      </w:r>
      <w:r>
        <w:rPr>
          <w:szCs w:val="21"/>
        </w:rPr>
        <w:t>；从</w:t>
      </w:r>
      <w:r>
        <w:rPr>
          <w:i/>
          <w:szCs w:val="21"/>
        </w:rPr>
        <w:t>ad</w:t>
      </w:r>
      <w:r>
        <w:rPr>
          <w:szCs w:val="21"/>
        </w:rPr>
        <w:t>边射出经历的时间一定不大于</w:t>
      </w:r>
      <w:r>
        <w:rPr>
          <w:szCs w:val="21"/>
        </w:rPr>
        <w:object w:dxaOrig="246" w:dyaOrig="547" w14:anchorId="208B3BE7">
          <v:shape id="_x0000_i1055" type="#_x0000_t75" alt="eqId45d167cb7c7537497b85eca44cffe2d9" style="width:12.5pt;height:27.5pt" o:ole="">
            <v:imagedata r:id="rId80" o:title="eqId45d167cb7c7537497b85eca44cffe2d9"/>
          </v:shape>
          <o:OLEObject Type="Embed" ProgID="Equation.DSMT4" ShapeID="_x0000_i1055" DrawAspect="Content" ObjectID="_1824462925" r:id="rId81"/>
        </w:object>
      </w:r>
      <w:r>
        <w:rPr>
          <w:szCs w:val="21"/>
        </w:rPr>
        <w:t>。故</w:t>
      </w:r>
      <w:r w:rsidR="00886E9D">
        <w:rPr>
          <w:rFonts w:hint="eastAsia"/>
          <w:szCs w:val="21"/>
        </w:rPr>
        <w:t>B</w:t>
      </w:r>
      <w:r>
        <w:rPr>
          <w:szCs w:val="21"/>
        </w:rPr>
        <w:t>正确，</w:t>
      </w:r>
      <w:r>
        <w:rPr>
          <w:szCs w:val="21"/>
        </w:rPr>
        <w:t>A</w:t>
      </w:r>
      <w:r w:rsidR="00886E9D">
        <w:rPr>
          <w:rFonts w:hint="eastAsia"/>
          <w:szCs w:val="21"/>
        </w:rPr>
        <w:t>C</w:t>
      </w:r>
      <w:r>
        <w:rPr>
          <w:szCs w:val="21"/>
        </w:rPr>
        <w:t>D</w:t>
      </w:r>
      <w:r>
        <w:rPr>
          <w:szCs w:val="21"/>
        </w:rPr>
        <w:t>错误。</w:t>
      </w:r>
    </w:p>
    <w:p w14:paraId="2831ADB1" w14:textId="77777777" w:rsidR="00615937" w:rsidRDefault="00000000">
      <w:pPr>
        <w:spacing w:line="360" w:lineRule="auto"/>
        <w:jc w:val="left"/>
        <w:textAlignment w:val="center"/>
        <w:rPr>
          <w:szCs w:val="21"/>
        </w:rPr>
      </w:pPr>
      <w:r>
        <w:rPr>
          <w:szCs w:val="21"/>
        </w:rPr>
        <w:t>故选</w:t>
      </w:r>
      <w:r>
        <w:rPr>
          <w:szCs w:val="21"/>
        </w:rPr>
        <w:t>C</w:t>
      </w:r>
      <w:r>
        <w:rPr>
          <w:szCs w:val="21"/>
        </w:rPr>
        <w:t>。</w:t>
      </w:r>
    </w:p>
    <w:p w14:paraId="14E12CC8" w14:textId="77777777" w:rsidR="00615937" w:rsidRDefault="00000000">
      <w:pPr>
        <w:spacing w:line="360" w:lineRule="auto"/>
        <w:textAlignment w:val="center"/>
        <w:rPr>
          <w:szCs w:val="21"/>
        </w:rPr>
      </w:pPr>
      <w:r>
        <w:rPr>
          <w:noProof/>
          <w:kern w:val="0"/>
          <w:szCs w:val="21"/>
        </w:rPr>
        <w:drawing>
          <wp:inline distT="0" distB="0" distL="114300" distR="114300" wp14:anchorId="1885CABD" wp14:editId="5FBF6284">
            <wp:extent cx="1133475" cy="981075"/>
            <wp:effectExtent l="0" t="0" r="9525" b="9525"/>
            <wp:docPr id="293090773" name="图片 293090773" descr="@@@3dc80c1f-7603-4a3b-bd75-d2832fc3a4f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090773" name="图片 293090773" descr="@@@3dc80c1f-7603-4a3b-bd75-d2832fc3a4f0"/>
                    <pic:cNvPicPr>
                      <a:picLocks noChangeAspect="1"/>
                    </pic:cNvPicPr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1133475" cy="98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7FA117" w14:textId="77777777" w:rsidR="00615937" w:rsidRDefault="00000000">
      <w:pPr>
        <w:spacing w:line="360" w:lineRule="auto"/>
        <w:jc w:val="left"/>
        <w:textAlignment w:val="center"/>
        <w:rPr>
          <w:szCs w:val="21"/>
        </w:rPr>
      </w:pPr>
      <w:r>
        <w:rPr>
          <w:szCs w:val="21"/>
        </w:rPr>
        <w:t>8</w:t>
      </w:r>
      <w:r>
        <w:rPr>
          <w:szCs w:val="21"/>
        </w:rPr>
        <w:t>．</w:t>
      </w:r>
      <w:r>
        <w:rPr>
          <w:szCs w:val="21"/>
        </w:rPr>
        <w:t>BCD</w:t>
      </w:r>
    </w:p>
    <w:p w14:paraId="4453BE2E" w14:textId="77777777" w:rsidR="00615937" w:rsidRDefault="00000000">
      <w:pPr>
        <w:spacing w:line="360" w:lineRule="auto"/>
        <w:jc w:val="left"/>
        <w:textAlignment w:val="center"/>
        <w:rPr>
          <w:szCs w:val="21"/>
        </w:rPr>
      </w:pPr>
      <w:r>
        <w:rPr>
          <w:szCs w:val="21"/>
        </w:rPr>
        <w:t>【详解】</w:t>
      </w:r>
      <w:r>
        <w:rPr>
          <w:szCs w:val="21"/>
        </w:rPr>
        <w:t>A</w:t>
      </w:r>
      <w:r>
        <w:rPr>
          <w:szCs w:val="21"/>
        </w:rPr>
        <w:t>．虽然我国的煤不和石油的储量十分丰富，但是它们是化石能源，用完以后不能再短时间内形成，太阳能和核能的开发和利用是十分重要的，故</w:t>
      </w:r>
      <w:r>
        <w:rPr>
          <w:szCs w:val="21"/>
        </w:rPr>
        <w:t>A</w:t>
      </w:r>
      <w:r>
        <w:rPr>
          <w:szCs w:val="21"/>
        </w:rPr>
        <w:t>错误；</w:t>
      </w:r>
    </w:p>
    <w:p w14:paraId="5BB3C7D8" w14:textId="77777777" w:rsidR="00615937" w:rsidRDefault="00000000">
      <w:pPr>
        <w:spacing w:line="360" w:lineRule="auto"/>
        <w:jc w:val="left"/>
        <w:textAlignment w:val="center"/>
        <w:rPr>
          <w:szCs w:val="21"/>
        </w:rPr>
      </w:pPr>
      <w:r>
        <w:rPr>
          <w:szCs w:val="21"/>
        </w:rPr>
        <w:t>B</w:t>
      </w:r>
      <w:r>
        <w:rPr>
          <w:szCs w:val="21"/>
        </w:rPr>
        <w:t>．能源的利用过程，实质上是能的转化和转移过程，故</w:t>
      </w:r>
      <w:r>
        <w:rPr>
          <w:szCs w:val="21"/>
        </w:rPr>
        <w:t>B</w:t>
      </w:r>
      <w:r>
        <w:rPr>
          <w:szCs w:val="21"/>
        </w:rPr>
        <w:t>正确；</w:t>
      </w:r>
    </w:p>
    <w:p w14:paraId="1B06A135" w14:textId="77777777" w:rsidR="00615937" w:rsidRDefault="00000000">
      <w:pPr>
        <w:spacing w:line="360" w:lineRule="auto"/>
        <w:jc w:val="left"/>
        <w:textAlignment w:val="center"/>
        <w:rPr>
          <w:szCs w:val="21"/>
        </w:rPr>
      </w:pPr>
      <w:r>
        <w:rPr>
          <w:szCs w:val="21"/>
        </w:rPr>
        <w:t>C</w:t>
      </w:r>
      <w:r>
        <w:rPr>
          <w:szCs w:val="21"/>
        </w:rPr>
        <w:t>．现在人类社会使用的能源主要是煤、石油、天然气，故</w:t>
      </w:r>
      <w:r>
        <w:rPr>
          <w:szCs w:val="21"/>
        </w:rPr>
        <w:t>C</w:t>
      </w:r>
      <w:r>
        <w:rPr>
          <w:szCs w:val="21"/>
        </w:rPr>
        <w:t>正确；</w:t>
      </w:r>
    </w:p>
    <w:p w14:paraId="68632BC5" w14:textId="77777777" w:rsidR="00615937" w:rsidRDefault="00000000">
      <w:pPr>
        <w:spacing w:line="360" w:lineRule="auto"/>
        <w:jc w:val="left"/>
        <w:textAlignment w:val="center"/>
        <w:rPr>
          <w:szCs w:val="21"/>
        </w:rPr>
      </w:pPr>
      <w:r>
        <w:rPr>
          <w:szCs w:val="21"/>
        </w:rPr>
        <w:t>D</w:t>
      </w:r>
      <w:r>
        <w:rPr>
          <w:szCs w:val="21"/>
        </w:rPr>
        <w:t>．石油和天然气的化学能归根到底来自太阳能，即间接来自太阳能，故</w:t>
      </w:r>
      <w:r>
        <w:rPr>
          <w:szCs w:val="21"/>
        </w:rPr>
        <w:t>D</w:t>
      </w:r>
      <w:r>
        <w:rPr>
          <w:szCs w:val="21"/>
        </w:rPr>
        <w:t>正确；</w:t>
      </w:r>
    </w:p>
    <w:p w14:paraId="3F930347" w14:textId="77777777" w:rsidR="00615937" w:rsidRDefault="00000000">
      <w:pPr>
        <w:spacing w:line="360" w:lineRule="auto"/>
        <w:jc w:val="left"/>
        <w:textAlignment w:val="center"/>
        <w:rPr>
          <w:szCs w:val="21"/>
        </w:rPr>
      </w:pPr>
      <w:r>
        <w:rPr>
          <w:szCs w:val="21"/>
        </w:rPr>
        <w:t>故选</w:t>
      </w:r>
      <w:r>
        <w:rPr>
          <w:szCs w:val="21"/>
        </w:rPr>
        <w:t>BCD</w:t>
      </w:r>
      <w:r>
        <w:rPr>
          <w:szCs w:val="21"/>
        </w:rPr>
        <w:t>。</w:t>
      </w:r>
    </w:p>
    <w:p w14:paraId="1929F27D" w14:textId="5EA8C60B" w:rsidR="00E828C1" w:rsidRDefault="00E828C1" w:rsidP="00E828C1">
      <w:pPr>
        <w:spacing w:line="360" w:lineRule="auto"/>
        <w:jc w:val="left"/>
        <w:textAlignment w:val="center"/>
        <w:rPr>
          <w:szCs w:val="21"/>
        </w:rPr>
      </w:pPr>
      <w:r>
        <w:rPr>
          <w:rFonts w:hint="eastAsia"/>
          <w:szCs w:val="21"/>
        </w:rPr>
        <w:t>9</w:t>
      </w:r>
      <w:r>
        <w:rPr>
          <w:szCs w:val="21"/>
        </w:rPr>
        <w:t>．</w:t>
      </w:r>
      <w:r>
        <w:rPr>
          <w:szCs w:val="21"/>
        </w:rPr>
        <w:t>AB</w:t>
      </w:r>
    </w:p>
    <w:p w14:paraId="79485270" w14:textId="77777777" w:rsidR="00E828C1" w:rsidRDefault="00E828C1" w:rsidP="00E828C1">
      <w:pPr>
        <w:spacing w:line="360" w:lineRule="auto"/>
        <w:jc w:val="left"/>
        <w:textAlignment w:val="center"/>
        <w:rPr>
          <w:szCs w:val="21"/>
        </w:rPr>
      </w:pPr>
      <w:r>
        <w:rPr>
          <w:szCs w:val="21"/>
        </w:rPr>
        <w:t>【详解】</w:t>
      </w:r>
      <w:r>
        <w:rPr>
          <w:szCs w:val="21"/>
        </w:rPr>
        <w:t>A</w:t>
      </w:r>
      <w:r>
        <w:rPr>
          <w:szCs w:val="21"/>
        </w:rPr>
        <w:t>．图甲，粒子在磁场中做匀速圆周运动，由洛伦兹力提供向心力，有</w:t>
      </w:r>
    </w:p>
    <w:p w14:paraId="668F9942" w14:textId="77777777" w:rsidR="00E828C1" w:rsidRDefault="00E828C1" w:rsidP="00E828C1">
      <w:pPr>
        <w:spacing w:line="360" w:lineRule="auto"/>
        <w:jc w:val="center"/>
        <w:textAlignment w:val="center"/>
        <w:rPr>
          <w:szCs w:val="21"/>
        </w:rPr>
      </w:pPr>
      <w:r>
        <w:rPr>
          <w:szCs w:val="21"/>
        </w:rPr>
        <w:object w:dxaOrig="1144" w:dyaOrig="582" w14:anchorId="707DAFC8">
          <v:shape id="_x0000_i1229" type="#_x0000_t75" alt="eqId4d82555090df99008274e08bdeb1fa54" style="width:57pt;height:29pt" o:ole="">
            <v:imagedata r:id="rId83" o:title="eqId4d82555090df99008274e08bdeb1fa54"/>
          </v:shape>
          <o:OLEObject Type="Embed" ProgID="Equation.DSMT4" ShapeID="_x0000_i1229" DrawAspect="Content" ObjectID="_1824462926" r:id="rId84"/>
        </w:object>
      </w:r>
    </w:p>
    <w:p w14:paraId="2DF75B82" w14:textId="77777777" w:rsidR="00E828C1" w:rsidRDefault="00E828C1" w:rsidP="00E828C1">
      <w:pPr>
        <w:spacing w:line="360" w:lineRule="auto"/>
        <w:jc w:val="left"/>
        <w:textAlignment w:val="center"/>
        <w:rPr>
          <w:szCs w:val="21"/>
        </w:rPr>
      </w:pPr>
      <w:r>
        <w:rPr>
          <w:szCs w:val="21"/>
        </w:rPr>
        <w:t>可得最大动能</w:t>
      </w:r>
    </w:p>
    <w:p w14:paraId="057E5E9A" w14:textId="77777777" w:rsidR="00E828C1" w:rsidRDefault="00E828C1" w:rsidP="00E828C1">
      <w:pPr>
        <w:spacing w:line="360" w:lineRule="auto"/>
        <w:jc w:val="center"/>
        <w:textAlignment w:val="center"/>
        <w:rPr>
          <w:szCs w:val="21"/>
        </w:rPr>
      </w:pPr>
      <w:r>
        <w:rPr>
          <w:szCs w:val="21"/>
        </w:rPr>
        <w:object w:dxaOrig="2006" w:dyaOrig="580" w14:anchorId="20CD6DAA">
          <v:shape id="_x0000_i1230" type="#_x0000_t75" alt="eqId3c56b015ff66b9ff8f4ba2f74892d094" style="width:100.5pt;height:29pt" o:ole="">
            <v:imagedata r:id="rId85" o:title="eqId3c56b015ff66b9ff8f4ba2f74892d094"/>
          </v:shape>
          <o:OLEObject Type="Embed" ProgID="Equation.DSMT4" ShapeID="_x0000_i1230" DrawAspect="Content" ObjectID="_1824462927" r:id="rId86"/>
        </w:object>
      </w:r>
    </w:p>
    <w:p w14:paraId="5BFFDB49" w14:textId="77777777" w:rsidR="00E828C1" w:rsidRDefault="00E828C1" w:rsidP="00E828C1">
      <w:pPr>
        <w:spacing w:line="360" w:lineRule="auto"/>
        <w:jc w:val="left"/>
        <w:textAlignment w:val="center"/>
        <w:rPr>
          <w:szCs w:val="21"/>
        </w:rPr>
      </w:pPr>
      <w:r>
        <w:rPr>
          <w:szCs w:val="21"/>
        </w:rPr>
        <w:t>可知粒子离开加速器时的动能与加速电压无关，</w:t>
      </w:r>
      <w:r>
        <w:rPr>
          <w:szCs w:val="21"/>
        </w:rPr>
        <w:t>A</w:t>
      </w:r>
      <w:r>
        <w:rPr>
          <w:szCs w:val="21"/>
        </w:rPr>
        <w:t>项正确；</w:t>
      </w:r>
    </w:p>
    <w:p w14:paraId="018C7935" w14:textId="77777777" w:rsidR="00E828C1" w:rsidRDefault="00E828C1" w:rsidP="00E828C1">
      <w:pPr>
        <w:spacing w:line="360" w:lineRule="auto"/>
        <w:jc w:val="left"/>
        <w:textAlignment w:val="center"/>
        <w:rPr>
          <w:szCs w:val="21"/>
        </w:rPr>
      </w:pPr>
      <w:r>
        <w:rPr>
          <w:szCs w:val="21"/>
        </w:rPr>
        <w:t>B</w:t>
      </w:r>
      <w:r>
        <w:rPr>
          <w:szCs w:val="21"/>
        </w:rPr>
        <w:t>．图</w:t>
      </w:r>
      <w:proofErr w:type="gramStart"/>
      <w:r>
        <w:rPr>
          <w:szCs w:val="21"/>
        </w:rPr>
        <w:t>乙所有</w:t>
      </w:r>
      <w:proofErr w:type="gramEnd"/>
      <w:r>
        <w:rPr>
          <w:szCs w:val="21"/>
        </w:rPr>
        <w:t>粒子通过粒子速度选择器后速度相同，粒子打在胶片上的位置越靠近狭缝</w:t>
      </w:r>
      <w:r>
        <w:rPr>
          <w:i/>
          <w:szCs w:val="21"/>
        </w:rPr>
        <w:t>P</w:t>
      </w:r>
      <w:r>
        <w:rPr>
          <w:szCs w:val="21"/>
        </w:rPr>
        <w:t>，则在磁场中运动的轨道半径越小，由</w:t>
      </w:r>
    </w:p>
    <w:p w14:paraId="05129922" w14:textId="77777777" w:rsidR="00E828C1" w:rsidRDefault="00E828C1" w:rsidP="00E828C1">
      <w:pPr>
        <w:spacing w:line="360" w:lineRule="auto"/>
        <w:jc w:val="center"/>
        <w:textAlignment w:val="center"/>
        <w:rPr>
          <w:szCs w:val="21"/>
        </w:rPr>
      </w:pPr>
      <w:r>
        <w:rPr>
          <w:szCs w:val="21"/>
        </w:rPr>
        <w:object w:dxaOrig="1020" w:dyaOrig="587" w14:anchorId="03F4DCB7">
          <v:shape id="_x0000_i1231" type="#_x0000_t75" alt="eqIde6adcbe0cbd56de24aa4906e9041587f" style="width:51pt;height:29.5pt" o:ole="">
            <v:imagedata r:id="rId87" o:title="eqIde6adcbe0cbd56de24aa4906e9041587f"/>
          </v:shape>
          <o:OLEObject Type="Embed" ProgID="Equation.DSMT4" ShapeID="_x0000_i1231" DrawAspect="Content" ObjectID="_1824462928" r:id="rId88"/>
        </w:object>
      </w:r>
    </w:p>
    <w:p w14:paraId="35896DA4" w14:textId="77777777" w:rsidR="00E828C1" w:rsidRDefault="00E828C1" w:rsidP="00E828C1">
      <w:pPr>
        <w:spacing w:line="360" w:lineRule="auto"/>
        <w:jc w:val="left"/>
        <w:textAlignment w:val="center"/>
        <w:rPr>
          <w:szCs w:val="21"/>
        </w:rPr>
      </w:pPr>
      <w:r>
        <w:rPr>
          <w:szCs w:val="21"/>
        </w:rPr>
        <w:t>可得</w:t>
      </w:r>
    </w:p>
    <w:p w14:paraId="74400C11" w14:textId="77777777" w:rsidR="00E828C1" w:rsidRDefault="00E828C1" w:rsidP="00E828C1">
      <w:pPr>
        <w:spacing w:line="360" w:lineRule="auto"/>
        <w:jc w:val="center"/>
        <w:textAlignment w:val="center"/>
        <w:rPr>
          <w:szCs w:val="21"/>
        </w:rPr>
      </w:pPr>
      <w:r>
        <w:rPr>
          <w:szCs w:val="21"/>
        </w:rPr>
        <w:object w:dxaOrig="738" w:dyaOrig="544" w14:anchorId="63C416AB">
          <v:shape id="_x0000_i1232" type="#_x0000_t75" alt="eqIdd4c238731ec40f0daee2c7429aeaac36" style="width:37pt;height:27pt" o:ole="">
            <v:imagedata r:id="rId89" o:title="eqIdd4c238731ec40f0daee2c7429aeaac36"/>
          </v:shape>
          <o:OLEObject Type="Embed" ProgID="Equation.DSMT4" ShapeID="_x0000_i1232" DrawAspect="Content" ObjectID="_1824462929" r:id="rId90"/>
        </w:object>
      </w:r>
    </w:p>
    <w:p w14:paraId="581BE0CF" w14:textId="77777777" w:rsidR="00E828C1" w:rsidRDefault="00E828C1" w:rsidP="00E828C1">
      <w:pPr>
        <w:spacing w:line="360" w:lineRule="auto"/>
        <w:jc w:val="left"/>
        <w:textAlignment w:val="center"/>
        <w:rPr>
          <w:szCs w:val="21"/>
        </w:rPr>
      </w:pPr>
      <w:r>
        <w:rPr>
          <w:szCs w:val="21"/>
        </w:rPr>
        <w:t>可知粒子的比荷越大，</w:t>
      </w:r>
      <w:r>
        <w:rPr>
          <w:szCs w:val="21"/>
        </w:rPr>
        <w:t>B</w:t>
      </w:r>
      <w:r>
        <w:rPr>
          <w:szCs w:val="21"/>
        </w:rPr>
        <w:t>项正确；</w:t>
      </w:r>
    </w:p>
    <w:p w14:paraId="408C501F" w14:textId="77777777" w:rsidR="00E828C1" w:rsidRDefault="00E828C1" w:rsidP="00E828C1">
      <w:pPr>
        <w:spacing w:line="360" w:lineRule="auto"/>
        <w:jc w:val="left"/>
        <w:textAlignment w:val="center"/>
        <w:rPr>
          <w:szCs w:val="21"/>
        </w:rPr>
      </w:pPr>
      <w:r>
        <w:rPr>
          <w:szCs w:val="21"/>
        </w:rPr>
        <w:t>C</w:t>
      </w:r>
      <w:r>
        <w:rPr>
          <w:szCs w:val="21"/>
        </w:rPr>
        <w:t>．丙图中，由左手定则可知，正离子向下偏转，负离子向上偏转，即</w:t>
      </w:r>
      <w:r>
        <w:rPr>
          <w:szCs w:val="21"/>
        </w:rPr>
        <w:object w:dxaOrig="211" w:dyaOrig="224" w14:anchorId="74A6952E">
          <v:shape id="_x0000_i1233" type="#_x0000_t75" alt="eqId5963abe8f421bd99a2aaa94831a951e9" style="width:10.5pt;height:11pt" o:ole="">
            <v:imagedata r:id="rId91" o:title="eqId5963abe8f421bd99a2aaa94831a951e9"/>
          </v:shape>
          <o:OLEObject Type="Embed" ProgID="Equation.DSMT4" ShapeID="_x0000_i1233" DrawAspect="Content" ObjectID="_1824462930" r:id="rId92"/>
        </w:object>
      </w:r>
      <w:r>
        <w:rPr>
          <w:szCs w:val="21"/>
        </w:rPr>
        <w:t>极板是磁流体发电机的负极，</w:t>
      </w:r>
      <w:r>
        <w:rPr>
          <w:szCs w:val="21"/>
        </w:rPr>
        <w:t>C</w:t>
      </w:r>
      <w:r>
        <w:rPr>
          <w:szCs w:val="21"/>
        </w:rPr>
        <w:t>项错误；</w:t>
      </w:r>
    </w:p>
    <w:p w14:paraId="61EA96D1" w14:textId="77777777" w:rsidR="00E828C1" w:rsidRDefault="00E828C1" w:rsidP="00E828C1">
      <w:pPr>
        <w:spacing w:line="360" w:lineRule="auto"/>
        <w:jc w:val="left"/>
        <w:textAlignment w:val="center"/>
        <w:rPr>
          <w:szCs w:val="21"/>
        </w:rPr>
      </w:pPr>
      <w:r>
        <w:rPr>
          <w:szCs w:val="21"/>
        </w:rPr>
        <w:t>D</w:t>
      </w:r>
      <w:r>
        <w:rPr>
          <w:szCs w:val="21"/>
        </w:rPr>
        <w:t>．丁图中，带负电的粒子从左侧射入，受向上的电场力和向下的洛伦兹力，若速度</w:t>
      </w:r>
    </w:p>
    <w:p w14:paraId="7FA8BCCB" w14:textId="77777777" w:rsidR="00E828C1" w:rsidRDefault="00E828C1" w:rsidP="00E828C1">
      <w:pPr>
        <w:spacing w:line="360" w:lineRule="auto"/>
        <w:jc w:val="center"/>
        <w:textAlignment w:val="center"/>
        <w:rPr>
          <w:szCs w:val="21"/>
        </w:rPr>
      </w:pPr>
      <w:r>
        <w:rPr>
          <w:szCs w:val="21"/>
        </w:rPr>
        <w:object w:dxaOrig="492" w:dyaOrig="492" w14:anchorId="35B5F79A">
          <v:shape id="_x0000_i1234" type="#_x0000_t75" alt="eqId7ce5171a24d9d863e933fdefedd10f16" style="width:24.5pt;height:24.5pt" o:ole="">
            <v:imagedata r:id="rId39" o:title="eqId7ce5171a24d9d863e933fdefedd10f16"/>
          </v:shape>
          <o:OLEObject Type="Embed" ProgID="Equation.DSMT4" ShapeID="_x0000_i1234" DrawAspect="Content" ObjectID="_1824462931" r:id="rId93"/>
        </w:object>
      </w:r>
    </w:p>
    <w:p w14:paraId="075FB508" w14:textId="77777777" w:rsidR="00E828C1" w:rsidRDefault="00E828C1" w:rsidP="00E828C1">
      <w:pPr>
        <w:spacing w:line="360" w:lineRule="auto"/>
        <w:jc w:val="left"/>
        <w:textAlignment w:val="center"/>
        <w:rPr>
          <w:szCs w:val="21"/>
        </w:rPr>
      </w:pPr>
      <w:r>
        <w:rPr>
          <w:szCs w:val="21"/>
        </w:rPr>
        <w:t>即</w:t>
      </w:r>
    </w:p>
    <w:p w14:paraId="7DB09BFD" w14:textId="77777777" w:rsidR="00E828C1" w:rsidRDefault="00E828C1" w:rsidP="00E828C1">
      <w:pPr>
        <w:spacing w:line="360" w:lineRule="auto"/>
        <w:jc w:val="center"/>
        <w:textAlignment w:val="center"/>
        <w:rPr>
          <w:szCs w:val="21"/>
        </w:rPr>
      </w:pPr>
      <w:r>
        <w:rPr>
          <w:szCs w:val="21"/>
        </w:rPr>
        <w:object w:dxaOrig="756" w:dyaOrig="265" w14:anchorId="20E8AC62">
          <v:shape id="_x0000_i1235" type="#_x0000_t75" alt="eqId65b73f1ec708adb21c0918fc861811f9" style="width:38pt;height:13.5pt" o:ole="">
            <v:imagedata r:id="rId94" o:title="eqId65b73f1ec708adb21c0918fc861811f9"/>
          </v:shape>
          <o:OLEObject Type="Embed" ProgID="Equation.DSMT4" ShapeID="_x0000_i1235" DrawAspect="Content" ObjectID="_1824462932" r:id="rId95"/>
        </w:object>
      </w:r>
    </w:p>
    <w:p w14:paraId="7B5D3FED" w14:textId="77777777" w:rsidR="00E828C1" w:rsidRDefault="00E828C1" w:rsidP="00E828C1">
      <w:pPr>
        <w:spacing w:line="360" w:lineRule="auto"/>
        <w:jc w:val="left"/>
        <w:textAlignment w:val="center"/>
        <w:rPr>
          <w:szCs w:val="21"/>
        </w:rPr>
      </w:pPr>
      <w:r>
        <w:rPr>
          <w:szCs w:val="21"/>
        </w:rPr>
        <w:t>则粒子将向上极板偏转，</w:t>
      </w:r>
      <w:r>
        <w:rPr>
          <w:szCs w:val="21"/>
        </w:rPr>
        <w:t>D</w:t>
      </w:r>
      <w:r>
        <w:rPr>
          <w:szCs w:val="21"/>
        </w:rPr>
        <w:t>项错误。</w:t>
      </w:r>
    </w:p>
    <w:p w14:paraId="015BAB0A" w14:textId="7D13CD81" w:rsidR="00E828C1" w:rsidRDefault="00E828C1">
      <w:pPr>
        <w:spacing w:line="360" w:lineRule="auto"/>
        <w:jc w:val="left"/>
        <w:textAlignment w:val="center"/>
        <w:rPr>
          <w:rFonts w:hint="eastAsia"/>
          <w:szCs w:val="21"/>
        </w:rPr>
      </w:pPr>
      <w:r>
        <w:rPr>
          <w:szCs w:val="21"/>
        </w:rPr>
        <w:t>故选</w:t>
      </w:r>
      <w:r>
        <w:rPr>
          <w:szCs w:val="21"/>
        </w:rPr>
        <w:t>AB</w:t>
      </w:r>
      <w:r>
        <w:rPr>
          <w:szCs w:val="21"/>
        </w:rPr>
        <w:t>。</w:t>
      </w:r>
    </w:p>
    <w:p w14:paraId="05F1850D" w14:textId="2141A565" w:rsidR="00615937" w:rsidRDefault="00E828C1">
      <w:pPr>
        <w:spacing w:line="360" w:lineRule="auto"/>
        <w:jc w:val="left"/>
        <w:textAlignment w:val="center"/>
        <w:rPr>
          <w:szCs w:val="21"/>
        </w:rPr>
      </w:pPr>
      <w:r>
        <w:rPr>
          <w:rFonts w:hint="eastAsia"/>
          <w:szCs w:val="21"/>
        </w:rPr>
        <w:t>10</w:t>
      </w:r>
      <w:r w:rsidR="00000000">
        <w:rPr>
          <w:szCs w:val="21"/>
        </w:rPr>
        <w:t>．</w:t>
      </w:r>
      <w:r w:rsidR="00000000">
        <w:rPr>
          <w:szCs w:val="21"/>
        </w:rPr>
        <w:t>AC</w:t>
      </w:r>
    </w:p>
    <w:p w14:paraId="1D89F76D" w14:textId="77777777" w:rsidR="00615937" w:rsidRDefault="00000000">
      <w:pPr>
        <w:spacing w:line="360" w:lineRule="auto"/>
        <w:jc w:val="left"/>
        <w:textAlignment w:val="center"/>
        <w:rPr>
          <w:szCs w:val="21"/>
        </w:rPr>
      </w:pPr>
      <w:r>
        <w:rPr>
          <w:szCs w:val="21"/>
        </w:rPr>
        <w:t>【详解】</w:t>
      </w:r>
      <w:r>
        <w:rPr>
          <w:szCs w:val="21"/>
        </w:rPr>
        <w:t>AB</w:t>
      </w:r>
      <w:r>
        <w:rPr>
          <w:szCs w:val="21"/>
        </w:rPr>
        <w:t>．根据闭合电路欧姆定律有</w:t>
      </w:r>
      <w:r>
        <w:rPr>
          <w:szCs w:val="21"/>
        </w:rPr>
        <w:object w:dxaOrig="1548" w:dyaOrig="357" w14:anchorId="4C334216">
          <v:shape id="_x0000_i1056" type="#_x0000_t75" alt="eqIdc0b01ad9f28e4608a6fcd43f33c232a7" style="width:77.5pt;height:18pt" o:ole="">
            <v:imagedata r:id="rId96" o:title="eqIdc0b01ad9f28e4608a6fcd43f33c232a7"/>
          </v:shape>
          <o:OLEObject Type="Embed" ProgID="Equation.DSMT4" ShapeID="_x0000_i1056" DrawAspect="Content" ObjectID="_1824462933" r:id="rId97"/>
        </w:object>
      </w:r>
    </w:p>
    <w:p w14:paraId="50E5D0CF" w14:textId="77777777" w:rsidR="00615937" w:rsidRDefault="00000000">
      <w:pPr>
        <w:spacing w:line="360" w:lineRule="auto"/>
        <w:jc w:val="left"/>
        <w:textAlignment w:val="center"/>
        <w:rPr>
          <w:szCs w:val="21"/>
        </w:rPr>
      </w:pPr>
      <w:r>
        <w:rPr>
          <w:szCs w:val="21"/>
        </w:rPr>
        <w:t>由乙图中的数据（</w:t>
      </w:r>
      <w:r>
        <w:rPr>
          <w:szCs w:val="21"/>
        </w:rPr>
        <w:object w:dxaOrig="474" w:dyaOrig="242" w14:anchorId="657B218D">
          <v:shape id="_x0000_i1057" type="#_x0000_t75" alt="eqId83fd4d30b27a9f75cae20916d5744baa" style="width:23.5pt;height:12pt" o:ole="">
            <v:imagedata r:id="rId98" o:title="eqId83fd4d30b27a9f75cae20916d5744baa"/>
          </v:shape>
          <o:OLEObject Type="Embed" ProgID="Equation.DSMT4" ShapeID="_x0000_i1057" DrawAspect="Content" ObjectID="_1824462934" r:id="rId99"/>
        </w:object>
      </w:r>
      <w:r>
        <w:rPr>
          <w:szCs w:val="21"/>
        </w:rPr>
        <w:t>，</w:t>
      </w:r>
      <w:r>
        <w:rPr>
          <w:szCs w:val="21"/>
        </w:rPr>
        <w:object w:dxaOrig="299" w:dyaOrig="250" w14:anchorId="3FC31D14">
          <v:shape id="_x0000_i1058" type="#_x0000_t75" alt="eqIdf78aece37033dce2dd7991d1b5889b6f" style="width:15pt;height:12.5pt" o:ole="">
            <v:imagedata r:id="rId100" o:title="eqIdf78aece37033dce2dd7991d1b5889b6f"/>
          </v:shape>
          <o:OLEObject Type="Embed" ProgID="Equation.DSMT4" ShapeID="_x0000_i1058" DrawAspect="Content" ObjectID="_1824462935" r:id="rId101"/>
        </w:object>
      </w:r>
      <w:r>
        <w:rPr>
          <w:szCs w:val="21"/>
        </w:rPr>
        <w:t>），（</w:t>
      </w:r>
      <w:r>
        <w:rPr>
          <w:szCs w:val="21"/>
        </w:rPr>
        <w:object w:dxaOrig="474" w:dyaOrig="243" w14:anchorId="3B3F4F99">
          <v:shape id="_x0000_i1059" type="#_x0000_t75" alt="eqId572c420017553eab82e08f02e93882c9" style="width:23.5pt;height:12pt" o:ole="">
            <v:imagedata r:id="rId102" o:title="eqId572c420017553eab82e08f02e93882c9"/>
          </v:shape>
          <o:OLEObject Type="Embed" ProgID="Equation.DSMT4" ShapeID="_x0000_i1059" DrawAspect="Content" ObjectID="_1824462936" r:id="rId103"/>
        </w:object>
      </w:r>
      <w:r>
        <w:rPr>
          <w:szCs w:val="21"/>
        </w:rPr>
        <w:t>，</w:t>
      </w:r>
      <w:r>
        <w:rPr>
          <w:szCs w:val="21"/>
        </w:rPr>
        <w:object w:dxaOrig="334" w:dyaOrig="245" w14:anchorId="06DD776E">
          <v:shape id="_x0000_i1060" type="#_x0000_t75" alt="eqIdaaf1023c87754df38cf8a591fe1716ea" style="width:16.5pt;height:12.5pt" o:ole="">
            <v:imagedata r:id="rId104" o:title="eqIdaaf1023c87754df38cf8a591fe1716ea"/>
          </v:shape>
          <o:OLEObject Type="Embed" ProgID="Equation.DSMT4" ShapeID="_x0000_i1060" DrawAspect="Content" ObjectID="_1824462937" r:id="rId105"/>
        </w:object>
      </w:r>
      <w:r>
        <w:rPr>
          <w:szCs w:val="21"/>
        </w:rPr>
        <w:t>）代入，可得</w:t>
      </w:r>
      <w:r>
        <w:rPr>
          <w:szCs w:val="21"/>
        </w:rPr>
        <w:object w:dxaOrig="1513" w:dyaOrig="351" w14:anchorId="793B5813">
          <v:shape id="_x0000_i1061" type="#_x0000_t75" alt="eqId871b47cce35e39883dbf44dde3db86d1" style="width:75.5pt;height:17.5pt" o:ole="">
            <v:imagedata r:id="rId106" o:title="eqId871b47cce35e39883dbf44dde3db86d1"/>
          </v:shape>
          <o:OLEObject Type="Embed" ProgID="Equation.DSMT4" ShapeID="_x0000_i1061" DrawAspect="Content" ObjectID="_1824462938" r:id="rId107"/>
        </w:object>
      </w:r>
      <w:r>
        <w:rPr>
          <w:szCs w:val="21"/>
        </w:rPr>
        <w:t>，</w:t>
      </w:r>
      <w:r>
        <w:rPr>
          <w:szCs w:val="21"/>
        </w:rPr>
        <w:object w:dxaOrig="1548" w:dyaOrig="351" w14:anchorId="74AEDC0B">
          <v:shape id="_x0000_i1062" type="#_x0000_t75" alt="eqId37adf8be8ef700e8af7af38829066b1e" style="width:77.5pt;height:17.5pt" o:ole="">
            <v:imagedata r:id="rId108" o:title="eqId37adf8be8ef700e8af7af38829066b1e"/>
          </v:shape>
          <o:OLEObject Type="Embed" ProgID="Equation.DSMT4" ShapeID="_x0000_i1062" DrawAspect="Content" ObjectID="_1824462939" r:id="rId109"/>
        </w:object>
      </w:r>
    </w:p>
    <w:p w14:paraId="1B888897" w14:textId="77777777" w:rsidR="00615937" w:rsidRDefault="00000000">
      <w:pPr>
        <w:spacing w:line="360" w:lineRule="auto"/>
        <w:jc w:val="left"/>
        <w:textAlignment w:val="center"/>
        <w:rPr>
          <w:szCs w:val="21"/>
        </w:rPr>
      </w:pPr>
      <w:r>
        <w:rPr>
          <w:szCs w:val="21"/>
        </w:rPr>
        <w:t>联立解得</w:t>
      </w:r>
      <w:r>
        <w:rPr>
          <w:szCs w:val="21"/>
        </w:rPr>
        <w:object w:dxaOrig="844" w:dyaOrig="250" w14:anchorId="733C77AC">
          <v:shape id="_x0000_i1063" type="#_x0000_t75" alt="eqId5296a8ce6044c826fa471637a4550dc7" style="width:42pt;height:12.5pt" o:ole="">
            <v:imagedata r:id="rId110" o:title="eqId5296a8ce6044c826fa471637a4550dc7"/>
          </v:shape>
          <o:OLEObject Type="Embed" ProgID="Equation.DSMT4" ShapeID="_x0000_i1063" DrawAspect="Content" ObjectID="_1824462940" r:id="rId111"/>
        </w:object>
      </w:r>
      <w:r>
        <w:rPr>
          <w:szCs w:val="21"/>
        </w:rPr>
        <w:t>，</w:t>
      </w:r>
      <w:r>
        <w:rPr>
          <w:szCs w:val="21"/>
        </w:rPr>
        <w:object w:dxaOrig="598" w:dyaOrig="226" w14:anchorId="71C7EE0E">
          <v:shape id="_x0000_i1064" type="#_x0000_t75" alt="eqIde0ee12811d949bc3d64173bd04ad43d3" style="width:30pt;height:11.5pt" o:ole="">
            <v:imagedata r:id="rId112" o:title="eqIde0ee12811d949bc3d64173bd04ad43d3"/>
          </v:shape>
          <o:OLEObject Type="Embed" ProgID="Equation.DSMT4" ShapeID="_x0000_i1064" DrawAspect="Content" ObjectID="_1824462941" r:id="rId113"/>
        </w:object>
      </w:r>
      <w:r>
        <w:rPr>
          <w:szCs w:val="21"/>
        </w:rPr>
        <w:t>，故</w:t>
      </w:r>
      <w:r>
        <w:rPr>
          <w:szCs w:val="21"/>
        </w:rPr>
        <w:t>A</w:t>
      </w:r>
      <w:r>
        <w:rPr>
          <w:szCs w:val="21"/>
        </w:rPr>
        <w:t>正确，</w:t>
      </w:r>
      <w:r>
        <w:rPr>
          <w:szCs w:val="21"/>
        </w:rPr>
        <w:t>B</w:t>
      </w:r>
      <w:r>
        <w:rPr>
          <w:szCs w:val="21"/>
        </w:rPr>
        <w:t>错误；</w:t>
      </w:r>
    </w:p>
    <w:p w14:paraId="5FECD834" w14:textId="77777777" w:rsidR="00615937" w:rsidRDefault="00000000">
      <w:pPr>
        <w:spacing w:line="360" w:lineRule="auto"/>
        <w:jc w:val="left"/>
        <w:textAlignment w:val="center"/>
        <w:rPr>
          <w:szCs w:val="21"/>
        </w:rPr>
      </w:pPr>
      <w:r>
        <w:rPr>
          <w:szCs w:val="21"/>
        </w:rPr>
        <w:t>C</w:t>
      </w:r>
      <w:r>
        <w:rPr>
          <w:szCs w:val="21"/>
        </w:rPr>
        <w:t>．电流表的示数为</w:t>
      </w:r>
      <w:r>
        <w:rPr>
          <w:szCs w:val="21"/>
        </w:rPr>
        <w:object w:dxaOrig="474" w:dyaOrig="243" w14:anchorId="1E047092">
          <v:shape id="_x0000_i1065" type="#_x0000_t75" alt="eqId572c420017553eab82e08f02e93882c9" style="width:23.5pt;height:12pt" o:ole="">
            <v:imagedata r:id="rId102" o:title="eqId572c420017553eab82e08f02e93882c9"/>
          </v:shape>
          <o:OLEObject Type="Embed" ProgID="Equation.DSMT4" ShapeID="_x0000_i1065" DrawAspect="Content" ObjectID="_1824462942" r:id="rId114"/>
        </w:object>
      </w:r>
      <w:r>
        <w:rPr>
          <w:szCs w:val="21"/>
        </w:rPr>
        <w:t>时，电源的发热功率为</w:t>
      </w:r>
      <w:r>
        <w:rPr>
          <w:szCs w:val="21"/>
        </w:rPr>
        <w:object w:dxaOrig="2622" w:dyaOrig="391" w14:anchorId="2B5F50A8">
          <v:shape id="_x0000_i1066" type="#_x0000_t75" alt="eqIddc1041efb9e692ec566fd011182c1296" style="width:131pt;height:19.5pt" o:ole="">
            <v:imagedata r:id="rId115" o:title="eqIddc1041efb9e692ec566fd011182c1296"/>
          </v:shape>
          <o:OLEObject Type="Embed" ProgID="Equation.DSMT4" ShapeID="_x0000_i1066" DrawAspect="Content" ObjectID="_1824462943" r:id="rId116"/>
        </w:object>
      </w:r>
      <w:r>
        <w:rPr>
          <w:szCs w:val="21"/>
        </w:rPr>
        <w:t>，故</w:t>
      </w:r>
      <w:r>
        <w:rPr>
          <w:szCs w:val="21"/>
        </w:rPr>
        <w:t>C</w:t>
      </w:r>
      <w:r>
        <w:rPr>
          <w:szCs w:val="21"/>
        </w:rPr>
        <w:t>正确；</w:t>
      </w:r>
    </w:p>
    <w:p w14:paraId="1C2F2A72" w14:textId="77777777" w:rsidR="00615937" w:rsidRDefault="00000000">
      <w:pPr>
        <w:spacing w:line="360" w:lineRule="auto"/>
        <w:jc w:val="left"/>
        <w:textAlignment w:val="center"/>
        <w:rPr>
          <w:szCs w:val="21"/>
        </w:rPr>
      </w:pPr>
      <w:r>
        <w:rPr>
          <w:szCs w:val="21"/>
        </w:rPr>
        <w:t>D</w:t>
      </w:r>
      <w:r>
        <w:rPr>
          <w:szCs w:val="21"/>
        </w:rPr>
        <w:t>．电流表的示数为</w:t>
      </w:r>
      <w:r>
        <w:rPr>
          <w:szCs w:val="21"/>
        </w:rPr>
        <w:object w:dxaOrig="879" w:dyaOrig="318" w14:anchorId="02A5F8AE">
          <v:shape id="_x0000_i1067" type="#_x0000_t75" alt="eqIdb108ae74e70a4907ba80b100b906d527" style="width:44pt;height:16pt" o:ole="">
            <v:imagedata r:id="rId117" o:title="eqIdb108ae74e70a4907ba80b100b906d527"/>
          </v:shape>
          <o:OLEObject Type="Embed" ProgID="Equation.DSMT4" ShapeID="_x0000_i1067" DrawAspect="Content" ObjectID="_1824462944" r:id="rId118"/>
        </w:object>
      </w:r>
      <w:r>
        <w:rPr>
          <w:szCs w:val="21"/>
        </w:rPr>
        <w:t>时，根据闭合电路欧姆定律有</w:t>
      </w:r>
      <w:r>
        <w:rPr>
          <w:szCs w:val="21"/>
        </w:rPr>
        <w:object w:dxaOrig="1688" w:dyaOrig="358" w14:anchorId="3441CECE">
          <v:shape id="_x0000_i1068" type="#_x0000_t75" alt="eqId8aaf2d5d1c096bc80893152594cdb917" style="width:84.5pt;height:18pt" o:ole="">
            <v:imagedata r:id="rId119" o:title="eqId8aaf2d5d1c096bc80893152594cdb917"/>
          </v:shape>
          <o:OLEObject Type="Embed" ProgID="Equation.DSMT4" ShapeID="_x0000_i1068" DrawAspect="Content" ObjectID="_1824462945" r:id="rId120"/>
        </w:object>
      </w:r>
    </w:p>
    <w:p w14:paraId="587C0BF0" w14:textId="77777777" w:rsidR="00615937" w:rsidRDefault="00000000">
      <w:pPr>
        <w:spacing w:line="360" w:lineRule="auto"/>
        <w:jc w:val="left"/>
        <w:textAlignment w:val="center"/>
        <w:rPr>
          <w:szCs w:val="21"/>
        </w:rPr>
      </w:pPr>
      <w:r>
        <w:rPr>
          <w:szCs w:val="21"/>
        </w:rPr>
        <w:t>代入数据解得</w:t>
      </w:r>
      <w:r>
        <w:rPr>
          <w:szCs w:val="21"/>
        </w:rPr>
        <w:object w:dxaOrig="264" w:dyaOrig="318" w14:anchorId="5BA77307">
          <v:shape id="_x0000_i1069" type="#_x0000_t75" alt="eqId19f20f21a9d50b61dac519a3ddab539d" style="width:13pt;height:16pt" o:ole="">
            <v:imagedata r:id="rId43" o:title="eqId19f20f21a9d50b61dac519a3ddab539d"/>
          </v:shape>
          <o:OLEObject Type="Embed" ProgID="Equation.DSMT4" ShapeID="_x0000_i1069" DrawAspect="Content" ObjectID="_1824462946" r:id="rId121"/>
        </w:object>
      </w:r>
      <w:r>
        <w:rPr>
          <w:szCs w:val="21"/>
        </w:rPr>
        <w:t>两端的电压为</w:t>
      </w:r>
      <w:r>
        <w:rPr>
          <w:szCs w:val="21"/>
        </w:rPr>
        <w:object w:dxaOrig="915" w:dyaOrig="318" w14:anchorId="41F4BB3E">
          <v:shape id="_x0000_i1070" type="#_x0000_t75" alt="eqId4b38c9f79edcc53d7ad4efacad84d56e" style="width:46pt;height:16pt" o:ole="">
            <v:imagedata r:id="rId122" o:title="eqId4b38c9f79edcc53d7ad4efacad84d56e"/>
          </v:shape>
          <o:OLEObject Type="Embed" ProgID="Equation.DSMT4" ShapeID="_x0000_i1070" DrawAspect="Content" ObjectID="_1824462947" r:id="rId123"/>
        </w:object>
      </w:r>
    </w:p>
    <w:p w14:paraId="29E2DCB1" w14:textId="77777777" w:rsidR="00615937" w:rsidRDefault="00000000">
      <w:pPr>
        <w:spacing w:line="360" w:lineRule="auto"/>
        <w:jc w:val="left"/>
        <w:textAlignment w:val="center"/>
        <w:rPr>
          <w:szCs w:val="21"/>
        </w:rPr>
      </w:pPr>
      <w:r>
        <w:rPr>
          <w:szCs w:val="21"/>
        </w:rPr>
        <w:t>则</w:t>
      </w:r>
      <w:r>
        <w:rPr>
          <w:szCs w:val="21"/>
        </w:rPr>
        <w:object w:dxaOrig="264" w:dyaOrig="318" w14:anchorId="64C02259">
          <v:shape id="_x0000_i1071" type="#_x0000_t75" alt="eqId19f20f21a9d50b61dac519a3ddab539d" style="width:13pt;height:16pt" o:ole="">
            <v:imagedata r:id="rId43" o:title="eqId19f20f21a9d50b61dac519a3ddab539d"/>
          </v:shape>
          <o:OLEObject Type="Embed" ProgID="Equation.DSMT4" ShapeID="_x0000_i1071" DrawAspect="Content" ObjectID="_1824462948" r:id="rId124"/>
        </w:object>
      </w:r>
      <w:r>
        <w:rPr>
          <w:szCs w:val="21"/>
        </w:rPr>
        <w:t>的阻值为</w:t>
      </w:r>
      <w:r>
        <w:rPr>
          <w:szCs w:val="21"/>
        </w:rPr>
        <w:object w:dxaOrig="1389" w:dyaOrig="595" w14:anchorId="39F28E98">
          <v:shape id="_x0000_i1072" type="#_x0000_t75" alt="eqId36af27f6ff6d05934706f7d03a839c7d" style="width:69.5pt;height:30pt" o:ole="">
            <v:imagedata r:id="rId125" o:title="eqId36af27f6ff6d05934706f7d03a839c7d"/>
          </v:shape>
          <o:OLEObject Type="Embed" ProgID="Equation.DSMT4" ShapeID="_x0000_i1072" DrawAspect="Content" ObjectID="_1824462949" r:id="rId126"/>
        </w:object>
      </w:r>
      <w:r>
        <w:rPr>
          <w:szCs w:val="21"/>
        </w:rPr>
        <w:t>，故</w:t>
      </w:r>
      <w:r>
        <w:rPr>
          <w:szCs w:val="21"/>
        </w:rPr>
        <w:t>D</w:t>
      </w:r>
      <w:r>
        <w:rPr>
          <w:szCs w:val="21"/>
        </w:rPr>
        <w:t>错误。</w:t>
      </w:r>
    </w:p>
    <w:p w14:paraId="7F39385B" w14:textId="77777777" w:rsidR="00615937" w:rsidRDefault="00000000">
      <w:pPr>
        <w:spacing w:line="360" w:lineRule="auto"/>
        <w:jc w:val="left"/>
        <w:textAlignment w:val="center"/>
        <w:rPr>
          <w:szCs w:val="21"/>
        </w:rPr>
      </w:pPr>
      <w:r>
        <w:rPr>
          <w:szCs w:val="21"/>
        </w:rPr>
        <w:t>故选</w:t>
      </w:r>
      <w:r>
        <w:rPr>
          <w:szCs w:val="21"/>
        </w:rPr>
        <w:t>AC</w:t>
      </w:r>
      <w:r>
        <w:rPr>
          <w:szCs w:val="21"/>
        </w:rPr>
        <w:t>。</w:t>
      </w:r>
    </w:p>
    <w:p w14:paraId="4717BB41" w14:textId="77777777" w:rsidR="00615937" w:rsidRDefault="00000000">
      <w:pPr>
        <w:spacing w:line="360" w:lineRule="auto"/>
        <w:jc w:val="left"/>
        <w:textAlignment w:val="center"/>
        <w:rPr>
          <w:szCs w:val="21"/>
        </w:rPr>
      </w:pPr>
      <w:r>
        <w:rPr>
          <w:szCs w:val="21"/>
        </w:rPr>
        <w:t>11</w:t>
      </w:r>
      <w:r>
        <w:rPr>
          <w:szCs w:val="21"/>
        </w:rPr>
        <w:t>．</w:t>
      </w:r>
      <w:r>
        <w:rPr>
          <w:szCs w:val="21"/>
        </w:rPr>
        <w:t>(1)     1.744/1.745/1.746     5.240</w:t>
      </w:r>
    </w:p>
    <w:p w14:paraId="747788B3" w14:textId="77777777" w:rsidR="00615937" w:rsidRDefault="00000000">
      <w:pPr>
        <w:spacing w:line="360" w:lineRule="auto"/>
        <w:jc w:val="left"/>
        <w:textAlignment w:val="center"/>
        <w:rPr>
          <w:szCs w:val="21"/>
        </w:rPr>
      </w:pPr>
      <w:r>
        <w:rPr>
          <w:szCs w:val="21"/>
        </w:rPr>
        <w:t>(2)C</w:t>
      </w:r>
    </w:p>
    <w:p w14:paraId="06BD2AAD" w14:textId="6F482130" w:rsidR="00615937" w:rsidRDefault="00000000">
      <w:pPr>
        <w:spacing w:line="360" w:lineRule="auto"/>
        <w:jc w:val="left"/>
        <w:textAlignment w:val="center"/>
        <w:rPr>
          <w:rFonts w:hint="eastAsia"/>
          <w:szCs w:val="21"/>
        </w:rPr>
      </w:pPr>
      <w:r>
        <w:rPr>
          <w:szCs w:val="21"/>
        </w:rPr>
        <w:t>(3)120</w:t>
      </w:r>
    </w:p>
    <w:p w14:paraId="49947597" w14:textId="77777777" w:rsidR="00615937" w:rsidRDefault="00000000">
      <w:pPr>
        <w:spacing w:line="360" w:lineRule="auto"/>
        <w:jc w:val="left"/>
        <w:textAlignment w:val="center"/>
        <w:rPr>
          <w:szCs w:val="21"/>
        </w:rPr>
      </w:pPr>
      <w:r>
        <w:rPr>
          <w:szCs w:val="21"/>
        </w:rPr>
        <w:t>【详解】（</w:t>
      </w:r>
      <w:r>
        <w:rPr>
          <w:szCs w:val="21"/>
        </w:rPr>
        <w:t>1</w:t>
      </w:r>
      <w:r>
        <w:rPr>
          <w:szCs w:val="21"/>
        </w:rPr>
        <w:t>）</w:t>
      </w:r>
      <w:r>
        <w:rPr>
          <w:szCs w:val="21"/>
        </w:rPr>
        <w:t>[1]</w:t>
      </w:r>
      <w:r>
        <w:rPr>
          <w:szCs w:val="21"/>
        </w:rPr>
        <w:t>金属丝的直径</w:t>
      </w:r>
      <w:r>
        <w:rPr>
          <w:szCs w:val="21"/>
        </w:rPr>
        <w:object w:dxaOrig="3342" w:dyaOrig="249" w14:anchorId="613B3E52">
          <v:shape id="_x0000_i1080" type="#_x0000_t75" alt="eqId63fcdca82a416a79613bb35bfe958a83" style="width:167pt;height:12.5pt" o:ole="">
            <v:imagedata r:id="rId127" o:title="eqId63fcdca82a416a79613bb35bfe958a83"/>
          </v:shape>
          <o:OLEObject Type="Embed" ProgID="Equation.DSMT4" ShapeID="_x0000_i1080" DrawAspect="Content" ObjectID="_1824462950" r:id="rId128"/>
        </w:object>
      </w:r>
    </w:p>
    <w:p w14:paraId="5F6FEE35" w14:textId="77777777" w:rsidR="00615937" w:rsidRDefault="00000000">
      <w:pPr>
        <w:spacing w:line="360" w:lineRule="auto"/>
        <w:jc w:val="left"/>
        <w:textAlignment w:val="center"/>
        <w:rPr>
          <w:szCs w:val="21"/>
        </w:rPr>
      </w:pPr>
      <w:r>
        <w:rPr>
          <w:szCs w:val="21"/>
        </w:rPr>
        <w:t>[2]</w:t>
      </w:r>
      <w:r>
        <w:rPr>
          <w:szCs w:val="21"/>
        </w:rPr>
        <w:t>金属丝的长度</w:t>
      </w:r>
      <w:r>
        <w:rPr>
          <w:szCs w:val="21"/>
        </w:rPr>
        <w:object w:dxaOrig="2955" w:dyaOrig="249" w14:anchorId="38D2AD4D">
          <v:shape id="_x0000_i1081" type="#_x0000_t75" alt="eqIdf9c298479c69a7be90444e0cbdbdf215" style="width:148pt;height:12.5pt" o:ole="">
            <v:imagedata r:id="rId129" o:title="eqIdf9c298479c69a7be90444e0cbdbdf215"/>
          </v:shape>
          <o:OLEObject Type="Embed" ProgID="Equation.DSMT4" ShapeID="_x0000_i1081" DrawAspect="Content" ObjectID="_1824462951" r:id="rId130"/>
        </w:object>
      </w:r>
    </w:p>
    <w:p w14:paraId="6412449D" w14:textId="77777777" w:rsidR="00615937" w:rsidRDefault="00000000">
      <w:pPr>
        <w:spacing w:line="360" w:lineRule="auto"/>
        <w:jc w:val="left"/>
        <w:textAlignment w:val="center"/>
        <w:rPr>
          <w:szCs w:val="21"/>
        </w:rPr>
      </w:pPr>
      <w:r>
        <w:rPr>
          <w:szCs w:val="21"/>
        </w:rPr>
        <w:t>（</w:t>
      </w:r>
      <w:r>
        <w:rPr>
          <w:szCs w:val="21"/>
        </w:rPr>
        <w:t>2</w:t>
      </w:r>
      <w:r>
        <w:rPr>
          <w:szCs w:val="21"/>
        </w:rPr>
        <w:t>）</w:t>
      </w:r>
      <w:r>
        <w:rPr>
          <w:szCs w:val="21"/>
        </w:rPr>
        <w:t>AB</w:t>
      </w:r>
      <w:r>
        <w:rPr>
          <w:szCs w:val="21"/>
        </w:rPr>
        <w:t>．在多用电表使用时应让电流从红表笔进，黑表笔出，当将选择开关</w:t>
      </w:r>
      <w:r>
        <w:rPr>
          <w:i/>
          <w:szCs w:val="21"/>
        </w:rPr>
        <w:t>S</w:t>
      </w:r>
      <w:r>
        <w:rPr>
          <w:szCs w:val="21"/>
        </w:rPr>
        <w:t>与</w:t>
      </w:r>
      <w:r>
        <w:rPr>
          <w:szCs w:val="21"/>
        </w:rPr>
        <w:t>3</w:t>
      </w:r>
      <w:r>
        <w:rPr>
          <w:szCs w:val="21"/>
        </w:rPr>
        <w:t>连接，就构成了欧姆表，由此可判断</w:t>
      </w:r>
      <w:r>
        <w:rPr>
          <w:szCs w:val="21"/>
        </w:rPr>
        <w:t>A</w:t>
      </w:r>
      <w:r>
        <w:rPr>
          <w:szCs w:val="21"/>
        </w:rPr>
        <w:t>为红表笔，</w:t>
      </w:r>
      <w:r>
        <w:rPr>
          <w:szCs w:val="21"/>
        </w:rPr>
        <w:t>B</w:t>
      </w:r>
      <w:r>
        <w:rPr>
          <w:szCs w:val="21"/>
        </w:rPr>
        <w:t>为黑表笔，故</w:t>
      </w:r>
      <w:r>
        <w:rPr>
          <w:szCs w:val="21"/>
        </w:rPr>
        <w:t>AB</w:t>
      </w:r>
      <w:r>
        <w:rPr>
          <w:szCs w:val="21"/>
        </w:rPr>
        <w:t>正确；</w:t>
      </w:r>
    </w:p>
    <w:p w14:paraId="2BDF2150" w14:textId="77777777" w:rsidR="00615937" w:rsidRDefault="00000000">
      <w:pPr>
        <w:spacing w:line="360" w:lineRule="auto"/>
        <w:jc w:val="left"/>
        <w:textAlignment w:val="center"/>
        <w:rPr>
          <w:szCs w:val="21"/>
        </w:rPr>
      </w:pPr>
      <w:r>
        <w:rPr>
          <w:szCs w:val="21"/>
        </w:rPr>
        <w:t>C</w:t>
      </w:r>
      <w:r>
        <w:rPr>
          <w:szCs w:val="21"/>
        </w:rPr>
        <w:t>．将选择开关</w:t>
      </w:r>
      <w:r>
        <w:rPr>
          <w:i/>
          <w:szCs w:val="21"/>
        </w:rPr>
        <w:t>S</w:t>
      </w:r>
      <w:r>
        <w:rPr>
          <w:szCs w:val="21"/>
        </w:rPr>
        <w:t>与</w:t>
      </w:r>
      <w:r>
        <w:rPr>
          <w:szCs w:val="21"/>
        </w:rPr>
        <w:t>1</w:t>
      </w:r>
      <w:r>
        <w:rPr>
          <w:szCs w:val="21"/>
        </w:rPr>
        <w:t>或</w:t>
      </w:r>
      <w:r>
        <w:rPr>
          <w:szCs w:val="21"/>
        </w:rPr>
        <w:t xml:space="preserve">2 </w:t>
      </w:r>
      <w:r>
        <w:rPr>
          <w:szCs w:val="21"/>
        </w:rPr>
        <w:t>连接，就构成了电流表，根据并联分流原理，并联的电阻越小分得的电流越大，所以与</w:t>
      </w:r>
      <w:r>
        <w:rPr>
          <w:szCs w:val="21"/>
        </w:rPr>
        <w:t xml:space="preserve"> 1 </w:t>
      </w:r>
      <w:r>
        <w:rPr>
          <w:szCs w:val="21"/>
        </w:rPr>
        <w:t>接点相连时量程较大，故</w:t>
      </w:r>
      <w:r>
        <w:rPr>
          <w:szCs w:val="21"/>
        </w:rPr>
        <w:t>C</w:t>
      </w:r>
      <w:r>
        <w:rPr>
          <w:szCs w:val="21"/>
        </w:rPr>
        <w:t>错误；</w:t>
      </w:r>
    </w:p>
    <w:p w14:paraId="2A0DD195" w14:textId="77777777" w:rsidR="00615937" w:rsidRDefault="00000000">
      <w:pPr>
        <w:spacing w:line="360" w:lineRule="auto"/>
        <w:jc w:val="left"/>
        <w:textAlignment w:val="center"/>
        <w:rPr>
          <w:szCs w:val="21"/>
        </w:rPr>
      </w:pPr>
      <w:r>
        <w:rPr>
          <w:szCs w:val="21"/>
        </w:rPr>
        <w:t>D</w:t>
      </w:r>
      <w:r>
        <w:rPr>
          <w:szCs w:val="21"/>
        </w:rPr>
        <w:t>．将选择开关</w:t>
      </w:r>
      <w:r>
        <w:rPr>
          <w:i/>
          <w:szCs w:val="21"/>
        </w:rPr>
        <w:t xml:space="preserve">S </w:t>
      </w:r>
      <w:r>
        <w:rPr>
          <w:szCs w:val="21"/>
        </w:rPr>
        <w:t>与</w:t>
      </w:r>
      <w:r>
        <w:rPr>
          <w:szCs w:val="21"/>
        </w:rPr>
        <w:t xml:space="preserve">4 </w:t>
      </w:r>
      <w:r>
        <w:rPr>
          <w:szCs w:val="21"/>
        </w:rPr>
        <w:t>或</w:t>
      </w:r>
      <w:r>
        <w:rPr>
          <w:szCs w:val="21"/>
        </w:rPr>
        <w:t xml:space="preserve">5 </w:t>
      </w:r>
      <w:r>
        <w:rPr>
          <w:szCs w:val="21"/>
        </w:rPr>
        <w:t>连接，就构成了电压表，根据串联分压原理，串联的电阻越大分得的电压越大，所以与</w:t>
      </w:r>
      <w:r>
        <w:rPr>
          <w:szCs w:val="21"/>
        </w:rPr>
        <w:t>5</w:t>
      </w:r>
      <w:r>
        <w:rPr>
          <w:szCs w:val="21"/>
        </w:rPr>
        <w:t>接点相连时量程较大，故</w:t>
      </w:r>
      <w:r>
        <w:rPr>
          <w:szCs w:val="21"/>
        </w:rPr>
        <w:t>D</w:t>
      </w:r>
      <w:r>
        <w:rPr>
          <w:szCs w:val="21"/>
        </w:rPr>
        <w:t>正确。</w:t>
      </w:r>
    </w:p>
    <w:p w14:paraId="6F2DFA99" w14:textId="77777777" w:rsidR="00615937" w:rsidRDefault="00000000">
      <w:pPr>
        <w:spacing w:line="360" w:lineRule="auto"/>
        <w:jc w:val="left"/>
        <w:textAlignment w:val="center"/>
        <w:rPr>
          <w:szCs w:val="21"/>
        </w:rPr>
      </w:pPr>
      <w:r>
        <w:rPr>
          <w:szCs w:val="21"/>
        </w:rPr>
        <w:t>本题选择错误选项，故选</w:t>
      </w:r>
      <w:r>
        <w:rPr>
          <w:szCs w:val="21"/>
        </w:rPr>
        <w:t>C</w:t>
      </w:r>
      <w:r>
        <w:rPr>
          <w:szCs w:val="21"/>
        </w:rPr>
        <w:t>。</w:t>
      </w:r>
    </w:p>
    <w:p w14:paraId="0B2620FB" w14:textId="681D7AF1" w:rsidR="00615937" w:rsidRDefault="00000000">
      <w:pPr>
        <w:spacing w:line="360" w:lineRule="auto"/>
        <w:jc w:val="left"/>
        <w:textAlignment w:val="center"/>
        <w:rPr>
          <w:rFonts w:hint="eastAsia"/>
          <w:szCs w:val="21"/>
        </w:rPr>
      </w:pPr>
      <w:r>
        <w:rPr>
          <w:szCs w:val="21"/>
        </w:rPr>
        <w:t>（</w:t>
      </w:r>
      <w:r>
        <w:rPr>
          <w:szCs w:val="21"/>
        </w:rPr>
        <w:t>3</w:t>
      </w:r>
      <w:r>
        <w:rPr>
          <w:szCs w:val="21"/>
        </w:rPr>
        <w:t>）由图所示欧姆表可知，所测电阻阻值为</w:t>
      </w:r>
      <w:r>
        <w:rPr>
          <w:szCs w:val="21"/>
        </w:rPr>
        <w:object w:dxaOrig="1601" w:dyaOrig="251" w14:anchorId="054F30D4">
          <v:shape id="_x0000_i1082" type="#_x0000_t75" alt="eqId2a51370f858e81afc35006b108644fea" style="width:80pt;height:12.5pt" o:ole="">
            <v:imagedata r:id="rId131" o:title="eqId2a51370f858e81afc35006b108644fea"/>
          </v:shape>
          <o:OLEObject Type="Embed" ProgID="Equation.DSMT4" ShapeID="_x0000_i1082" DrawAspect="Content" ObjectID="_1824462952" r:id="rId132"/>
        </w:object>
      </w:r>
    </w:p>
    <w:p w14:paraId="7A529679" w14:textId="60B013E6" w:rsidR="00615937" w:rsidRDefault="00615937">
      <w:pPr>
        <w:spacing w:line="360" w:lineRule="auto"/>
        <w:jc w:val="left"/>
        <w:textAlignment w:val="center"/>
        <w:rPr>
          <w:szCs w:val="21"/>
        </w:rPr>
      </w:pPr>
    </w:p>
    <w:p w14:paraId="0268B232" w14:textId="77777777" w:rsidR="00615937" w:rsidRDefault="00000000">
      <w:pPr>
        <w:spacing w:line="360" w:lineRule="auto"/>
        <w:jc w:val="left"/>
        <w:textAlignment w:val="center"/>
        <w:rPr>
          <w:szCs w:val="21"/>
        </w:rPr>
      </w:pPr>
      <w:r>
        <w:rPr>
          <w:szCs w:val="21"/>
        </w:rPr>
        <w:t>12</w:t>
      </w:r>
      <w:r>
        <w:rPr>
          <w:szCs w:val="21"/>
        </w:rPr>
        <w:t>．</w:t>
      </w:r>
      <w:r>
        <w:rPr>
          <w:szCs w:val="21"/>
        </w:rPr>
        <w:t>(1)1.2</w:t>
      </w:r>
    </w:p>
    <w:p w14:paraId="0588CBFC" w14:textId="77777777" w:rsidR="00615937" w:rsidRDefault="00000000">
      <w:pPr>
        <w:spacing w:line="360" w:lineRule="auto"/>
        <w:jc w:val="left"/>
        <w:textAlignment w:val="center"/>
        <w:rPr>
          <w:szCs w:val="21"/>
        </w:rPr>
      </w:pPr>
      <w:r>
        <w:rPr>
          <w:szCs w:val="21"/>
        </w:rPr>
        <w:t>(2)     3.2     83</w:t>
      </w:r>
    </w:p>
    <w:p w14:paraId="6C062F47" w14:textId="77777777" w:rsidR="00615937" w:rsidRDefault="00000000">
      <w:pPr>
        <w:spacing w:line="360" w:lineRule="auto"/>
        <w:jc w:val="left"/>
        <w:textAlignment w:val="center"/>
        <w:rPr>
          <w:szCs w:val="21"/>
        </w:rPr>
      </w:pPr>
      <w:r>
        <w:rPr>
          <w:szCs w:val="21"/>
        </w:rPr>
        <w:t>(3)</w:t>
      </w:r>
      <w:r>
        <w:rPr>
          <w:szCs w:val="21"/>
        </w:rPr>
        <w:t>偏小</w:t>
      </w:r>
    </w:p>
    <w:p w14:paraId="4450B87C" w14:textId="77777777" w:rsidR="00615937" w:rsidRDefault="00000000">
      <w:pPr>
        <w:spacing w:line="360" w:lineRule="auto"/>
        <w:jc w:val="left"/>
        <w:textAlignment w:val="center"/>
        <w:rPr>
          <w:szCs w:val="21"/>
        </w:rPr>
      </w:pPr>
      <w:r>
        <w:rPr>
          <w:szCs w:val="21"/>
        </w:rPr>
        <w:t>【详解】（</w:t>
      </w:r>
      <w:r>
        <w:rPr>
          <w:szCs w:val="21"/>
        </w:rPr>
        <w:t>1</w:t>
      </w:r>
      <w:r>
        <w:rPr>
          <w:szCs w:val="21"/>
        </w:rPr>
        <w:t>）毫安表的满偏电压为</w:t>
      </w:r>
      <w:r>
        <w:rPr>
          <w:szCs w:val="21"/>
        </w:rPr>
        <w:object w:dxaOrig="2640" w:dyaOrig="330" w14:anchorId="0B6846C6">
          <v:shape id="_x0000_i1087" type="#_x0000_t75" alt="eqIde4d28cd15541a3272ff7b3961815ac8f" style="width:132pt;height:16.5pt" o:ole="">
            <v:imagedata r:id="rId133" o:title="eqIde4d28cd15541a3272ff7b3961815ac8f"/>
          </v:shape>
          <o:OLEObject Type="Embed" ProgID="Equation.DSMT4" ShapeID="_x0000_i1087" DrawAspect="Content" ObjectID="_1824462953" r:id="rId134"/>
        </w:object>
      </w:r>
    </w:p>
    <w:p w14:paraId="67C247C8" w14:textId="77777777" w:rsidR="00615937" w:rsidRDefault="00000000">
      <w:pPr>
        <w:spacing w:line="360" w:lineRule="auto"/>
        <w:jc w:val="left"/>
        <w:textAlignment w:val="center"/>
        <w:rPr>
          <w:szCs w:val="21"/>
        </w:rPr>
      </w:pPr>
      <w:r>
        <w:rPr>
          <w:szCs w:val="21"/>
        </w:rPr>
        <w:t>则改装后干路最大电流为</w:t>
      </w:r>
      <w:r>
        <w:rPr>
          <w:szCs w:val="21"/>
        </w:rPr>
        <w:object w:dxaOrig="1777" w:dyaOrig="640" w14:anchorId="3A6FE396">
          <v:shape id="_x0000_i1088" type="#_x0000_t75" alt="eqIdfc090ea7e9cdc7f345e0f668566929c7" style="width:89pt;height:32pt" o:ole="">
            <v:imagedata r:id="rId135" o:title="eqIdfc090ea7e9cdc7f345e0f668566929c7"/>
          </v:shape>
          <o:OLEObject Type="Embed" ProgID="Equation.DSMT4" ShapeID="_x0000_i1088" DrawAspect="Content" ObjectID="_1824462954" r:id="rId136"/>
        </w:object>
      </w:r>
    </w:p>
    <w:p w14:paraId="2348C296" w14:textId="77777777" w:rsidR="00615937" w:rsidRDefault="00000000">
      <w:pPr>
        <w:spacing w:line="360" w:lineRule="auto"/>
        <w:jc w:val="left"/>
        <w:textAlignment w:val="center"/>
        <w:rPr>
          <w:szCs w:val="21"/>
        </w:rPr>
      </w:pPr>
      <w:r>
        <w:rPr>
          <w:szCs w:val="21"/>
        </w:rPr>
        <w:t>即改装后的电流表量程为</w:t>
      </w:r>
      <w:r>
        <w:rPr>
          <w:szCs w:val="21"/>
        </w:rPr>
        <w:t>1.2A</w:t>
      </w:r>
      <w:r>
        <w:rPr>
          <w:szCs w:val="21"/>
        </w:rPr>
        <w:t>。</w:t>
      </w:r>
    </w:p>
    <w:p w14:paraId="395DC2CB" w14:textId="77777777" w:rsidR="00615937" w:rsidRDefault="00000000">
      <w:pPr>
        <w:spacing w:line="360" w:lineRule="auto"/>
        <w:jc w:val="left"/>
        <w:textAlignment w:val="center"/>
        <w:rPr>
          <w:szCs w:val="21"/>
        </w:rPr>
      </w:pPr>
      <w:r>
        <w:rPr>
          <w:szCs w:val="21"/>
        </w:rPr>
        <w:t>（</w:t>
      </w:r>
      <w:r>
        <w:rPr>
          <w:szCs w:val="21"/>
        </w:rPr>
        <w:t>2</w:t>
      </w:r>
      <w:r>
        <w:rPr>
          <w:szCs w:val="21"/>
        </w:rPr>
        <w:t>）</w:t>
      </w:r>
      <w:r>
        <w:rPr>
          <w:szCs w:val="21"/>
        </w:rPr>
        <w:t>[1][2]</w:t>
      </w:r>
      <w:r>
        <w:rPr>
          <w:szCs w:val="21"/>
        </w:rPr>
        <w:t>根据闭合电路欧姆定律有</w:t>
      </w:r>
      <w:r>
        <w:rPr>
          <w:szCs w:val="21"/>
        </w:rPr>
        <w:object w:dxaOrig="1565" w:dyaOrig="355" w14:anchorId="717ABA2C">
          <v:shape id="_x0000_i1089" type="#_x0000_t75" alt="eqId04be4e71d688df816b2d8b02c545aab7" style="width:78.5pt;height:18pt" o:ole="">
            <v:imagedata r:id="rId137" o:title="eqId04be4e71d688df816b2d8b02c545aab7"/>
          </v:shape>
          <o:OLEObject Type="Embed" ProgID="Equation.DSMT4" ShapeID="_x0000_i1089" DrawAspect="Content" ObjectID="_1824462955" r:id="rId138"/>
        </w:object>
      </w:r>
    </w:p>
    <w:p w14:paraId="5D06B877" w14:textId="77777777" w:rsidR="00615937" w:rsidRDefault="00000000">
      <w:pPr>
        <w:spacing w:line="360" w:lineRule="auto"/>
        <w:jc w:val="left"/>
        <w:textAlignment w:val="center"/>
        <w:rPr>
          <w:szCs w:val="21"/>
        </w:rPr>
      </w:pPr>
      <w:r>
        <w:rPr>
          <w:szCs w:val="21"/>
        </w:rPr>
        <w:t>整理得</w:t>
      </w:r>
      <w:r>
        <w:rPr>
          <w:szCs w:val="21"/>
        </w:rPr>
        <w:object w:dxaOrig="1688" w:dyaOrig="356" w14:anchorId="0C450B2B">
          <v:shape id="_x0000_i1090" type="#_x0000_t75" alt="eqId06aa90d77e27e07261c8108e74a1d931" style="width:84.5pt;height:18pt" o:ole="">
            <v:imagedata r:id="rId139" o:title="eqId06aa90d77e27e07261c8108e74a1d931"/>
          </v:shape>
          <o:OLEObject Type="Embed" ProgID="Equation.DSMT4" ShapeID="_x0000_i1090" DrawAspect="Content" ObjectID="_1824462956" r:id="rId140"/>
        </w:object>
      </w:r>
    </w:p>
    <w:p w14:paraId="65DF9B73" w14:textId="77777777" w:rsidR="00615937" w:rsidRDefault="00000000">
      <w:pPr>
        <w:spacing w:line="360" w:lineRule="auto"/>
        <w:jc w:val="left"/>
        <w:textAlignment w:val="center"/>
        <w:rPr>
          <w:szCs w:val="21"/>
        </w:rPr>
      </w:pPr>
      <w:r>
        <w:rPr>
          <w:szCs w:val="21"/>
        </w:rPr>
        <w:t>由图乙可知</w:t>
      </w:r>
      <w:r>
        <w:rPr>
          <w:szCs w:val="21"/>
        </w:rPr>
        <w:object w:dxaOrig="510" w:dyaOrig="248" w14:anchorId="4FCA3AB9">
          <v:shape id="_x0000_i1091" type="#_x0000_t75" alt="eqId4e43cca5751eff3d24b64cb51006d6d7" style="width:25.5pt;height:12.5pt" o:ole="">
            <v:imagedata r:id="rId141" o:title="eqId4e43cca5751eff3d24b64cb51006d6d7"/>
          </v:shape>
          <o:OLEObject Type="Embed" ProgID="Equation.DSMT4" ShapeID="_x0000_i1091" DrawAspect="Content" ObjectID="_1824462957" r:id="rId142"/>
        </w:object>
      </w:r>
      <w:r>
        <w:rPr>
          <w:szCs w:val="21"/>
        </w:rPr>
        <w:t>图像的截距</w:t>
      </w:r>
      <w:r>
        <w:rPr>
          <w:szCs w:val="21"/>
        </w:rPr>
        <w:object w:dxaOrig="1196" w:dyaOrig="288" w14:anchorId="1C3BBDB3">
          <v:shape id="_x0000_i1092" type="#_x0000_t75" alt="eqIda9b3b6109845e346ba6ec0d55694e9f7" style="width:60pt;height:14.5pt" o:ole="">
            <v:imagedata r:id="rId143" o:title="eqIda9b3b6109845e346ba6ec0d55694e9f7"/>
          </v:shape>
          <o:OLEObject Type="Embed" ProgID="Equation.DSMT4" ShapeID="_x0000_i1092" DrawAspect="Content" ObjectID="_1824462958" r:id="rId144"/>
        </w:object>
      </w:r>
    </w:p>
    <w:p w14:paraId="4E5B6C09" w14:textId="77777777" w:rsidR="00615937" w:rsidRDefault="00000000">
      <w:pPr>
        <w:spacing w:line="360" w:lineRule="auto"/>
        <w:jc w:val="left"/>
        <w:textAlignment w:val="center"/>
        <w:rPr>
          <w:szCs w:val="21"/>
        </w:rPr>
      </w:pPr>
      <w:r>
        <w:rPr>
          <w:szCs w:val="21"/>
        </w:rPr>
        <w:t>图像斜率的绝对值</w:t>
      </w:r>
      <w:r>
        <w:rPr>
          <w:szCs w:val="21"/>
        </w:rPr>
        <w:object w:dxaOrig="2886" w:dyaOrig="550" w14:anchorId="3AE9447C">
          <v:shape id="_x0000_i1093" type="#_x0000_t75" alt="eqIda3bab3a1fa271c718acb537ef57a9e38" style="width:144.5pt;height:27.5pt" o:ole="">
            <v:imagedata r:id="rId145" o:title="eqIda3bab3a1fa271c718acb537ef57a9e38"/>
          </v:shape>
          <o:OLEObject Type="Embed" ProgID="Equation.DSMT4" ShapeID="_x0000_i1093" DrawAspect="Content" ObjectID="_1824462959" r:id="rId146"/>
        </w:object>
      </w:r>
    </w:p>
    <w:p w14:paraId="244C6645" w14:textId="77777777" w:rsidR="00615937" w:rsidRDefault="00000000">
      <w:pPr>
        <w:spacing w:line="360" w:lineRule="auto"/>
        <w:jc w:val="left"/>
        <w:textAlignment w:val="center"/>
        <w:rPr>
          <w:szCs w:val="21"/>
        </w:rPr>
      </w:pPr>
      <w:r>
        <w:rPr>
          <w:szCs w:val="21"/>
        </w:rPr>
        <w:t>解得</w:t>
      </w:r>
      <w:r>
        <w:rPr>
          <w:szCs w:val="21"/>
        </w:rPr>
        <w:object w:dxaOrig="1812" w:dyaOrig="277" w14:anchorId="21F51553">
          <v:shape id="_x0000_i1094" type="#_x0000_t75" alt="eqIdb4d4b61c2080acdc381d5a4754d16abc" style="width:90.5pt;height:14pt" o:ole="">
            <v:imagedata r:id="rId147" o:title="eqIdb4d4b61c2080acdc381d5a4754d16abc"/>
          </v:shape>
          <o:OLEObject Type="Embed" ProgID="Equation.DSMT4" ShapeID="_x0000_i1094" DrawAspect="Content" ObjectID="_1824462960" r:id="rId148"/>
        </w:object>
      </w:r>
    </w:p>
    <w:p w14:paraId="21FC261B" w14:textId="77777777" w:rsidR="00615937" w:rsidRDefault="00000000">
      <w:pPr>
        <w:spacing w:line="360" w:lineRule="auto"/>
        <w:jc w:val="left"/>
        <w:textAlignment w:val="center"/>
        <w:rPr>
          <w:szCs w:val="21"/>
        </w:rPr>
      </w:pPr>
      <w:r>
        <w:rPr>
          <w:szCs w:val="21"/>
        </w:rPr>
        <w:t>（</w:t>
      </w:r>
      <w:r>
        <w:rPr>
          <w:szCs w:val="21"/>
        </w:rPr>
        <w:t>3</w:t>
      </w:r>
      <w:r>
        <w:rPr>
          <w:szCs w:val="21"/>
        </w:rPr>
        <w:t>）考虑到电压表的分流作用，根据闭合电路欧姆定律有</w:t>
      </w:r>
      <w:r>
        <w:rPr>
          <w:szCs w:val="21"/>
        </w:rPr>
        <w:object w:dxaOrig="2235" w:dyaOrig="669" w14:anchorId="523FE78B">
          <v:shape id="_x0000_i1095" type="#_x0000_t75" alt="eqIdaff880c458e2cb1850adf3374399278d" style="width:112pt;height:33.5pt" o:ole="">
            <v:imagedata r:id="rId149" o:title="eqIdaff880c458e2cb1850adf3374399278d"/>
          </v:shape>
          <o:OLEObject Type="Embed" ProgID="Equation.DSMT4" ShapeID="_x0000_i1095" DrawAspect="Content" ObjectID="_1824462961" r:id="rId150"/>
        </w:object>
      </w:r>
    </w:p>
    <w:p w14:paraId="614EA6C2" w14:textId="77777777" w:rsidR="00615937" w:rsidRDefault="00000000">
      <w:pPr>
        <w:spacing w:line="360" w:lineRule="auto"/>
        <w:jc w:val="left"/>
        <w:textAlignment w:val="center"/>
        <w:rPr>
          <w:szCs w:val="21"/>
        </w:rPr>
      </w:pPr>
      <w:r>
        <w:rPr>
          <w:szCs w:val="21"/>
        </w:rPr>
        <w:t>整理得</w:t>
      </w:r>
      <w:r>
        <w:rPr>
          <w:szCs w:val="21"/>
        </w:rPr>
        <w:object w:dxaOrig="2904" w:dyaOrig="633" w14:anchorId="78A2A9E4">
          <v:shape id="_x0000_i1096" type="#_x0000_t75" alt="eqId1b336dece806cee1e3d83bd67b9f6405" style="width:145pt;height:31.5pt" o:ole="">
            <v:imagedata r:id="rId151" o:title="eqId1b336dece806cee1e3d83bd67b9f6405"/>
          </v:shape>
          <o:OLEObject Type="Embed" ProgID="Equation.DSMT4" ShapeID="_x0000_i1096" DrawAspect="Content" ObjectID="_1824462962" r:id="rId152"/>
        </w:object>
      </w:r>
    </w:p>
    <w:p w14:paraId="21604F39" w14:textId="77777777" w:rsidR="00615937" w:rsidRDefault="00000000">
      <w:pPr>
        <w:spacing w:line="360" w:lineRule="auto"/>
        <w:jc w:val="left"/>
        <w:textAlignment w:val="center"/>
        <w:rPr>
          <w:szCs w:val="21"/>
        </w:rPr>
      </w:pPr>
      <w:r>
        <w:rPr>
          <w:szCs w:val="21"/>
        </w:rPr>
        <w:t>所以图像的截距</w:t>
      </w:r>
      <w:r>
        <w:rPr>
          <w:szCs w:val="21"/>
        </w:rPr>
        <w:object w:dxaOrig="1829" w:dyaOrig="597" w14:anchorId="135C8D56">
          <v:shape id="_x0000_i1097" type="#_x0000_t75" alt="eqIdaf4cefe76ff6afa9714c1945fd07a1f3" style="width:91.5pt;height:30pt" o:ole="">
            <v:imagedata r:id="rId153" o:title="eqIdaf4cefe76ff6afa9714c1945fd07a1f3"/>
          </v:shape>
          <o:OLEObject Type="Embed" ProgID="Equation.DSMT4" ShapeID="_x0000_i1097" DrawAspect="Content" ObjectID="_1824462963" r:id="rId154"/>
        </w:object>
      </w:r>
    </w:p>
    <w:p w14:paraId="06CC0305" w14:textId="77777777" w:rsidR="00615937" w:rsidRDefault="00000000">
      <w:pPr>
        <w:spacing w:line="360" w:lineRule="auto"/>
        <w:jc w:val="left"/>
        <w:textAlignment w:val="center"/>
        <w:rPr>
          <w:szCs w:val="21"/>
        </w:rPr>
      </w:pPr>
      <w:r>
        <w:rPr>
          <w:szCs w:val="21"/>
        </w:rPr>
        <w:t>故</w:t>
      </w:r>
      <w:r>
        <w:rPr>
          <w:szCs w:val="21"/>
        </w:rPr>
        <w:object w:dxaOrig="704" w:dyaOrig="316" w14:anchorId="60A6D94F">
          <v:shape id="_x0000_i1098" type="#_x0000_t75" alt="eqIda8d033a209d49c741083580572ce161b" style="width:35pt;height:16pt" o:ole="">
            <v:imagedata r:id="rId155" o:title="eqIda8d033a209d49c741083580572ce161b"/>
          </v:shape>
          <o:OLEObject Type="Embed" ProgID="Equation.DSMT4" ShapeID="_x0000_i1098" DrawAspect="Content" ObjectID="_1824462964" r:id="rId156"/>
        </w:object>
      </w:r>
    </w:p>
    <w:p w14:paraId="5B9C8AF7" w14:textId="77777777" w:rsidR="00615937" w:rsidRDefault="00000000">
      <w:pPr>
        <w:spacing w:line="360" w:lineRule="auto"/>
        <w:jc w:val="left"/>
        <w:textAlignment w:val="center"/>
        <w:rPr>
          <w:szCs w:val="21"/>
        </w:rPr>
      </w:pPr>
      <w:r>
        <w:rPr>
          <w:szCs w:val="21"/>
        </w:rPr>
        <w:t>即利用题图甲进行测量，磷酸铁锂电池的电动势测量值偏小。</w:t>
      </w:r>
    </w:p>
    <w:p w14:paraId="1F8C0FC2" w14:textId="77777777" w:rsidR="00615937" w:rsidRDefault="00000000">
      <w:pPr>
        <w:spacing w:line="360" w:lineRule="auto"/>
        <w:jc w:val="left"/>
        <w:textAlignment w:val="center"/>
        <w:rPr>
          <w:szCs w:val="21"/>
        </w:rPr>
      </w:pPr>
      <w:r>
        <w:rPr>
          <w:szCs w:val="21"/>
        </w:rPr>
        <w:t>13</w:t>
      </w:r>
      <w:r>
        <w:rPr>
          <w:szCs w:val="21"/>
        </w:rPr>
        <w:t>．</w:t>
      </w:r>
      <w:r>
        <w:rPr>
          <w:szCs w:val="21"/>
        </w:rPr>
        <w:t>(1)5V</w:t>
      </w:r>
    </w:p>
    <w:p w14:paraId="5B4539C6" w14:textId="77777777" w:rsidR="00615937" w:rsidRDefault="00000000">
      <w:pPr>
        <w:spacing w:line="360" w:lineRule="auto"/>
        <w:jc w:val="left"/>
        <w:textAlignment w:val="center"/>
        <w:rPr>
          <w:szCs w:val="21"/>
        </w:rPr>
      </w:pPr>
      <w:r>
        <w:rPr>
          <w:szCs w:val="21"/>
        </w:rPr>
        <w:t>(2)0.5A</w:t>
      </w:r>
    </w:p>
    <w:p w14:paraId="09C658E5" w14:textId="77777777" w:rsidR="00615937" w:rsidRDefault="00000000">
      <w:pPr>
        <w:spacing w:line="360" w:lineRule="auto"/>
        <w:jc w:val="left"/>
        <w:textAlignment w:val="center"/>
        <w:rPr>
          <w:szCs w:val="21"/>
        </w:rPr>
      </w:pPr>
      <w:r>
        <w:rPr>
          <w:szCs w:val="21"/>
        </w:rPr>
        <w:lastRenderedPageBreak/>
        <w:t>(3)2Ω</w:t>
      </w:r>
    </w:p>
    <w:p w14:paraId="194CF540" w14:textId="77777777" w:rsidR="00615937" w:rsidRDefault="00000000">
      <w:pPr>
        <w:spacing w:line="360" w:lineRule="auto"/>
        <w:jc w:val="left"/>
        <w:textAlignment w:val="center"/>
        <w:rPr>
          <w:szCs w:val="21"/>
        </w:rPr>
      </w:pPr>
      <w:r>
        <w:rPr>
          <w:szCs w:val="21"/>
        </w:rPr>
        <w:t>【详解】（</w:t>
      </w:r>
      <w:r>
        <w:rPr>
          <w:szCs w:val="21"/>
        </w:rPr>
        <w:t>1</w:t>
      </w:r>
      <w:r>
        <w:rPr>
          <w:szCs w:val="21"/>
        </w:rPr>
        <w:t>）电容器极板间场强</w:t>
      </w:r>
      <w:r>
        <w:rPr>
          <w:szCs w:val="21"/>
        </w:rPr>
        <w:object w:dxaOrig="668" w:dyaOrig="537" w14:anchorId="7BEB86F5">
          <v:shape id="_x0000_i1099" type="#_x0000_t75" alt="eqIddd4081cab815fd1ac22a00c84aeea2be" style="width:33.5pt;height:27pt" o:ole="">
            <v:imagedata r:id="rId157" o:title="eqIddd4081cab815fd1ac22a00c84aeea2be"/>
          </v:shape>
          <o:OLEObject Type="Embed" ProgID="Equation.DSMT4" ShapeID="_x0000_i1099" DrawAspect="Content" ObjectID="_1824462965" r:id="rId158"/>
        </w:object>
      </w:r>
    </w:p>
    <w:p w14:paraId="38696A99" w14:textId="77777777" w:rsidR="00615937" w:rsidRDefault="00000000">
      <w:pPr>
        <w:spacing w:line="360" w:lineRule="auto"/>
        <w:jc w:val="left"/>
        <w:textAlignment w:val="center"/>
        <w:rPr>
          <w:szCs w:val="21"/>
        </w:rPr>
      </w:pPr>
      <w:r>
        <w:rPr>
          <w:szCs w:val="21"/>
        </w:rPr>
        <w:t>对小球，由平衡条件有</w:t>
      </w:r>
      <w:r>
        <w:rPr>
          <w:szCs w:val="21"/>
        </w:rPr>
        <w:object w:dxaOrig="844" w:dyaOrig="316" w14:anchorId="15A56E5A">
          <v:shape id="_x0000_i1100" type="#_x0000_t75" alt="eqId6473cce6c536f7756f43bda6a6450098" style="width:42pt;height:16pt" o:ole="">
            <v:imagedata r:id="rId159" o:title="eqId6473cce6c536f7756f43bda6a6450098"/>
          </v:shape>
          <o:OLEObject Type="Embed" ProgID="Equation.DSMT4" ShapeID="_x0000_i1100" DrawAspect="Content" ObjectID="_1824462966" r:id="rId160"/>
        </w:object>
      </w:r>
    </w:p>
    <w:p w14:paraId="3F2B3AF6" w14:textId="77777777" w:rsidR="00615937" w:rsidRDefault="00000000">
      <w:pPr>
        <w:spacing w:line="360" w:lineRule="auto"/>
        <w:jc w:val="left"/>
        <w:textAlignment w:val="center"/>
        <w:rPr>
          <w:szCs w:val="21"/>
        </w:rPr>
      </w:pPr>
      <w:r>
        <w:rPr>
          <w:szCs w:val="21"/>
        </w:rPr>
        <w:t>代入题中数据，联立解得电容器两端的电压</w:t>
      </w:r>
      <w:r>
        <w:rPr>
          <w:szCs w:val="21"/>
        </w:rPr>
        <w:object w:dxaOrig="615" w:dyaOrig="246" w14:anchorId="0687243A">
          <v:shape id="_x0000_i1101" type="#_x0000_t75" alt="eqId148f1ba66634c13305ff6cf9efa0ff71" style="width:31pt;height:12.5pt" o:ole="">
            <v:imagedata r:id="rId161" o:title="eqId148f1ba66634c13305ff6cf9efa0ff71"/>
          </v:shape>
          <o:OLEObject Type="Embed" ProgID="Equation.DSMT4" ShapeID="_x0000_i1101" DrawAspect="Content" ObjectID="_1824462967" r:id="rId162"/>
        </w:object>
      </w:r>
    </w:p>
    <w:p w14:paraId="7881BEDD" w14:textId="77777777" w:rsidR="00615937" w:rsidRDefault="00000000">
      <w:pPr>
        <w:spacing w:line="360" w:lineRule="auto"/>
        <w:jc w:val="left"/>
        <w:textAlignment w:val="center"/>
        <w:rPr>
          <w:szCs w:val="21"/>
        </w:rPr>
      </w:pPr>
      <w:r>
        <w:rPr>
          <w:szCs w:val="21"/>
        </w:rPr>
        <w:t>（</w:t>
      </w:r>
      <w:r>
        <w:rPr>
          <w:szCs w:val="21"/>
        </w:rPr>
        <w:t>2</w:t>
      </w:r>
      <w:r>
        <w:rPr>
          <w:szCs w:val="21"/>
        </w:rPr>
        <w:t>）通过</w:t>
      </w:r>
      <w:r>
        <w:rPr>
          <w:i/>
          <w:szCs w:val="21"/>
        </w:rPr>
        <w:t>R</w:t>
      </w:r>
      <w:r>
        <w:rPr>
          <w:i/>
          <w:szCs w:val="21"/>
          <w:vertAlign w:val="subscript"/>
        </w:rPr>
        <w:t>2</w:t>
      </w:r>
      <w:r>
        <w:rPr>
          <w:szCs w:val="21"/>
        </w:rPr>
        <w:t>的电流</w:t>
      </w:r>
      <w:r>
        <w:rPr>
          <w:szCs w:val="21"/>
        </w:rPr>
        <w:object w:dxaOrig="1882" w:dyaOrig="592" w14:anchorId="09857B06">
          <v:shape id="_x0000_i1102" type="#_x0000_t75" alt="eqIdc30d2cd2031e086913df09ead46275d3" style="width:94pt;height:29.5pt" o:ole="">
            <v:imagedata r:id="rId163" o:title="eqIdc30d2cd2031e086913df09ead46275d3"/>
          </v:shape>
          <o:OLEObject Type="Embed" ProgID="Equation.DSMT4" ShapeID="_x0000_i1102" DrawAspect="Content" ObjectID="_1824462968" r:id="rId164"/>
        </w:object>
      </w:r>
    </w:p>
    <w:p w14:paraId="248419C6" w14:textId="77777777" w:rsidR="00615937" w:rsidRDefault="00000000">
      <w:pPr>
        <w:spacing w:line="360" w:lineRule="auto"/>
        <w:jc w:val="left"/>
        <w:textAlignment w:val="center"/>
        <w:rPr>
          <w:szCs w:val="21"/>
        </w:rPr>
      </w:pPr>
      <w:r>
        <w:rPr>
          <w:szCs w:val="21"/>
        </w:rPr>
        <w:t>（</w:t>
      </w:r>
      <w:r>
        <w:rPr>
          <w:szCs w:val="21"/>
        </w:rPr>
        <w:t>3</w:t>
      </w:r>
      <w:r>
        <w:rPr>
          <w:szCs w:val="21"/>
        </w:rPr>
        <w:t>）根据闭合电路欧姆定律有</w:t>
      </w:r>
      <w:r>
        <w:rPr>
          <w:szCs w:val="21"/>
        </w:rPr>
        <w:object w:dxaOrig="1584" w:dyaOrig="353" w14:anchorId="60CD4043">
          <v:shape id="_x0000_i1103" type="#_x0000_t75" alt="eqIdeb11f1b1027063f9af73d56413170ccf" style="width:79pt;height:17.5pt" o:ole="">
            <v:imagedata r:id="rId165" o:title="eqIdeb11f1b1027063f9af73d56413170ccf"/>
          </v:shape>
          <o:OLEObject Type="Embed" ProgID="Equation.DSMT4" ShapeID="_x0000_i1103" DrawAspect="Content" ObjectID="_1824462969" r:id="rId166"/>
        </w:object>
      </w:r>
    </w:p>
    <w:p w14:paraId="273E3636" w14:textId="216F5E7C" w:rsidR="00615937" w:rsidRDefault="00000000">
      <w:pPr>
        <w:spacing w:line="360" w:lineRule="auto"/>
        <w:jc w:val="left"/>
        <w:textAlignment w:val="center"/>
        <w:rPr>
          <w:rFonts w:hint="eastAsia"/>
          <w:szCs w:val="21"/>
        </w:rPr>
      </w:pPr>
      <w:r>
        <w:rPr>
          <w:szCs w:val="21"/>
        </w:rPr>
        <w:t>代入题中数据，联立解得电源内阻</w:t>
      </w:r>
      <w:r>
        <w:rPr>
          <w:szCs w:val="21"/>
        </w:rPr>
        <w:object w:dxaOrig="633" w:dyaOrig="226" w14:anchorId="3D273530">
          <v:shape id="_x0000_i1104" type="#_x0000_t75" alt="eqIdde93e4a28cdd18182509c2eafb60513a" style="width:31.5pt;height:11.5pt" o:ole="">
            <v:imagedata r:id="rId167" o:title="eqIdde93e4a28cdd18182509c2eafb60513a"/>
          </v:shape>
          <o:OLEObject Type="Embed" ProgID="Equation.DSMT4" ShapeID="_x0000_i1104" DrawAspect="Content" ObjectID="_1824462970" r:id="rId168"/>
        </w:object>
      </w:r>
    </w:p>
    <w:p w14:paraId="18B2772F" w14:textId="2380923E" w:rsidR="00615937" w:rsidRDefault="00E828C1">
      <w:pPr>
        <w:spacing w:line="360" w:lineRule="auto"/>
        <w:jc w:val="left"/>
        <w:textAlignment w:val="center"/>
        <w:rPr>
          <w:szCs w:val="21"/>
        </w:rPr>
      </w:pPr>
      <w:r>
        <w:rPr>
          <w:noProof/>
          <w:kern w:val="0"/>
          <w:szCs w:val="21"/>
        </w:rPr>
        <w:drawing>
          <wp:anchor distT="0" distB="0" distL="114300" distR="114300" simplePos="0" relativeHeight="251676672" behindDoc="1" locked="0" layoutInCell="1" allowOverlap="1" wp14:anchorId="54D33CF4" wp14:editId="31B02F33">
            <wp:simplePos x="0" y="0"/>
            <wp:positionH relativeFrom="column">
              <wp:posOffset>2508250</wp:posOffset>
            </wp:positionH>
            <wp:positionV relativeFrom="paragraph">
              <wp:posOffset>190500</wp:posOffset>
            </wp:positionV>
            <wp:extent cx="1990725" cy="1638300"/>
            <wp:effectExtent l="0" t="0" r="9525" b="0"/>
            <wp:wrapTight wrapText="bothSides">
              <wp:wrapPolygon edited="0">
                <wp:start x="0" y="0"/>
                <wp:lineTo x="0" y="21349"/>
                <wp:lineTo x="21497" y="21349"/>
                <wp:lineTo x="21497" y="0"/>
                <wp:lineTo x="0" y="0"/>
              </wp:wrapPolygon>
            </wp:wrapTight>
            <wp:docPr id="1470231495" name="图片 1470231495" descr="@@@cfb83f4a-a776-47ee-8bfc-867f6b0796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0231495" name="图片 1470231495" descr="@@@cfb83f4a-a776-47ee-8bfc-867f6b079620"/>
                    <pic:cNvPicPr>
                      <a:picLocks noChangeAspect="1"/>
                    </pic:cNvPicPr>
                  </pic:nvPicPr>
                  <pic:blipFill>
                    <a:blip r:embed="rId1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0725" cy="1638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00000">
        <w:rPr>
          <w:szCs w:val="21"/>
        </w:rPr>
        <w:t>1</w:t>
      </w:r>
      <w:r>
        <w:rPr>
          <w:rFonts w:hint="eastAsia"/>
          <w:szCs w:val="21"/>
        </w:rPr>
        <w:t>4</w:t>
      </w:r>
      <w:r w:rsidR="00000000">
        <w:rPr>
          <w:szCs w:val="21"/>
        </w:rPr>
        <w:t>．</w:t>
      </w:r>
      <w:r w:rsidR="00000000">
        <w:rPr>
          <w:szCs w:val="21"/>
        </w:rPr>
        <w:t>(1)</w:t>
      </w:r>
      <w:r w:rsidR="00000000">
        <w:rPr>
          <w:szCs w:val="21"/>
        </w:rPr>
        <w:object w:dxaOrig="967" w:dyaOrig="623" w14:anchorId="4E0A5D42">
          <v:shape id="_x0000_i1118" type="#_x0000_t75" alt="eqIde9aa90a5904c01f48b8bd6abb6eb9642" style="width:48.5pt;height:31pt" o:ole="">
            <v:imagedata r:id="rId170" o:title="eqIde9aa90a5904c01f48b8bd6abb6eb9642"/>
          </v:shape>
          <o:OLEObject Type="Embed" ProgID="Equation.DSMT4" ShapeID="_x0000_i1118" DrawAspect="Content" ObjectID="_1824462971" r:id="rId171"/>
        </w:object>
      </w:r>
    </w:p>
    <w:p w14:paraId="1192F715" w14:textId="50E21382" w:rsidR="00615937" w:rsidRDefault="00000000">
      <w:pPr>
        <w:spacing w:line="360" w:lineRule="auto"/>
        <w:jc w:val="left"/>
        <w:textAlignment w:val="center"/>
        <w:rPr>
          <w:szCs w:val="21"/>
        </w:rPr>
      </w:pPr>
      <w:r>
        <w:rPr>
          <w:szCs w:val="21"/>
        </w:rPr>
        <w:t>(2)</w:t>
      </w:r>
      <w:r>
        <w:rPr>
          <w:szCs w:val="21"/>
        </w:rPr>
        <w:object w:dxaOrig="791" w:dyaOrig="646" w14:anchorId="7EA878F3">
          <v:shape id="_x0000_i1119" type="#_x0000_t75" alt="eqIdc7ba1ea643828b9c863ddcdf11b4f033" style="width:39.5pt;height:32.5pt" o:ole="">
            <v:imagedata r:id="rId172" o:title="eqIdc7ba1ea643828b9c863ddcdf11b4f033"/>
          </v:shape>
          <o:OLEObject Type="Embed" ProgID="Equation.DSMT4" ShapeID="_x0000_i1119" DrawAspect="Content" ObjectID="_1824462972" r:id="rId173"/>
        </w:object>
      </w:r>
    </w:p>
    <w:p w14:paraId="4E1D8C29" w14:textId="77777777" w:rsidR="00615937" w:rsidRDefault="00000000">
      <w:pPr>
        <w:spacing w:line="360" w:lineRule="auto"/>
        <w:jc w:val="left"/>
        <w:textAlignment w:val="center"/>
        <w:rPr>
          <w:szCs w:val="21"/>
        </w:rPr>
      </w:pPr>
      <w:r>
        <w:rPr>
          <w:szCs w:val="21"/>
        </w:rPr>
        <w:t>(3)</w:t>
      </w:r>
      <w:r>
        <w:rPr>
          <w:szCs w:val="21"/>
        </w:rPr>
        <w:object w:dxaOrig="668" w:dyaOrig="540" w14:anchorId="20350986">
          <v:shape id="_x0000_i1120" type="#_x0000_t75" alt="eqId6d5794106d6c8e6b8933a78e7c3373ca" style="width:33.5pt;height:27pt" o:ole="">
            <v:imagedata r:id="rId174" o:title="eqIdc53b70cebbbc0fc6369f16c3cfec5a6c"/>
          </v:shape>
          <o:OLEObject Type="Embed" ProgID="Equation.DSMT4" ShapeID="_x0000_i1120" DrawAspect="Content" ObjectID="_1824462973" r:id="rId175"/>
        </w:object>
      </w:r>
    </w:p>
    <w:p w14:paraId="5E96EF30" w14:textId="77777777" w:rsidR="00615937" w:rsidRDefault="00000000">
      <w:pPr>
        <w:spacing w:line="360" w:lineRule="auto"/>
        <w:jc w:val="left"/>
        <w:textAlignment w:val="center"/>
        <w:rPr>
          <w:szCs w:val="21"/>
        </w:rPr>
      </w:pPr>
      <w:r>
        <w:rPr>
          <w:szCs w:val="21"/>
        </w:rPr>
        <w:t>【详解】（</w:t>
      </w:r>
      <w:r>
        <w:rPr>
          <w:szCs w:val="21"/>
        </w:rPr>
        <w:t>1</w:t>
      </w:r>
      <w:r>
        <w:rPr>
          <w:szCs w:val="21"/>
        </w:rPr>
        <w:t>）根据</w:t>
      </w:r>
      <w:r>
        <w:rPr>
          <w:szCs w:val="21"/>
        </w:rPr>
        <w:object w:dxaOrig="1055" w:dyaOrig="541" w14:anchorId="2DBB2E46">
          <v:shape id="_x0000_i1121" type="#_x0000_t75" alt="eqId5d51e338b56829f2c6290312270f6257" style="width:53pt;height:27pt" o:ole="">
            <v:imagedata r:id="rId176" o:title="eqId5d51e338b56829f2c6290312270f6257"/>
          </v:shape>
          <o:OLEObject Type="Embed" ProgID="Equation.DSMT4" ShapeID="_x0000_i1121" DrawAspect="Content" ObjectID="_1824462974" r:id="rId177"/>
        </w:object>
      </w:r>
    </w:p>
    <w:p w14:paraId="5F62ECA9" w14:textId="77777777" w:rsidR="00615937" w:rsidRDefault="00000000">
      <w:pPr>
        <w:spacing w:line="360" w:lineRule="auto"/>
        <w:jc w:val="left"/>
        <w:textAlignment w:val="center"/>
        <w:rPr>
          <w:szCs w:val="21"/>
        </w:rPr>
      </w:pPr>
      <w:r>
        <w:rPr>
          <w:szCs w:val="21"/>
        </w:rPr>
        <w:t>解得</w:t>
      </w:r>
      <w:r>
        <w:rPr>
          <w:szCs w:val="21"/>
        </w:rPr>
        <w:object w:dxaOrig="967" w:dyaOrig="623" w14:anchorId="00EB100C">
          <v:shape id="_x0000_i1122" type="#_x0000_t75" alt="eqId7662c0d075b35b435f8dbe0c8ea0555a" style="width:48.5pt;height:31pt" o:ole="">
            <v:imagedata r:id="rId178" o:title="eqId7662c0d075b35b435f8dbe0c8ea0555a"/>
          </v:shape>
          <o:OLEObject Type="Embed" ProgID="Equation.DSMT4" ShapeID="_x0000_i1122" DrawAspect="Content" ObjectID="_1824462975" r:id="rId179"/>
        </w:object>
      </w:r>
    </w:p>
    <w:p w14:paraId="711E02A2" w14:textId="77777777" w:rsidR="00615937" w:rsidRDefault="00000000">
      <w:pPr>
        <w:spacing w:line="360" w:lineRule="auto"/>
        <w:jc w:val="left"/>
        <w:textAlignment w:val="center"/>
        <w:rPr>
          <w:szCs w:val="21"/>
        </w:rPr>
      </w:pPr>
      <w:r>
        <w:rPr>
          <w:szCs w:val="21"/>
        </w:rPr>
        <w:t>（</w:t>
      </w:r>
      <w:r>
        <w:rPr>
          <w:szCs w:val="21"/>
        </w:rPr>
        <w:t>2</w:t>
      </w:r>
      <w:r>
        <w:rPr>
          <w:szCs w:val="21"/>
        </w:rPr>
        <w:t>）粒子在磁场中做匀速圆周运动，设其半径为</w:t>
      </w:r>
      <w:r>
        <w:rPr>
          <w:i/>
          <w:szCs w:val="21"/>
        </w:rPr>
        <w:t>r</w:t>
      </w:r>
      <w:r>
        <w:rPr>
          <w:szCs w:val="21"/>
        </w:rPr>
        <w:t>，如图</w:t>
      </w:r>
    </w:p>
    <w:p w14:paraId="2757E8A1" w14:textId="655FB3C6" w:rsidR="00615937" w:rsidRDefault="00615937">
      <w:pPr>
        <w:spacing w:line="360" w:lineRule="auto"/>
        <w:jc w:val="left"/>
        <w:textAlignment w:val="center"/>
        <w:rPr>
          <w:szCs w:val="21"/>
        </w:rPr>
      </w:pPr>
    </w:p>
    <w:p w14:paraId="728431FD" w14:textId="77777777" w:rsidR="00615937" w:rsidRDefault="00000000">
      <w:pPr>
        <w:spacing w:line="360" w:lineRule="auto"/>
        <w:jc w:val="left"/>
        <w:textAlignment w:val="center"/>
        <w:rPr>
          <w:szCs w:val="21"/>
        </w:rPr>
      </w:pPr>
      <w:r>
        <w:rPr>
          <w:szCs w:val="21"/>
        </w:rPr>
        <w:t>由几何关系得</w:t>
      </w:r>
      <w:r>
        <w:rPr>
          <w:szCs w:val="21"/>
        </w:rPr>
        <w:object w:dxaOrig="1918" w:dyaOrig="475" w14:anchorId="230908EB">
          <v:shape id="_x0000_i1123" type="#_x0000_t75" alt="eqIde397b75538c63e83bfbcbac323b5e4d7" style="width:96pt;height:24pt" o:ole="">
            <v:imagedata r:id="rId180" o:title="eqIde397b75538c63e83bfbcbac323b5e4d7"/>
          </v:shape>
          <o:OLEObject Type="Embed" ProgID="Equation.DSMT4" ShapeID="_x0000_i1123" DrawAspect="Content" ObjectID="_1824462976" r:id="rId181"/>
        </w:object>
      </w:r>
    </w:p>
    <w:p w14:paraId="547EBE61" w14:textId="77777777" w:rsidR="00615937" w:rsidRDefault="00000000">
      <w:pPr>
        <w:spacing w:line="360" w:lineRule="auto"/>
        <w:jc w:val="left"/>
        <w:textAlignment w:val="center"/>
        <w:rPr>
          <w:szCs w:val="21"/>
        </w:rPr>
      </w:pPr>
      <w:r>
        <w:rPr>
          <w:szCs w:val="21"/>
        </w:rPr>
        <w:t>解得</w:t>
      </w:r>
      <w:r>
        <w:rPr>
          <w:szCs w:val="21"/>
        </w:rPr>
        <w:object w:dxaOrig="615" w:dyaOrig="225" w14:anchorId="2CA7D3E6">
          <v:shape id="_x0000_i1124" type="#_x0000_t75" alt="eqId5c1ee32a6c86bbeb01a6a46dd51321ad" style="width:31pt;height:11.5pt" o:ole="">
            <v:imagedata r:id="rId182" o:title="eqId5c1ee32a6c86bbeb01a6a46dd51321ad"/>
          </v:shape>
          <o:OLEObject Type="Embed" ProgID="Equation.DSMT4" ShapeID="_x0000_i1124" DrawAspect="Content" ObjectID="_1824462977" r:id="rId183"/>
        </w:object>
      </w:r>
    </w:p>
    <w:p w14:paraId="1D5A78AA" w14:textId="77777777" w:rsidR="00615937" w:rsidRDefault="00000000">
      <w:pPr>
        <w:spacing w:line="360" w:lineRule="auto"/>
        <w:jc w:val="left"/>
        <w:textAlignment w:val="center"/>
        <w:rPr>
          <w:szCs w:val="21"/>
        </w:rPr>
      </w:pPr>
      <w:r>
        <w:rPr>
          <w:szCs w:val="21"/>
        </w:rPr>
        <w:t>因为</w:t>
      </w:r>
      <w:r>
        <w:rPr>
          <w:szCs w:val="21"/>
        </w:rPr>
        <w:object w:dxaOrig="1020" w:dyaOrig="587" w14:anchorId="3D78DEB2">
          <v:shape id="_x0000_i1125" type="#_x0000_t75" alt="eqIde6adcbe0cbd56de24aa4906e9041587f" style="width:51pt;height:29.5pt" o:ole="">
            <v:imagedata r:id="rId87" o:title="eqIde6adcbe0cbd56de24aa4906e9041587f"/>
          </v:shape>
          <o:OLEObject Type="Embed" ProgID="Equation.DSMT4" ShapeID="_x0000_i1125" DrawAspect="Content" ObjectID="_1824462978" r:id="rId184"/>
        </w:object>
      </w:r>
    </w:p>
    <w:p w14:paraId="32D3DB0A" w14:textId="77777777" w:rsidR="00615937" w:rsidRDefault="00000000">
      <w:pPr>
        <w:spacing w:line="360" w:lineRule="auto"/>
        <w:jc w:val="left"/>
        <w:textAlignment w:val="center"/>
        <w:rPr>
          <w:szCs w:val="21"/>
        </w:rPr>
      </w:pPr>
      <w:r>
        <w:rPr>
          <w:szCs w:val="21"/>
        </w:rPr>
        <w:t>联立解得</w:t>
      </w:r>
      <w:r>
        <w:rPr>
          <w:szCs w:val="21"/>
        </w:rPr>
        <w:object w:dxaOrig="1144" w:dyaOrig="644" w14:anchorId="610418B8">
          <v:shape id="_x0000_i1126" type="#_x0000_t75" alt="eqId1e343d1b0e16928a6f976b1922d4c81c" style="width:57pt;height:32pt" o:ole="">
            <v:imagedata r:id="rId185" o:title="eqId1e343d1b0e16928a6f976b1922d4c81c"/>
          </v:shape>
          <o:OLEObject Type="Embed" ProgID="Equation.DSMT4" ShapeID="_x0000_i1126" DrawAspect="Content" ObjectID="_1824462979" r:id="rId186"/>
        </w:object>
      </w:r>
    </w:p>
    <w:p w14:paraId="669A20C6" w14:textId="06B49A18" w:rsidR="00615937" w:rsidRDefault="00000000">
      <w:pPr>
        <w:spacing w:line="360" w:lineRule="auto"/>
        <w:jc w:val="left"/>
        <w:textAlignment w:val="center"/>
        <w:rPr>
          <w:szCs w:val="21"/>
        </w:rPr>
      </w:pPr>
      <w:r>
        <w:rPr>
          <w:szCs w:val="21"/>
        </w:rPr>
        <w:t>（</w:t>
      </w:r>
      <w:r>
        <w:rPr>
          <w:szCs w:val="21"/>
        </w:rPr>
        <w:t>3</w:t>
      </w:r>
      <w:r>
        <w:rPr>
          <w:szCs w:val="21"/>
        </w:rPr>
        <w:t>）分析可知电压最小时粒子能从</w:t>
      </w:r>
      <w:r>
        <w:rPr>
          <w:i/>
          <w:szCs w:val="21"/>
        </w:rPr>
        <w:t>C</w:t>
      </w:r>
      <w:r>
        <w:rPr>
          <w:szCs w:val="21"/>
        </w:rPr>
        <w:t>点飞出，如图</w:t>
      </w:r>
      <w:r w:rsidR="00E828C1">
        <w:rPr>
          <w:rFonts w:hint="eastAsia"/>
          <w:szCs w:val="21"/>
        </w:rPr>
        <w:t>，</w:t>
      </w:r>
      <w:r>
        <w:rPr>
          <w:szCs w:val="21"/>
        </w:rPr>
        <w:t>几何关系可知粒子圆周运动半径</w:t>
      </w:r>
      <w:r>
        <w:rPr>
          <w:szCs w:val="21"/>
        </w:rPr>
        <w:object w:dxaOrig="562" w:dyaOrig="552" w14:anchorId="51A72CAA">
          <v:shape id="_x0000_i1127" type="#_x0000_t75" alt="eqId16a8bec4cfed218cf21d41284698c175" style="width:28pt;height:27.5pt" o:ole="">
            <v:imagedata r:id="rId187" o:title="eqId16a8bec4cfed218cf21d41284698c175"/>
          </v:shape>
          <o:OLEObject Type="Embed" ProgID="Equation.DSMT4" ShapeID="_x0000_i1127" DrawAspect="Content" ObjectID="_1824462980" r:id="rId188"/>
        </w:object>
      </w:r>
    </w:p>
    <w:p w14:paraId="41E8490F" w14:textId="1219553B" w:rsidR="00615937" w:rsidRDefault="00E828C1">
      <w:pPr>
        <w:spacing w:line="360" w:lineRule="auto"/>
        <w:jc w:val="left"/>
        <w:textAlignment w:val="center"/>
        <w:rPr>
          <w:szCs w:val="21"/>
        </w:rPr>
      </w:pPr>
      <w:r>
        <w:rPr>
          <w:noProof/>
          <w:kern w:val="0"/>
          <w:szCs w:val="21"/>
        </w:rPr>
        <w:drawing>
          <wp:anchor distT="0" distB="0" distL="114300" distR="114300" simplePos="0" relativeHeight="251675648" behindDoc="1" locked="0" layoutInCell="1" allowOverlap="1" wp14:anchorId="753544AD" wp14:editId="5CE7AE0E">
            <wp:simplePos x="0" y="0"/>
            <wp:positionH relativeFrom="column">
              <wp:posOffset>2711450</wp:posOffset>
            </wp:positionH>
            <wp:positionV relativeFrom="paragraph">
              <wp:posOffset>290830</wp:posOffset>
            </wp:positionV>
            <wp:extent cx="2362200" cy="1571625"/>
            <wp:effectExtent l="0" t="0" r="0" b="9525"/>
            <wp:wrapTight wrapText="bothSides">
              <wp:wrapPolygon edited="0">
                <wp:start x="0" y="0"/>
                <wp:lineTo x="0" y="21469"/>
                <wp:lineTo x="21426" y="21469"/>
                <wp:lineTo x="21426" y="0"/>
                <wp:lineTo x="0" y="0"/>
              </wp:wrapPolygon>
            </wp:wrapTight>
            <wp:docPr id="1608204364" name="图片 1608204364" descr="@@@9abff5ea-18c2-4e32-ba0e-cad7a77ce8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8204364" name="图片 1608204364" descr="@@@9abff5ea-18c2-4e32-ba0e-cad7a77ce848"/>
                    <pic:cNvPicPr>
                      <a:picLocks noChangeAspect="1"/>
                    </pic:cNvPicPr>
                  </pic:nvPicPr>
                  <pic:blipFill>
                    <a:blip r:embed="rId1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szCs w:val="21"/>
        </w:rPr>
        <w:t>因为</w:t>
      </w:r>
      <w:r w:rsidR="00000000">
        <w:rPr>
          <w:szCs w:val="21"/>
        </w:rPr>
        <w:object w:dxaOrig="1073" w:dyaOrig="636" w14:anchorId="15695179">
          <v:shape id="_x0000_i1128" type="#_x0000_t75" alt="eqId37594a5e4af16b6e7b81d0b46f1f6892" style="width:53.5pt;height:32pt" o:ole="">
            <v:imagedata r:id="rId190" o:title="eqId37594a5e4af16b6e7b81d0b46f1f6892"/>
          </v:shape>
          <o:OLEObject Type="Embed" ProgID="Equation.DSMT4" ShapeID="_x0000_i1128" DrawAspect="Content" ObjectID="_1824462981" r:id="rId191"/>
        </w:object>
      </w:r>
      <w:r w:rsidR="00000000">
        <w:rPr>
          <w:szCs w:val="21"/>
        </w:rPr>
        <w:t>，</w:t>
      </w:r>
      <w:r w:rsidR="00000000">
        <w:rPr>
          <w:szCs w:val="21"/>
        </w:rPr>
        <w:object w:dxaOrig="1108" w:dyaOrig="549" w14:anchorId="04674F06">
          <v:shape id="_x0000_i1129" type="#_x0000_t75" alt="eqIdf4329654d2b6b0c95b732898e273ed5e" style="width:55.5pt;height:27.5pt" o:ole="">
            <v:imagedata r:id="rId192" o:title="eqIdf4329654d2b6b0c95b732898e273ed5e"/>
          </v:shape>
          <o:OLEObject Type="Embed" ProgID="Equation.DSMT4" ShapeID="_x0000_i1129" DrawAspect="Content" ObjectID="_1824462982" r:id="rId193"/>
        </w:object>
      </w:r>
    </w:p>
    <w:p w14:paraId="0747AB54" w14:textId="0F7D059C" w:rsidR="00615937" w:rsidRDefault="00000000">
      <w:pPr>
        <w:spacing w:line="360" w:lineRule="auto"/>
        <w:jc w:val="left"/>
        <w:textAlignment w:val="center"/>
        <w:rPr>
          <w:szCs w:val="21"/>
        </w:rPr>
      </w:pPr>
      <w:r>
        <w:rPr>
          <w:szCs w:val="21"/>
        </w:rPr>
        <w:t>联立解得</w:t>
      </w:r>
      <w:r>
        <w:rPr>
          <w:szCs w:val="21"/>
        </w:rPr>
        <w:object w:dxaOrig="703" w:dyaOrig="541" w14:anchorId="0A4F5846">
          <v:shape id="_x0000_i1130" type="#_x0000_t75" alt="eqId549ef39858cdc5890a922664d8ecd5b3" style="width:35pt;height:27pt" o:ole="">
            <v:imagedata r:id="rId194" o:title="eqId549ef39858cdc5890a922664d8ecd5b3"/>
          </v:shape>
          <o:OLEObject Type="Embed" ProgID="Equation.DSMT4" ShapeID="_x0000_i1130" DrawAspect="Content" ObjectID="_1824462983" r:id="rId195"/>
        </w:object>
      </w:r>
    </w:p>
    <w:p w14:paraId="6384780D" w14:textId="77777777" w:rsidR="00615937" w:rsidRDefault="00000000">
      <w:pPr>
        <w:spacing w:line="360" w:lineRule="auto"/>
        <w:jc w:val="left"/>
        <w:textAlignment w:val="center"/>
        <w:rPr>
          <w:szCs w:val="21"/>
        </w:rPr>
      </w:pPr>
      <w:r>
        <w:rPr>
          <w:szCs w:val="21"/>
        </w:rPr>
        <w:t>故</w:t>
      </w:r>
      <w:r>
        <w:rPr>
          <w:szCs w:val="21"/>
        </w:rPr>
        <w:t>MN</w:t>
      </w:r>
      <w:r>
        <w:rPr>
          <w:szCs w:val="21"/>
        </w:rPr>
        <w:t>间所加电压</w:t>
      </w:r>
      <w:r>
        <w:rPr>
          <w:i/>
          <w:szCs w:val="21"/>
        </w:rPr>
        <w:t>U</w:t>
      </w:r>
      <w:r>
        <w:rPr>
          <w:szCs w:val="21"/>
        </w:rPr>
        <w:t>范围在</w:t>
      </w:r>
      <w:r>
        <w:rPr>
          <w:szCs w:val="21"/>
        </w:rPr>
        <w:object w:dxaOrig="668" w:dyaOrig="537" w14:anchorId="20FA26A9">
          <v:shape id="_x0000_i1131" type="#_x0000_t75" alt="eqIdc53b70cebbbc0fc6369f16c3cfec5a6c" style="width:33.5pt;height:27pt" o:ole="">
            <v:imagedata r:id="rId174" o:title="eqIdc53b70cebbbc0fc6369f16c3cfec5a6c"/>
          </v:shape>
          <o:OLEObject Type="Embed" ProgID="Equation.DSMT4" ShapeID="_x0000_i1131" DrawAspect="Content" ObjectID="_1824462984" r:id="rId196"/>
        </w:object>
      </w:r>
      <w:r>
        <w:rPr>
          <w:szCs w:val="21"/>
        </w:rPr>
        <w:t>。</w:t>
      </w:r>
    </w:p>
    <w:p w14:paraId="62C27101" w14:textId="126B5964" w:rsidR="00E828C1" w:rsidRDefault="00E828C1" w:rsidP="00E828C1">
      <w:pPr>
        <w:spacing w:line="360" w:lineRule="auto"/>
        <w:jc w:val="left"/>
        <w:textAlignment w:val="center"/>
      </w:pPr>
      <w:r>
        <w:t>1</w:t>
      </w:r>
      <w:r>
        <w:rPr>
          <w:rFonts w:hint="eastAsia"/>
        </w:rPr>
        <w:t>5</w:t>
      </w:r>
      <w:r>
        <w:t>．</w:t>
      </w:r>
      <w:r>
        <w:t>(1)</w:t>
      </w:r>
      <w:r>
        <w:t>正电</w:t>
      </w:r>
    </w:p>
    <w:p w14:paraId="58762B2C" w14:textId="77777777" w:rsidR="00E828C1" w:rsidRDefault="00E828C1" w:rsidP="00E828C1">
      <w:pPr>
        <w:spacing w:line="360" w:lineRule="auto"/>
        <w:jc w:val="left"/>
        <w:textAlignment w:val="center"/>
      </w:pPr>
      <w:r>
        <w:t>(2)</w:t>
      </w:r>
      <w:r>
        <w:object w:dxaOrig="1671" w:dyaOrig="620" w14:anchorId="152C91A6">
          <v:shape id="_x0000_i1253" type="#_x0000_t75" alt="eqId41e0a6cfad2ce3d6ed8cc2baad42e09d" style="width:83.5pt;height:31pt" o:ole="">
            <v:imagedata r:id="rId197" o:title="eqId41e0a6cfad2ce3d6ed8cc2baad42e09d"/>
          </v:shape>
          <o:OLEObject Type="Embed" ProgID="Equation.DSMT4" ShapeID="_x0000_i1253" DrawAspect="Content" ObjectID="_1824462985" r:id="rId198"/>
        </w:object>
      </w:r>
    </w:p>
    <w:p w14:paraId="486321D5" w14:textId="77777777" w:rsidR="00E828C1" w:rsidRDefault="00E828C1" w:rsidP="00E828C1">
      <w:pPr>
        <w:spacing w:line="360" w:lineRule="auto"/>
        <w:jc w:val="left"/>
        <w:textAlignment w:val="center"/>
      </w:pPr>
      <w:r>
        <w:t>(3)</w:t>
      </w:r>
      <w:r>
        <w:object w:dxaOrig="1232" w:dyaOrig="584" w14:anchorId="69DC4A12">
          <v:shape id="_x0000_i1254" type="#_x0000_t75" alt="eqIdd4865dcb554649a94b50b2f97fb73688" style="width:61.5pt;height:29pt" o:ole="">
            <v:imagedata r:id="rId199" o:title="eqIdd4865dcb554649a94b50b2f97fb73688"/>
          </v:shape>
          <o:OLEObject Type="Embed" ProgID="Equation.DSMT4" ShapeID="_x0000_i1254" DrawAspect="Content" ObjectID="_1824462986" r:id="rId200"/>
        </w:object>
      </w:r>
    </w:p>
    <w:p w14:paraId="1E15C2F8" w14:textId="77777777" w:rsidR="00E828C1" w:rsidRDefault="00E828C1" w:rsidP="00E828C1">
      <w:pPr>
        <w:spacing w:line="360" w:lineRule="auto"/>
        <w:jc w:val="left"/>
        <w:textAlignment w:val="center"/>
      </w:pPr>
      <w:r>
        <w:t>【详解】（</w:t>
      </w:r>
      <w:r>
        <w:t>1</w:t>
      </w:r>
      <w:r>
        <w:t>）根据题意可知，粒子向上偏转，所受电场力向上，与电场方向相同，则粒子带正电。</w:t>
      </w:r>
    </w:p>
    <w:p w14:paraId="43E56EB9" w14:textId="77777777" w:rsidR="00E828C1" w:rsidRDefault="00E828C1" w:rsidP="00E828C1">
      <w:pPr>
        <w:spacing w:line="360" w:lineRule="auto"/>
        <w:jc w:val="left"/>
        <w:textAlignment w:val="center"/>
      </w:pPr>
      <w:r>
        <w:t>（</w:t>
      </w:r>
      <w:r>
        <w:t>2</w:t>
      </w:r>
      <w:r>
        <w:t>）设粒子在电场中运动的时间为</w:t>
      </w:r>
      <w:r>
        <w:rPr>
          <w:rFonts w:eastAsia="Times New Roman"/>
          <w:i/>
        </w:rPr>
        <w:t>t</w:t>
      </w:r>
      <w:r>
        <w:t>，水平方向上由运动学公式，有</w:t>
      </w:r>
      <w:r>
        <w:object w:dxaOrig="985" w:dyaOrig="252" w14:anchorId="43127A4B">
          <v:shape id="_x0000_i1255" type="#_x0000_t75" alt="eqId26356cb07c3e900765b07d5e27a4e7e8" style="width:49.5pt;height:12.5pt" o:ole="">
            <v:imagedata r:id="rId201" o:title="eqId26356cb07c3e900765b07d5e27a4e7e8"/>
          </v:shape>
          <o:OLEObject Type="Embed" ProgID="Equation.DSMT4" ShapeID="_x0000_i1255" DrawAspect="Content" ObjectID="_1824462987" r:id="rId202"/>
        </w:object>
      </w:r>
    </w:p>
    <w:p w14:paraId="53D585C0" w14:textId="77777777" w:rsidR="00E828C1" w:rsidRDefault="00E828C1" w:rsidP="00E828C1">
      <w:pPr>
        <w:spacing w:line="360" w:lineRule="auto"/>
        <w:jc w:val="left"/>
        <w:textAlignment w:val="center"/>
      </w:pPr>
      <w:r>
        <w:t>设粒子在电场中运动的加速度为</w:t>
      </w:r>
      <w:r>
        <w:rPr>
          <w:rFonts w:eastAsia="Times New Roman"/>
          <w:i/>
        </w:rPr>
        <w:t>a</w:t>
      </w:r>
      <w:r>
        <w:t>，由牛顿第二定律，有</w:t>
      </w:r>
      <w:r>
        <w:object w:dxaOrig="792" w:dyaOrig="273" w14:anchorId="36EA5C59">
          <v:shape id="_x0000_i1256" type="#_x0000_t75" alt="eqId7cb7218b5f268660b6c167b08491c98e" style="width:39.5pt;height:13.5pt" o:ole="">
            <v:imagedata r:id="rId203" o:title="eqId7cb7218b5f268660b6c167b08491c98e"/>
          </v:shape>
          <o:OLEObject Type="Embed" ProgID="Equation.DSMT4" ShapeID="_x0000_i1256" DrawAspect="Content" ObjectID="_1824462988" r:id="rId204"/>
        </w:object>
      </w:r>
    </w:p>
    <w:p w14:paraId="4178E8B9" w14:textId="77777777" w:rsidR="00E828C1" w:rsidRDefault="00E828C1" w:rsidP="00E828C1">
      <w:pPr>
        <w:spacing w:line="360" w:lineRule="auto"/>
        <w:jc w:val="left"/>
        <w:textAlignment w:val="center"/>
      </w:pPr>
      <w:r>
        <w:t>竖直方向上由运动学公式，有</w:t>
      </w:r>
      <w:r>
        <w:object w:dxaOrig="1002" w:dyaOrig="246" w14:anchorId="57E598A6">
          <v:shape id="_x0000_i1257" type="#_x0000_t75" alt="eqId3d7e8053f7d29678e7062f14d8db20c9" style="width:50pt;height:12.5pt" o:ole="">
            <v:imagedata r:id="rId205" o:title="eqId3d7e8053f7d29678e7062f14d8db20c9"/>
          </v:shape>
          <o:OLEObject Type="Embed" ProgID="Equation.DSMT4" ShapeID="_x0000_i1257" DrawAspect="Content" ObjectID="_1824462989" r:id="rId206"/>
        </w:object>
      </w:r>
    </w:p>
    <w:p w14:paraId="5684D01B" w14:textId="77777777" w:rsidR="00E828C1" w:rsidRDefault="00E828C1" w:rsidP="00E828C1">
      <w:pPr>
        <w:spacing w:line="360" w:lineRule="auto"/>
        <w:jc w:val="left"/>
        <w:textAlignment w:val="center"/>
      </w:pPr>
      <w:r>
        <w:t>联立上述各式，得</w:t>
      </w:r>
      <w:r>
        <w:object w:dxaOrig="1671" w:dyaOrig="620" w14:anchorId="1E1DFBBD">
          <v:shape id="_x0000_i1258" type="#_x0000_t75" alt="eqId41e0a6cfad2ce3d6ed8cc2baad42e09d" style="width:83.5pt;height:31pt" o:ole="">
            <v:imagedata r:id="rId197" o:title="eqId41e0a6cfad2ce3d6ed8cc2baad42e09d"/>
          </v:shape>
          <o:OLEObject Type="Embed" ProgID="Equation.DSMT4" ShapeID="_x0000_i1258" DrawAspect="Content" ObjectID="_1824462990" r:id="rId207"/>
        </w:object>
      </w:r>
    </w:p>
    <w:p w14:paraId="40307FEA" w14:textId="77777777" w:rsidR="00E828C1" w:rsidRDefault="00E828C1" w:rsidP="00E828C1">
      <w:pPr>
        <w:spacing w:line="360" w:lineRule="auto"/>
        <w:jc w:val="left"/>
        <w:textAlignment w:val="center"/>
      </w:pPr>
      <w:r>
        <w:t>（</w:t>
      </w:r>
      <w:r>
        <w:t>3</w:t>
      </w:r>
      <w:r>
        <w:t>）设粒子在磁场中做圆周运动的轨迹半径为</w:t>
      </w:r>
      <w:r>
        <w:rPr>
          <w:rFonts w:eastAsia="Times New Roman"/>
          <w:i/>
        </w:rPr>
        <w:t>r</w:t>
      </w:r>
      <w:r>
        <w:t>，由几何关系，得</w:t>
      </w:r>
      <w:r>
        <w:object w:dxaOrig="1038" w:dyaOrig="250" w14:anchorId="7F4F368E">
          <v:shape id="_x0000_i1259" type="#_x0000_t75" alt="eqId35e70cc1728703913f296c276602b183" style="width:52pt;height:12.5pt" o:ole="">
            <v:imagedata r:id="rId208" o:title="eqId35e70cc1728703913f296c276602b183"/>
          </v:shape>
          <o:OLEObject Type="Embed" ProgID="Equation.DSMT4" ShapeID="_x0000_i1259" DrawAspect="Content" ObjectID="_1824462991" r:id="rId209"/>
        </w:object>
      </w:r>
      <w:r>
        <w:rPr>
          <w:rFonts w:eastAsia="Times New Roman"/>
          <w:kern w:val="0"/>
          <w:sz w:val="24"/>
          <w:szCs w:val="24"/>
        </w:rPr>
        <w:t>                   </w:t>
      </w:r>
    </w:p>
    <w:p w14:paraId="1FA80143" w14:textId="77777777" w:rsidR="00E828C1" w:rsidRDefault="00E828C1" w:rsidP="00E828C1">
      <w:pPr>
        <w:spacing w:line="360" w:lineRule="auto"/>
        <w:jc w:val="left"/>
        <w:textAlignment w:val="center"/>
      </w:pPr>
      <w:r>
        <w:t>洛伦兹力提供向心力，有</w:t>
      </w:r>
      <w:r>
        <w:object w:dxaOrig="1021" w:dyaOrig="587" w14:anchorId="1CECEEEF">
          <v:shape id="_x0000_i1260" type="#_x0000_t75" alt="eqIde6adcbe0cbd56de24aa4906e9041587f" style="width:51pt;height:29.5pt" o:ole="">
            <v:imagedata r:id="rId210" o:title="eqIde6adcbe0cbd56de24aa4906e9041587f"/>
          </v:shape>
          <o:OLEObject Type="Embed" ProgID="Equation.DSMT4" ShapeID="_x0000_i1260" DrawAspect="Content" ObjectID="_1824462992" r:id="rId211"/>
        </w:object>
      </w:r>
    </w:p>
    <w:p w14:paraId="0B45253C" w14:textId="77777777" w:rsidR="00E828C1" w:rsidRDefault="00E828C1" w:rsidP="00E828C1">
      <w:pPr>
        <w:spacing w:line="360" w:lineRule="auto"/>
        <w:jc w:val="left"/>
        <w:textAlignment w:val="center"/>
      </w:pPr>
      <w:r>
        <w:t>联立得</w:t>
      </w:r>
      <w:r>
        <w:object w:dxaOrig="1232" w:dyaOrig="584" w14:anchorId="4896F85A">
          <v:shape id="_x0000_i1261" type="#_x0000_t75" alt="eqIdd4865dcb554649a94b50b2f97fb73688" style="width:61.5pt;height:29pt" o:ole="">
            <v:imagedata r:id="rId199" o:title="eqIdd4865dcb554649a94b50b2f97fb73688"/>
          </v:shape>
          <o:OLEObject Type="Embed" ProgID="Equation.DSMT4" ShapeID="_x0000_i1261" DrawAspect="Content" ObjectID="_1824462993" r:id="rId212"/>
        </w:object>
      </w:r>
    </w:p>
    <w:sectPr w:rsidR="00615937" w:rsidSect="00886E9D">
      <w:headerReference w:type="even" r:id="rId213"/>
      <w:footerReference w:type="even" r:id="rId215"/>
      <w:pgSz w:w="20636" w:h="14570" w:orient="landscape" w:code="12"/>
      <w:pgMar w:top="1800" w:right="1440" w:bottom="1800" w:left="1440" w:header="851" w:footer="425" w:gutter="0"/>
      <w:pgNumType w:start="1"/>
      <w:cols w:num="2"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075D9B5" w14:textId="77777777" w:rsidR="00E573AE" w:rsidRDefault="00E573AE">
      <w:r>
        <w:separator/>
      </w:r>
    </w:p>
  </w:endnote>
  <w:endnote w:type="continuationSeparator" w:id="0">
    <w:p w14:paraId="35B5BB74" w14:textId="77777777" w:rsidR="00E573AE" w:rsidRDefault="00E573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945489" w14:textId="42FF0927" w:rsidR="00615937" w:rsidRDefault="00000000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D535F6" w14:textId="77777777" w:rsidR="00615937" w:rsidRDefault="00000000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61F1A58" w14:textId="77777777" w:rsidR="00E573AE" w:rsidRDefault="00E573AE">
      <w:r>
        <w:separator/>
      </w:r>
    </w:p>
  </w:footnote>
  <w:footnote w:type="continuationSeparator" w:id="0">
    <w:p w14:paraId="27C331D8" w14:textId="77777777" w:rsidR="00E573AE" w:rsidRDefault="00E573A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51DBA1" w14:textId="77777777" w:rsidR="00615937" w:rsidRDefault="00615937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86864F82"/>
    <w:multiLevelType w:val="singleLevel"/>
    <w:tmpl w:val="86864F82"/>
    <w:lvl w:ilvl="0">
      <w:start w:val="1"/>
      <w:numFmt w:val="upperLetter"/>
      <w:suff w:val="space"/>
      <w:lvlText w:val="%1."/>
      <w:lvlJc w:val="left"/>
    </w:lvl>
  </w:abstractNum>
  <w:abstractNum w:abstractNumId="1" w15:restartNumberingAfterBreak="0">
    <w:nsid w:val="B62E5E12"/>
    <w:multiLevelType w:val="singleLevel"/>
    <w:tmpl w:val="B62E5E12"/>
    <w:lvl w:ilvl="0">
      <w:start w:val="1"/>
      <w:numFmt w:val="decimal"/>
      <w:suff w:val="space"/>
      <w:lvlText w:val="(%1)"/>
      <w:lvlJc w:val="left"/>
      <w:rPr>
        <w:rFonts w:hint="default"/>
        <w:b w:val="0"/>
        <w:bCs w:val="0"/>
      </w:rPr>
    </w:lvl>
  </w:abstractNum>
  <w:abstractNum w:abstractNumId="2" w15:restartNumberingAfterBreak="0">
    <w:nsid w:val="034831E2"/>
    <w:multiLevelType w:val="singleLevel"/>
    <w:tmpl w:val="034831E2"/>
    <w:lvl w:ilvl="0">
      <w:start w:val="1"/>
      <w:numFmt w:val="decimal"/>
      <w:lvlText w:val="(%1)"/>
      <w:lvlJc w:val="left"/>
      <w:pPr>
        <w:tabs>
          <w:tab w:val="left" w:pos="312"/>
        </w:tabs>
      </w:pPr>
    </w:lvl>
  </w:abstractNum>
  <w:abstractNum w:abstractNumId="3" w15:restartNumberingAfterBreak="0">
    <w:nsid w:val="1F04B0D3"/>
    <w:multiLevelType w:val="singleLevel"/>
    <w:tmpl w:val="1F04B0D3"/>
    <w:lvl w:ilvl="0">
      <w:start w:val="1"/>
      <w:numFmt w:val="decimal"/>
      <w:lvlText w:val="%1."/>
      <w:lvlJc w:val="left"/>
      <w:pPr>
        <w:tabs>
          <w:tab w:val="left" w:pos="312"/>
        </w:tabs>
        <w:ind w:left="100" w:firstLine="0"/>
      </w:pPr>
    </w:lvl>
  </w:abstractNum>
  <w:abstractNum w:abstractNumId="4" w15:restartNumberingAfterBreak="0">
    <w:nsid w:val="2A1EE881"/>
    <w:multiLevelType w:val="singleLevel"/>
    <w:tmpl w:val="2A1EE881"/>
    <w:lvl w:ilvl="0">
      <w:start w:val="4"/>
      <w:numFmt w:val="upperLetter"/>
      <w:suff w:val="nothing"/>
      <w:lvlText w:val="%1．"/>
      <w:lvlJc w:val="left"/>
    </w:lvl>
  </w:abstractNum>
  <w:abstractNum w:abstractNumId="5" w15:restartNumberingAfterBreak="0">
    <w:nsid w:val="556CB92C"/>
    <w:multiLevelType w:val="singleLevel"/>
    <w:tmpl w:val="556CB92C"/>
    <w:lvl w:ilvl="0">
      <w:start w:val="10"/>
      <w:numFmt w:val="decimal"/>
      <w:suff w:val="space"/>
      <w:lvlText w:val="%1."/>
      <w:lvlJc w:val="left"/>
    </w:lvl>
  </w:abstractNum>
  <w:abstractNum w:abstractNumId="6" w15:restartNumberingAfterBreak="0">
    <w:nsid w:val="6C74ABF3"/>
    <w:multiLevelType w:val="singleLevel"/>
    <w:tmpl w:val="6C74ABF3"/>
    <w:lvl w:ilvl="0">
      <w:start w:val="2"/>
      <w:numFmt w:val="decimal"/>
      <w:suff w:val="space"/>
      <w:lvlText w:val="%1．"/>
      <w:lvlJc w:val="left"/>
    </w:lvl>
  </w:abstractNum>
  <w:num w:numId="1" w16cid:durableId="657616397">
    <w:abstractNumId w:val="3"/>
  </w:num>
  <w:num w:numId="2" w16cid:durableId="2135823758">
    <w:abstractNumId w:val="0"/>
  </w:num>
  <w:num w:numId="3" w16cid:durableId="57098551">
    <w:abstractNumId w:val="6"/>
  </w:num>
  <w:num w:numId="4" w16cid:durableId="376053041">
    <w:abstractNumId w:val="5"/>
  </w:num>
  <w:num w:numId="5" w16cid:durableId="1054087258">
    <w:abstractNumId w:val="2"/>
  </w:num>
  <w:num w:numId="6" w16cid:durableId="1730376389">
    <w:abstractNumId w:val="4"/>
  </w:num>
  <w:num w:numId="7" w16cid:durableId="124803429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420"/>
  <w:drawingGridHorizontalSpacing w:val="105"/>
  <w:drawingGridVerticalSpacing w:val="156"/>
  <w:displayHorizontalDrawingGridEvery w:val="2"/>
  <w:displayVerticalDrawingGridEvery w:val="2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06B0"/>
    <w:rsid w:val="00002EF8"/>
    <w:rsid w:val="000232A6"/>
    <w:rsid w:val="00043B54"/>
    <w:rsid w:val="00065CD2"/>
    <w:rsid w:val="001D7A06"/>
    <w:rsid w:val="00284433"/>
    <w:rsid w:val="002A1EC6"/>
    <w:rsid w:val="002E035E"/>
    <w:rsid w:val="003F38F2"/>
    <w:rsid w:val="004E46D8"/>
    <w:rsid w:val="00537201"/>
    <w:rsid w:val="00615937"/>
    <w:rsid w:val="0064153B"/>
    <w:rsid w:val="006A4C40"/>
    <w:rsid w:val="006B16C5"/>
    <w:rsid w:val="006B322F"/>
    <w:rsid w:val="00776133"/>
    <w:rsid w:val="00811C76"/>
    <w:rsid w:val="00886E9D"/>
    <w:rsid w:val="008C07DE"/>
    <w:rsid w:val="009E611B"/>
    <w:rsid w:val="00A30CCE"/>
    <w:rsid w:val="00A33FEB"/>
    <w:rsid w:val="00AC3E9C"/>
    <w:rsid w:val="00BC2225"/>
    <w:rsid w:val="00BC4F14"/>
    <w:rsid w:val="00BF535F"/>
    <w:rsid w:val="00C806B0"/>
    <w:rsid w:val="00CE4DB5"/>
    <w:rsid w:val="00D304EF"/>
    <w:rsid w:val="00E468EB"/>
    <w:rsid w:val="00E476EE"/>
    <w:rsid w:val="00E573AE"/>
    <w:rsid w:val="00E828C1"/>
    <w:rsid w:val="00EF035E"/>
    <w:rsid w:val="00F16B29"/>
    <w:rsid w:val="00FA429B"/>
    <w:rsid w:val="01D17887"/>
    <w:rsid w:val="038C2365"/>
    <w:rsid w:val="04212FE6"/>
    <w:rsid w:val="0A116575"/>
    <w:rsid w:val="0B1D364E"/>
    <w:rsid w:val="0B5A6B3A"/>
    <w:rsid w:val="0DA815B3"/>
    <w:rsid w:val="11BB57B3"/>
    <w:rsid w:val="1415565A"/>
    <w:rsid w:val="195B1D9D"/>
    <w:rsid w:val="1DB87748"/>
    <w:rsid w:val="2424772E"/>
    <w:rsid w:val="29C53710"/>
    <w:rsid w:val="29DF6D2B"/>
    <w:rsid w:val="2D7A4328"/>
    <w:rsid w:val="413D401C"/>
    <w:rsid w:val="478163F5"/>
    <w:rsid w:val="4CD70CEC"/>
    <w:rsid w:val="52A95040"/>
    <w:rsid w:val="58315DFE"/>
    <w:rsid w:val="5A8176D5"/>
    <w:rsid w:val="5B212CEE"/>
    <w:rsid w:val="5C5C49E6"/>
    <w:rsid w:val="62305B92"/>
    <w:rsid w:val="69F16773"/>
    <w:rsid w:val="6AE86D12"/>
    <w:rsid w:val="71072C18"/>
    <w:rsid w:val="73F831F9"/>
    <w:rsid w:val="76D73FB6"/>
    <w:rsid w:val="7DD956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7A69A4EA"/>
  <w15:docId w15:val="{36E8C0B2-4290-4016-8476-AE07A59ABE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qFormat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qFormat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'1.0' encoding='UTF-8' standalone='yes'?>
<Relationships xmlns="http://schemas.openxmlformats.org/package/2006/relationships"><Relationship Id="rId117" Type="http://schemas.openxmlformats.org/officeDocument/2006/relationships/image" Target="media/image59.wmf"/><Relationship Id="rId21" Type="http://schemas.openxmlformats.org/officeDocument/2006/relationships/oleObject" Target="embeddings/oleObject5.bin"/><Relationship Id="rId42" Type="http://schemas.openxmlformats.org/officeDocument/2006/relationships/oleObject" Target="embeddings/oleObject14.bin"/><Relationship Id="rId63" Type="http://schemas.openxmlformats.org/officeDocument/2006/relationships/oleObject" Target="embeddings/oleObject21.bin"/><Relationship Id="rId84" Type="http://schemas.openxmlformats.org/officeDocument/2006/relationships/oleObject" Target="embeddings/oleObject32.bin"/><Relationship Id="rId138" Type="http://schemas.openxmlformats.org/officeDocument/2006/relationships/oleObject" Target="embeddings/oleObject61.bin"/><Relationship Id="rId159" Type="http://schemas.openxmlformats.org/officeDocument/2006/relationships/image" Target="media/image79.wmf"/><Relationship Id="rId170" Type="http://schemas.openxmlformats.org/officeDocument/2006/relationships/image" Target="media/image85.wmf"/><Relationship Id="rId191" Type="http://schemas.openxmlformats.org/officeDocument/2006/relationships/oleObject" Target="embeddings/oleObject87.bin"/><Relationship Id="rId205" Type="http://schemas.openxmlformats.org/officeDocument/2006/relationships/image" Target="media/image102.wmf"/><Relationship Id="rId107" Type="http://schemas.openxmlformats.org/officeDocument/2006/relationships/oleObject" Target="embeddings/oleObject44.bin"/><Relationship Id="rId11" Type="http://schemas.openxmlformats.org/officeDocument/2006/relationships/oleObject" Target="embeddings/oleObject1.bin"/><Relationship Id="rId32" Type="http://schemas.openxmlformats.org/officeDocument/2006/relationships/image" Target="media/image15.wmf"/><Relationship Id="rId53" Type="http://schemas.openxmlformats.org/officeDocument/2006/relationships/image" Target="media/image29.png"/><Relationship Id="rId74" Type="http://schemas.openxmlformats.org/officeDocument/2006/relationships/image" Target="media/image38.wmf"/><Relationship Id="rId128" Type="http://schemas.openxmlformats.org/officeDocument/2006/relationships/oleObject" Target="embeddings/oleObject56.bin"/><Relationship Id="rId149" Type="http://schemas.openxmlformats.org/officeDocument/2006/relationships/image" Target="media/image74.wmf"/><Relationship Id="rId5" Type="http://schemas.openxmlformats.org/officeDocument/2006/relationships/webSettings" Target="webSettings.xml"/><Relationship Id="rId95" Type="http://schemas.openxmlformats.org/officeDocument/2006/relationships/oleObject" Target="embeddings/oleObject38.bin"/><Relationship Id="rId160" Type="http://schemas.openxmlformats.org/officeDocument/2006/relationships/oleObject" Target="embeddings/oleObject72.bin"/><Relationship Id="rId181" Type="http://schemas.openxmlformats.org/officeDocument/2006/relationships/oleObject" Target="embeddings/oleObject82.bin"/><Relationship Id="rId22" Type="http://schemas.openxmlformats.org/officeDocument/2006/relationships/image" Target="media/image10.wmf"/><Relationship Id="rId43" Type="http://schemas.openxmlformats.org/officeDocument/2006/relationships/image" Target="media/image22.wmf"/><Relationship Id="rId64" Type="http://schemas.openxmlformats.org/officeDocument/2006/relationships/oleObject" Target="embeddings/oleObject22.bin"/><Relationship Id="rId118" Type="http://schemas.openxmlformats.org/officeDocument/2006/relationships/oleObject" Target="embeddings/oleObject50.bin"/><Relationship Id="rId139" Type="http://schemas.openxmlformats.org/officeDocument/2006/relationships/image" Target="media/image69.wmf"/><Relationship Id="rId85" Type="http://schemas.openxmlformats.org/officeDocument/2006/relationships/image" Target="media/image44.wmf"/><Relationship Id="rId150" Type="http://schemas.openxmlformats.org/officeDocument/2006/relationships/oleObject" Target="embeddings/oleObject67.bin"/><Relationship Id="rId171" Type="http://schemas.openxmlformats.org/officeDocument/2006/relationships/oleObject" Target="embeddings/oleObject77.bin"/><Relationship Id="rId192" Type="http://schemas.openxmlformats.org/officeDocument/2006/relationships/image" Target="media/image96.wmf"/><Relationship Id="rId206" Type="http://schemas.openxmlformats.org/officeDocument/2006/relationships/oleObject" Target="embeddings/oleObject95.bin"/><Relationship Id="rId12" Type="http://schemas.openxmlformats.org/officeDocument/2006/relationships/image" Target="media/image4.wmf"/><Relationship Id="rId33" Type="http://schemas.openxmlformats.org/officeDocument/2006/relationships/oleObject" Target="embeddings/oleObject11.bin"/><Relationship Id="rId108" Type="http://schemas.openxmlformats.org/officeDocument/2006/relationships/image" Target="media/image55.wmf"/><Relationship Id="rId129" Type="http://schemas.openxmlformats.org/officeDocument/2006/relationships/image" Target="media/image64.wmf"/><Relationship Id="rId54" Type="http://schemas.openxmlformats.org/officeDocument/2006/relationships/footer" Target="footer1.xml"/><Relationship Id="rId75" Type="http://schemas.openxmlformats.org/officeDocument/2006/relationships/oleObject" Target="embeddings/oleObject28.bin"/><Relationship Id="rId96" Type="http://schemas.openxmlformats.org/officeDocument/2006/relationships/image" Target="media/image49.wmf"/><Relationship Id="rId140" Type="http://schemas.openxmlformats.org/officeDocument/2006/relationships/oleObject" Target="embeddings/oleObject62.bin"/><Relationship Id="rId161" Type="http://schemas.openxmlformats.org/officeDocument/2006/relationships/image" Target="media/image80.wmf"/><Relationship Id="rId182" Type="http://schemas.openxmlformats.org/officeDocument/2006/relationships/image" Target="media/image91.wmf"/><Relationship Id="rId217" Type="http://schemas.openxmlformats.org/officeDocument/2006/relationships/fontTable" Target="fontTable.xml"/><Relationship Id="rId6" Type="http://schemas.openxmlformats.org/officeDocument/2006/relationships/footnotes" Target="footnotes.xml"/><Relationship Id="rId23" Type="http://schemas.openxmlformats.org/officeDocument/2006/relationships/oleObject" Target="embeddings/oleObject6.bin"/><Relationship Id="rId119" Type="http://schemas.openxmlformats.org/officeDocument/2006/relationships/image" Target="media/image60.wmf"/><Relationship Id="rId44" Type="http://schemas.openxmlformats.org/officeDocument/2006/relationships/oleObject" Target="embeddings/oleObject15.bin"/><Relationship Id="rId65" Type="http://schemas.openxmlformats.org/officeDocument/2006/relationships/oleObject" Target="embeddings/oleObject23.bin"/><Relationship Id="rId86" Type="http://schemas.openxmlformats.org/officeDocument/2006/relationships/oleObject" Target="embeddings/oleObject33.bin"/><Relationship Id="rId130" Type="http://schemas.openxmlformats.org/officeDocument/2006/relationships/oleObject" Target="embeddings/oleObject57.bin"/><Relationship Id="rId151" Type="http://schemas.openxmlformats.org/officeDocument/2006/relationships/image" Target="media/image75.wmf"/><Relationship Id="rId172" Type="http://schemas.openxmlformats.org/officeDocument/2006/relationships/image" Target="media/image86.wmf"/><Relationship Id="rId193" Type="http://schemas.openxmlformats.org/officeDocument/2006/relationships/oleObject" Target="embeddings/oleObject88.bin"/><Relationship Id="rId207" Type="http://schemas.openxmlformats.org/officeDocument/2006/relationships/oleObject" Target="embeddings/oleObject96.bin"/><Relationship Id="rId13" Type="http://schemas.openxmlformats.org/officeDocument/2006/relationships/oleObject" Target="embeddings/oleObject2.bin"/><Relationship Id="rId109" Type="http://schemas.openxmlformats.org/officeDocument/2006/relationships/oleObject" Target="embeddings/oleObject45.bin"/><Relationship Id="rId34" Type="http://schemas.openxmlformats.org/officeDocument/2006/relationships/image" Target="media/image16.wmf"/><Relationship Id="rId76" Type="http://schemas.openxmlformats.org/officeDocument/2006/relationships/image" Target="media/image39.wmf"/><Relationship Id="rId97" Type="http://schemas.openxmlformats.org/officeDocument/2006/relationships/oleObject" Target="embeddings/oleObject39.bin"/><Relationship Id="rId120" Type="http://schemas.openxmlformats.org/officeDocument/2006/relationships/oleObject" Target="embeddings/oleObject51.bin"/><Relationship Id="rId141" Type="http://schemas.openxmlformats.org/officeDocument/2006/relationships/image" Target="media/image70.wmf"/><Relationship Id="rId7" Type="http://schemas.openxmlformats.org/officeDocument/2006/relationships/endnotes" Target="endnotes.xml"/><Relationship Id="rId162" Type="http://schemas.openxmlformats.org/officeDocument/2006/relationships/oleObject" Target="embeddings/oleObject73.bin"/><Relationship Id="rId183" Type="http://schemas.openxmlformats.org/officeDocument/2006/relationships/oleObject" Target="embeddings/oleObject83.bin"/><Relationship Id="rId218" Type="http://schemas.openxmlformats.org/officeDocument/2006/relationships/theme" Target="theme/theme1.xml"/><Relationship Id="rId24" Type="http://schemas.openxmlformats.org/officeDocument/2006/relationships/oleObject" Target="embeddings/oleObject7.bin"/><Relationship Id="rId45" Type="http://schemas.openxmlformats.org/officeDocument/2006/relationships/oleObject" Target="embeddings/oleObject16.bin"/><Relationship Id="rId66" Type="http://schemas.openxmlformats.org/officeDocument/2006/relationships/image" Target="media/image34.wmf"/><Relationship Id="rId87" Type="http://schemas.openxmlformats.org/officeDocument/2006/relationships/image" Target="media/image45.wmf"/><Relationship Id="rId110" Type="http://schemas.openxmlformats.org/officeDocument/2006/relationships/image" Target="media/image56.wmf"/><Relationship Id="rId131" Type="http://schemas.openxmlformats.org/officeDocument/2006/relationships/image" Target="media/image65.wmf"/><Relationship Id="rId152" Type="http://schemas.openxmlformats.org/officeDocument/2006/relationships/oleObject" Target="embeddings/oleObject68.bin"/><Relationship Id="rId173" Type="http://schemas.openxmlformats.org/officeDocument/2006/relationships/oleObject" Target="embeddings/oleObject78.bin"/><Relationship Id="rId194" Type="http://schemas.openxmlformats.org/officeDocument/2006/relationships/image" Target="media/image97.wmf"/><Relationship Id="rId208" Type="http://schemas.openxmlformats.org/officeDocument/2006/relationships/image" Target="media/image103.wmf"/><Relationship Id="rId14" Type="http://schemas.openxmlformats.org/officeDocument/2006/relationships/image" Target="media/image5.wmf"/><Relationship Id="rId30" Type="http://schemas.openxmlformats.org/officeDocument/2006/relationships/image" Target="media/image14.wmf"/><Relationship Id="rId35" Type="http://schemas.openxmlformats.org/officeDocument/2006/relationships/oleObject" Target="embeddings/oleObject12.bin"/><Relationship Id="rId56" Type="http://schemas.openxmlformats.org/officeDocument/2006/relationships/image" Target="media/image30.wmf"/><Relationship Id="rId77" Type="http://schemas.openxmlformats.org/officeDocument/2006/relationships/oleObject" Target="embeddings/oleObject29.bin"/><Relationship Id="rId100" Type="http://schemas.openxmlformats.org/officeDocument/2006/relationships/image" Target="media/image51.wmf"/><Relationship Id="rId105" Type="http://schemas.openxmlformats.org/officeDocument/2006/relationships/oleObject" Target="embeddings/oleObject43.bin"/><Relationship Id="rId126" Type="http://schemas.openxmlformats.org/officeDocument/2006/relationships/oleObject" Target="embeddings/oleObject55.bin"/><Relationship Id="rId147" Type="http://schemas.openxmlformats.org/officeDocument/2006/relationships/image" Target="media/image73.wmf"/><Relationship Id="rId168" Type="http://schemas.openxmlformats.org/officeDocument/2006/relationships/oleObject" Target="embeddings/oleObject76.bin"/><Relationship Id="rId8" Type="http://schemas.openxmlformats.org/officeDocument/2006/relationships/image" Target="media/image1.png"/><Relationship Id="rId51" Type="http://schemas.openxmlformats.org/officeDocument/2006/relationships/image" Target="media/image28.wmf"/><Relationship Id="rId72" Type="http://schemas.openxmlformats.org/officeDocument/2006/relationships/image" Target="media/image37.wmf"/><Relationship Id="rId93" Type="http://schemas.openxmlformats.org/officeDocument/2006/relationships/oleObject" Target="embeddings/oleObject37.bin"/><Relationship Id="rId98" Type="http://schemas.openxmlformats.org/officeDocument/2006/relationships/image" Target="media/image50.wmf"/><Relationship Id="rId121" Type="http://schemas.openxmlformats.org/officeDocument/2006/relationships/oleObject" Target="embeddings/oleObject52.bin"/><Relationship Id="rId142" Type="http://schemas.openxmlformats.org/officeDocument/2006/relationships/oleObject" Target="embeddings/oleObject63.bin"/><Relationship Id="rId163" Type="http://schemas.openxmlformats.org/officeDocument/2006/relationships/image" Target="media/image81.wmf"/><Relationship Id="rId184" Type="http://schemas.openxmlformats.org/officeDocument/2006/relationships/oleObject" Target="embeddings/oleObject84.bin"/><Relationship Id="rId189" Type="http://schemas.openxmlformats.org/officeDocument/2006/relationships/image" Target="media/image94.png"/><Relationship Id="rId3" Type="http://schemas.openxmlformats.org/officeDocument/2006/relationships/styles" Target="styles.xml"/><Relationship Id="rId25" Type="http://schemas.openxmlformats.org/officeDocument/2006/relationships/image" Target="media/image11.jpeg"/><Relationship Id="rId46" Type="http://schemas.openxmlformats.org/officeDocument/2006/relationships/image" Target="media/image23.png"/><Relationship Id="rId67" Type="http://schemas.openxmlformats.org/officeDocument/2006/relationships/oleObject" Target="embeddings/oleObject24.bin"/><Relationship Id="rId116" Type="http://schemas.openxmlformats.org/officeDocument/2006/relationships/oleObject" Target="embeddings/oleObject49.bin"/><Relationship Id="rId137" Type="http://schemas.openxmlformats.org/officeDocument/2006/relationships/image" Target="media/image68.wmf"/><Relationship Id="rId158" Type="http://schemas.openxmlformats.org/officeDocument/2006/relationships/oleObject" Target="embeddings/oleObject71.bin"/><Relationship Id="rId20" Type="http://schemas.openxmlformats.org/officeDocument/2006/relationships/image" Target="media/image9.wmf"/><Relationship Id="rId41" Type="http://schemas.openxmlformats.org/officeDocument/2006/relationships/image" Target="media/image21.wmf"/><Relationship Id="rId62" Type="http://schemas.openxmlformats.org/officeDocument/2006/relationships/image" Target="media/image33.wmf"/><Relationship Id="rId83" Type="http://schemas.openxmlformats.org/officeDocument/2006/relationships/image" Target="media/image43.wmf"/><Relationship Id="rId88" Type="http://schemas.openxmlformats.org/officeDocument/2006/relationships/oleObject" Target="embeddings/oleObject34.bin"/><Relationship Id="rId111" Type="http://schemas.openxmlformats.org/officeDocument/2006/relationships/oleObject" Target="embeddings/oleObject46.bin"/><Relationship Id="rId132" Type="http://schemas.openxmlformats.org/officeDocument/2006/relationships/oleObject" Target="embeddings/oleObject58.bin"/><Relationship Id="rId153" Type="http://schemas.openxmlformats.org/officeDocument/2006/relationships/image" Target="media/image76.wmf"/><Relationship Id="rId174" Type="http://schemas.openxmlformats.org/officeDocument/2006/relationships/image" Target="media/image87.wmf"/><Relationship Id="rId179" Type="http://schemas.openxmlformats.org/officeDocument/2006/relationships/oleObject" Target="embeddings/oleObject81.bin"/><Relationship Id="rId195" Type="http://schemas.openxmlformats.org/officeDocument/2006/relationships/oleObject" Target="embeddings/oleObject89.bin"/><Relationship Id="rId209" Type="http://schemas.openxmlformats.org/officeDocument/2006/relationships/oleObject" Target="embeddings/oleObject97.bin"/><Relationship Id="rId190" Type="http://schemas.openxmlformats.org/officeDocument/2006/relationships/image" Target="media/image95.wmf"/><Relationship Id="rId204" Type="http://schemas.openxmlformats.org/officeDocument/2006/relationships/oleObject" Target="embeddings/oleObject94.bin"/><Relationship Id="rId15" Type="http://schemas.openxmlformats.org/officeDocument/2006/relationships/oleObject" Target="embeddings/oleObject3.bin"/><Relationship Id="rId36" Type="http://schemas.openxmlformats.org/officeDocument/2006/relationships/image" Target="media/image17.png"/><Relationship Id="rId57" Type="http://schemas.openxmlformats.org/officeDocument/2006/relationships/oleObject" Target="embeddings/oleObject18.bin"/><Relationship Id="rId106" Type="http://schemas.openxmlformats.org/officeDocument/2006/relationships/image" Target="media/image54.wmf"/><Relationship Id="rId127" Type="http://schemas.openxmlformats.org/officeDocument/2006/relationships/image" Target="media/image63.wmf"/><Relationship Id="rId10" Type="http://schemas.openxmlformats.org/officeDocument/2006/relationships/image" Target="media/image3.wmf"/><Relationship Id="rId31" Type="http://schemas.openxmlformats.org/officeDocument/2006/relationships/oleObject" Target="embeddings/oleObject10.bin"/><Relationship Id="rId52" Type="http://schemas.openxmlformats.org/officeDocument/2006/relationships/oleObject" Target="embeddings/oleObject17.bin"/><Relationship Id="rId73" Type="http://schemas.openxmlformats.org/officeDocument/2006/relationships/oleObject" Target="embeddings/oleObject27.bin"/><Relationship Id="rId78" Type="http://schemas.openxmlformats.org/officeDocument/2006/relationships/image" Target="media/image40.wmf"/><Relationship Id="rId94" Type="http://schemas.openxmlformats.org/officeDocument/2006/relationships/image" Target="media/image48.wmf"/><Relationship Id="rId99" Type="http://schemas.openxmlformats.org/officeDocument/2006/relationships/oleObject" Target="embeddings/oleObject40.bin"/><Relationship Id="rId101" Type="http://schemas.openxmlformats.org/officeDocument/2006/relationships/oleObject" Target="embeddings/oleObject41.bin"/><Relationship Id="rId122" Type="http://schemas.openxmlformats.org/officeDocument/2006/relationships/image" Target="media/image61.wmf"/><Relationship Id="rId143" Type="http://schemas.openxmlformats.org/officeDocument/2006/relationships/image" Target="media/image71.wmf"/><Relationship Id="rId148" Type="http://schemas.openxmlformats.org/officeDocument/2006/relationships/oleObject" Target="embeddings/oleObject66.bin"/><Relationship Id="rId164" Type="http://schemas.openxmlformats.org/officeDocument/2006/relationships/oleObject" Target="embeddings/oleObject74.bin"/><Relationship Id="rId169" Type="http://schemas.openxmlformats.org/officeDocument/2006/relationships/image" Target="media/image84.png"/><Relationship Id="rId185" Type="http://schemas.openxmlformats.org/officeDocument/2006/relationships/image" Target="media/image92.wm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80" Type="http://schemas.openxmlformats.org/officeDocument/2006/relationships/image" Target="media/image90.wmf"/><Relationship Id="rId210" Type="http://schemas.openxmlformats.org/officeDocument/2006/relationships/image" Target="media/image104.wmf"/><Relationship Id="rId215" Type="http://schemas.openxmlformats.org/officeDocument/2006/relationships/footer" Target="footer3.xml"/><Relationship Id="rId26" Type="http://schemas.openxmlformats.org/officeDocument/2006/relationships/image" Target="media/image12.wmf"/><Relationship Id="rId47" Type="http://schemas.openxmlformats.org/officeDocument/2006/relationships/image" Target="media/image24.png"/><Relationship Id="rId68" Type="http://schemas.openxmlformats.org/officeDocument/2006/relationships/image" Target="media/image35.wmf"/><Relationship Id="rId89" Type="http://schemas.openxmlformats.org/officeDocument/2006/relationships/image" Target="media/image46.wmf"/><Relationship Id="rId112" Type="http://schemas.openxmlformats.org/officeDocument/2006/relationships/image" Target="media/image57.wmf"/><Relationship Id="rId133" Type="http://schemas.openxmlformats.org/officeDocument/2006/relationships/image" Target="media/image66.wmf"/><Relationship Id="rId154" Type="http://schemas.openxmlformats.org/officeDocument/2006/relationships/oleObject" Target="embeddings/oleObject69.bin"/><Relationship Id="rId175" Type="http://schemas.openxmlformats.org/officeDocument/2006/relationships/oleObject" Target="embeddings/oleObject79.bin"/><Relationship Id="rId196" Type="http://schemas.openxmlformats.org/officeDocument/2006/relationships/oleObject" Target="embeddings/oleObject90.bin"/><Relationship Id="rId200" Type="http://schemas.openxmlformats.org/officeDocument/2006/relationships/oleObject" Target="embeddings/oleObject92.bin"/><Relationship Id="rId16" Type="http://schemas.openxmlformats.org/officeDocument/2006/relationships/image" Target="media/image6.wmf"/><Relationship Id="rId37" Type="http://schemas.openxmlformats.org/officeDocument/2006/relationships/image" Target="media/image18.png"/><Relationship Id="rId58" Type="http://schemas.openxmlformats.org/officeDocument/2006/relationships/image" Target="media/image31.wmf"/><Relationship Id="rId79" Type="http://schemas.openxmlformats.org/officeDocument/2006/relationships/oleObject" Target="embeddings/oleObject30.bin"/><Relationship Id="rId102" Type="http://schemas.openxmlformats.org/officeDocument/2006/relationships/image" Target="media/image52.wmf"/><Relationship Id="rId123" Type="http://schemas.openxmlformats.org/officeDocument/2006/relationships/oleObject" Target="embeddings/oleObject53.bin"/><Relationship Id="rId144" Type="http://schemas.openxmlformats.org/officeDocument/2006/relationships/oleObject" Target="embeddings/oleObject64.bin"/><Relationship Id="rId90" Type="http://schemas.openxmlformats.org/officeDocument/2006/relationships/oleObject" Target="embeddings/oleObject35.bin"/><Relationship Id="rId165" Type="http://schemas.openxmlformats.org/officeDocument/2006/relationships/image" Target="media/image82.wmf"/><Relationship Id="rId186" Type="http://schemas.openxmlformats.org/officeDocument/2006/relationships/oleObject" Target="embeddings/oleObject85.bin"/><Relationship Id="rId211" Type="http://schemas.openxmlformats.org/officeDocument/2006/relationships/oleObject" Target="embeddings/oleObject98.bin"/><Relationship Id="rId27" Type="http://schemas.openxmlformats.org/officeDocument/2006/relationships/oleObject" Target="embeddings/oleObject8.bin"/><Relationship Id="rId48" Type="http://schemas.openxmlformats.org/officeDocument/2006/relationships/image" Target="media/image25.png"/><Relationship Id="rId69" Type="http://schemas.openxmlformats.org/officeDocument/2006/relationships/oleObject" Target="embeddings/oleObject25.bin"/><Relationship Id="rId113" Type="http://schemas.openxmlformats.org/officeDocument/2006/relationships/oleObject" Target="embeddings/oleObject47.bin"/><Relationship Id="rId134" Type="http://schemas.openxmlformats.org/officeDocument/2006/relationships/oleObject" Target="embeddings/oleObject59.bin"/><Relationship Id="rId80" Type="http://schemas.openxmlformats.org/officeDocument/2006/relationships/image" Target="media/image41.wmf"/><Relationship Id="rId155" Type="http://schemas.openxmlformats.org/officeDocument/2006/relationships/image" Target="media/image77.wmf"/><Relationship Id="rId176" Type="http://schemas.openxmlformats.org/officeDocument/2006/relationships/image" Target="media/image88.wmf"/><Relationship Id="rId197" Type="http://schemas.openxmlformats.org/officeDocument/2006/relationships/image" Target="media/image98.wmf"/><Relationship Id="rId201" Type="http://schemas.openxmlformats.org/officeDocument/2006/relationships/image" Target="media/image100.wmf"/><Relationship Id="rId17" Type="http://schemas.openxmlformats.org/officeDocument/2006/relationships/oleObject" Target="embeddings/oleObject4.bin"/><Relationship Id="rId38" Type="http://schemas.openxmlformats.org/officeDocument/2006/relationships/image" Target="media/image19.png"/><Relationship Id="rId59" Type="http://schemas.openxmlformats.org/officeDocument/2006/relationships/oleObject" Target="embeddings/oleObject19.bin"/><Relationship Id="rId103" Type="http://schemas.openxmlformats.org/officeDocument/2006/relationships/oleObject" Target="embeddings/oleObject42.bin"/><Relationship Id="rId124" Type="http://schemas.openxmlformats.org/officeDocument/2006/relationships/oleObject" Target="embeddings/oleObject54.bin"/><Relationship Id="rId70" Type="http://schemas.openxmlformats.org/officeDocument/2006/relationships/image" Target="media/image36.wmf"/><Relationship Id="rId91" Type="http://schemas.openxmlformats.org/officeDocument/2006/relationships/image" Target="media/image47.wmf"/><Relationship Id="rId145" Type="http://schemas.openxmlformats.org/officeDocument/2006/relationships/image" Target="media/image72.wmf"/><Relationship Id="rId166" Type="http://schemas.openxmlformats.org/officeDocument/2006/relationships/oleObject" Target="embeddings/oleObject75.bin"/><Relationship Id="rId187" Type="http://schemas.openxmlformats.org/officeDocument/2006/relationships/image" Target="media/image93.wmf"/><Relationship Id="rId1" Type="http://schemas.openxmlformats.org/officeDocument/2006/relationships/customXml" Target="../customXml/item1.xml"/><Relationship Id="rId212" Type="http://schemas.openxmlformats.org/officeDocument/2006/relationships/oleObject" Target="embeddings/oleObject99.bin"/><Relationship Id="rId28" Type="http://schemas.openxmlformats.org/officeDocument/2006/relationships/image" Target="media/image13.wmf"/><Relationship Id="rId49" Type="http://schemas.openxmlformats.org/officeDocument/2006/relationships/image" Target="media/image26.png"/><Relationship Id="rId114" Type="http://schemas.openxmlformats.org/officeDocument/2006/relationships/oleObject" Target="embeddings/oleObject48.bin"/><Relationship Id="rId60" Type="http://schemas.openxmlformats.org/officeDocument/2006/relationships/image" Target="media/image32.wmf"/><Relationship Id="rId81" Type="http://schemas.openxmlformats.org/officeDocument/2006/relationships/oleObject" Target="embeddings/oleObject31.bin"/><Relationship Id="rId135" Type="http://schemas.openxmlformats.org/officeDocument/2006/relationships/image" Target="media/image67.wmf"/><Relationship Id="rId156" Type="http://schemas.openxmlformats.org/officeDocument/2006/relationships/oleObject" Target="embeddings/oleObject70.bin"/><Relationship Id="rId177" Type="http://schemas.openxmlformats.org/officeDocument/2006/relationships/oleObject" Target="embeddings/oleObject80.bin"/><Relationship Id="rId198" Type="http://schemas.openxmlformats.org/officeDocument/2006/relationships/oleObject" Target="embeddings/oleObject91.bin"/><Relationship Id="rId202" Type="http://schemas.openxmlformats.org/officeDocument/2006/relationships/oleObject" Target="embeddings/oleObject93.bin"/><Relationship Id="rId18" Type="http://schemas.openxmlformats.org/officeDocument/2006/relationships/image" Target="media/image7.png"/><Relationship Id="rId39" Type="http://schemas.openxmlformats.org/officeDocument/2006/relationships/image" Target="media/image20.wmf"/><Relationship Id="rId50" Type="http://schemas.openxmlformats.org/officeDocument/2006/relationships/image" Target="media/image27.png"/><Relationship Id="rId104" Type="http://schemas.openxmlformats.org/officeDocument/2006/relationships/image" Target="media/image53.wmf"/><Relationship Id="rId125" Type="http://schemas.openxmlformats.org/officeDocument/2006/relationships/image" Target="media/image62.wmf"/><Relationship Id="rId146" Type="http://schemas.openxmlformats.org/officeDocument/2006/relationships/oleObject" Target="embeddings/oleObject65.bin"/><Relationship Id="rId167" Type="http://schemas.openxmlformats.org/officeDocument/2006/relationships/image" Target="media/image83.wmf"/><Relationship Id="rId188" Type="http://schemas.openxmlformats.org/officeDocument/2006/relationships/oleObject" Target="embeddings/oleObject86.bin"/><Relationship Id="rId71" Type="http://schemas.openxmlformats.org/officeDocument/2006/relationships/oleObject" Target="embeddings/oleObject26.bin"/><Relationship Id="rId92" Type="http://schemas.openxmlformats.org/officeDocument/2006/relationships/oleObject" Target="embeddings/oleObject36.bin"/><Relationship Id="rId213" Type="http://schemas.openxmlformats.org/officeDocument/2006/relationships/header" Target="header1.xml"/><Relationship Id="rId2" Type="http://schemas.openxmlformats.org/officeDocument/2006/relationships/numbering" Target="numbering.xml"/><Relationship Id="rId29" Type="http://schemas.openxmlformats.org/officeDocument/2006/relationships/oleObject" Target="embeddings/oleObject9.bin"/><Relationship Id="rId40" Type="http://schemas.openxmlformats.org/officeDocument/2006/relationships/oleObject" Target="embeddings/oleObject13.bin"/><Relationship Id="rId115" Type="http://schemas.openxmlformats.org/officeDocument/2006/relationships/image" Target="media/image58.wmf"/><Relationship Id="rId136" Type="http://schemas.openxmlformats.org/officeDocument/2006/relationships/oleObject" Target="embeddings/oleObject60.bin"/><Relationship Id="rId157" Type="http://schemas.openxmlformats.org/officeDocument/2006/relationships/image" Target="media/image78.wmf"/><Relationship Id="rId178" Type="http://schemas.openxmlformats.org/officeDocument/2006/relationships/image" Target="media/image89.wmf"/><Relationship Id="rId61" Type="http://schemas.openxmlformats.org/officeDocument/2006/relationships/oleObject" Target="embeddings/oleObject20.bin"/><Relationship Id="rId82" Type="http://schemas.openxmlformats.org/officeDocument/2006/relationships/image" Target="media/image42.png"/><Relationship Id="rId199" Type="http://schemas.openxmlformats.org/officeDocument/2006/relationships/image" Target="media/image99.wmf"/><Relationship Id="rId203" Type="http://schemas.openxmlformats.org/officeDocument/2006/relationships/image" Target="media/image101.wmf"/><Relationship Id="rId19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="http://schemas.openxmlformats.org/officeDocument/2006/bibliography" xmlns:b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BD8B74-E658-41D0-A583-9C5836944D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category/>
  <dc:description/>
  <cp:contentStatus/>
  <dc:identifier/>
  <cp:lastModifiedB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reprocessed"/>
</Properties>
</file>