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DECD0">
      <w:pPr>
        <w:pStyle w:val="7"/>
        <w:rPr>
          <w:color w:val="000000" w:themeColor="text1"/>
        </w:rPr>
      </w:pPr>
      <w:r>
        <w:rPr>
          <w:rFonts w:hint="eastAsia"/>
          <w:color w:val="000000" w:themeColor="tex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10223500</wp:posOffset>
            </wp:positionH>
            <wp:positionV relativeFrom="topMargin">
              <wp:posOffset>11607800</wp:posOffset>
            </wp:positionV>
            <wp:extent cx="279400" cy="266700"/>
            <wp:effectExtent l="0" t="0" r="6350" b="0"/>
            <wp:wrapNone/>
            <wp:docPr id="100049" name="图片 10004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www.zqy.com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 w:themeColor="text1"/>
        </w:rPr>
        <w:t>2025/2026 学年度第一学期联盟校第一次联考高二年级物理试题</w:t>
      </w:r>
    </w:p>
    <w:p w14:paraId="6FE679EC">
      <w:pPr>
        <w:pStyle w:val="3"/>
        <w:jc w:val="center"/>
        <w:rPr>
          <w:color w:val="000000" w:themeColor="text1"/>
        </w:rPr>
      </w:pPr>
      <w:r>
        <w:rPr>
          <w:rFonts w:hint="eastAsia" w:ascii="楷体" w:hAnsi="楷体" w:eastAsia="楷体" w:cs="楷体"/>
          <w:color w:val="000000" w:themeColor="text1"/>
          <w:kern w:val="0"/>
          <w:szCs w:val="20"/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kern w:val="0"/>
          <w:sz w:val="20"/>
          <w:szCs w:val="20"/>
        </w:rPr>
        <w:t>（总分100分  考试时间100分钟）</w:t>
      </w:r>
    </w:p>
    <w:p w14:paraId="04E8175A">
      <w:pPr>
        <w:pStyle w:val="3"/>
        <w:snapToGrid w:val="0"/>
        <w:textAlignment w:val="center"/>
        <w:rPr>
          <w:rFonts w:ascii="黑体" w:hAnsi="黑体" w:cs="黑体"/>
          <w:b/>
          <w:bCs/>
          <w:color w:val="000000" w:themeColor="text1"/>
          <w:sz w:val="28"/>
          <w:szCs w:val="28"/>
        </w:rPr>
      </w:pPr>
      <w:r>
        <w:rPr>
          <w:rFonts w:hint="eastAsia" w:ascii="宋体" w:cs="宋体"/>
          <w:b/>
          <w:bCs/>
          <w:color w:val="000000" w:themeColor="text1"/>
          <w:sz w:val="28"/>
          <w:szCs w:val="28"/>
        </w:rPr>
        <w:t>一、单项选择题：（本大题共11个小题，每小题4分，共44分．每小题只有一项符合题目要求，请在答题纸的指定位置填涂答案选项.）</w:t>
      </w:r>
    </w:p>
    <w:p w14:paraId="2146E873">
      <w:pPr>
        <w:pStyle w:val="4"/>
        <w:snapToGrid w:val="0"/>
        <w:spacing w:line="360" w:lineRule="auto"/>
        <w:rPr>
          <w:rFonts w:ascii="Times New Roman" w:hAnsi="Times New Roman" w:cs="Times New Roman" w:eastAsiaTheme="minorEastAsia"/>
          <w:color w:val="000000" w:themeColor="text1"/>
        </w:rPr>
      </w:pPr>
      <w:r>
        <w:rPr>
          <w:rFonts w:ascii="Times New Roman" w:hAnsi="Times New Roman" w:cs="Times New Roman" w:eastAsiaTheme="minorEastAsia"/>
          <w:color w:val="000000" w:themeColor="text1"/>
        </w:rPr>
        <w:t>1．物体在竖直平面内做匀速圆周运动，运动一周的过程中(　　)</w:t>
      </w:r>
    </w:p>
    <w:p w14:paraId="31FCF400">
      <w:pPr>
        <w:pStyle w:val="4"/>
        <w:snapToGrid w:val="0"/>
        <w:spacing w:line="360" w:lineRule="auto"/>
        <w:rPr>
          <w:rFonts w:ascii="Times New Roman" w:hAnsi="Times New Roman" w:cs="Times New Roman" w:eastAsiaTheme="minorEastAsia"/>
          <w:color w:val="000000" w:themeColor="text1"/>
        </w:rPr>
      </w:pPr>
      <w:r>
        <w:rPr>
          <w:rFonts w:ascii="Times New Roman" w:hAnsi="Times New Roman" w:cs="Times New Roman" w:eastAsiaTheme="minorEastAsia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  <w:szCs w:val="18"/>
        </w:rPr>
        <w:t>．</w:t>
      </w:r>
      <w:r>
        <w:rPr>
          <w:rFonts w:ascii="Times New Roman" w:hAnsi="Times New Roman" w:cs="Times New Roman" w:eastAsiaTheme="minorEastAsia"/>
          <w:color w:val="000000" w:themeColor="text1"/>
        </w:rPr>
        <w:t>物体的动量一直变化，动能始终不变</w:t>
      </w:r>
    </w:p>
    <w:p w14:paraId="26BD0E5A">
      <w:pPr>
        <w:pStyle w:val="4"/>
        <w:snapToGrid w:val="0"/>
        <w:spacing w:line="360" w:lineRule="auto"/>
        <w:rPr>
          <w:rFonts w:ascii="Times New Roman" w:hAnsi="Times New Roman" w:cs="Times New Roman" w:eastAsiaTheme="minorEastAsia"/>
          <w:color w:val="000000" w:themeColor="text1"/>
        </w:rPr>
      </w:pPr>
      <w:r>
        <w:rPr>
          <w:rFonts w:ascii="Times New Roman" w:hAnsi="Times New Roman" w:cs="Times New Roman" w:eastAsiaTheme="minorEastAsia"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  <w:szCs w:val="18"/>
        </w:rPr>
        <w:t>．</w:t>
      </w:r>
      <w:r>
        <w:rPr>
          <w:rFonts w:ascii="Times New Roman" w:hAnsi="Times New Roman" w:cs="Times New Roman" w:eastAsiaTheme="minorEastAsia"/>
          <w:color w:val="000000" w:themeColor="text1"/>
        </w:rPr>
        <w:t>物体的动能一直变化，动量始终不变</w:t>
      </w:r>
    </w:p>
    <w:p w14:paraId="67E7D71E">
      <w:pPr>
        <w:pStyle w:val="4"/>
        <w:snapToGrid w:val="0"/>
        <w:spacing w:line="360" w:lineRule="auto"/>
        <w:rPr>
          <w:rFonts w:ascii="Times New Roman" w:hAnsi="Times New Roman" w:cs="Times New Roman" w:eastAsiaTheme="minorEastAsia"/>
          <w:color w:val="000000" w:themeColor="text1"/>
        </w:rPr>
      </w:pPr>
      <w:r>
        <w:rPr>
          <w:rFonts w:ascii="Times New Roman" w:hAnsi="Times New Roman" w:cs="Times New Roman" w:eastAsiaTheme="minorEastAsia"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  <w:szCs w:val="18"/>
        </w:rPr>
        <w:t>．</w:t>
      </w:r>
      <w:r>
        <w:rPr>
          <w:rFonts w:ascii="Times New Roman" w:hAnsi="Times New Roman" w:cs="Times New Roman" w:eastAsiaTheme="minorEastAsia"/>
          <w:color w:val="000000" w:themeColor="text1"/>
        </w:rPr>
        <w:t>物体的动量和动能始终不变</w:t>
      </w:r>
    </w:p>
    <w:p w14:paraId="7A99169A">
      <w:pPr>
        <w:pStyle w:val="4"/>
        <w:snapToGrid w:val="0"/>
        <w:spacing w:line="360" w:lineRule="auto"/>
        <w:rPr>
          <w:rFonts w:ascii="Times New Roman" w:hAnsi="Times New Roman" w:cs="Times New Roman" w:eastAsiaTheme="minorEastAsia"/>
          <w:color w:val="000000" w:themeColor="text1"/>
        </w:rPr>
      </w:pPr>
      <w:r>
        <w:rPr>
          <w:rFonts w:ascii="Times New Roman" w:hAnsi="Times New Roman" w:cs="Times New Roman" w:eastAsiaTheme="minorEastAsia"/>
          <w:color w:val="000000" w:themeColor="text1"/>
        </w:rPr>
        <w:t>D</w:t>
      </w:r>
      <w:r>
        <w:rPr>
          <w:rFonts w:ascii="Times New Roman" w:hAnsi="Times New Roman" w:cs="Times New Roman"/>
          <w:color w:val="000000" w:themeColor="text1"/>
          <w:szCs w:val="18"/>
        </w:rPr>
        <w:t>．</w:t>
      </w:r>
      <w:r>
        <w:rPr>
          <w:rFonts w:ascii="Times New Roman" w:hAnsi="Times New Roman" w:cs="Times New Roman" w:eastAsiaTheme="minorEastAsia"/>
          <w:color w:val="000000" w:themeColor="text1"/>
        </w:rPr>
        <w:t>物体的动量和动能一直变化</w:t>
      </w:r>
    </w:p>
    <w:p w14:paraId="2CCBBEA1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  <w:szCs w:val="18"/>
        </w:rPr>
        <w:t>2</w:t>
      </w:r>
      <w:r>
        <w:rPr>
          <w:rFonts w:ascii="Times New Roman" w:hAnsi="Times New Roman" w:cs="Times New Roman" w:eastAsiaTheme="minorEastAsia"/>
          <w:color w:val="000000" w:themeColor="text1"/>
        </w:rPr>
        <w:t>．</w:t>
      </w:r>
      <w:r>
        <w:rPr>
          <w:color w:val="000000" w:themeColor="text1"/>
        </w:rPr>
        <w:t>某金属导线的电阻率为</w:t>
      </w:r>
      <w:r>
        <w:rPr>
          <w:color w:val="000000" w:themeColor="text1"/>
        </w:rPr>
        <w:object>
          <v:shape id="_x0000_i1025" o:spt="75" alt="www.zqy.com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6" o:title="eqId171102a883b22fe6ca578efc8926f5b8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color w:val="000000" w:themeColor="text1"/>
        </w:rPr>
        <w:t>，电阻为</w:t>
      </w:r>
      <w:r>
        <w:rPr>
          <w:rFonts w:ascii="Times New Roman" w:hAnsi="Times New Roman" w:eastAsia="Times New Roman" w:cs="Times New Roman"/>
          <w:i/>
          <w:color w:val="000000" w:themeColor="text1"/>
        </w:rPr>
        <w:t>R</w:t>
      </w:r>
      <w:r>
        <w:rPr>
          <w:color w:val="000000" w:themeColor="text1"/>
        </w:rPr>
        <w:t>，现将它均匀拉长到直径为原来的一半，则该导线的（　　）</w:t>
      </w:r>
    </w:p>
    <w:p w14:paraId="6171003A">
      <w:pPr>
        <w:pStyle w:val="3"/>
        <w:tabs>
          <w:tab w:val="left" w:pos="4156"/>
        </w:tabs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A．电阻变为</w:t>
      </w:r>
      <w:r>
        <w:rPr>
          <w:rFonts w:hint="eastAsia"/>
          <w:color w:val="000000" w:themeColor="text1"/>
        </w:rPr>
        <w:t>2</w:t>
      </w:r>
      <w:r>
        <w:rPr>
          <w:rFonts w:ascii="Times New Roman" w:hAnsi="Times New Roman" w:eastAsia="Times New Roman" w:cs="Times New Roman"/>
          <w:i/>
          <w:color w:val="000000" w:themeColor="text1"/>
        </w:rPr>
        <w:t>R</w:t>
      </w:r>
      <w:r>
        <w:rPr>
          <w:color w:val="000000" w:themeColor="text1"/>
        </w:rPr>
        <w:tab/>
      </w:r>
      <w:r>
        <w:rPr>
          <w:color w:val="000000" w:themeColor="text1"/>
        </w:rPr>
        <w:t>B．电阻变为</w:t>
      </w:r>
      <w:r>
        <w:rPr>
          <w:color w:val="000000" w:themeColor="text1"/>
        </w:rPr>
        <w:object>
          <v:shape id="_x0000_i1026" o:spt="75" alt="www.zqy.com" type="#_x0000_t75" style="height:28.5pt;width:14.25pt;" o:ole="t" filled="f" o:preferrelative="t" stroked="f" coordsize="21600,21600">
            <v:path/>
            <v:fill on="f" focussize="0,0"/>
            <v:stroke on="f" joinstyle="miter"/>
            <v:imagedata r:id="rId8" o:title="eqId7264ac11181c107d8a4a754f5109afbf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</w:p>
    <w:p w14:paraId="69F41914">
      <w:pPr>
        <w:pStyle w:val="3"/>
        <w:tabs>
          <w:tab w:val="left" w:pos="4156"/>
        </w:tabs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C．电阻率变为</w:t>
      </w:r>
      <w:r>
        <w:rPr>
          <w:color w:val="000000" w:themeColor="text1"/>
        </w:rPr>
        <w:object>
          <v:shape id="_x0000_i1027" o:spt="75" alt="www.zqy.com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10" o:title="eqId8d5b057505bc2ff5c5fbdc52f66fed14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ascii="Times New Roman" w:hAnsi="Times New Roman" w:eastAsia="Times New Roman" w:cs="Times New Roman"/>
          <w:i/>
          <w:color w:val="000000" w:themeColor="text1"/>
        </w:rPr>
        <w:tab/>
      </w:r>
      <w:r>
        <w:rPr>
          <w:color w:val="000000" w:themeColor="text1"/>
        </w:rPr>
        <w:t>D．电阻率仍为</w:t>
      </w:r>
      <w:r>
        <w:rPr>
          <w:color w:val="000000" w:themeColor="text1"/>
        </w:rPr>
        <w:object>
          <v:shape id="_x0000_i1028" o:spt="75" alt="www.zqy.com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6" o:title="eqId171102a883b22fe6ca578efc8926f5b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</w:p>
    <w:p w14:paraId="36575B60">
      <w:pPr>
        <w:pStyle w:val="4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18"/>
        </w:rPr>
      </w:pPr>
      <w:r>
        <w:rPr>
          <w:rFonts w:hint="eastAsia" w:ascii="Times New Roman" w:hAnsi="Times New Roman" w:cs="Times New Roman"/>
          <w:color w:val="000000" w:themeColor="text1"/>
          <w:szCs w:val="18"/>
        </w:rPr>
        <w:t>3</w:t>
      </w:r>
      <w:r>
        <w:rPr>
          <w:rFonts w:ascii="Times New Roman" w:hAnsi="Times New Roman" w:cs="Times New Roman" w:eastAsiaTheme="minorEastAsia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  <w:szCs w:val="18"/>
        </w:rPr>
        <w:t>在静电场中，将一正电荷从a点移到b点，电场力做了负功，则(　</w:t>
      </w:r>
      <w:r>
        <w:rPr>
          <w:rFonts w:hint="eastAsia" w:ascii="Times New Roman" w:hAnsi="Times New Roman" w:cs="Times New Roman"/>
          <w:color w:val="000000" w:themeColor="text1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18"/>
        </w:rPr>
        <w:t>　)</w:t>
      </w:r>
    </w:p>
    <w:p w14:paraId="16E43233">
      <w:pPr>
        <w:pStyle w:val="4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000000" w:themeColor="text1"/>
          <w:szCs w:val="18"/>
        </w:rPr>
      </w:pPr>
      <w:r>
        <w:rPr>
          <w:rFonts w:ascii="Times New Roman" w:hAnsi="Times New Roman" w:cs="Times New Roman"/>
          <w:color w:val="000000" w:themeColor="text1"/>
          <w:szCs w:val="18"/>
        </w:rPr>
        <w:t>A．b点的电场强度一定比a点大</w:t>
      </w:r>
      <w:r>
        <w:rPr>
          <w:rFonts w:hint="eastAsia" w:ascii="Times New Roman" w:hAnsi="Times New Roman" w:cs="Times New Roman"/>
          <w:color w:val="000000" w:themeColor="text1"/>
          <w:szCs w:val="18"/>
        </w:rPr>
        <w:t xml:space="preserve">       </w:t>
      </w:r>
      <w:r>
        <w:rPr>
          <w:rFonts w:ascii="Times New Roman" w:hAnsi="Times New Roman" w:cs="Times New Roman"/>
          <w:color w:val="000000" w:themeColor="text1"/>
          <w:szCs w:val="18"/>
        </w:rPr>
        <w:t>B．电场线方向一定从b指向a</w:t>
      </w:r>
    </w:p>
    <w:p w14:paraId="1ADAF873">
      <w:pPr>
        <w:pStyle w:val="4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Cs w:val="18"/>
        </w:rPr>
        <w:t>C．b点的电势一定比a点高</w:t>
      </w:r>
      <w:r>
        <w:rPr>
          <w:rFonts w:hint="eastAsia" w:ascii="Times New Roman" w:hAnsi="Times New Roman" w:cs="Times New Roman"/>
          <w:color w:val="000000" w:themeColor="text1"/>
          <w:szCs w:val="18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Cs w:val="18"/>
        </w:rPr>
        <w:t>D．该电荷的</w:t>
      </w:r>
      <w:r>
        <w:rPr>
          <w:rFonts w:hint="eastAsia" w:ascii="Times New Roman" w:hAnsi="Times New Roman" w:cs="Times New Roman"/>
          <w:color w:val="000000" w:themeColor="text1"/>
          <w:szCs w:val="18"/>
        </w:rPr>
        <w:t>电势</w:t>
      </w:r>
      <w:r>
        <w:rPr>
          <w:rFonts w:ascii="Times New Roman" w:hAnsi="Times New Roman" w:cs="Times New Roman"/>
          <w:color w:val="000000" w:themeColor="text1"/>
          <w:szCs w:val="18"/>
        </w:rPr>
        <w:t>能一定减小</w:t>
      </w:r>
    </w:p>
    <w:p w14:paraId="0114321F">
      <w:pPr>
        <w:pStyle w:val="3"/>
        <w:tabs>
          <w:tab w:val="left" w:pos="2000"/>
          <w:tab w:val="left" w:pos="4000"/>
          <w:tab w:val="left" w:pos="6000"/>
        </w:tabs>
        <w:snapToGrid w:val="0"/>
        <w:spacing w:line="360" w:lineRule="auto"/>
        <w:textAlignment w:val="center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5291455</wp:posOffset>
            </wp:positionH>
            <wp:positionV relativeFrom="paragraph">
              <wp:posOffset>378460</wp:posOffset>
            </wp:positionV>
            <wp:extent cx="1409065" cy="872490"/>
            <wp:effectExtent l="0" t="0" r="635" b="3810"/>
            <wp:wrapSquare wrapText="bothSides"/>
            <wp:docPr id="100003" name="图片 10000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www.zqy.com"/>
                    <pic:cNvPicPr>
                      <a:picLocks noChangeAspect="1"/>
                    </pic:cNvPicPr>
                  </pic:nvPicPr>
                  <pic:blipFill>
                    <a:blip r:embed="rId12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color w:val="000000" w:themeColor="text1"/>
          <w:kern w:val="0"/>
          <w:sz w:val="24"/>
          <w:szCs w:val="24"/>
        </w:rPr>
        <w:t>4</w:t>
      </w:r>
      <w:r>
        <w:rPr>
          <w:rFonts w:ascii="Times New Roman" w:hAnsi="Times New Roman" w:cs="Times New Roman" w:eastAsiaTheme="minorEastAsia"/>
          <w:color w:val="000000" w:themeColor="text1"/>
        </w:rPr>
        <w:t>．</w:t>
      </w:r>
      <w:r>
        <w:rPr>
          <w:rFonts w:ascii="Times New Roman" w:hAnsi="Times New Roman" w:cs="Times New Roman"/>
          <w:color w:val="000000" w:themeColor="text1"/>
          <w:szCs w:val="21"/>
        </w:rPr>
        <w:t>如图所示</w:t>
      </w:r>
      <w:r>
        <w:rPr>
          <w:color w:val="000000" w:themeColor="text1"/>
        </w:rPr>
        <w:t>，M是电动机，当电动机正常工作时通过的电流是</w:t>
      </w:r>
      <w:r>
        <w:rPr>
          <w:rFonts w:ascii="Times New Roman" w:hAnsi="Times New Roman" w:eastAsia="Times New Roman" w:cs="Times New Roman"/>
          <w:i/>
          <w:color w:val="000000" w:themeColor="text1"/>
        </w:rPr>
        <w:t>I</w:t>
      </w:r>
      <w:r>
        <w:rPr>
          <w:color w:val="000000" w:themeColor="text1"/>
        </w:rPr>
        <w:t>，电压是</w:t>
      </w:r>
      <w:r>
        <w:rPr>
          <w:rFonts w:ascii="Times New Roman" w:hAnsi="Times New Roman" w:eastAsia="Times New Roman" w:cs="Times New Roman"/>
          <w:i/>
          <w:color w:val="000000" w:themeColor="text1"/>
        </w:rPr>
        <w:t>U</w:t>
      </w:r>
      <w:r>
        <w:rPr>
          <w:color w:val="000000" w:themeColor="text1"/>
        </w:rPr>
        <w:t>，消耗的电功率是</w:t>
      </w:r>
      <w:r>
        <w:rPr>
          <w:rFonts w:ascii="Times New Roman" w:hAnsi="Times New Roman" w:eastAsia="Times New Roman" w:cs="Times New Roman"/>
          <w:i/>
          <w:color w:val="000000" w:themeColor="text1"/>
        </w:rPr>
        <w:t>P</w:t>
      </w:r>
      <w:r>
        <w:rPr>
          <w:color w:val="000000" w:themeColor="text1"/>
        </w:rPr>
        <w:t>，若电动机内阻为</w:t>
      </w:r>
      <w:r>
        <w:rPr>
          <w:rFonts w:ascii="Times New Roman" w:hAnsi="Times New Roman" w:eastAsia="Times New Roman" w:cs="Times New Roman"/>
          <w:i/>
          <w:color w:val="000000" w:themeColor="text1"/>
        </w:rPr>
        <w:t>R</w:t>
      </w:r>
      <w:r>
        <w:rPr>
          <w:color w:val="000000" w:themeColor="text1"/>
        </w:rPr>
        <w:t>，则</w:t>
      </w:r>
      <w:r>
        <w:rPr>
          <w:rFonts w:ascii="Times New Roman" w:hAnsi="Times New Roman" w:cs="Times New Roman"/>
          <w:color w:val="000000" w:themeColor="text1"/>
        </w:rPr>
        <w:t>（　）</w:t>
      </w:r>
    </w:p>
    <w:p w14:paraId="4C9F6A69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  <w:szCs w:val="18"/>
        </w:rPr>
        <w:t>．</w:t>
      </w:r>
      <w:r>
        <w:rPr>
          <w:color w:val="000000" w:themeColor="text1"/>
        </w:rPr>
        <w:object>
          <v:shape id="_x0000_i1029" o:spt="75" alt="www.zqy.com" type="#_x0000_t75" style="height:27pt;width:29.25pt;" o:ole="t" filled="f" o:preferrelative="t" stroked="f" coordsize="21600,21600">
            <v:path/>
            <v:fill on="f" focussize="0,0"/>
            <v:stroke on="f" joinstyle="miter"/>
            <v:imagedata r:id="rId14" o:title="eqId9c83f61a0d94fac4f83902a3ca0fc862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hint="eastAsia"/>
          <w:color w:val="000000" w:themeColor="text1"/>
        </w:rPr>
        <w:t xml:space="preserve">             </w:t>
      </w:r>
      <w:r>
        <w:rPr>
          <w:color w:val="000000" w:themeColor="text1"/>
        </w:rPr>
        <w:t>B．</w:t>
      </w:r>
      <w:r>
        <w:rPr>
          <w:color w:val="000000" w:themeColor="text1"/>
        </w:rPr>
        <w:object>
          <v:shape id="_x0000_i1030" o:spt="75" alt="www.zqy.com" type="#_x0000_t75" style="height:27pt;width:29.25pt;" o:ole="t" filled="f" o:preferrelative="t" stroked="f" coordsize="21600,21600">
            <v:path/>
            <v:fill on="f" focussize="0,0"/>
            <v:stroke on="f" joinstyle="miter"/>
            <v:imagedata r:id="rId16" o:title="eqId7cc1f267ea05a1b0c2119f31a967117e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color w:val="000000" w:themeColor="text1"/>
        </w:rPr>
        <w:tab/>
      </w:r>
    </w:p>
    <w:p w14:paraId="2E40EBA4">
      <w:pPr>
        <w:pStyle w:val="3"/>
        <w:snapToGrid w:val="0"/>
        <w:spacing w:line="360" w:lineRule="auto"/>
        <w:textAlignment w:val="center"/>
        <w:rPr>
          <w:rFonts w:ascii="Times New Roman" w:hAnsi="Times New Roman" w:eastAsia="Times New Roman" w:cs="Times New Roman"/>
          <w:color w:val="000000" w:themeColor="text1"/>
          <w:kern w:val="0"/>
          <w:sz w:val="24"/>
          <w:szCs w:val="24"/>
        </w:rPr>
      </w:pPr>
      <w:r>
        <w:rPr>
          <w:color w:val="000000" w:themeColor="text1"/>
        </w:rPr>
        <w:t>C．</w:t>
      </w:r>
      <w:r>
        <w:rPr>
          <w:color w:val="000000" w:themeColor="text1"/>
        </w:rPr>
        <w:object>
          <v:shape id="_x0000_i1031" o:spt="75" alt="www.zqy.com" type="#_x0000_t75" style="height:33pt;width:39.75pt;" o:ole="t" filled="f" o:preferrelative="t" stroked="f" coordsize="21600,21600">
            <v:path/>
            <v:fill on="f" focussize="0,0"/>
            <v:stroke on="f" joinstyle="miter"/>
            <v:imagedata r:id="rId18" o:title="eqIdbae383e4223ac84a529ef976ebd5f1ba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rPr>
          <w:rFonts w:hint="eastAsia"/>
          <w:color w:val="000000" w:themeColor="text1"/>
        </w:rPr>
        <w:t xml:space="preserve">           </w:t>
      </w:r>
      <w:r>
        <w:rPr>
          <w:color w:val="000000" w:themeColor="text1"/>
        </w:rPr>
        <w:t>D．</w:t>
      </w:r>
      <w:r>
        <w:rPr>
          <w:color w:val="000000" w:themeColor="text1"/>
        </w:rPr>
        <w:object>
          <v:shape id="_x0000_i1032" o:spt="75" alt="www.zqy.com" type="#_x0000_t75" style="height:13.5pt;width:36.75pt;" o:ole="t" filled="f" o:preferrelative="t" stroked="f" coordsize="21600,21600">
            <v:path/>
            <v:fill on="f" focussize="0,0"/>
            <v:stroke on="f" joinstyle="miter"/>
            <v:imagedata r:id="rId20" o:title="eqIdbbc8c4dce535624f4a62aa2b34ac1b0f"/>
            <o:lock v:ext="edit" aspectratio="t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</w:p>
    <w:p w14:paraId="47C8F568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rFonts w:hint="eastAsia" w:ascii="宋体" w:cs="宋体"/>
          <w:color w:val="000000" w:themeColor="text1"/>
        </w:rPr>
        <w:t>5</w:t>
      </w:r>
      <w:r>
        <w:rPr>
          <w:rFonts w:ascii="Times New Roman" w:hAnsi="Times New Roman" w:cs="Times New Roman" w:eastAsiaTheme="minorEastAsia"/>
          <w:color w:val="000000" w:themeColor="text1"/>
        </w:rPr>
        <w:t>．</w:t>
      </w:r>
      <w:r>
        <w:rPr>
          <w:rFonts w:ascii="宋体" w:cs="宋体"/>
          <w:color w:val="000000" w:themeColor="text1"/>
        </w:rPr>
        <w:t>有一个电流表，刻度盘每</w:t>
      </w:r>
      <w:r>
        <w:rPr>
          <w:rFonts w:ascii="Times New Roman" w:hAnsi="Times New Roman" w:eastAsia="Times New Roman" w:cs="Times New Roman"/>
          <w:color w:val="000000" w:themeColor="text1"/>
        </w:rPr>
        <w:t>1</w:t>
      </w:r>
      <w:r>
        <w:rPr>
          <w:rFonts w:ascii="宋体" w:cs="宋体"/>
          <w:color w:val="000000" w:themeColor="text1"/>
        </w:rPr>
        <w:t>小格代表</w:t>
      </w:r>
      <m:oMath>
        <m:r>
          <m:rPr>
            <m:nor/>
            <m:sty m:val="p"/>
          </m:rPr>
          <w:rPr>
            <w:rFonts w:hAnsi="Cambria Math"/>
            <w:color w:val="000000" w:themeColor="text1"/>
          </w:rPr>
          <m:t>1μA</m:t>
        </m:r>
      </m:oMath>
      <w:r>
        <w:rPr>
          <w:rFonts w:ascii="宋体" w:cs="宋体"/>
          <w:color w:val="000000" w:themeColor="text1"/>
        </w:rPr>
        <w:t>，内阻为</w:t>
      </w:r>
      <w:r>
        <w:rPr>
          <w:rFonts w:ascii="Times New Roman" w:hAnsi="Times New Roman" w:eastAsia="Times New Roman" w:cs="Times New Roman"/>
          <w:color w:val="000000" w:themeColor="text1"/>
        </w:rPr>
        <w:t>360</w:t>
      </w:r>
      <w:r>
        <w:rPr>
          <w:rFonts w:ascii="宋体" w:cs="宋体"/>
          <w:color w:val="000000" w:themeColor="text1"/>
        </w:rPr>
        <w:t>Ω。若将其改为刻度盘每一小格代表</w:t>
      </w:r>
      <m:oMath>
        <m:r>
          <m:rPr>
            <m:nor/>
            <m:sty m:val="p"/>
          </m:rPr>
          <w:rPr>
            <w:rFonts w:hAnsi="Cambria Math"/>
            <w:color w:val="000000" w:themeColor="text1"/>
          </w:rPr>
          <m:t>4μA</m:t>
        </m:r>
      </m:oMath>
      <w:r>
        <w:rPr>
          <w:rFonts w:ascii="宋体" w:cs="宋体"/>
          <w:color w:val="000000" w:themeColor="text1"/>
        </w:rPr>
        <w:t>的电流表，那么需要给其并联的定值电阻阻值为</w:t>
      </w:r>
    </w:p>
    <w:p w14:paraId="57F52444">
      <w:pPr>
        <w:pStyle w:val="3"/>
        <w:tabs>
          <w:tab w:val="left" w:pos="2000"/>
          <w:tab w:val="left" w:pos="4000"/>
          <w:tab w:val="left" w:pos="6000"/>
        </w:tabs>
        <w:snapToGrid w:val="0"/>
        <w:spacing w:line="360" w:lineRule="auto"/>
        <w:textAlignment w:val="center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A</w:t>
      </w:r>
      <w:r>
        <w:rPr>
          <w:rFonts w:ascii="宋体" w:cs="宋体"/>
          <w:color w:val="000000" w:themeColor="text1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</w:rPr>
        <w:t>3000</w:t>
      </w:r>
      <w:r>
        <w:rPr>
          <w:rFonts w:ascii="宋体" w:cs="宋体"/>
          <w:color w:val="000000" w:themeColor="text1"/>
        </w:rPr>
        <w:t>Ω</w:t>
      </w:r>
      <w:r>
        <w:rPr>
          <w:rFonts w:hint="eastAsia" w:ascii="宋体" w:cs="宋体"/>
          <w:color w:val="000000" w:themeColor="text1"/>
        </w:rPr>
        <w:t xml:space="preserve">      </w:t>
      </w:r>
      <w:r>
        <w:rPr>
          <w:rFonts w:hint="eastAsia"/>
          <w:color w:val="000000" w:themeColor="text1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</w:rPr>
        <w:t>B</w:t>
      </w:r>
      <w:r>
        <w:rPr>
          <w:rFonts w:ascii="宋体" w:cs="宋体"/>
          <w:color w:val="000000" w:themeColor="text1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</w:rPr>
        <w:t>150</w:t>
      </w:r>
      <w:r>
        <w:rPr>
          <w:rFonts w:ascii="宋体" w:cs="宋体"/>
          <w:color w:val="000000" w:themeColor="text1"/>
        </w:rPr>
        <w:t>Ω</w:t>
      </w:r>
      <w:r>
        <w:rPr>
          <w:rFonts w:hint="eastAsia" w:ascii="宋体" w:cs="宋体"/>
          <w:color w:val="000000" w:themeColor="text1"/>
        </w:rPr>
        <w:t xml:space="preserve">       </w:t>
      </w:r>
      <w:r>
        <w:rPr>
          <w:rFonts w:ascii="Times New Roman" w:hAnsi="Times New Roman" w:eastAsia="Times New Roman" w:cs="Times New Roman"/>
          <w:color w:val="000000" w:themeColor="text1"/>
        </w:rPr>
        <w:t>C</w:t>
      </w:r>
      <w:r>
        <w:rPr>
          <w:rFonts w:ascii="宋体" w:cs="宋体"/>
          <w:color w:val="000000" w:themeColor="text1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</w:rPr>
        <w:t>120</w:t>
      </w:r>
      <w:r>
        <w:rPr>
          <w:rFonts w:ascii="宋体" w:cs="宋体"/>
          <w:color w:val="000000" w:themeColor="text1"/>
        </w:rPr>
        <w:t>Ω</w:t>
      </w:r>
      <w:r>
        <w:rPr>
          <w:rFonts w:hint="eastAsia" w:ascii="宋体" w:cs="宋体"/>
          <w:color w:val="000000" w:themeColor="text1"/>
        </w:rPr>
        <w:t xml:space="preserve">  </w:t>
      </w:r>
      <w:r>
        <w:rPr>
          <w:rFonts w:hint="eastAsia"/>
          <w:color w:val="000000" w:themeColor="text1"/>
        </w:rPr>
        <w:t xml:space="preserve">     </w:t>
      </w:r>
      <w:r>
        <w:rPr>
          <w:rFonts w:ascii="Times New Roman" w:hAnsi="Times New Roman" w:eastAsia="Times New Roman" w:cs="Times New Roman"/>
          <w:color w:val="000000" w:themeColor="text1"/>
        </w:rPr>
        <w:t>D</w:t>
      </w:r>
      <w:r>
        <w:rPr>
          <w:rFonts w:ascii="宋体" w:cs="宋体"/>
          <w:color w:val="000000" w:themeColor="text1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</w:rPr>
        <w:t>2400</w:t>
      </w:r>
      <w:r>
        <w:rPr>
          <w:rFonts w:ascii="宋体" w:cs="宋体"/>
          <w:color w:val="000000" w:themeColor="text1"/>
        </w:rPr>
        <w:t>Ω</w:t>
      </w:r>
    </w:p>
    <w:p w14:paraId="5C7351B4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rFonts w:hint="eastAsia" w:ascii="Times New Roman" w:hAnsi="Times New Roman" w:cs="Times New Roman" w:eastAsiaTheme="minorEastAsia"/>
          <w:color w:val="000000" w:themeColor="text1"/>
        </w:rPr>
        <w:t>6</w:t>
      </w:r>
      <w:r>
        <w:rPr>
          <w:rFonts w:ascii="Times New Roman" w:hAnsi="Times New Roman" w:cs="Times New Roman" w:eastAsiaTheme="minorEastAsia"/>
          <w:color w:val="000000" w:themeColor="text1"/>
        </w:rPr>
        <w:t>．</w:t>
      </w:r>
      <w:r>
        <w:rPr>
          <w:color w:val="000000" w:themeColor="text1"/>
        </w:rPr>
        <w:t>猫从高处落下时具有较高的生存技能，原因之一是猫的脚垫很厚且有很多脂肪，从高处落下时能够减少伤害。在猫着地的过程中，厚厚的脚垫可以</w:t>
      </w:r>
    </w:p>
    <w:p w14:paraId="7B085DAD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A．减小猫与地面的接触时间，从而减小合力的冲量</w:t>
      </w:r>
    </w:p>
    <w:p w14:paraId="7C24A9FC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B．减小猫与地面的接触时间，从而减小地面对猫的平均冲击力</w:t>
      </w:r>
    </w:p>
    <w:p w14:paraId="2D76D069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C．延长猫与地面的接触时间，从而增大合力的冲量</w:t>
      </w:r>
    </w:p>
    <w:p w14:paraId="0B664E32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D．延长猫与地面的接触时间，从而减小猫的动量变化率</w:t>
      </w:r>
    </w:p>
    <w:p w14:paraId="4F361DA7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rFonts w:hint="eastAsia" w:ascii="宋体" w:cs="宋体"/>
          <w:color w:val="000000" w:themeColor="text1"/>
        </w:rPr>
        <w:t>7</w:t>
      </w:r>
      <w:r>
        <w:rPr>
          <w:rFonts w:ascii="Times New Roman" w:hAnsi="Times New Roman" w:cs="Times New Roman" w:eastAsiaTheme="minorEastAsia"/>
          <w:color w:val="000000" w:themeColor="text1"/>
        </w:rPr>
        <w:t>．</w:t>
      </w:r>
      <w:r>
        <w:rPr>
          <w:rFonts w:ascii="宋体" w:cs="宋体"/>
          <w:color w:val="000000" w:themeColor="text1"/>
        </w:rPr>
        <w:t>两个相同的小量程电流表分别改装成两个电流表</w:t>
      </w:r>
      <w:r>
        <w:rPr>
          <w:rFonts w:ascii="Times New Roman" w:hAnsi="Times New Roman" w:eastAsia="Times New Roman" w:cs="Times New Roman"/>
          <w:color w:val="000000" w:themeColor="text1"/>
        </w:rPr>
        <w:t>A</w:t>
      </w:r>
      <w:r>
        <w:rPr>
          <w:color w:val="000000" w:themeColor="text1"/>
          <w:vertAlign w:val="subscript"/>
        </w:rPr>
        <w:t>1</w:t>
      </w:r>
      <w:r>
        <w:rPr>
          <w:rFonts w:ascii="宋体" w:cs="宋体"/>
          <w:color w:val="000000" w:themeColor="text1"/>
        </w:rPr>
        <w:t>和</w:t>
      </w:r>
      <w:r>
        <w:rPr>
          <w:rFonts w:ascii="Times New Roman" w:hAnsi="Times New Roman" w:eastAsia="Times New Roman" w:cs="Times New Roman"/>
          <w:color w:val="000000" w:themeColor="text1"/>
        </w:rPr>
        <w:t>A</w:t>
      </w:r>
      <w:r>
        <w:rPr>
          <w:color w:val="000000" w:themeColor="text1"/>
          <w:vertAlign w:val="subscript"/>
        </w:rPr>
        <w:t>2</w:t>
      </w:r>
      <w:r>
        <w:rPr>
          <w:rFonts w:ascii="宋体" w:cs="宋体"/>
          <w:color w:val="000000" w:themeColor="text1"/>
        </w:rPr>
        <w:t>，电流表</w:t>
      </w:r>
      <w:r>
        <w:rPr>
          <w:rFonts w:ascii="Times New Roman" w:hAnsi="Times New Roman" w:eastAsia="Times New Roman" w:cs="Times New Roman"/>
          <w:color w:val="000000" w:themeColor="text1"/>
        </w:rPr>
        <w:t>A</w:t>
      </w:r>
      <w:r>
        <w:rPr>
          <w:color w:val="000000" w:themeColor="text1"/>
          <w:vertAlign w:val="subscript"/>
        </w:rPr>
        <w:t>1</w:t>
      </w:r>
      <w:r>
        <w:rPr>
          <w:rFonts w:ascii="宋体" w:cs="宋体"/>
          <w:color w:val="000000" w:themeColor="text1"/>
        </w:rPr>
        <w:t>的量程小于</w:t>
      </w:r>
      <w:r>
        <w:rPr>
          <w:rFonts w:ascii="Times New Roman" w:hAnsi="Times New Roman" w:eastAsia="Times New Roman" w:cs="Times New Roman"/>
          <w:color w:val="000000" w:themeColor="text1"/>
        </w:rPr>
        <w:t>A</w:t>
      </w:r>
      <w:r>
        <w:rPr>
          <w:color w:val="000000" w:themeColor="text1"/>
          <w:vertAlign w:val="subscript"/>
        </w:rPr>
        <w:t>2</w:t>
      </w:r>
      <w:r>
        <w:rPr>
          <w:rFonts w:ascii="宋体" w:cs="宋体"/>
          <w:color w:val="000000" w:themeColor="text1"/>
        </w:rPr>
        <w:t>的量程，把它们按如图</w:t>
      </w:r>
      <w:r>
        <w:rPr>
          <w:rFonts w:hint="eastAsia" w:ascii="宋体" w:cs="宋体"/>
          <w:color w:val="000000" w:themeColor="text1"/>
        </w:rPr>
        <w:t>所示</w:t>
      </w:r>
      <w:r>
        <w:rPr>
          <w:rFonts w:ascii="宋体" w:cs="宋体"/>
          <w:color w:val="000000" w:themeColor="text1"/>
        </w:rPr>
        <w:t>接入电路中，则（　　）</w:t>
      </w:r>
    </w:p>
    <w:p w14:paraId="6D3E5B2A">
      <w:pPr>
        <w:pStyle w:val="3"/>
        <w:tabs>
          <w:tab w:val="left" w:pos="4873"/>
        </w:tabs>
        <w:snapToGrid w:val="0"/>
        <w:spacing w:line="360" w:lineRule="auto"/>
        <w:textAlignment w:val="center"/>
        <w:rPr>
          <w:rFonts w:ascii="宋体" w:cs="宋体"/>
          <w:color w:val="000000" w:themeColor="text1"/>
        </w:rPr>
      </w:pPr>
      <w:r>
        <w:rPr>
          <w:color w:val="000000" w:themeColor="text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44450</wp:posOffset>
            </wp:positionV>
            <wp:extent cx="1667510" cy="941070"/>
            <wp:effectExtent l="0" t="0" r="8890" b="0"/>
            <wp:wrapSquare wrapText="bothSides"/>
            <wp:docPr id="6" name="图片 6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www.zqy.com"/>
                    <pic:cNvPicPr>
                      <a:picLocks noChangeAspect="1"/>
                    </pic:cNvPicPr>
                  </pic:nvPicPr>
                  <pic:blipFill>
                    <a:blip r:embed="rId2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510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A．</w:t>
      </w:r>
      <w:r>
        <w:rPr>
          <w:rFonts w:ascii="Times New Roman" w:hAnsi="Times New Roman" w:eastAsia="Times New Roman" w:cs="Times New Roman"/>
          <w:color w:val="000000" w:themeColor="text1"/>
        </w:rPr>
        <w:t>A</w:t>
      </w:r>
      <w:r>
        <w:rPr>
          <w:color w:val="000000" w:themeColor="text1"/>
          <w:vertAlign w:val="subscript"/>
        </w:rPr>
        <w:t>1</w:t>
      </w:r>
      <w:r>
        <w:rPr>
          <w:rFonts w:ascii="宋体" w:cs="宋体"/>
          <w:color w:val="000000" w:themeColor="text1"/>
        </w:rPr>
        <w:t>指针偏转角大于</w:t>
      </w:r>
      <w:r>
        <w:rPr>
          <w:rFonts w:ascii="Times New Roman" w:hAnsi="Times New Roman" w:eastAsia="Times New Roman" w:cs="Times New Roman"/>
          <w:color w:val="000000" w:themeColor="text1"/>
        </w:rPr>
        <w:t>A</w:t>
      </w:r>
      <w:r>
        <w:rPr>
          <w:color w:val="000000" w:themeColor="text1"/>
          <w:vertAlign w:val="subscript"/>
        </w:rPr>
        <w:t>2</w:t>
      </w:r>
      <w:r>
        <w:rPr>
          <w:rFonts w:ascii="宋体" w:cs="宋体"/>
          <w:color w:val="000000" w:themeColor="text1"/>
        </w:rPr>
        <w:t>指针偏转角</w:t>
      </w:r>
    </w:p>
    <w:p w14:paraId="74A7FE70">
      <w:pPr>
        <w:pStyle w:val="3"/>
        <w:tabs>
          <w:tab w:val="left" w:pos="4873"/>
        </w:tabs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B. </w:t>
      </w:r>
      <w:r>
        <w:rPr>
          <w:rFonts w:hint="eastAsia"/>
          <w:color w:val="000000" w:themeColor="text1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</w:rPr>
        <w:t>A</w:t>
      </w:r>
      <w:r>
        <w:rPr>
          <w:color w:val="000000" w:themeColor="text1"/>
          <w:vertAlign w:val="subscript"/>
        </w:rPr>
        <w:t>1</w:t>
      </w:r>
      <w:r>
        <w:rPr>
          <w:rFonts w:ascii="宋体" w:cs="宋体"/>
          <w:color w:val="000000" w:themeColor="text1"/>
        </w:rPr>
        <w:t>指针偏转角等于</w:t>
      </w:r>
      <w:r>
        <w:rPr>
          <w:rFonts w:ascii="Times New Roman" w:hAnsi="Times New Roman" w:eastAsia="Times New Roman" w:cs="Times New Roman"/>
          <w:color w:val="000000" w:themeColor="text1"/>
        </w:rPr>
        <w:t>A</w:t>
      </w:r>
      <w:r>
        <w:rPr>
          <w:color w:val="000000" w:themeColor="text1"/>
          <w:vertAlign w:val="subscript"/>
        </w:rPr>
        <w:t>2</w:t>
      </w:r>
      <w:r>
        <w:rPr>
          <w:rFonts w:ascii="宋体" w:cs="宋体"/>
          <w:color w:val="000000" w:themeColor="text1"/>
        </w:rPr>
        <w:t>指针偏转角</w:t>
      </w:r>
    </w:p>
    <w:p w14:paraId="335D5FC5">
      <w:pPr>
        <w:pStyle w:val="3"/>
        <w:tabs>
          <w:tab w:val="left" w:pos="4873"/>
        </w:tabs>
        <w:snapToGrid w:val="0"/>
        <w:spacing w:line="360" w:lineRule="auto"/>
        <w:textAlignment w:val="center"/>
        <w:rPr>
          <w:rFonts w:ascii="宋体" w:cs="宋体"/>
          <w:color w:val="000000" w:themeColor="text1"/>
        </w:rPr>
      </w:pPr>
      <w:r>
        <w:rPr>
          <w:color w:val="000000" w:themeColor="text1"/>
        </w:rPr>
        <w:t>C.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</w:rPr>
        <w:t>A</w:t>
      </w:r>
      <w:r>
        <w:rPr>
          <w:color w:val="000000" w:themeColor="text1"/>
          <w:vertAlign w:val="subscript"/>
        </w:rPr>
        <w:t>1</w:t>
      </w:r>
      <w:r>
        <w:rPr>
          <w:rFonts w:ascii="宋体" w:cs="宋体"/>
          <w:color w:val="000000" w:themeColor="text1"/>
        </w:rPr>
        <w:t>的读数比</w:t>
      </w:r>
      <w:r>
        <w:rPr>
          <w:rFonts w:ascii="Times New Roman" w:hAnsi="Times New Roman" w:eastAsia="Times New Roman" w:cs="Times New Roman"/>
          <w:color w:val="000000" w:themeColor="text1"/>
        </w:rPr>
        <w:t>A</w:t>
      </w:r>
      <w:r>
        <w:rPr>
          <w:color w:val="000000" w:themeColor="text1"/>
          <w:vertAlign w:val="subscript"/>
        </w:rPr>
        <w:t>2</w:t>
      </w:r>
      <w:r>
        <w:rPr>
          <w:rFonts w:ascii="宋体" w:cs="宋体"/>
          <w:color w:val="000000" w:themeColor="text1"/>
        </w:rPr>
        <w:t>的读数大</w:t>
      </w:r>
    </w:p>
    <w:p w14:paraId="70838B0F">
      <w:pPr>
        <w:pStyle w:val="3"/>
        <w:tabs>
          <w:tab w:val="left" w:pos="4873"/>
        </w:tabs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D. </w:t>
      </w:r>
      <w:r>
        <w:rPr>
          <w:rFonts w:hint="eastAsia"/>
          <w:color w:val="000000" w:themeColor="text1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</w:rPr>
        <w:t>A</w:t>
      </w:r>
      <w:r>
        <w:rPr>
          <w:color w:val="000000" w:themeColor="text1"/>
          <w:vertAlign w:val="subscript"/>
        </w:rPr>
        <w:t>1</w:t>
      </w:r>
      <w:r>
        <w:rPr>
          <w:rFonts w:ascii="宋体" w:cs="宋体"/>
          <w:color w:val="000000" w:themeColor="text1"/>
        </w:rPr>
        <w:t>的读数比</w:t>
      </w:r>
      <w:r>
        <w:rPr>
          <w:rFonts w:ascii="Times New Roman" w:hAnsi="Times New Roman" w:eastAsia="Times New Roman" w:cs="Times New Roman"/>
          <w:color w:val="000000" w:themeColor="text1"/>
        </w:rPr>
        <w:t>A</w:t>
      </w:r>
      <w:r>
        <w:rPr>
          <w:color w:val="000000" w:themeColor="text1"/>
          <w:vertAlign w:val="subscript"/>
        </w:rPr>
        <w:t>2</w:t>
      </w:r>
      <w:r>
        <w:rPr>
          <w:rFonts w:ascii="宋体" w:cs="宋体"/>
          <w:color w:val="000000" w:themeColor="text1"/>
        </w:rPr>
        <w:t>的读数小</w:t>
      </w:r>
    </w:p>
    <w:p w14:paraId="5A877D4D">
      <w:pPr>
        <w:pStyle w:val="3"/>
        <w:snapToGrid w:val="0"/>
        <w:spacing w:line="360" w:lineRule="auto"/>
        <w:jc w:val="both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8</w:t>
      </w:r>
      <w:r>
        <w:rPr>
          <w:color w:val="000000" w:themeColor="text1"/>
        </w:rPr>
        <w:t xml:space="preserve">. </w:t>
      </w:r>
      <w:r>
        <w:rPr>
          <w:rFonts w:ascii="宋体" w:cs="宋体"/>
          <w:color w:val="000000" w:themeColor="text1"/>
        </w:rPr>
        <w:t>质量为</w:t>
      </w:r>
      <w:r>
        <w:rPr>
          <w:rFonts w:ascii="Times New Roman" w:hAnsi="Times New Roman" w:eastAsia="Times New Roman" w:cs="Times New Roman"/>
          <w:color w:val="000000" w:themeColor="text1"/>
        </w:rPr>
        <w:t>0.2kg</w:t>
      </w:r>
      <w:r>
        <w:rPr>
          <w:rFonts w:ascii="宋体" w:cs="宋体"/>
          <w:color w:val="000000" w:themeColor="text1"/>
        </w:rPr>
        <w:t>的苹果，从离地面</w:t>
      </w:r>
      <w:r>
        <w:rPr>
          <w:rFonts w:ascii="Times New Roman" w:hAnsi="Times New Roman" w:eastAsia="Times New Roman" w:cs="Times New Roman"/>
          <w:color w:val="000000" w:themeColor="text1"/>
        </w:rPr>
        <w:t>1.8m</w:t>
      </w:r>
      <w:r>
        <w:rPr>
          <w:rFonts w:ascii="宋体" w:cs="宋体"/>
          <w:color w:val="000000" w:themeColor="text1"/>
        </w:rPr>
        <w:t>高处的苹果树树枝上落至地面，忽略空气阻力，</w:t>
      </w:r>
      <w:r>
        <w:rPr>
          <w:rFonts w:ascii="Times New Roman" w:hAnsi="Times New Roman" w:eastAsia="Times New Roman" w:cs="Times New Roman"/>
          <w:color w:val="000000" w:themeColor="text1"/>
        </w:rPr>
        <w:t>g</w:t>
      </w:r>
      <w:r>
        <w:rPr>
          <w:rFonts w:ascii="宋体" w:cs="宋体"/>
          <w:color w:val="000000" w:themeColor="text1"/>
        </w:rPr>
        <w:t>取</w:t>
      </w:r>
      <w:r>
        <w:rPr>
          <w:rFonts w:ascii="Times New Roman" w:hAnsi="Times New Roman" w:eastAsia="Times New Roman" w:cs="Times New Roman"/>
          <w:color w:val="000000" w:themeColor="text1"/>
        </w:rPr>
        <w:t>10m/s</w:t>
      </w:r>
      <w:r>
        <w:rPr>
          <w:rFonts w:ascii="Times New Roman" w:hAnsi="Times New Roman" w:eastAsia="Times New Roman" w:cs="Times New Roman"/>
          <w:color w:val="000000" w:themeColor="text1"/>
          <w:vertAlign w:val="superscript"/>
        </w:rPr>
        <w:t>2</w:t>
      </w:r>
      <w:r>
        <w:rPr>
          <w:rFonts w:ascii="宋体" w:cs="宋体"/>
          <w:color w:val="000000" w:themeColor="text1"/>
        </w:rPr>
        <w:t>，则苹果（　　）</w:t>
      </w:r>
    </w:p>
    <w:p w14:paraId="0B361E3F">
      <w:pPr>
        <w:pStyle w:val="3"/>
        <w:snapToGrid w:val="0"/>
        <w:spacing w:line="360" w:lineRule="auto"/>
        <w:textAlignment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color w:val="000000" w:themeColor="text1"/>
        </w:rPr>
        <w:t xml:space="preserve">A. </w:t>
      </w:r>
      <w:r>
        <w:rPr>
          <w:rFonts w:ascii="宋体" w:cs="宋体"/>
          <w:color w:val="000000" w:themeColor="text1"/>
        </w:rPr>
        <w:t>下落过程中重力势能</w:t>
      </w:r>
      <w:r>
        <w:rPr>
          <w:rFonts w:hint="eastAsia" w:ascii="宋体" w:cs="宋体"/>
          <w:color w:val="000000" w:themeColor="text1"/>
        </w:rPr>
        <w:t>增加</w:t>
      </w:r>
      <w:r>
        <w:rPr>
          <w:rFonts w:ascii="宋体" w:cs="宋体"/>
          <w:color w:val="000000" w:themeColor="text1"/>
        </w:rPr>
        <w:t>量为</w:t>
      </w:r>
      <w:r>
        <w:rPr>
          <w:rFonts w:ascii="Times New Roman" w:hAnsi="Times New Roman" w:eastAsia="Times New Roman" w:cs="Times New Roman"/>
          <w:color w:val="000000" w:themeColor="text1"/>
        </w:rPr>
        <w:t>3.6J</w:t>
      </w:r>
    </w:p>
    <w:p w14:paraId="616564F5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 xml:space="preserve">B. </w:t>
      </w:r>
      <w:r>
        <w:rPr>
          <w:rFonts w:ascii="宋体" w:cs="宋体"/>
          <w:color w:val="000000" w:themeColor="text1"/>
        </w:rPr>
        <w:t>下落过程中机械能变化量为</w:t>
      </w:r>
      <w:r>
        <w:rPr>
          <w:rFonts w:ascii="Times New Roman" w:hAnsi="Times New Roman" w:eastAsia="Times New Roman" w:cs="Times New Roman"/>
          <w:color w:val="000000" w:themeColor="text1"/>
        </w:rPr>
        <w:t>3.6J</w:t>
      </w:r>
    </w:p>
    <w:p w14:paraId="48A8F472">
      <w:pPr>
        <w:pStyle w:val="3"/>
        <w:snapToGrid w:val="0"/>
        <w:spacing w:line="360" w:lineRule="auto"/>
        <w:textAlignment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color w:val="000000" w:themeColor="text1"/>
        </w:rPr>
        <w:t xml:space="preserve">C. </w:t>
      </w:r>
      <w:r>
        <w:rPr>
          <w:rFonts w:ascii="宋体" w:cs="宋体"/>
          <w:color w:val="000000" w:themeColor="text1"/>
        </w:rPr>
        <w:t>着地前瞬间重力的瞬</w:t>
      </w:r>
      <w:r>
        <w:rPr>
          <w:rFonts w:hint="eastAsia" w:ascii="宋体" w:cs="宋体"/>
          <w:color w:val="000000" w:themeColor="text1"/>
        </w:rPr>
        <w:t>时</w:t>
      </w:r>
      <w:r>
        <w:rPr>
          <w:rFonts w:ascii="宋体" w:cs="宋体"/>
          <w:color w:val="000000" w:themeColor="text1"/>
        </w:rPr>
        <w:t>功率为</w:t>
      </w:r>
      <w:r>
        <w:rPr>
          <w:rFonts w:ascii="Times New Roman" w:hAnsi="Times New Roman" w:eastAsia="Times New Roman" w:cs="Times New Roman"/>
          <w:color w:val="000000" w:themeColor="text1"/>
        </w:rPr>
        <w:t>12W</w:t>
      </w:r>
    </w:p>
    <w:p w14:paraId="5BBA4925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5385435</wp:posOffset>
            </wp:positionH>
            <wp:positionV relativeFrom="paragraph">
              <wp:posOffset>115570</wp:posOffset>
            </wp:positionV>
            <wp:extent cx="1590675" cy="1066165"/>
            <wp:effectExtent l="0" t="0" r="9525" b="635"/>
            <wp:wrapSquare wrapText="bothSides"/>
            <wp:docPr id="5" name="图片 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ww.zqy.com"/>
                    <pic:cNvPicPr>
                      <a:picLocks noChangeAspect="1"/>
                    </pic:cNvPicPr>
                  </pic:nvPicPr>
                  <pic:blipFill>
                    <a:blip r:embed="rId22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 xml:space="preserve">D. </w:t>
      </w:r>
      <w:r>
        <w:rPr>
          <w:rFonts w:ascii="宋体" w:cs="宋体"/>
          <w:color w:val="000000" w:themeColor="text1"/>
        </w:rPr>
        <w:t>下落过程中重力的平均功率为</w:t>
      </w:r>
      <w:r>
        <w:rPr>
          <w:rFonts w:ascii="Times New Roman" w:hAnsi="Times New Roman" w:eastAsia="Times New Roman" w:cs="Times New Roman"/>
          <w:color w:val="000000" w:themeColor="text1"/>
        </w:rPr>
        <w:t>12W</w:t>
      </w:r>
    </w:p>
    <w:p w14:paraId="49D0854B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rFonts w:hint="eastAsia" w:ascii="Times New Roman" w:hAnsi="Times New Roman" w:cs="Times New Roman"/>
          <w:color w:val="000000" w:themeColor="text1"/>
          <w:kern w:val="0"/>
          <w:sz w:val="24"/>
          <w:szCs w:val="24"/>
        </w:rPr>
        <w:t>9</w:t>
      </w:r>
      <w:r>
        <w:rPr>
          <w:color w:val="000000" w:themeColor="text1"/>
        </w:rPr>
        <w:t>．如图所示的</w:t>
      </w:r>
      <w:r>
        <w:rPr>
          <w:rFonts w:ascii="Times New Roman" w:hAnsi="Times New Roman" w:eastAsia="Times New Roman" w:cs="Times New Roman"/>
          <w:i/>
          <w:color w:val="000000" w:themeColor="text1"/>
        </w:rPr>
        <w:t>U</w:t>
      </w:r>
      <w:r>
        <w:rPr>
          <w:color w:val="000000" w:themeColor="text1"/>
        </w:rPr>
        <w:t>-</w:t>
      </w:r>
      <w:r>
        <w:rPr>
          <w:rFonts w:ascii="Times New Roman" w:hAnsi="Times New Roman" w:eastAsia="Times New Roman" w:cs="Times New Roman"/>
          <w:i/>
          <w:color w:val="000000" w:themeColor="text1"/>
        </w:rPr>
        <w:t>I</w:t>
      </w:r>
      <w:r>
        <w:rPr>
          <w:color w:val="000000" w:themeColor="text1"/>
        </w:rPr>
        <w:t>图像中，直线Ⅰ为某电源的路端电压与电流的关系图线，直线Ⅱ为某一电阻</w:t>
      </w:r>
      <w:r>
        <w:rPr>
          <w:rFonts w:ascii="Times New Roman" w:hAnsi="Times New Roman" w:eastAsia="Times New Roman" w:cs="Times New Roman"/>
          <w:iCs/>
          <w:color w:val="000000" w:themeColor="text1"/>
        </w:rPr>
        <w:t>R</w:t>
      </w:r>
      <w:r>
        <w:rPr>
          <w:color w:val="000000" w:themeColor="text1"/>
        </w:rPr>
        <w:t>的</w:t>
      </w:r>
      <w:r>
        <w:rPr>
          <w:rFonts w:ascii="Times New Roman" w:hAnsi="Times New Roman" w:eastAsia="Times New Roman" w:cs="Times New Roman"/>
          <w:i/>
          <w:color w:val="000000" w:themeColor="text1"/>
        </w:rPr>
        <w:t>U</w:t>
      </w:r>
      <w:r>
        <w:rPr>
          <w:color w:val="000000" w:themeColor="text1"/>
        </w:rPr>
        <w:t>-</w:t>
      </w:r>
      <w:r>
        <w:rPr>
          <w:rFonts w:ascii="Times New Roman" w:hAnsi="Times New Roman" w:eastAsia="Times New Roman" w:cs="Times New Roman"/>
          <w:i/>
          <w:color w:val="000000" w:themeColor="text1"/>
        </w:rPr>
        <w:t>I</w:t>
      </w:r>
      <w:r>
        <w:rPr>
          <w:color w:val="000000" w:themeColor="text1"/>
        </w:rPr>
        <w:t>图线，用该电源直接与电阻</w:t>
      </w:r>
      <w:r>
        <w:rPr>
          <w:rFonts w:ascii="Times New Roman" w:hAnsi="Times New Roman" w:eastAsia="Times New Roman" w:cs="Times New Roman"/>
          <w:iCs/>
          <w:color w:val="000000" w:themeColor="text1"/>
        </w:rPr>
        <w:t>R</w:t>
      </w:r>
      <w:r>
        <w:rPr>
          <w:color w:val="000000" w:themeColor="text1"/>
        </w:rPr>
        <w:t>连接成闭合电路，由图像可知</w:t>
      </w:r>
      <w:r>
        <w:rPr>
          <w:rFonts w:hint="eastAsia"/>
          <w:color w:val="000000" w:themeColor="text1"/>
        </w:rPr>
        <w:t>(    )</w:t>
      </w:r>
    </w:p>
    <w:p w14:paraId="111F2CE4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A．电阻</w:t>
      </w:r>
      <w:r>
        <w:rPr>
          <w:rFonts w:ascii="Times New Roman" w:hAnsi="Times New Roman" w:eastAsia="Times New Roman" w:cs="Times New Roman"/>
          <w:i/>
          <w:color w:val="000000" w:themeColor="text1"/>
        </w:rPr>
        <w:t>R</w:t>
      </w:r>
      <w:r>
        <w:rPr>
          <w:color w:val="000000" w:themeColor="text1"/>
        </w:rPr>
        <w:t>的阻值为0.5</w:t>
      </w:r>
      <w:r>
        <w:rPr>
          <w:color w:val="000000" w:themeColor="text1"/>
        </w:rPr>
        <w:object>
          <v:shape id="_x0000_i1033" o:spt="75" alt="www.zqy.com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4" o:title="eqIdb120f021f5e9596eb99008884e6e61a2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rPr>
          <w:rFonts w:hint="eastAsia"/>
          <w:color w:val="000000" w:themeColor="text1"/>
        </w:rPr>
        <w:t xml:space="preserve">          </w:t>
      </w:r>
      <w:r>
        <w:rPr>
          <w:color w:val="000000" w:themeColor="text1"/>
        </w:rPr>
        <w:t>B．电源电动势为3V，内阻为0.5</w:t>
      </w:r>
      <w:r>
        <w:rPr>
          <w:color w:val="000000" w:themeColor="text1"/>
        </w:rPr>
        <w:object>
          <v:shape id="_x0000_i1034" o:spt="75" alt="www.zqy.com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4" o:title="eqIdb120f021f5e9596eb99008884e6e61a2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</w:p>
    <w:p w14:paraId="5A149F25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C．电源的输出功率为3.0W</w:t>
      </w:r>
      <w:r>
        <w:rPr>
          <w:rFonts w:hint="eastAsia"/>
          <w:color w:val="000000" w:themeColor="text1"/>
        </w:rPr>
        <w:t xml:space="preserve">         </w:t>
      </w:r>
      <w:r>
        <w:rPr>
          <w:color w:val="000000" w:themeColor="text1"/>
        </w:rPr>
        <w:t>D．电源内部消耗功率为1.5W</w:t>
      </w:r>
    </w:p>
    <w:p w14:paraId="66678930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10.</w:t>
      </w:r>
      <w:r>
        <w:rPr>
          <w:color w:val="000000" w:themeColor="text1"/>
        </w:rPr>
        <w:t xml:space="preserve"> </w:t>
      </w:r>
      <w:r>
        <w:rPr>
          <w:rFonts w:ascii="宋体" w:cs="宋体"/>
          <w:color w:val="000000" w:themeColor="text1"/>
        </w:rPr>
        <w:t>为了保障安全，小明帮校图书室设计了一个检测入室人数的电路，如图甲所示。该电路电源电压不变，</w:t>
      </w:r>
      <w:r>
        <w:rPr>
          <w:color w:val="000000" w:themeColor="text1"/>
        </w:rPr>
        <w:object>
          <v:shape id="_x0000_i1035" o:spt="75" alt="www.zqy.com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27" o:title="eqIdbe9b4a83b9aebebf29de0c4406ebf894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rPr>
          <w:rFonts w:ascii="宋体" w:cs="宋体"/>
          <w:color w:val="000000" w:themeColor="text1"/>
        </w:rPr>
        <w:t>为定值电阻，压敏电阻</w:t>
      </w:r>
      <w:r>
        <w:rPr>
          <w:rFonts w:ascii="Times New Roman" w:hAnsi="Times New Roman" w:eastAsia="Times New Roman" w:cs="Times New Roman"/>
          <w:i/>
          <w:color w:val="000000" w:themeColor="text1"/>
        </w:rPr>
        <w:t>R</w:t>
      </w:r>
      <w:r>
        <w:rPr>
          <w:rFonts w:ascii="宋体" w:cs="宋体"/>
          <w:color w:val="000000" w:themeColor="text1"/>
        </w:rPr>
        <w:t>的阻值随压力</w:t>
      </w:r>
      <w:r>
        <w:rPr>
          <w:rFonts w:ascii="Times New Roman" w:hAnsi="Times New Roman" w:eastAsia="Times New Roman" w:cs="Times New Roman"/>
          <w:i/>
          <w:color w:val="000000" w:themeColor="text1"/>
        </w:rPr>
        <w:t>F</w:t>
      </w:r>
      <w:r>
        <w:rPr>
          <w:rFonts w:ascii="宋体" w:cs="宋体"/>
          <w:color w:val="000000" w:themeColor="text1"/>
        </w:rPr>
        <w:t>大小变化的情况如图乙所示。当电压表</w:t>
      </w:r>
      <w:r>
        <w:rPr>
          <w:rFonts w:hint="eastAsia" w:ascii="宋体" w:cs="宋体"/>
          <w:color w:val="000000" w:themeColor="text1"/>
        </w:rPr>
        <w:t>（甲图中未标）</w:t>
      </w:r>
      <w:r>
        <w:rPr>
          <w:rFonts w:ascii="宋体" w:cs="宋体"/>
          <w:color w:val="000000" w:themeColor="text1"/>
        </w:rPr>
        <w:t>的示数变小时，计数器自动计数一次。闭合开关，当压敏电阻</w:t>
      </w:r>
      <w:r>
        <w:rPr>
          <w:rFonts w:ascii="Times New Roman" w:hAnsi="Times New Roman" w:eastAsia="Times New Roman" w:cs="Times New Roman"/>
          <w:i/>
          <w:color w:val="000000" w:themeColor="text1"/>
        </w:rPr>
        <w:t>R</w:t>
      </w:r>
      <w:r>
        <w:rPr>
          <w:rFonts w:ascii="宋体" w:cs="宋体"/>
          <w:color w:val="000000" w:themeColor="text1"/>
        </w:rPr>
        <w:t>所受的压力变大时，下列说法正确的是</w:t>
      </w:r>
    </w:p>
    <w:p w14:paraId="62C2DC47">
      <w:pPr>
        <w:pStyle w:val="3"/>
        <w:tabs>
          <w:tab w:val="left" w:pos="4873"/>
        </w:tabs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drawing>
          <wp:inline distT="0" distB="0" distL="114300" distR="114300">
            <wp:extent cx="2477135" cy="1183005"/>
            <wp:effectExtent l="0" t="0" r="0" b="0"/>
            <wp:docPr id="2" name="图片 2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ww.zqy.com"/>
                    <pic:cNvPicPr>
                      <a:picLocks noChangeAspect="1"/>
                    </pic:cNvPicPr>
                  </pic:nvPicPr>
                  <pic:blipFill>
                    <a:blip r:embed="rId2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FFB28">
      <w:pPr>
        <w:pStyle w:val="3"/>
        <w:tabs>
          <w:tab w:val="left" w:pos="4873"/>
        </w:tabs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A．</w:t>
      </w:r>
      <w:r>
        <w:rPr>
          <w:rFonts w:ascii="宋体" w:cs="宋体"/>
          <w:color w:val="000000" w:themeColor="text1"/>
        </w:rPr>
        <w:t>压敏电阻</w:t>
      </w:r>
      <w:r>
        <w:rPr>
          <w:rFonts w:ascii="Times New Roman" w:hAnsi="Times New Roman" w:eastAsia="Times New Roman" w:cs="Times New Roman"/>
          <w:i/>
          <w:color w:val="000000" w:themeColor="text1"/>
        </w:rPr>
        <w:t>R</w:t>
      </w:r>
      <w:r>
        <w:rPr>
          <w:rFonts w:ascii="宋体" w:cs="宋体"/>
          <w:color w:val="000000" w:themeColor="text1"/>
        </w:rPr>
        <w:t>的阻值变大</w:t>
      </w:r>
      <w:r>
        <w:rPr>
          <w:rFonts w:hint="eastAsia" w:ascii="宋体" w:cs="宋体"/>
          <w:color w:val="000000" w:themeColor="text1"/>
        </w:rPr>
        <w:t xml:space="preserve">       </w:t>
      </w:r>
      <w:r>
        <w:rPr>
          <w:color w:val="000000" w:themeColor="text1"/>
        </w:rPr>
        <w:t>B．</w:t>
      </w:r>
      <w:r>
        <w:rPr>
          <w:rFonts w:ascii="宋体" w:cs="宋体"/>
          <w:color w:val="000000" w:themeColor="text1"/>
        </w:rPr>
        <w:t>电压表应并联在定值电阻</w:t>
      </w:r>
      <w:r>
        <w:rPr>
          <w:color w:val="000000" w:themeColor="text1"/>
        </w:rPr>
        <w:object>
          <v:shape id="_x0000_i1036" o:spt="75" alt="www.zqy.com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27" o:title="eqIdbe9b4a83b9aebebf29de0c4406ebf894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rPr>
          <w:rFonts w:ascii="宋体" w:cs="宋体"/>
          <w:color w:val="000000" w:themeColor="text1"/>
        </w:rPr>
        <w:t>的两端</w:t>
      </w:r>
    </w:p>
    <w:p w14:paraId="4DB3D1B7">
      <w:pPr>
        <w:pStyle w:val="3"/>
        <w:tabs>
          <w:tab w:val="left" w:pos="4873"/>
        </w:tabs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C．</w:t>
      </w:r>
      <w:r>
        <w:rPr>
          <w:rFonts w:ascii="宋体" w:cs="宋体"/>
          <w:color w:val="000000" w:themeColor="text1"/>
        </w:rPr>
        <w:t>电路中的电流变小</w:t>
      </w:r>
      <w:r>
        <w:rPr>
          <w:rFonts w:hint="eastAsia" w:ascii="宋体" w:cs="宋体"/>
          <w:color w:val="000000" w:themeColor="text1"/>
        </w:rPr>
        <w:t xml:space="preserve">           </w:t>
      </w:r>
      <w:r>
        <w:rPr>
          <w:color w:val="000000" w:themeColor="text1"/>
        </w:rPr>
        <w:t>D．</w:t>
      </w:r>
      <w:r>
        <w:rPr>
          <w:rFonts w:ascii="宋体" w:cs="宋体"/>
          <w:color w:val="000000" w:themeColor="text1"/>
        </w:rPr>
        <w:t>电路的总功率变大</w:t>
      </w:r>
    </w:p>
    <w:p w14:paraId="6CC3479F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rFonts w:hint="eastAsia"/>
          <w:color w:val="000000" w:themeColor="text1"/>
        </w:rPr>
        <w:t>11</w:t>
      </w:r>
      <w:r>
        <w:rPr>
          <w:color w:val="000000" w:themeColor="text1"/>
        </w:rPr>
        <w:t xml:space="preserve">. </w:t>
      </w:r>
      <w:r>
        <w:rPr>
          <w:rFonts w:ascii="宋体" w:cs="宋体"/>
          <w:color w:val="000000" w:themeColor="text1"/>
        </w:rPr>
        <w:t>如图甲所示，在光滑水平面上的两个小球</w:t>
      </w:r>
      <w:r>
        <w:rPr>
          <w:rFonts w:ascii="Times New Roman" w:hAnsi="Times New Roman" w:eastAsia="Times New Roman" w:cs="Times New Roman"/>
          <w:color w:val="000000" w:themeColor="text1"/>
        </w:rPr>
        <w:t>P</w:t>
      </w:r>
      <w:r>
        <w:rPr>
          <w:rFonts w:ascii="宋体" w:cs="宋体"/>
          <w:color w:val="000000" w:themeColor="text1"/>
        </w:rPr>
        <w:t>、</w:t>
      </w:r>
      <w:r>
        <w:rPr>
          <w:rFonts w:ascii="Times New Roman" w:hAnsi="Times New Roman" w:eastAsia="Times New Roman" w:cs="Times New Roman"/>
          <w:color w:val="000000" w:themeColor="text1"/>
        </w:rPr>
        <w:t>Q</w:t>
      </w:r>
      <w:r>
        <w:rPr>
          <w:rFonts w:ascii="宋体" w:cs="宋体"/>
          <w:color w:val="000000" w:themeColor="text1"/>
        </w:rPr>
        <w:t>发生一维碰撞，两小球质量分别为</w:t>
      </w:r>
      <w:r>
        <w:rPr>
          <w:color w:val="000000" w:themeColor="text1"/>
        </w:rPr>
        <w:object>
          <v:shape id="_x0000_i1037" o:spt="75" alt="www.zqy.com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1" o:title="eqId77ab1256702aef4e9f1a5eb6c12ecc96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  <w:r>
        <w:rPr>
          <w:rFonts w:ascii="宋体" w:cs="宋体"/>
          <w:color w:val="000000" w:themeColor="text1"/>
        </w:rPr>
        <w:t>和</w:t>
      </w:r>
      <w:r>
        <w:rPr>
          <w:color w:val="000000" w:themeColor="text1"/>
        </w:rPr>
        <w:object>
          <v:shape id="_x0000_i1038" o:spt="75" alt="www.zqy.com" type="#_x0000_t75" style="height:18pt;width:16.5pt;" o:ole="t" filled="f" o:preferrelative="t" stroked="f" coordsize="21600,21600">
            <v:path/>
            <v:fill on="f" focussize="0,0"/>
            <v:stroke on="f" joinstyle="miter"/>
            <v:imagedata r:id="rId33" o:title="eqId1fbd67f60f04c278bdd867fdb3979dfb"/>
            <o:lock v:ext="edit" aspectratio="t"/>
            <w10:wrap type="none"/>
            <w10:anchorlock/>
          </v:shape>
          <o:OLEObject Type="Embed" ProgID="Equation.DSMT4" ShapeID="_x0000_i1038" DrawAspect="Content" ObjectID="_1468075738" r:id="rId32">
            <o:LockedField>false</o:LockedField>
          </o:OLEObject>
        </w:object>
      </w:r>
      <w:r>
        <w:rPr>
          <w:rFonts w:ascii="宋体" w:cs="宋体"/>
          <w:color w:val="000000" w:themeColor="text1"/>
        </w:rPr>
        <w:t>，如图乙所示为两小球碰撞前后的</w:t>
      </w:r>
      <w:r>
        <w:rPr>
          <w:color w:val="000000" w:themeColor="text1"/>
        </w:rPr>
        <w:object>
          <v:shape id="_x0000_i1039" o:spt="75" alt="www.zqy.com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35" o:title="eqIdb5f1c15dc9d5a62169030cbfd4f610bd"/>
            <o:lock v:ext="edit" aspectratio="t"/>
            <w10:wrap type="none"/>
            <w10:anchorlock/>
          </v:shape>
          <o:OLEObject Type="Embed" ProgID="Equation.DSMT4" ShapeID="_x0000_i1039" DrawAspect="Content" ObjectID="_1468075739" r:id="rId34">
            <o:LockedField>false</o:LockedField>
          </o:OLEObject>
        </w:object>
      </w:r>
      <w:r>
        <w:rPr>
          <w:rFonts w:ascii="宋体" w:cs="宋体"/>
          <w:color w:val="000000" w:themeColor="text1"/>
        </w:rPr>
        <w:t>图像。已知</w:t>
      </w:r>
      <w:r>
        <w:rPr>
          <w:color w:val="000000" w:themeColor="text1"/>
        </w:rPr>
        <w:object>
          <v:shape id="_x0000_i1040" o:spt="75" alt="www.zqy.com" type="#_x0000_t75" style="height:18pt;width:54.75pt;" o:ole="t" filled="f" o:preferrelative="t" stroked="f" coordsize="21600,21600">
            <v:path/>
            <v:fill on="f" focussize="0,0"/>
            <v:stroke on="f" joinstyle="miter"/>
            <v:imagedata r:id="rId37" o:title="eqId348d95cbb7a183d345baa247535aa1ba"/>
            <o:lock v:ext="edit" aspectratio="t"/>
            <w10:wrap type="none"/>
            <w10:anchorlock/>
          </v:shape>
          <o:OLEObject Type="Embed" ProgID="Equation.DSMT4" ShapeID="_x0000_i1040" DrawAspect="Content" ObjectID="_1468075740" r:id="rId36">
            <o:LockedField>false</o:LockedField>
          </o:OLEObject>
        </w:object>
      </w:r>
      <w:r>
        <w:rPr>
          <w:rFonts w:ascii="宋体" w:cs="宋体"/>
          <w:color w:val="000000" w:themeColor="text1"/>
        </w:rPr>
        <w:t>，由此可以判断（　　）</w:t>
      </w:r>
    </w:p>
    <w:p w14:paraId="0D865D3C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A．</w:t>
      </w:r>
      <w:r>
        <w:rPr>
          <w:rFonts w:ascii="宋体" w:cs="宋体"/>
          <w:color w:val="000000" w:themeColor="text1"/>
        </w:rPr>
        <w:t>碰前</w:t>
      </w:r>
      <w:r>
        <w:rPr>
          <w:rFonts w:ascii="Times New Roman" w:hAnsi="Times New Roman" w:eastAsia="Times New Roman" w:cs="Times New Roman"/>
          <w:color w:val="000000" w:themeColor="text1"/>
        </w:rPr>
        <w:t>P</w:t>
      </w:r>
      <w:r>
        <w:rPr>
          <w:rFonts w:ascii="宋体" w:cs="宋体"/>
          <w:color w:val="000000" w:themeColor="text1"/>
        </w:rPr>
        <w:t>做匀加速直线运动，</w:t>
      </w:r>
      <w:r>
        <w:rPr>
          <w:rFonts w:ascii="Times New Roman" w:hAnsi="Times New Roman" w:eastAsia="Times New Roman" w:cs="Times New Roman"/>
          <w:color w:val="000000" w:themeColor="text1"/>
        </w:rPr>
        <w:t>Q</w:t>
      </w:r>
      <w:r>
        <w:rPr>
          <w:rFonts w:ascii="宋体" w:cs="宋体"/>
          <w:color w:val="000000" w:themeColor="text1"/>
        </w:rPr>
        <w:t>做匀速直线运动</w:t>
      </w:r>
    </w:p>
    <w:p w14:paraId="578A460C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B．</w:t>
      </w:r>
      <w:r>
        <w:rPr>
          <w:rFonts w:ascii="宋体" w:cs="宋体"/>
          <w:color w:val="000000" w:themeColor="text1"/>
        </w:rPr>
        <w:t>可以计算出</w:t>
      </w:r>
      <w:r>
        <w:rPr>
          <w:color w:val="000000" w:themeColor="text1"/>
        </w:rPr>
        <w:object>
          <v:shape id="_x0000_i1041" o:spt="75" alt="www.zqy.com" type="#_x0000_t75" style="height:18pt;width:56.25pt;" o:ole="t" filled="f" o:preferrelative="t" stroked="f" coordsize="21600,21600">
            <v:path/>
            <v:fill on="f" focussize="0,0"/>
            <v:stroke on="f" joinstyle="miter"/>
            <v:imagedata r:id="rId39" o:title="eqIde947a2f9f8181dd5de7f388b6a65eec9"/>
            <o:lock v:ext="edit" aspectratio="t"/>
            <w10:wrap type="none"/>
            <w10:anchorlock/>
          </v:shape>
          <o:OLEObject Type="Embed" ProgID="Equation.DSMT4" ShapeID="_x0000_i1041" DrawAspect="Content" ObjectID="_1468075741" r:id="rId38">
            <o:LockedField>false</o:LockedField>
          </o:OLEObject>
        </w:object>
      </w:r>
    </w:p>
    <w:p w14:paraId="24A6C2D3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C．</w:t>
      </w:r>
      <w:r>
        <w:rPr>
          <w:rFonts w:ascii="宋体" w:cs="宋体"/>
          <w:color w:val="000000" w:themeColor="text1"/>
        </w:rPr>
        <w:t>碰撞过程为非弹性碰撞</w:t>
      </w:r>
    </w:p>
    <w:p w14:paraId="4CF04E69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D．</w:t>
      </w:r>
      <w:r>
        <w:rPr>
          <w:rFonts w:ascii="宋体" w:cs="宋体"/>
          <w:color w:val="000000" w:themeColor="text1"/>
        </w:rPr>
        <w:t>若两球碰撞后粘合在一起运动，则碰撞过程中损失的动能为</w:t>
      </w:r>
      <w:r>
        <w:rPr>
          <w:rFonts w:hint="eastAsia" w:ascii="宋体" w:cs="宋体"/>
          <w:color w:val="000000" w:themeColor="text1"/>
        </w:rPr>
        <w:t>1.2J</w:t>
      </w:r>
    </w:p>
    <w:p w14:paraId="498B30E1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drawing>
          <wp:inline distT="0" distB="0" distL="114300" distR="114300">
            <wp:extent cx="3705860" cy="1480185"/>
            <wp:effectExtent l="0" t="0" r="8890" b="5715"/>
            <wp:docPr id="10" name="图片 17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79" descr="www.zqy.com"/>
                    <pic:cNvPicPr>
                      <a:picLocks noChangeAspect="1"/>
                    </pic:cNvPicPr>
                  </pic:nvPicPr>
                  <pic:blipFill>
                    <a:blip r:embed="rId4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860" cy="148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01DC8">
      <w:pPr>
        <w:pStyle w:val="3"/>
        <w:snapToGrid w:val="0"/>
        <w:textAlignment w:val="center"/>
        <w:rPr>
          <w:rFonts w:ascii="宋体" w:cs="宋体"/>
          <w:b/>
          <w:bCs/>
          <w:color w:val="000000" w:themeColor="text1"/>
          <w:sz w:val="28"/>
          <w:szCs w:val="28"/>
        </w:rPr>
      </w:pPr>
      <w:r>
        <w:rPr>
          <w:rFonts w:hint="eastAsia" w:ascii="宋体" w:cs="宋体"/>
          <w:b/>
          <w:bCs/>
          <w:color w:val="000000" w:themeColor="text1"/>
          <w:sz w:val="28"/>
          <w:szCs w:val="28"/>
        </w:rPr>
        <w:t>二、非选择题：（共5题，共56分，其中第13题～16题解答时请写出必要的文字说明、方程式和重要的演算步骤．只写出最后答案的不得分．有数值计算的题必须明确写出数值和单位.）</w:t>
      </w:r>
    </w:p>
    <w:p w14:paraId="3B028A19">
      <w:pPr>
        <w:pStyle w:val="3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12．</w:t>
      </w:r>
      <w:r>
        <w:rPr>
          <w:rFonts w:hint="eastAsia"/>
          <w:color w:val="000000" w:themeColor="text1"/>
        </w:rPr>
        <w:t>(15分）</w:t>
      </w:r>
      <w:r>
        <w:rPr>
          <w:color w:val="000000" w:themeColor="text1"/>
        </w:rPr>
        <w:t>某同学用如图（a）所示实验装置来</w:t>
      </w:r>
      <w:r>
        <w:rPr>
          <w:rFonts w:hint="eastAsia"/>
          <w:color w:val="000000" w:themeColor="text1"/>
        </w:rPr>
        <w:t>做</w:t>
      </w:r>
      <w:r>
        <w:rPr>
          <w:color w:val="000000" w:themeColor="text1"/>
        </w:rPr>
        <w:t>“验证动量守恒定律”，实验原理如图（b）所示。</w:t>
      </w:r>
    </w:p>
    <w:p w14:paraId="14CF7340">
      <w:pPr>
        <w:pStyle w:val="3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drawing>
          <wp:inline distT="0" distB="0" distL="0" distR="0">
            <wp:extent cx="3166110" cy="1500505"/>
            <wp:effectExtent l="0" t="0" r="0" b="4445"/>
            <wp:docPr id="1131159479" name="图片 113115947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159479" name="图片 1131159479" descr="www.zqy.com"/>
                    <pic:cNvPicPr>
                      <a:picLocks noChangeAspect="1"/>
                    </pic:cNvPicPr>
                  </pic:nvPicPr>
                  <pic:blipFill>
                    <a:blip r:embed="rId41">
                      <a:lum/>
                    </a:blip>
                    <a:srcRect t="152" r="33802"/>
                    <a:stretch>
                      <a:fillRect/>
                    </a:stretch>
                  </pic:blipFill>
                  <pic:spPr>
                    <a:xfrm>
                      <a:off x="0" y="0"/>
                      <a:ext cx="3166110" cy="150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CBEFE">
      <w:pPr>
        <w:pStyle w:val="3"/>
        <w:snapToGrid w:val="0"/>
        <w:spacing w:line="360" w:lineRule="auto"/>
        <w:ind w:firstLine="420" w:firstLineChars="200"/>
        <w:textAlignment w:val="center"/>
        <w:rPr>
          <w:color w:val="000000" w:themeColor="text1"/>
        </w:rPr>
      </w:pPr>
      <w:r>
        <w:rPr>
          <w:color w:val="000000" w:themeColor="text1"/>
        </w:rPr>
        <w:t>图（b）中</w:t>
      </w:r>
      <w:r>
        <w:rPr>
          <w:i/>
          <w:color w:val="000000" w:themeColor="text1"/>
        </w:rPr>
        <w:t>O</w:t>
      </w:r>
      <w:r>
        <w:rPr>
          <w:color w:val="000000" w:themeColor="text1"/>
        </w:rPr>
        <w:t>点是小球抛出点在地面上的垂直投影。实验时，先让入射球</w:t>
      </w:r>
      <w:r>
        <w:rPr>
          <w:i/>
          <w:color w:val="000000" w:themeColor="text1"/>
        </w:rPr>
        <w:t>A</w:t>
      </w:r>
      <w:r>
        <w:rPr>
          <w:color w:val="000000" w:themeColor="text1"/>
        </w:rPr>
        <w:t>多次从斜轨上静止释放，找到其平均落地点的位置</w:t>
      </w:r>
      <w:r>
        <w:rPr>
          <w:i/>
          <w:color w:val="000000" w:themeColor="text1"/>
        </w:rPr>
        <w:t>P</w:t>
      </w:r>
      <w:r>
        <w:rPr>
          <w:color w:val="000000" w:themeColor="text1"/>
        </w:rPr>
        <w:t>。然后，把被碰小球</w:t>
      </w:r>
      <w:r>
        <w:rPr>
          <w:i/>
          <w:color w:val="000000" w:themeColor="text1"/>
        </w:rPr>
        <w:t>B</w:t>
      </w:r>
      <w:r>
        <w:rPr>
          <w:color w:val="000000" w:themeColor="text1"/>
        </w:rPr>
        <w:t>静置于轨道的水平部分，再将入射小球</w:t>
      </w:r>
      <w:r>
        <w:rPr>
          <w:i/>
          <w:color w:val="000000" w:themeColor="text1"/>
        </w:rPr>
        <w:t>A</w:t>
      </w:r>
      <w:r>
        <w:rPr>
          <w:color w:val="000000" w:themeColor="text1"/>
        </w:rPr>
        <w:t>从斜轨上静止释放，与小球</w:t>
      </w:r>
      <w:r>
        <w:rPr>
          <w:i/>
          <w:color w:val="000000" w:themeColor="text1"/>
        </w:rPr>
        <w:t>B</w:t>
      </w:r>
      <w:r>
        <w:rPr>
          <w:color w:val="000000" w:themeColor="text1"/>
        </w:rPr>
        <w:t>相碰，并且多次重复。实验得到小球的落点的平均位置分别为</w:t>
      </w:r>
      <w:r>
        <w:rPr>
          <w:i/>
          <w:color w:val="000000" w:themeColor="text1"/>
        </w:rPr>
        <w:t>M</w:t>
      </w:r>
      <w:r>
        <w:rPr>
          <w:color w:val="000000" w:themeColor="text1"/>
        </w:rPr>
        <w:t>、</w:t>
      </w:r>
      <w:r>
        <w:rPr>
          <w:i/>
          <w:color w:val="000000" w:themeColor="text1"/>
        </w:rPr>
        <w:t>N</w:t>
      </w:r>
      <w:r>
        <w:rPr>
          <w:color w:val="000000" w:themeColor="text1"/>
        </w:rPr>
        <w:t>。</w:t>
      </w:r>
    </w:p>
    <w:p w14:paraId="13EDC44E">
      <w:pPr>
        <w:pStyle w:val="3"/>
        <w:numPr>
          <w:ilvl w:val="0"/>
          <w:numId w:val="1"/>
        </w:numPr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为了确保两小球一样大，该同学实验开始前用游标卡尺测量了两小球的直径都如图（</w:t>
      </w:r>
      <w:r>
        <w:rPr>
          <w:iCs/>
          <w:color w:val="000000" w:themeColor="text1"/>
        </w:rPr>
        <w:t>c</w:t>
      </w:r>
      <w:r>
        <w:rPr>
          <w:color w:val="000000" w:themeColor="text1"/>
        </w:rPr>
        <w:t>）所示，则小球的直径为___________mm</w:t>
      </w:r>
      <w:r>
        <w:rPr>
          <w:rFonts w:hint="eastAsia"/>
          <w:color w:val="000000" w:themeColor="text1"/>
        </w:rPr>
        <w:t>。</w:t>
      </w:r>
      <w:r>
        <w:rPr>
          <w:color w:val="000000" w:themeColor="text1"/>
        </w:rPr>
        <w:drawing>
          <wp:inline distT="0" distB="0" distL="114300" distR="114300">
            <wp:extent cx="2343150" cy="1314450"/>
            <wp:effectExtent l="0" t="0" r="0" b="0"/>
            <wp:docPr id="1" name="图片 3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5" descr="www.zqy.com"/>
                    <pic:cNvPicPr>
                      <a:picLocks noChangeAspect="1"/>
                    </pic:cNvPicPr>
                  </pic:nvPicPr>
                  <pic:blipFill>
                    <a:blip r:embed="rId42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</w:t>
      </w:r>
      <w:r>
        <w:rPr>
          <w:color w:val="000000" w:themeColor="text1"/>
        </w:rPr>
        <w:drawing>
          <wp:inline distT="0" distB="0" distL="114300" distR="114300">
            <wp:extent cx="1419860" cy="1525270"/>
            <wp:effectExtent l="0" t="0" r="8890" b="0"/>
            <wp:docPr id="7" name="图片 2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7" descr="www.zqy.com"/>
                    <pic:cNvPicPr>
                      <a:picLocks noChangeAspect="1"/>
                    </pic:cNvPicPr>
                  </pic:nvPicPr>
                  <pic:blipFill>
                    <a:blip r:embed="rId43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2A44A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</w:p>
    <w:p w14:paraId="1122F6F1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（2）</w:t>
      </w:r>
      <w:r>
        <w:rPr>
          <w:rFonts w:hint="eastAsia"/>
          <w:color w:val="000000" w:themeColor="text1"/>
        </w:rPr>
        <w:t>（多选）</w:t>
      </w:r>
      <w:r>
        <w:rPr>
          <w:color w:val="000000" w:themeColor="text1"/>
        </w:rPr>
        <w:t>对于上述实验操作，下列说法正确的是___________。</w:t>
      </w:r>
    </w:p>
    <w:p w14:paraId="4BAD17BB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A．小球</w:t>
      </w:r>
      <w:r>
        <w:rPr>
          <w:rFonts w:hint="eastAsia"/>
          <w:color w:val="000000" w:themeColor="text1"/>
        </w:rPr>
        <w:t>不需要</w:t>
      </w:r>
      <w:r>
        <w:rPr>
          <w:color w:val="000000" w:themeColor="text1"/>
        </w:rPr>
        <w:t>每次从斜槽上相同的位置自由滚下</w:t>
      </w:r>
      <w:r>
        <w:rPr>
          <w:rFonts w:hint="eastAsia"/>
          <w:color w:val="000000" w:themeColor="text1"/>
        </w:rPr>
        <w:t xml:space="preserve">   </w:t>
      </w:r>
    </w:p>
    <w:p w14:paraId="26F3AFA6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B．斜槽轨道末端必须水平</w:t>
      </w:r>
    </w:p>
    <w:p w14:paraId="7B26E2EA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C．斜槽轨道必须光滑</w:t>
      </w:r>
    </w:p>
    <w:p w14:paraId="793A2239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D．小球A质量应大于小球B的质量</w:t>
      </w:r>
    </w:p>
    <w:p w14:paraId="725CF847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(3)小球释放后落在复写纸上会在白纸上留下印迹，如图</w:t>
      </w:r>
      <w:r>
        <w:rPr>
          <w:rFonts w:hint="eastAsia"/>
          <w:color w:val="000000" w:themeColor="text1"/>
        </w:rPr>
        <w:t>d</w:t>
      </w:r>
      <w:r>
        <w:rPr>
          <w:color w:val="000000" w:themeColor="text1"/>
        </w:rPr>
        <w:t>所示。多次试验后，白纸上留下了7个印迹，如果用画圆法确定小球的落点</w:t>
      </w:r>
      <w:r>
        <w:rPr>
          <w:rFonts w:eastAsia="Times New Roman"/>
          <w:i/>
          <w:color w:val="000000" w:themeColor="text1"/>
        </w:rPr>
        <w:t>P</w:t>
      </w:r>
      <w:r>
        <w:rPr>
          <w:color w:val="000000" w:themeColor="text1"/>
        </w:rPr>
        <w:t>，图中画的三个圆最合理的是</w:t>
      </w:r>
      <w:r>
        <w:rPr>
          <w:rFonts w:hint="eastAsia"/>
          <w:color w:val="000000" w:themeColor="text1"/>
          <w:u w:val="single"/>
        </w:rPr>
        <w:t xml:space="preserve">           </w:t>
      </w:r>
      <w:r>
        <w:rPr>
          <w:color w:val="000000" w:themeColor="text1"/>
        </w:rPr>
        <w:t>（填字母代号）；</w:t>
      </w:r>
    </w:p>
    <w:p w14:paraId="4DA3B5D0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（</w:t>
      </w:r>
      <w:r>
        <w:rPr>
          <w:rFonts w:hint="eastAsia"/>
          <w:color w:val="000000" w:themeColor="text1"/>
        </w:rPr>
        <w:t>4</w:t>
      </w:r>
      <w:r>
        <w:rPr>
          <w:color w:val="000000" w:themeColor="text1"/>
        </w:rPr>
        <w:t>）上述实验除需测量线段</w:t>
      </w:r>
      <w:r>
        <w:rPr>
          <w:color w:val="000000" w:themeColor="text1"/>
        </w:rPr>
        <w:object>
          <v:shape id="_x0000_i1042" o:spt="75" alt="www.zqy.com" type="#_x0000_t75" style="height:15pt;width:21pt;" o:ole="t" filled="f" o:preferrelative="t" stroked="f" coordsize="21600,21600">
            <v:path/>
            <v:fill on="f" focussize="0,0"/>
            <v:stroke on="f" joinstyle="miter"/>
            <v:imagedata r:id="rId45" o:title="eqIdee445e46ff764dfba5f3af2751e9038c"/>
            <o:lock v:ext="edit" aspectratio="t"/>
            <w10:wrap type="none"/>
            <w10:anchorlock/>
          </v:shape>
          <o:OLEObject Type="Embed" ProgID="Equation.DSMT4" ShapeID="_x0000_i1042" DrawAspect="Content" ObjectID="_1468075742" r:id="rId44">
            <o:LockedField>false</o:LockedField>
          </o:OLEObject>
        </w:object>
      </w:r>
      <w:r>
        <w:rPr>
          <w:color w:val="000000" w:themeColor="text1"/>
        </w:rPr>
        <w:t>、</w:t>
      </w:r>
      <w:r>
        <w:rPr>
          <w:color w:val="000000" w:themeColor="text1"/>
        </w:rPr>
        <w:object>
          <v:shape id="_x0000_i1043" o:spt="75" alt="www.zqy.com" type="#_x0000_t75" style="height:15pt;width:17.25pt;" o:ole="t" filled="f" o:preferrelative="t" stroked="f" coordsize="21600,21600">
            <v:path/>
            <v:fill on="f" focussize="0,0"/>
            <v:stroke on="f" joinstyle="miter"/>
            <v:imagedata r:id="rId47" o:title="eqId3d3b85e84dae4d4784b9f516361fe39c"/>
            <o:lock v:ext="edit" aspectratio="t"/>
            <w10:wrap type="none"/>
            <w10:anchorlock/>
          </v:shape>
          <o:OLEObject Type="Embed" ProgID="Equation.DSMT4" ShapeID="_x0000_i1043" DrawAspect="Content" ObjectID="_1468075743" r:id="rId46">
            <o:LockedField>false</o:LockedField>
          </o:OLEObject>
        </w:object>
      </w:r>
      <w:r>
        <w:rPr>
          <w:color w:val="000000" w:themeColor="text1"/>
        </w:rPr>
        <w:t>、</w:t>
      </w:r>
      <w:r>
        <w:rPr>
          <w:color w:val="000000" w:themeColor="text1"/>
        </w:rPr>
        <w:object>
          <v:shape id="_x0000_i1044" o:spt="75" alt="www.zqy.com" type="#_x0000_t75" style="height:15pt;width:18.75pt;" o:ole="t" filled="f" o:preferrelative="t" stroked="f" coordsize="21600,21600">
            <v:path/>
            <v:fill on="f" focussize="0,0"/>
            <v:stroke on="f" joinstyle="miter"/>
            <v:imagedata r:id="rId49" o:title="eqId52dd24252c47475684de5ad64c255f9f"/>
            <o:lock v:ext="edit" aspectratio="t"/>
            <w10:wrap type="none"/>
            <w10:anchorlock/>
          </v:shape>
          <o:OLEObject Type="Embed" ProgID="Equation.DSMT4" ShapeID="_x0000_i1044" DrawAspect="Content" ObjectID="_1468075744" r:id="rId48">
            <o:LockedField>false</o:LockedField>
          </o:OLEObject>
        </w:object>
      </w:r>
      <w:r>
        <w:rPr>
          <w:color w:val="000000" w:themeColor="text1"/>
        </w:rPr>
        <w:t>的长度外，还需要测量的物理量有___________。</w:t>
      </w:r>
    </w:p>
    <w:p w14:paraId="469AF02E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A．</w:t>
      </w:r>
      <w:r>
        <w:rPr>
          <w:i/>
          <w:color w:val="000000" w:themeColor="text1"/>
        </w:rPr>
        <w:t>A</w:t>
      </w:r>
      <w:r>
        <w:rPr>
          <w:rFonts w:hint="eastAsia"/>
          <w:color w:val="000000" w:themeColor="text1"/>
        </w:rPr>
        <w:t>球</w:t>
      </w:r>
      <w:r>
        <w:rPr>
          <w:color w:val="000000" w:themeColor="text1"/>
        </w:rPr>
        <w:t>从斜轨上静止释放</w:t>
      </w:r>
      <w:r>
        <w:rPr>
          <w:rFonts w:hint="eastAsia"/>
          <w:color w:val="000000" w:themeColor="text1"/>
        </w:rPr>
        <w:t>点与</w:t>
      </w:r>
      <w:r>
        <w:rPr>
          <w:color w:val="000000" w:themeColor="text1"/>
        </w:rPr>
        <w:t>B</w:t>
      </w:r>
      <w:r>
        <w:rPr>
          <w:rFonts w:hint="eastAsia"/>
          <w:color w:val="000000" w:themeColor="text1"/>
        </w:rPr>
        <w:t>点</w:t>
      </w:r>
      <w:r>
        <w:rPr>
          <w:color w:val="000000" w:themeColor="text1"/>
        </w:rPr>
        <w:t>间的高度差</w:t>
      </w:r>
      <w:r>
        <w:rPr>
          <w:color w:val="000000" w:themeColor="text1"/>
        </w:rPr>
        <w:object>
          <v:shape id="_x0000_i1045" o:spt="75" alt="www.zqy.com" type="#_x0000_t75" style="height:15.75pt;width:10.5pt;" o:ole="t" filled="f" o:preferrelative="t" stroked="f" coordsize="21600,21600">
            <v:path/>
            <v:fill on="f" focussize="0,0"/>
            <v:stroke on="f" joinstyle="miter"/>
            <v:imagedata r:id="rId51" o:title="eqId9dbfc788141b467fa990cb3e5536dd99"/>
            <o:lock v:ext="edit" aspectratio="t"/>
            <w10:wrap type="none"/>
            <w10:anchorlock/>
          </v:shape>
          <o:OLEObject Type="Embed" ProgID="Equation.DSMT4" ShapeID="_x0000_i1045" DrawAspect="Content" ObjectID="_1468075745" r:id="rId50">
            <o:LockedField>false</o:LockedField>
          </o:OLEObject>
        </w:object>
      </w:r>
    </w:p>
    <w:p w14:paraId="713817BF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B．</w:t>
      </w:r>
      <w:r>
        <w:rPr>
          <w:i/>
          <w:color w:val="000000" w:themeColor="text1"/>
        </w:rPr>
        <w:t>B</w:t>
      </w:r>
      <w:r>
        <w:rPr>
          <w:color w:val="000000" w:themeColor="text1"/>
        </w:rPr>
        <w:t>点离地面的高度</w:t>
      </w:r>
      <w:r>
        <w:rPr>
          <w:color w:val="000000" w:themeColor="text1"/>
        </w:rPr>
        <w:object>
          <v:shape id="_x0000_i1046" o:spt="75" alt="www.zqy.com" type="#_x0000_t75" style="height:16.5pt;width:11.25pt;" o:ole="t" filled="f" o:preferrelative="t" stroked="f" coordsize="21600,21600">
            <v:path/>
            <v:fill on="f" focussize="0,0"/>
            <v:stroke on="f" joinstyle="miter"/>
            <v:imagedata r:id="rId53" o:title="eqIdba69fae648d64443a3b762312542a954"/>
            <o:lock v:ext="edit" aspectratio="t"/>
            <w10:wrap type="none"/>
            <w10:anchorlock/>
          </v:shape>
          <o:OLEObject Type="Embed" ProgID="Equation.DSMT4" ShapeID="_x0000_i1046" DrawAspect="Content" ObjectID="_1468075746" r:id="rId52">
            <o:LockedField>false</o:LockedField>
          </o:OLEObject>
        </w:object>
      </w:r>
    </w:p>
    <w:p w14:paraId="79CBB464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C．小球</w:t>
      </w:r>
      <w:r>
        <w:rPr>
          <w:i/>
          <w:color w:val="000000" w:themeColor="text1"/>
        </w:rPr>
        <w:t>A</w:t>
      </w:r>
      <w:r>
        <w:rPr>
          <w:color w:val="000000" w:themeColor="text1"/>
        </w:rPr>
        <w:t>和小球</w:t>
      </w:r>
      <w:r>
        <w:rPr>
          <w:i/>
          <w:color w:val="000000" w:themeColor="text1"/>
        </w:rPr>
        <w:t>B</w:t>
      </w:r>
      <w:r>
        <w:rPr>
          <w:color w:val="000000" w:themeColor="text1"/>
        </w:rPr>
        <w:t>的质量</w:t>
      </w:r>
      <w:r>
        <w:rPr>
          <w:color w:val="000000" w:themeColor="text1"/>
        </w:rPr>
        <w:object>
          <v:shape id="_x0000_i1047" o:spt="75" alt="www.zqy.com" type="#_x0000_t75" style="height:15.75pt;width:13.5pt;" o:ole="t" filled="f" o:preferrelative="t" stroked="f" coordsize="21600,21600">
            <v:path/>
            <v:fill on="f" focussize="0,0"/>
            <v:stroke on="f" joinstyle="miter"/>
            <v:imagedata r:id="rId55" o:title="eqId09119f761ea040489756f13631603ea9"/>
            <o:lock v:ext="edit" aspectratio="t"/>
            <w10:wrap type="none"/>
            <w10:anchorlock/>
          </v:shape>
          <o:OLEObject Type="Embed" ProgID="Equation.DSMT4" ShapeID="_x0000_i1047" DrawAspect="Content" ObjectID="_1468075747" r:id="rId54">
            <o:LockedField>false</o:LockedField>
          </o:OLEObject>
        </w:object>
      </w:r>
      <w:r>
        <w:rPr>
          <w:color w:val="000000" w:themeColor="text1"/>
        </w:rPr>
        <w:t>、</w:t>
      </w:r>
      <w:r>
        <w:rPr>
          <w:color w:val="000000" w:themeColor="text1"/>
        </w:rPr>
        <w:object>
          <v:shape id="_x0000_i1048" o:spt="75" alt="www.zqy.com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57" o:title="eqIdadf87e48a7144d82891738fd49d09faa"/>
            <o:lock v:ext="edit" aspectratio="t"/>
            <w10:wrap type="none"/>
            <w10:anchorlock/>
          </v:shape>
          <o:OLEObject Type="Embed" ProgID="Equation.DSMT4" ShapeID="_x0000_i1048" DrawAspect="Content" ObjectID="_1468075748" r:id="rId56">
            <o:LockedField>false</o:LockedField>
          </o:OLEObject>
        </w:object>
      </w:r>
    </w:p>
    <w:p w14:paraId="60BB7DC5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D．小球</w:t>
      </w:r>
      <w:r>
        <w:rPr>
          <w:i/>
          <w:color w:val="000000" w:themeColor="text1"/>
        </w:rPr>
        <w:t>A</w:t>
      </w:r>
      <w:r>
        <w:rPr>
          <w:color w:val="000000" w:themeColor="text1"/>
        </w:rPr>
        <w:t>和小球</w:t>
      </w:r>
      <w:r>
        <w:rPr>
          <w:i/>
          <w:color w:val="000000" w:themeColor="text1"/>
        </w:rPr>
        <w:t>B</w:t>
      </w:r>
      <w:r>
        <w:rPr>
          <w:color w:val="000000" w:themeColor="text1"/>
        </w:rPr>
        <w:t>离开轨道的速度</w:t>
      </w:r>
      <w:r>
        <w:rPr>
          <w:color w:val="000000" w:themeColor="text1"/>
        </w:rPr>
        <w:object>
          <v:shape id="_x0000_i1049" o:spt="75" alt="www.zqy.com" type="#_x0000_t75" style="height:15.75pt;width:9.75pt;" o:ole="t" filled="f" o:preferrelative="t" stroked="f" coordsize="21600,21600">
            <v:path/>
            <v:fill on="f" focussize="0,0"/>
            <v:stroke on="f" joinstyle="miter"/>
            <v:imagedata r:id="rId59" o:title="eqId1cd82b0dd7c7428283a68aa93b096e1e"/>
            <o:lock v:ext="edit" aspectratio="t"/>
            <w10:wrap type="none"/>
            <w10:anchorlock/>
          </v:shape>
          <o:OLEObject Type="Embed" ProgID="Equation.DSMT4" ShapeID="_x0000_i1049" DrawAspect="Content" ObjectID="_1468075749" r:id="rId58">
            <o:LockedField>false</o:LockedField>
          </o:OLEObject>
        </w:object>
      </w:r>
      <w:r>
        <w:rPr>
          <w:color w:val="000000" w:themeColor="text1"/>
        </w:rPr>
        <w:t>、</w:t>
      </w:r>
      <w:r>
        <w:rPr>
          <w:color w:val="000000" w:themeColor="text1"/>
        </w:rPr>
        <w:object>
          <v:shape id="_x0000_i1050" o:spt="75" alt="www.zqy.com" type="#_x0000_t75" style="height:15.75pt;width:10.5pt;" o:ole="t" filled="f" o:preferrelative="t" stroked="f" coordsize="21600,21600">
            <v:path/>
            <v:fill on="f" focussize="0,0"/>
            <v:stroke on="f" joinstyle="miter"/>
            <v:imagedata r:id="rId61" o:title="eqIdce871f28fd71458aa70fe9fcca8f6051"/>
            <o:lock v:ext="edit" aspectratio="t"/>
            <w10:wrap type="none"/>
            <w10:anchorlock/>
          </v:shape>
          <o:OLEObject Type="Embed" ProgID="Equation.DSMT4" ShapeID="_x0000_i1050" DrawAspect="Content" ObjectID="_1468075750" r:id="rId60">
            <o:LockedField>false</o:LockedField>
          </o:OLEObject>
        </w:object>
      </w:r>
    </w:p>
    <w:p w14:paraId="727D7166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  <w:r>
        <w:rPr>
          <w:color w:val="000000" w:themeColor="text1"/>
        </w:rPr>
        <w:t>（</w:t>
      </w:r>
      <w:r>
        <w:rPr>
          <w:rFonts w:hint="eastAsia"/>
          <w:color w:val="000000" w:themeColor="text1"/>
        </w:rPr>
        <w:t>5</w:t>
      </w:r>
      <w:r>
        <w:rPr>
          <w:color w:val="000000" w:themeColor="text1"/>
        </w:rPr>
        <w:t>）当所测物理量满足表达式</w:t>
      </w:r>
      <w:r>
        <w:rPr>
          <w:rFonts w:hint="eastAsia"/>
          <w:color w:val="000000" w:themeColor="text1"/>
          <w:u w:val="single"/>
        </w:rPr>
        <w:t xml:space="preserve">                 </w:t>
      </w:r>
      <w:r>
        <w:rPr>
          <w:color w:val="000000" w:themeColor="text1"/>
        </w:rPr>
        <w:t>（用第（</w:t>
      </w:r>
      <w:r>
        <w:rPr>
          <w:rFonts w:hint="eastAsia"/>
          <w:color w:val="000000" w:themeColor="text1"/>
        </w:rPr>
        <w:t>4</w:t>
      </w:r>
      <w:r>
        <w:rPr>
          <w:color w:val="000000" w:themeColor="text1"/>
        </w:rPr>
        <w:t>）小问中测</w:t>
      </w:r>
      <w:r>
        <w:rPr>
          <w:rFonts w:hint="eastAsia"/>
          <w:color w:val="000000" w:themeColor="text1"/>
        </w:rPr>
        <w:t>量的</w:t>
      </w:r>
      <w:r>
        <w:rPr>
          <w:color w:val="000000" w:themeColor="text1"/>
        </w:rPr>
        <w:t>物理量的字母表示）时，即说明两球碰撞遵守动量守恒定律。</w:t>
      </w:r>
    </w:p>
    <w:p w14:paraId="76188B67">
      <w:pPr>
        <w:pStyle w:val="3"/>
        <w:snapToGrid w:val="0"/>
        <w:spacing w:line="360" w:lineRule="auto"/>
        <w:textAlignment w:val="center"/>
        <w:rPr>
          <w:rFonts w:ascii="Times New Roman" w:hAnsi="Times New Roman"/>
          <w:bCs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13.</w:t>
      </w:r>
      <w:r>
        <w:rPr>
          <w:rFonts w:hint="eastAsia" w:ascii="Times New Roman" w:hAnsi="Times New Roman"/>
          <w:color w:val="000000" w:themeColor="text1"/>
          <w:szCs w:val="21"/>
        </w:rPr>
        <w:t>（6分）</w:t>
      </w:r>
      <w:r>
        <w:rPr>
          <w:rFonts w:ascii="Times New Roman" w:hAnsi="Times New Roman"/>
          <w:bCs/>
          <w:color w:val="000000" w:themeColor="text1"/>
        </w:rPr>
        <w:t>某同学欲将</w:t>
      </w:r>
      <w:r>
        <w:rPr>
          <w:rFonts w:hint="eastAsia" w:ascii="Times New Roman" w:hAnsi="Times New Roman"/>
          <w:bCs/>
          <w:color w:val="000000" w:themeColor="text1"/>
        </w:rPr>
        <w:t>内</w:t>
      </w:r>
      <w:r>
        <w:rPr>
          <w:rFonts w:ascii="Times New Roman" w:hAnsi="Times New Roman"/>
          <w:bCs/>
          <w:color w:val="000000" w:themeColor="text1"/>
        </w:rPr>
        <w:t>阻为9Ω、量程为1</w:t>
      </w:r>
      <w:r>
        <w:rPr>
          <w:rFonts w:hint="eastAsia" w:ascii="Times New Roman" w:hAnsi="Times New Roman"/>
          <w:bCs/>
          <w:color w:val="000000" w:themeColor="text1"/>
        </w:rPr>
        <w:t>0</w:t>
      </w:r>
      <w:r>
        <w:rPr>
          <w:rFonts w:ascii="Times New Roman" w:hAnsi="Times New Roman"/>
          <w:bCs/>
          <w:color w:val="000000" w:themeColor="text1"/>
        </w:rPr>
        <w:t>mA的电流表，改装成欧姆表，如图（</w:t>
      </w:r>
      <w:r>
        <w:rPr>
          <w:rFonts w:ascii="Times New Roman" w:hAnsi="Times New Roman"/>
          <w:bCs/>
          <w:i/>
          <w:color w:val="000000" w:themeColor="text1"/>
        </w:rPr>
        <w:t>a</w:t>
      </w:r>
      <w:r>
        <w:rPr>
          <w:rFonts w:ascii="Times New Roman" w:hAnsi="Times New Roman"/>
          <w:bCs/>
          <w:color w:val="000000" w:themeColor="text1"/>
        </w:rPr>
        <w:t>）所示（虚线框内是改装后的欧姆表）。可选用的器材有：滑动变阻器</w:t>
      </w:r>
      <w:r>
        <w:rPr>
          <w:rFonts w:ascii="Times New Roman" w:hAnsi="Times New Roman"/>
          <w:bCs/>
          <w:i/>
          <w:color w:val="000000" w:themeColor="text1"/>
        </w:rPr>
        <w:t>R</w:t>
      </w:r>
      <w:r>
        <w:rPr>
          <w:rFonts w:ascii="Times New Roman" w:hAnsi="Times New Roman"/>
          <w:bCs/>
          <w:color w:val="000000" w:themeColor="text1"/>
        </w:rPr>
        <w:t>（最大阻值为</w:t>
      </w:r>
      <w:r>
        <w:rPr>
          <w:rFonts w:hint="eastAsia" w:ascii="Times New Roman" w:hAnsi="Times New Roman"/>
          <w:bCs/>
          <w:color w:val="000000" w:themeColor="text1"/>
        </w:rPr>
        <w:t>2</w:t>
      </w:r>
      <w:r>
        <w:rPr>
          <w:rFonts w:ascii="Times New Roman" w:hAnsi="Times New Roman"/>
          <w:bCs/>
          <w:color w:val="000000" w:themeColor="text1"/>
        </w:rPr>
        <w:t>00Ω），干电池（</w:t>
      </w:r>
      <w:r>
        <w:rPr>
          <w:rFonts w:ascii="Times New Roman" w:hAnsi="Times New Roman"/>
          <w:bCs/>
          <w:i/>
          <w:color w:val="000000" w:themeColor="text1"/>
        </w:rPr>
        <w:t>E</w:t>
      </w:r>
      <w:r>
        <w:rPr>
          <w:rFonts w:ascii="Times New Roman" w:hAnsi="Times New Roman"/>
          <w:bCs/>
          <w:color w:val="000000" w:themeColor="text1"/>
        </w:rPr>
        <w:t>=1.5V，</w:t>
      </w:r>
      <w:r>
        <w:rPr>
          <w:rFonts w:ascii="Times New Roman" w:hAnsi="Times New Roman"/>
          <w:bCs/>
          <w:i/>
          <w:color w:val="000000" w:themeColor="text1"/>
        </w:rPr>
        <w:t>r</w:t>
      </w:r>
      <w:r>
        <w:rPr>
          <w:rFonts w:ascii="Times New Roman" w:hAnsi="Times New Roman"/>
          <w:bCs/>
          <w:color w:val="000000" w:themeColor="text1"/>
        </w:rPr>
        <w:t>=</w:t>
      </w:r>
      <w:r>
        <w:rPr>
          <w:rFonts w:hint="eastAsia" w:ascii="Times New Roman" w:hAnsi="Times New Roman"/>
          <w:bCs/>
          <w:color w:val="000000" w:themeColor="text1"/>
        </w:rPr>
        <w:t>1</w:t>
      </w:r>
      <w:r>
        <w:rPr>
          <w:rFonts w:ascii="Times New Roman" w:hAnsi="Times New Roman"/>
          <w:bCs/>
          <w:color w:val="000000" w:themeColor="text1"/>
        </w:rPr>
        <w:t>Ω），红、黑表笔和导线若干。</w:t>
      </w:r>
    </w:p>
    <w:p w14:paraId="5CC0D21A">
      <w:pPr>
        <w:pStyle w:val="3"/>
        <w:snapToGrid w:val="0"/>
        <w:spacing w:line="360" w:lineRule="auto"/>
        <w:textAlignment w:val="center"/>
        <w:rPr>
          <w:rFonts w:ascii="Times New Roman" w:hAnsi="Times New Roman"/>
          <w:bCs/>
          <w:color w:val="000000" w:themeColor="text1"/>
        </w:rPr>
      </w:pPr>
      <w:r>
        <w:rPr>
          <w:color w:val="000000" w:themeColor="text1"/>
        </w:rPr>
        <w:drawing>
          <wp:inline distT="0" distB="0" distL="114300" distR="114300">
            <wp:extent cx="1666875" cy="1952625"/>
            <wp:effectExtent l="0" t="0" r="9525" b="9525"/>
            <wp:docPr id="11" name="图片 28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8" descr="www.zqy.com"/>
                    <pic:cNvPicPr>
                      <a:picLocks noChangeAspect="1"/>
                    </pic:cNvPicPr>
                  </pic:nvPicPr>
                  <pic:blipFill>
                    <a:blip r:embed="rId62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 w:themeColor="text1"/>
        </w:rPr>
        <w:drawing>
          <wp:inline distT="0" distB="0" distL="114300" distR="114300">
            <wp:extent cx="2296160" cy="1327785"/>
            <wp:effectExtent l="0" t="0" r="8890" b="5715"/>
            <wp:docPr id="4" name="图片 3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7" descr="www.zqy.com"/>
                    <pic:cNvPicPr>
                      <a:picLocks noChangeAspect="1"/>
                    </pic:cNvPicPr>
                  </pic:nvPicPr>
                  <pic:blipFill>
                    <a:blip r:embed="rId63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16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148F4">
      <w:pPr>
        <w:pStyle w:val="3"/>
        <w:snapToGrid w:val="0"/>
        <w:spacing w:line="360" w:lineRule="auto"/>
        <w:textAlignment w:val="center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(1)将红、黑表笔短接，调节滑动变阻器</w:t>
      </w:r>
      <w:r>
        <w:rPr>
          <w:rFonts w:ascii="Times New Roman" w:hAnsi="Times New Roman"/>
          <w:bCs/>
          <w:i/>
          <w:color w:val="000000" w:themeColor="text1"/>
        </w:rPr>
        <w:t>R</w:t>
      </w:r>
      <w:r>
        <w:rPr>
          <w:rFonts w:ascii="Times New Roman" w:hAnsi="Times New Roman"/>
          <w:bCs/>
          <w:color w:val="000000" w:themeColor="text1"/>
        </w:rPr>
        <w:t>，使电流表示数达到满偏</w:t>
      </w:r>
      <w:r>
        <w:rPr>
          <w:rFonts w:hint="eastAsia" w:ascii="Times New Roman" w:hAnsi="Times New Roman"/>
          <w:bCs/>
          <w:color w:val="000000" w:themeColor="text1"/>
        </w:rPr>
        <w:t>位置，即I=10mA</w:t>
      </w:r>
      <w:r>
        <w:rPr>
          <w:rFonts w:ascii="Times New Roman" w:hAnsi="Times New Roman"/>
          <w:bCs/>
          <w:color w:val="000000" w:themeColor="text1"/>
        </w:rPr>
        <w:t>，</w:t>
      </w:r>
      <w:r>
        <w:rPr>
          <w:rFonts w:hint="eastAsia" w:ascii="Times New Roman" w:hAnsi="Times New Roman"/>
          <w:bCs/>
          <w:color w:val="000000" w:themeColor="text1"/>
        </w:rPr>
        <w:t>求此时</w:t>
      </w:r>
      <w:r>
        <w:rPr>
          <w:rFonts w:ascii="Times New Roman" w:hAnsi="Times New Roman"/>
          <w:bCs/>
          <w:color w:val="000000" w:themeColor="text1"/>
        </w:rPr>
        <w:t>滑动变阻器</w:t>
      </w:r>
      <w:r>
        <w:rPr>
          <w:rFonts w:ascii="Times New Roman" w:hAnsi="Times New Roman"/>
          <w:bCs/>
          <w:i/>
          <w:color w:val="000000" w:themeColor="text1"/>
        </w:rPr>
        <w:t>R</w:t>
      </w:r>
      <w:r>
        <w:rPr>
          <w:rFonts w:ascii="Times New Roman" w:hAnsi="Times New Roman"/>
          <w:bCs/>
          <w:color w:val="000000" w:themeColor="text1"/>
        </w:rPr>
        <w:t>接入电路的电阻</w:t>
      </w:r>
      <w:r>
        <w:rPr>
          <w:rFonts w:hint="eastAsia" w:ascii="Times New Roman" w:hAnsi="Times New Roman"/>
          <w:bCs/>
          <w:color w:val="000000" w:themeColor="text1"/>
        </w:rPr>
        <w:t>阻值是多少</w:t>
      </w:r>
      <w:r>
        <w:rPr>
          <w:rFonts w:ascii="Times New Roman" w:hAnsi="Times New Roman"/>
          <w:bCs/>
          <w:color w:val="000000" w:themeColor="text1"/>
        </w:rPr>
        <w:t>。</w:t>
      </w:r>
    </w:p>
    <w:p w14:paraId="5FCC0221">
      <w:pPr>
        <w:pStyle w:val="3"/>
        <w:snapToGrid w:val="0"/>
        <w:spacing w:line="360" w:lineRule="auto"/>
        <w:textAlignment w:val="center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(2)</w:t>
      </w:r>
      <w:r>
        <w:rPr>
          <w:rFonts w:hint="eastAsia" w:ascii="Times New Roman" w:hAnsi="Times New Roman"/>
          <w:bCs/>
          <w:color w:val="000000" w:themeColor="text1"/>
        </w:rPr>
        <w:t>保持</w:t>
      </w:r>
      <w:r>
        <w:rPr>
          <w:rFonts w:ascii="Times New Roman" w:hAnsi="Times New Roman"/>
          <w:bCs/>
          <w:color w:val="000000" w:themeColor="text1"/>
        </w:rPr>
        <w:t>滑动变阻器R</w:t>
      </w:r>
      <w:r>
        <w:rPr>
          <w:rFonts w:hint="eastAsia" w:ascii="Times New Roman" w:hAnsi="Times New Roman"/>
          <w:bCs/>
          <w:color w:val="000000" w:themeColor="text1"/>
        </w:rPr>
        <w:t>阻值不变，</w:t>
      </w:r>
      <w:r>
        <w:rPr>
          <w:rFonts w:ascii="Times New Roman" w:hAnsi="Times New Roman"/>
          <w:bCs/>
          <w:color w:val="000000" w:themeColor="text1"/>
        </w:rPr>
        <w:t>在红、黑表笔间接入待测电阻</w:t>
      </w:r>
      <w:r>
        <w:rPr>
          <w:rFonts w:ascii="Times New Roman" w:hAnsi="Times New Roman"/>
          <w:bCs/>
          <w:i/>
          <w:color w:val="000000" w:themeColor="text1"/>
        </w:rPr>
        <w:t>R</w:t>
      </w:r>
      <w:r>
        <w:rPr>
          <w:rFonts w:ascii="Times New Roman" w:hAnsi="Times New Roman"/>
          <w:bCs/>
          <w:i/>
          <w:color w:val="000000" w:themeColor="text1"/>
          <w:vertAlign w:val="subscript"/>
        </w:rPr>
        <w:t>x</w:t>
      </w:r>
      <w:r>
        <w:rPr>
          <w:rFonts w:ascii="Times New Roman" w:hAnsi="Times New Roman"/>
          <w:bCs/>
          <w:color w:val="000000" w:themeColor="text1"/>
        </w:rPr>
        <w:t>，电表指针如图（</w:t>
      </w:r>
      <w:r>
        <w:rPr>
          <w:rFonts w:hint="eastAsia" w:ascii="Times New Roman" w:hAnsi="Times New Roman"/>
          <w:bCs/>
          <w:color w:val="000000" w:themeColor="text1"/>
        </w:rPr>
        <w:t>b</w:t>
      </w:r>
      <w:r>
        <w:rPr>
          <w:rFonts w:ascii="Times New Roman" w:hAnsi="Times New Roman"/>
          <w:bCs/>
          <w:color w:val="000000" w:themeColor="text1"/>
        </w:rPr>
        <w:t>）所示</w:t>
      </w:r>
      <w:r>
        <w:rPr>
          <w:rFonts w:hint="eastAsia" w:ascii="Times New Roman" w:hAnsi="Times New Roman"/>
          <w:bCs/>
          <w:color w:val="000000" w:themeColor="text1"/>
        </w:rPr>
        <w:t>，即I=6mA</w:t>
      </w:r>
      <w:r>
        <w:rPr>
          <w:rFonts w:ascii="Times New Roman" w:hAnsi="Times New Roman"/>
          <w:bCs/>
          <w:color w:val="000000" w:themeColor="text1"/>
        </w:rPr>
        <w:t>，则待测电阻的阻</w:t>
      </w:r>
      <w:r>
        <w:rPr>
          <w:rFonts w:hint="eastAsia" w:ascii="Times New Roman" w:hAnsi="Times New Roman"/>
          <w:bCs/>
          <w:color w:val="000000" w:themeColor="text1"/>
        </w:rPr>
        <w:t>值</w:t>
      </w:r>
      <w:r>
        <w:rPr>
          <w:rFonts w:ascii="Times New Roman" w:hAnsi="Times New Roman"/>
          <w:bCs/>
          <w:i/>
          <w:color w:val="000000" w:themeColor="text1"/>
        </w:rPr>
        <w:t>R</w:t>
      </w:r>
      <w:r>
        <w:rPr>
          <w:rFonts w:ascii="Times New Roman" w:hAnsi="Times New Roman"/>
          <w:bCs/>
          <w:i/>
          <w:color w:val="000000" w:themeColor="text1"/>
          <w:vertAlign w:val="subscript"/>
        </w:rPr>
        <w:t>x</w:t>
      </w:r>
      <w:r>
        <w:rPr>
          <w:rFonts w:hint="eastAsia" w:ascii="Times New Roman" w:hAnsi="Times New Roman"/>
          <w:bCs/>
          <w:color w:val="000000" w:themeColor="text1"/>
        </w:rPr>
        <w:t>的阻值是多少</w:t>
      </w:r>
      <w:r>
        <w:rPr>
          <w:rFonts w:ascii="Times New Roman" w:hAnsi="Times New Roman"/>
          <w:bCs/>
          <w:color w:val="000000" w:themeColor="text1"/>
        </w:rPr>
        <w:t>。</w:t>
      </w:r>
    </w:p>
    <w:p w14:paraId="73A2E2C4">
      <w:pPr>
        <w:pStyle w:val="4"/>
        <w:widowControl w:val="0"/>
        <w:tabs>
          <w:tab w:val="left" w:pos="4305"/>
          <w:tab w:val="left" w:pos="7920"/>
        </w:tabs>
        <w:snapToGrid w:val="0"/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5509895</wp:posOffset>
            </wp:positionH>
            <wp:positionV relativeFrom="paragraph">
              <wp:posOffset>654050</wp:posOffset>
            </wp:positionV>
            <wp:extent cx="1404620" cy="884555"/>
            <wp:effectExtent l="0" t="0" r="0" b="0"/>
            <wp:wrapSquare wrapText="bothSides"/>
            <wp:docPr id="8" name="图片 13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3" descr="www.zqy.com"/>
                    <pic:cNvPicPr>
                      <a:picLocks noChangeAspect="1"/>
                    </pic:cNvPicPr>
                  </pic:nvPicPr>
                  <pic:blipFill>
                    <a:blip r:embed="rId64">
                      <a:lum/>
                    </a:blip>
                    <a:srcRect r="-8698" b="-5932"/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color w:val="000000" w:themeColor="text1"/>
        </w:rPr>
        <w:t>14</w:t>
      </w:r>
      <w:r>
        <w:rPr>
          <w:rFonts w:ascii="Times New Roman" w:hAnsi="Times New Roman"/>
          <w:color w:val="000000" w:themeColor="text1"/>
        </w:rPr>
        <w:t>．</w:t>
      </w:r>
      <w:r>
        <w:rPr>
          <w:rFonts w:hint="eastAsia" w:ascii="Times New Roman" w:hAnsi="Times New Roman"/>
          <w:color w:val="000000" w:themeColor="text1"/>
        </w:rPr>
        <w:t>（8分）</w:t>
      </w:r>
      <w:r>
        <w:rPr>
          <w:rFonts w:ascii="Times New Roman" w:hAnsi="Times New Roman" w:cs="Times New Roman"/>
          <w:color w:val="000000" w:themeColor="text1"/>
        </w:rPr>
        <w:t>跳台滑雪是其中最具观赏性的</w:t>
      </w:r>
      <w:r>
        <w:rPr>
          <w:rFonts w:hint="eastAsia" w:ascii="Times New Roman" w:hAnsi="Times New Roman" w:cs="Times New Roman"/>
          <w:color w:val="000000" w:themeColor="text1"/>
        </w:rPr>
        <w:t>体育</w:t>
      </w:r>
      <w:r>
        <w:rPr>
          <w:rFonts w:ascii="Times New Roman" w:hAnsi="Times New Roman" w:cs="Times New Roman"/>
          <w:color w:val="000000" w:themeColor="text1"/>
        </w:rPr>
        <w:t>项目之一。某跳台滑雪</w:t>
      </w:r>
      <w:r>
        <w:rPr>
          <w:rFonts w:hint="eastAsia" w:ascii="Times New Roman" w:hAnsi="Times New Roman" w:cs="Times New Roman"/>
          <w:color w:val="000000" w:themeColor="text1"/>
        </w:rPr>
        <w:t>的</w:t>
      </w:r>
      <w:r>
        <w:rPr>
          <w:rFonts w:ascii="Times New Roman" w:hAnsi="Times New Roman" w:cs="Times New Roman"/>
          <w:color w:val="000000" w:themeColor="text1"/>
        </w:rPr>
        <w:t>滑道示意图如下，长直助滑道</w:t>
      </w:r>
      <w:r>
        <w:rPr>
          <w:rFonts w:ascii="Times New Roman" w:hAnsi="Times New Roman" w:cs="Times New Roman"/>
          <w:i/>
          <w:color w:val="000000" w:themeColor="text1"/>
        </w:rPr>
        <w:t>AB</w:t>
      </w:r>
      <w:r>
        <w:rPr>
          <w:rFonts w:ascii="Times New Roman" w:hAnsi="Times New Roman" w:cs="Times New Roman"/>
          <w:color w:val="000000" w:themeColor="text1"/>
        </w:rPr>
        <w:t>与弯曲滑道</w:t>
      </w:r>
      <w:r>
        <w:rPr>
          <w:rFonts w:ascii="Times New Roman" w:hAnsi="Times New Roman" w:cs="Times New Roman"/>
          <w:i/>
          <w:color w:val="000000" w:themeColor="text1"/>
        </w:rPr>
        <w:t>BC</w:t>
      </w:r>
      <w:r>
        <w:rPr>
          <w:rFonts w:ascii="Times New Roman" w:hAnsi="Times New Roman" w:cs="Times New Roman"/>
          <w:color w:val="000000" w:themeColor="text1"/>
        </w:rPr>
        <w:t>平滑衔接，滑道</w:t>
      </w:r>
      <w:r>
        <w:rPr>
          <w:rFonts w:ascii="Times New Roman" w:hAnsi="Times New Roman" w:cs="Times New Roman"/>
          <w:i/>
          <w:color w:val="000000" w:themeColor="text1"/>
        </w:rPr>
        <w:t>BC</w:t>
      </w:r>
      <w:r>
        <w:rPr>
          <w:rFonts w:ascii="Times New Roman" w:hAnsi="Times New Roman" w:cs="Times New Roman"/>
          <w:color w:val="000000" w:themeColor="text1"/>
        </w:rPr>
        <w:t>高</w:t>
      </w:r>
      <w:r>
        <w:rPr>
          <w:rFonts w:ascii="Times New Roman" w:hAnsi="Times New Roman" w:cs="Times New Roman"/>
          <w:i/>
          <w:color w:val="000000" w:themeColor="text1"/>
        </w:rPr>
        <w:t>h</w:t>
      </w:r>
      <w:r>
        <w:rPr>
          <w:rFonts w:ascii="Times New Roman" w:hAnsi="Times New Roman" w:cs="Times New Roman"/>
          <w:color w:val="000000" w:themeColor="text1"/>
        </w:rPr>
        <w:t>＝10m，</w:t>
      </w:r>
      <w:r>
        <w:rPr>
          <w:rFonts w:ascii="Times New Roman" w:hAnsi="Times New Roman" w:cs="Times New Roman"/>
          <w:i/>
          <w:color w:val="000000" w:themeColor="text1"/>
        </w:rPr>
        <w:t>C</w:t>
      </w:r>
      <w:r>
        <w:rPr>
          <w:rFonts w:ascii="Times New Roman" w:hAnsi="Times New Roman" w:cs="Times New Roman"/>
          <w:color w:val="000000" w:themeColor="text1"/>
        </w:rPr>
        <w:t>是最低点。质量</w:t>
      </w:r>
      <w:r>
        <w:rPr>
          <w:rFonts w:ascii="Times New Roman" w:hAnsi="Times New Roman" w:cs="Times New Roman"/>
          <w:i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>＝60kg的运动员从</w:t>
      </w:r>
      <w:r>
        <w:rPr>
          <w:rFonts w:ascii="Times New Roman" w:hAnsi="Times New Roman" w:cs="Times New Roman"/>
          <w:i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处由静止开始匀加速下滑，到达</w:t>
      </w:r>
      <w:r>
        <w:rPr>
          <w:rFonts w:ascii="Times New Roman" w:hAnsi="Times New Roman" w:cs="Times New Roman"/>
          <w:i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>点时速度</w:t>
      </w:r>
      <w:r>
        <w:rPr>
          <w:rFonts w:ascii="Times New Roman" w:hAnsi="Times New Roman" w:cs="Times New Roman"/>
          <w:i/>
          <w:color w:val="000000" w:themeColor="text1"/>
        </w:rPr>
        <w:t>v</w:t>
      </w:r>
      <w:r>
        <w:rPr>
          <w:rFonts w:ascii="Times New Roman" w:hAnsi="Times New Roman" w:cs="Times New Roman"/>
          <w:i/>
          <w:color w:val="000000" w:themeColor="text1"/>
          <w:vertAlign w:val="subscript"/>
        </w:rPr>
        <w:t>B</w:t>
      </w:r>
      <w:r>
        <w:rPr>
          <w:rFonts w:ascii="Times New Roman" w:hAnsi="Times New Roman" w:cs="Times New Roman"/>
          <w:color w:val="000000" w:themeColor="text1"/>
        </w:rPr>
        <w:t>＝30m/s。取重力加速度</w:t>
      </w:r>
      <w:r>
        <w:rPr>
          <w:rFonts w:ascii="Times New Roman" w:hAnsi="Times New Roman" w:cs="Times New Roman"/>
          <w:i/>
          <w:color w:val="000000" w:themeColor="text1"/>
        </w:rPr>
        <w:t>g</w:t>
      </w:r>
      <w:r>
        <w:rPr>
          <w:rFonts w:ascii="Times New Roman" w:hAnsi="Times New Roman" w:cs="Times New Roman"/>
          <w:color w:val="000000" w:themeColor="text1"/>
        </w:rPr>
        <w:t>＝10m/s</w:t>
      </w:r>
      <w:r>
        <w:rPr>
          <w:rFonts w:ascii="Times New Roman" w:hAnsi="Times New Roman" w:cs="Times New Roman"/>
          <w:color w:val="000000" w:themeColor="text1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</w:rPr>
        <w:t>。</w:t>
      </w:r>
    </w:p>
    <w:p w14:paraId="1320D5CA">
      <w:pPr>
        <w:pStyle w:val="4"/>
        <w:widowControl w:val="0"/>
        <w:tabs>
          <w:tab w:val="left" w:pos="4305"/>
          <w:tab w:val="left" w:pos="7920"/>
        </w:tabs>
        <w:snapToGrid w:val="0"/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(1)运动员在</w:t>
      </w:r>
      <w:r>
        <w:rPr>
          <w:rFonts w:ascii="Times New Roman" w:hAnsi="Times New Roman" w:cs="Times New Roman"/>
          <w:i/>
          <w:color w:val="000000" w:themeColor="text1"/>
        </w:rPr>
        <w:t>AB</w:t>
      </w:r>
      <w:r>
        <w:rPr>
          <w:rFonts w:ascii="Times New Roman" w:hAnsi="Times New Roman" w:cs="Times New Roman"/>
          <w:color w:val="000000" w:themeColor="text1"/>
        </w:rPr>
        <w:t>段所受合外力的冲量</w:t>
      </w:r>
      <w:r>
        <w:rPr>
          <w:rFonts w:ascii="Times New Roman" w:hAnsi="Times New Roman" w:cs="Times New Roman"/>
          <w:i/>
          <w:color w:val="000000" w:themeColor="text1"/>
        </w:rPr>
        <w:t>I</w:t>
      </w:r>
      <w:r>
        <w:rPr>
          <w:rFonts w:ascii="Times New Roman" w:hAnsi="Times New Roman" w:cs="Times New Roman"/>
          <w:color w:val="000000" w:themeColor="text1"/>
        </w:rPr>
        <w:t>的大小；</w:t>
      </w:r>
    </w:p>
    <w:p w14:paraId="5D5165C8">
      <w:pPr>
        <w:pStyle w:val="4"/>
        <w:widowControl w:val="0"/>
        <w:tabs>
          <w:tab w:val="left" w:pos="4305"/>
          <w:tab w:val="left" w:pos="7920"/>
        </w:tabs>
        <w:snapToGrid w:val="0"/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(2)若不计</w:t>
      </w:r>
      <w:r>
        <w:rPr>
          <w:rFonts w:ascii="Times New Roman" w:hAnsi="Times New Roman" w:cs="Times New Roman"/>
          <w:i/>
          <w:color w:val="000000" w:themeColor="text1"/>
        </w:rPr>
        <w:t>BC</w:t>
      </w:r>
      <w:r>
        <w:rPr>
          <w:rFonts w:ascii="Times New Roman" w:hAnsi="Times New Roman" w:cs="Times New Roman"/>
          <w:color w:val="000000" w:themeColor="text1"/>
        </w:rPr>
        <w:t>段的阻力，并求运动员</w:t>
      </w:r>
      <w:r>
        <w:rPr>
          <w:rFonts w:hint="eastAsia" w:ascii="Times New Roman" w:hAnsi="Times New Roman" w:cs="Times New Roman"/>
          <w:color w:val="000000" w:themeColor="text1"/>
        </w:rPr>
        <w:t>运动到C点时速度的大小(结果可以用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radPr>
          <m:deg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deg>
          <m:e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e>
        </m:rad>
      </m:oMath>
      <w:r>
        <w:rPr>
          <w:rFonts w:hint="eastAsia" w:hAnsi="Cambria Math" w:cs="Times New Roman"/>
          <w:color w:val="000000" w:themeColor="text1"/>
        </w:rPr>
        <w:t>的形式表示）</w:t>
      </w:r>
      <w:r>
        <w:rPr>
          <w:rFonts w:ascii="Times New Roman" w:hAnsi="Times New Roman" w:cs="Times New Roman"/>
          <w:color w:val="000000" w:themeColor="text1"/>
        </w:rPr>
        <w:t>。</w:t>
      </w:r>
    </w:p>
    <w:p w14:paraId="42F68ED4">
      <w:pPr>
        <w:pStyle w:val="4"/>
        <w:widowControl w:val="0"/>
        <w:tabs>
          <w:tab w:val="left" w:pos="4305"/>
          <w:tab w:val="left" w:pos="7920"/>
        </w:tabs>
        <w:snapToGrid w:val="0"/>
        <w:spacing w:line="360" w:lineRule="auto"/>
        <w:rPr>
          <w:rFonts w:ascii="Times New Roman" w:hAnsi="Times New Roman"/>
          <w:color w:val="000000" w:themeColor="text1"/>
        </w:rPr>
      </w:pPr>
    </w:p>
    <w:p w14:paraId="0C605149">
      <w:pPr>
        <w:pStyle w:val="4"/>
        <w:widowControl w:val="0"/>
        <w:tabs>
          <w:tab w:val="left" w:pos="4305"/>
          <w:tab w:val="left" w:pos="7920"/>
        </w:tabs>
        <w:snapToGrid w:val="0"/>
        <w:spacing w:line="360" w:lineRule="auto"/>
        <w:rPr>
          <w:rFonts w:ascii="Times New Roman" w:hAnsi="Times New Roman"/>
          <w:color w:val="000000" w:themeColor="text1"/>
        </w:rPr>
      </w:pPr>
    </w:p>
    <w:p w14:paraId="1BC36430">
      <w:pPr>
        <w:pStyle w:val="4"/>
        <w:widowControl w:val="0"/>
        <w:tabs>
          <w:tab w:val="left" w:pos="4305"/>
          <w:tab w:val="left" w:pos="7920"/>
        </w:tabs>
        <w:snapToGrid w:val="0"/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15.（12分）</w:t>
      </w:r>
      <w:r>
        <w:rPr>
          <w:rFonts w:ascii="Times New Roman" w:hAnsi="Times New Roman"/>
          <w:color w:val="000000" w:themeColor="text1"/>
        </w:rPr>
        <w:t xml:space="preserve">如图，电源电动势 </w:t>
      </w:r>
      <w:r>
        <w:rPr>
          <w:rFonts w:ascii="Times New Roman" w:hAnsi="Times New Roman"/>
          <w:i/>
          <w:color w:val="000000" w:themeColor="text1"/>
        </w:rPr>
        <w:t>E</w:t>
      </w:r>
      <w:r>
        <w:rPr>
          <w:rFonts w:ascii="Times New Roman" w:hAnsi="Times New Roman"/>
          <w:color w:val="000000" w:themeColor="text1"/>
        </w:rPr>
        <w:t>=12V， 内电阻</w:t>
      </w:r>
      <w:r>
        <w:rPr>
          <w:rFonts w:ascii="Times New Roman" w:hAnsi="Times New Roman"/>
          <w:i/>
          <w:color w:val="000000" w:themeColor="text1"/>
        </w:rPr>
        <w:t>r</w:t>
      </w:r>
      <w:r>
        <w:rPr>
          <w:rFonts w:ascii="Times New Roman" w:hAnsi="Times New Roman"/>
          <w:color w:val="000000" w:themeColor="text1"/>
        </w:rPr>
        <w:t>=0.5Ω。将一盏标有“8V，16W”字样的灯泡与一只线圈电阻为</w:t>
      </w:r>
      <w:r>
        <w:rPr>
          <w:rFonts w:ascii="Times New Roman" w:hAnsi="Times New Roman"/>
          <w:i/>
          <w:color w:val="000000" w:themeColor="text1"/>
        </w:rPr>
        <w:t>R</w:t>
      </w:r>
      <w:r>
        <w:rPr>
          <w:rFonts w:ascii="Times New Roman" w:hAnsi="Times New Roman"/>
          <w:i/>
          <w:color w:val="000000" w:themeColor="text1"/>
          <w:vertAlign w:val="subscript"/>
        </w:rPr>
        <w:t>M</w:t>
      </w:r>
      <w:r>
        <w:rPr>
          <w:rFonts w:ascii="Times New Roman" w:hAnsi="Times New Roman"/>
          <w:color w:val="000000" w:themeColor="text1"/>
        </w:rPr>
        <w:t>=0.5Ω的直流电动机并联后和电源相连，灯泡刚好正常发光。求</w:t>
      </w:r>
      <w:r>
        <w:rPr>
          <w:rFonts w:hint="eastAsia" w:ascii="Times New Roman" w:hAnsi="Times New Roman"/>
          <w:color w:val="000000" w:themeColor="text1"/>
        </w:rPr>
        <w:t>此时</w:t>
      </w:r>
      <w:r>
        <w:rPr>
          <w:rFonts w:ascii="Times New Roman" w:hAnsi="Times New Roman"/>
          <w:color w:val="000000" w:themeColor="text1"/>
        </w:rPr>
        <w:t>：</w:t>
      </w:r>
    </w:p>
    <w:p w14:paraId="46F3986A">
      <w:pPr>
        <w:pStyle w:val="3"/>
        <w:snapToGrid w:val="0"/>
        <w:spacing w:line="360" w:lineRule="auto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Cs w:val="24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5239385</wp:posOffset>
            </wp:positionH>
            <wp:positionV relativeFrom="paragraph">
              <wp:posOffset>168910</wp:posOffset>
            </wp:positionV>
            <wp:extent cx="1397000" cy="1245870"/>
            <wp:effectExtent l="0" t="0" r="0" b="0"/>
            <wp:wrapSquare wrapText="bothSides"/>
            <wp:docPr id="100025" name="图片 10002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www.zqy.com"/>
                    <pic:cNvPicPr>
                      <a:picLocks noChangeAspect="1"/>
                    </pic:cNvPicPr>
                  </pic:nvPicPr>
                  <pic:blipFill>
                    <a:blip r:embed="rId6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 w:themeColor="text1"/>
        </w:rPr>
        <w:t>（1）通过电源的总电流</w:t>
      </w:r>
      <w:r>
        <w:rPr>
          <w:rFonts w:hint="eastAsia" w:ascii="Times New Roman" w:hAnsi="Times New Roman"/>
          <w:color w:val="000000" w:themeColor="text1"/>
        </w:rPr>
        <w:t>。</w:t>
      </w:r>
    </w:p>
    <w:p w14:paraId="15ED7041">
      <w:pPr>
        <w:pStyle w:val="3"/>
        <w:snapToGrid w:val="0"/>
        <w:spacing w:line="360" w:lineRule="auto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（2）电源的输出功率</w:t>
      </w:r>
      <w:r>
        <w:rPr>
          <w:rFonts w:hint="eastAsia" w:ascii="Times New Roman" w:hAnsi="Times New Roman"/>
          <w:color w:val="000000" w:themeColor="text1"/>
        </w:rPr>
        <w:t>。</w:t>
      </w:r>
    </w:p>
    <w:p w14:paraId="6BFE4A41">
      <w:pPr>
        <w:pStyle w:val="3"/>
        <w:snapToGrid w:val="0"/>
        <w:spacing w:line="360" w:lineRule="auto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（3）电动机的机械功率</w:t>
      </w:r>
      <w:r>
        <w:rPr>
          <w:rFonts w:hint="eastAsia" w:ascii="Times New Roman" w:hAnsi="Times New Roman"/>
          <w:color w:val="000000" w:themeColor="text1"/>
        </w:rPr>
        <w:t>。</w:t>
      </w:r>
    </w:p>
    <w:p w14:paraId="49003735">
      <w:pPr>
        <w:pStyle w:val="14"/>
        <w:spacing w:line="360" w:lineRule="auto"/>
        <w:rPr>
          <w:rFonts w:ascii="Times New Roman" w:hAnsi="Times New Roman" w:eastAsia="宋体"/>
          <w:color w:val="000000" w:themeColor="text1"/>
        </w:rPr>
      </w:pPr>
      <w:bookmarkStart w:id="0" w:name="1f63bc9d-e361-400d-802b-17b043f80e20"/>
    </w:p>
    <w:p w14:paraId="14E8B8E5">
      <w:pPr>
        <w:pStyle w:val="14"/>
        <w:spacing w:line="360" w:lineRule="auto"/>
        <w:rPr>
          <w:rFonts w:ascii="Times New Roman" w:hAnsi="Times New Roman" w:eastAsia="宋体"/>
          <w:color w:val="000000" w:themeColor="text1"/>
        </w:rPr>
      </w:pPr>
      <w:r>
        <w:rPr>
          <w:rFonts w:hint="eastAsia" w:ascii="Times New Roman" w:hAnsi="Times New Roman" w:eastAsia="宋体"/>
          <w:color w:val="000000" w:themeColor="text1"/>
        </w:rPr>
        <w:t>16.（15分）</w:t>
      </w:r>
      <w:r>
        <w:rPr>
          <w:rFonts w:ascii="Times New Roman" w:hAnsi="Times New Roman" w:eastAsia="宋体"/>
          <w:color w:val="000000" w:themeColor="text1"/>
        </w:rPr>
        <w:t>如图所示，用轻弹簧相连的质量均为</w:t>
      </w:r>
      <m:oMath>
        <m:r>
          <m:rPr>
            <m:sty m:val="p"/>
          </m:rPr>
          <w:rPr>
            <w:rFonts w:ascii="Cambria Math" w:hAnsi="Cambria Math" w:eastAsia="宋体"/>
            <w:color w:val="000000" w:themeColor="text1"/>
          </w:rPr>
          <m:t>2</m:t>
        </m:r>
        <m:r>
          <m:rPr/>
          <w:rPr>
            <w:rFonts w:ascii="Cambria Math" w:hAnsi="Cambria Math" w:eastAsia="宋体"/>
            <w:color w:val="000000" w:themeColor="text1"/>
          </w:rPr>
          <m:t>kg</m:t>
        </m:r>
      </m:oMath>
      <w:r>
        <w:rPr>
          <w:rFonts w:ascii="Times New Roman" w:hAnsi="Times New Roman" w:eastAsia="宋体"/>
          <w:color w:val="000000" w:themeColor="text1"/>
        </w:rPr>
        <w:t>的</w:t>
      </w:r>
      <m:oMath>
        <m:r>
          <m:rPr/>
          <w:rPr>
            <w:rFonts w:ascii="Cambria Math" w:hAnsi="Cambria Math" w:eastAsia="宋体"/>
            <w:color w:val="000000" w:themeColor="text1"/>
          </w:rPr>
          <m:t>A</m:t>
        </m:r>
      </m:oMath>
      <w:r>
        <w:rPr>
          <w:rFonts w:ascii="Times New Roman" w:hAnsi="Times New Roman" w:eastAsia="宋体"/>
          <w:color w:val="000000" w:themeColor="text1"/>
        </w:rPr>
        <w:t>、</w:t>
      </w:r>
      <m:oMath>
        <m:r>
          <m:rPr/>
          <w:rPr>
            <w:rFonts w:ascii="Cambria Math" w:hAnsi="Cambria Math" w:eastAsia="宋体"/>
            <w:color w:val="000000" w:themeColor="text1"/>
          </w:rPr>
          <m:t>B</m:t>
        </m:r>
      </m:oMath>
      <w:r>
        <w:rPr>
          <w:rFonts w:ascii="Times New Roman" w:hAnsi="Times New Roman" w:eastAsia="宋体"/>
          <w:color w:val="000000" w:themeColor="text1"/>
        </w:rPr>
        <w:t>两物块静止于光滑的水平地面上，弹簧处于原长，质量为</w:t>
      </w:r>
      <m:oMath>
        <m:r>
          <m:rPr>
            <m:sty m:val="p"/>
          </m:rPr>
          <w:rPr>
            <w:rFonts w:ascii="Cambria Math" w:hAnsi="Cambria Math" w:eastAsia="宋体"/>
            <w:color w:val="000000" w:themeColor="text1"/>
          </w:rPr>
          <m:t>4 </m:t>
        </m:r>
        <m:r>
          <m:rPr/>
          <w:rPr>
            <w:rFonts w:ascii="Cambria Math" w:hAnsi="Cambria Math" w:eastAsia="宋体"/>
            <w:color w:val="000000" w:themeColor="text1"/>
          </w:rPr>
          <m:t>kg</m:t>
        </m:r>
      </m:oMath>
      <w:r>
        <w:rPr>
          <w:rFonts w:ascii="Times New Roman" w:hAnsi="Times New Roman" w:eastAsia="宋体"/>
          <w:color w:val="000000" w:themeColor="text1"/>
        </w:rPr>
        <w:t>的物块</w:t>
      </w:r>
      <m:oMath>
        <m:r>
          <m:rPr/>
          <w:rPr>
            <w:rFonts w:ascii="Cambria Math" w:hAnsi="Cambria Math" w:eastAsia="宋体"/>
            <w:color w:val="000000" w:themeColor="text1"/>
          </w:rPr>
          <m:t>C</m:t>
        </m:r>
      </m:oMath>
      <w:r>
        <w:rPr>
          <w:rFonts w:ascii="Times New Roman" w:hAnsi="Times New Roman" w:eastAsia="宋体"/>
          <w:color w:val="000000" w:themeColor="text1"/>
        </w:rPr>
        <w:t>以</w:t>
      </w:r>
      <m:oMath>
        <m:r>
          <m:rPr/>
          <w:rPr>
            <w:rFonts w:ascii="Cambria Math" w:hAnsi="Cambria Math" w:eastAsia="宋体"/>
            <w:color w:val="000000" w:themeColor="text1"/>
          </w:rPr>
          <m:t>v</m:t>
        </m:r>
        <m:r>
          <m:rPr>
            <m:sty m:val="p"/>
          </m:rPr>
          <w:rPr>
            <w:rFonts w:ascii="Cambria Math" w:hAnsi="Cambria Math" w:eastAsia="宋体"/>
            <w:color w:val="000000" w:themeColor="text1"/>
          </w:rPr>
          <m:t>=6 </m:t>
        </m:r>
        <m:r>
          <m:rPr/>
          <w:rPr>
            <w:rFonts w:ascii="Cambria Math" w:hAnsi="Cambria Math" w:eastAsia="宋体"/>
            <w:color w:val="000000" w:themeColor="text1"/>
          </w:rPr>
          <m:t>m</m:t>
        </m:r>
        <m:r>
          <m:rPr>
            <m:sty m:val="p"/>
          </m:rPr>
          <w:rPr>
            <w:rFonts w:ascii="Cambria Math" w:hAnsi="Cambria Math" w:eastAsia="宋体"/>
            <w:color w:val="000000" w:themeColor="text1"/>
          </w:rPr>
          <m:t>/</m:t>
        </m:r>
        <m:r>
          <m:rPr/>
          <w:rPr>
            <w:rFonts w:ascii="Cambria Math" w:hAnsi="Cambria Math" w:eastAsia="宋体"/>
            <w:color w:val="000000" w:themeColor="text1"/>
          </w:rPr>
          <m:t>s</m:t>
        </m:r>
      </m:oMath>
      <w:r>
        <w:rPr>
          <w:rFonts w:ascii="Times New Roman" w:hAnsi="Times New Roman" w:eastAsia="宋体"/>
          <w:color w:val="000000" w:themeColor="text1"/>
        </w:rPr>
        <w:t>的初速度在光滑水平地面上向右运动，与前方的物块</w:t>
      </w:r>
      <m:oMath>
        <m:r>
          <m:rPr/>
          <w:rPr>
            <w:rFonts w:ascii="Cambria Math" w:hAnsi="Cambria Math" w:eastAsia="宋体"/>
            <w:color w:val="000000" w:themeColor="text1"/>
          </w:rPr>
          <m:t>A</m:t>
        </m:r>
      </m:oMath>
      <w:r>
        <w:rPr>
          <w:rFonts w:ascii="Times New Roman" w:hAnsi="Times New Roman" w:eastAsia="宋体"/>
          <w:color w:val="000000" w:themeColor="text1"/>
        </w:rPr>
        <w:t>发生碰撞</w:t>
      </w:r>
      <m:oMath>
        <m:r>
          <m:rPr>
            <m:sty m:val="p"/>
          </m:rPr>
          <w:rPr>
            <w:rFonts w:ascii="Cambria Math" w:hAnsi="Cambria Math" w:eastAsia="宋体"/>
            <w:color w:val="000000" w:themeColor="text1"/>
          </w:rPr>
          <m:t>(</m:t>
        </m:r>
      </m:oMath>
      <w:r>
        <w:rPr>
          <w:rFonts w:ascii="Times New Roman" w:hAnsi="Times New Roman" w:eastAsia="宋体"/>
          <w:color w:val="000000" w:themeColor="text1"/>
        </w:rPr>
        <w:t>碰撞时间极短</w:t>
      </w:r>
      <m:oMath>
        <m:r>
          <m:rPr>
            <m:sty m:val="p"/>
          </m:rPr>
          <w:rPr>
            <w:rFonts w:ascii="Cambria Math" w:hAnsi="Cambria Math" w:eastAsia="宋体"/>
            <w:color w:val="000000" w:themeColor="text1"/>
          </w:rPr>
          <m:t>)</m:t>
        </m:r>
      </m:oMath>
      <w:r>
        <w:rPr>
          <w:rFonts w:ascii="Times New Roman" w:hAnsi="Times New Roman" w:eastAsia="宋体"/>
          <w:color w:val="000000" w:themeColor="text1"/>
        </w:rPr>
        <w:t>，并且</w:t>
      </w:r>
      <m:oMath>
        <m:r>
          <m:rPr/>
          <w:rPr>
            <w:rFonts w:ascii="Cambria Math" w:hAnsi="Cambria Math" w:eastAsia="宋体"/>
            <w:color w:val="000000" w:themeColor="text1"/>
          </w:rPr>
          <m:t>C</m:t>
        </m:r>
      </m:oMath>
      <w:r>
        <w:rPr>
          <w:rFonts w:ascii="Times New Roman" w:hAnsi="Times New Roman" w:eastAsia="宋体"/>
          <w:color w:val="000000" w:themeColor="text1"/>
        </w:rPr>
        <w:t>与</w:t>
      </w:r>
      <m:oMath>
        <m:r>
          <m:rPr/>
          <w:rPr>
            <w:rFonts w:ascii="Cambria Math" w:hAnsi="Cambria Math" w:eastAsia="宋体"/>
            <w:color w:val="000000" w:themeColor="text1"/>
          </w:rPr>
          <m:t>A</m:t>
        </m:r>
      </m:oMath>
      <w:r>
        <w:rPr>
          <w:rFonts w:ascii="Times New Roman" w:hAnsi="Times New Roman" w:eastAsia="宋体"/>
          <w:color w:val="000000" w:themeColor="text1"/>
        </w:rPr>
        <w:t>碰撞后二者粘在一起运动．在运动</w:t>
      </w:r>
      <w:r>
        <w:rPr>
          <w:rFonts w:hint="eastAsia" w:ascii="Times New Roman" w:hAnsi="Times New Roman" w:eastAsia="宋体"/>
          <w:color w:val="000000" w:themeColor="text1"/>
        </w:rPr>
        <w:t>过程</w:t>
      </w:r>
      <w:r>
        <w:rPr>
          <w:rFonts w:ascii="Times New Roman" w:hAnsi="Times New Roman" w:eastAsia="宋体"/>
          <w:color w:val="000000" w:themeColor="text1"/>
        </w:rPr>
        <w:t>中，求：</w:t>
      </w:r>
    </w:p>
    <w:p w14:paraId="26642154">
      <w:pPr>
        <w:pStyle w:val="14"/>
        <w:spacing w:line="360" w:lineRule="auto"/>
        <w:rPr>
          <w:rFonts w:ascii="Times New Roman" w:hAnsi="Times New Roman" w:eastAsia="宋体"/>
          <w:color w:val="000000" w:themeColor="text1"/>
        </w:rPr>
      </w:pPr>
      <w:r>
        <w:rPr>
          <w:rFonts w:ascii="Times New Roman" w:hAnsi="Times New Roman" w:eastAsia="宋体"/>
          <w:color w:val="000000" w:themeColor="text1"/>
        </w:rPr>
        <w:drawing>
          <wp:inline distT="0" distB="0" distL="0" distR="0">
            <wp:extent cx="2142490" cy="904240"/>
            <wp:effectExtent l="0" t="0" r="0" b="0"/>
            <wp:docPr id="1559585217" name="图片 1559585217" descr="www.zqy.co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585217" name="图片 1559585217" descr="www.zqy.com"/>
                    <pic:cNvPicPr/>
                  </pic:nvPicPr>
                  <pic:blipFill>
                    <a:blip r:embed="rId6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A03D7">
      <w:pPr>
        <w:pStyle w:val="3"/>
        <w:snapToGrid w:val="0"/>
        <w:spacing w:line="360" w:lineRule="auto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（1）</w:t>
      </w:r>
      <m:oMath>
        <m:r>
          <m:rPr/>
          <w:rPr>
            <w:rFonts w:hAnsi="Cambria Math"/>
            <w:color w:val="000000" w:themeColor="text1"/>
          </w:rPr>
          <m:t>C</m:t>
        </m:r>
      </m:oMath>
      <w:r>
        <w:rPr>
          <w:rFonts w:ascii="Times New Roman" w:hAnsi="Times New Roman"/>
          <w:color w:val="000000" w:themeColor="text1"/>
        </w:rPr>
        <w:t>与</w:t>
      </w:r>
      <m:oMath>
        <m:r>
          <m:rPr/>
          <w:rPr>
            <w:rFonts w:hAnsi="Cambria Math"/>
            <w:color w:val="000000" w:themeColor="text1"/>
          </w:rPr>
          <m:t>A</m:t>
        </m:r>
      </m:oMath>
      <w:r>
        <w:rPr>
          <w:rFonts w:ascii="Times New Roman" w:hAnsi="Times New Roman"/>
          <w:color w:val="000000" w:themeColor="text1"/>
        </w:rPr>
        <w:t>碰撞后二者粘在一起</w:t>
      </w:r>
      <w:r>
        <w:rPr>
          <w:rFonts w:hint="eastAsia" w:ascii="Times New Roman" w:hAnsi="Times New Roman"/>
          <w:color w:val="000000" w:themeColor="text1"/>
        </w:rPr>
        <w:t>的瞬间，A和C的共同速度。</w:t>
      </w:r>
    </w:p>
    <w:p w14:paraId="65966C73">
      <w:pPr>
        <w:pStyle w:val="14"/>
        <w:spacing w:line="360" w:lineRule="auto"/>
        <w:rPr>
          <w:rFonts w:ascii="Times New Roman" w:hAnsi="Times New Roman" w:eastAsia="宋体"/>
          <w:color w:val="000000" w:themeColor="text1"/>
        </w:rPr>
      </w:pPr>
      <w:r>
        <w:rPr>
          <w:rFonts w:ascii="Times New Roman" w:hAnsi="Times New Roman" w:eastAsia="宋体"/>
          <w:color w:val="000000" w:themeColor="text1"/>
        </w:rPr>
        <w:t>（2）当弹簧的弹性势能最大时，物体</w:t>
      </w:r>
      <m:oMath>
        <m:r>
          <m:rPr/>
          <w:rPr>
            <w:rFonts w:ascii="Cambria Math" w:hAnsi="Cambria Math" w:eastAsia="宋体"/>
            <w:color w:val="000000" w:themeColor="text1"/>
          </w:rPr>
          <m:t>B</m:t>
        </m:r>
      </m:oMath>
      <w:r>
        <w:rPr>
          <w:rFonts w:ascii="Times New Roman" w:hAnsi="Times New Roman" w:eastAsia="宋体"/>
          <w:color w:val="000000" w:themeColor="text1"/>
        </w:rPr>
        <w:t>的速度多大？弹簧弹性势能的最大值是多大</w:t>
      </w:r>
      <w:r>
        <w:rPr>
          <w:rFonts w:hint="eastAsia" w:ascii="Times New Roman" w:hAnsi="Times New Roman" w:eastAsia="宋体"/>
          <w:color w:val="000000" w:themeColor="text1"/>
        </w:rPr>
        <w:t>。</w:t>
      </w:r>
    </w:p>
    <w:p w14:paraId="56DD2F2A">
      <w:pPr>
        <w:pStyle w:val="3"/>
        <w:snapToGrid w:val="0"/>
        <w:spacing w:line="360" w:lineRule="auto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（3）弹簧第一次恢复原长时</w:t>
      </w:r>
      <m:oMath>
        <m:r>
          <m:rPr/>
          <w:rPr>
            <w:rFonts w:hAnsi="Cambria Math"/>
            <w:color w:val="000000" w:themeColor="text1"/>
          </w:rPr>
          <m:t>B</m:t>
        </m:r>
      </m:oMath>
      <w:r>
        <w:rPr>
          <w:rFonts w:ascii="Times New Roman" w:hAnsi="Times New Roman"/>
          <w:color w:val="000000" w:themeColor="text1"/>
        </w:rPr>
        <w:t>的速度多大</w:t>
      </w:r>
      <w:bookmarkEnd w:id="0"/>
      <w:r>
        <w:rPr>
          <w:rFonts w:hint="eastAsia" w:ascii="Times New Roman" w:hAnsi="Times New Roman"/>
          <w:color w:val="000000" w:themeColor="text1"/>
        </w:rPr>
        <w:t>。</w:t>
      </w:r>
    </w:p>
    <w:p w14:paraId="34D5387B">
      <w:pPr>
        <w:pStyle w:val="3"/>
        <w:spacing w:line="360" w:lineRule="auto"/>
        <w:textAlignment w:val="center"/>
        <w:rPr>
          <w:rFonts w:ascii="黑体" w:hAnsi="黑体" w:cs="黑体"/>
          <w:b/>
          <w:bCs/>
          <w:color w:val="000000" w:themeColor="text1"/>
          <w:szCs w:val="21"/>
        </w:rPr>
      </w:pPr>
      <w:r>
        <w:rPr>
          <w:color w:val="000000" w:themeColor="text1"/>
        </w:rPr>
        <w:br w:type="page"/>
      </w:r>
      <w:r>
        <w:rPr>
          <w:color w:val="000000" w:themeColor="text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10680700</wp:posOffset>
            </wp:positionH>
            <wp:positionV relativeFrom="topMargin">
              <wp:posOffset>10858500</wp:posOffset>
            </wp:positionV>
            <wp:extent cx="419100" cy="419100"/>
            <wp:effectExtent l="0" t="0" r="0" b="0"/>
            <wp:wrapNone/>
            <wp:docPr id="3" name="图片 10002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0029" descr="www.zqy.com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9"/>
        <w:tblW w:w="0" w:type="auto"/>
        <w:tblInd w:w="-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91"/>
        <w:gridCol w:w="591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</w:tblGrid>
      <w:tr w14:paraId="2788F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2B57">
            <w:pPr>
              <w:pStyle w:val="4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eastAsia="en-US"/>
              </w:rPr>
              <w:t>题号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E7E0">
            <w:pPr>
              <w:pStyle w:val="4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1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0082">
            <w:pPr>
              <w:pStyle w:val="4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2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17E0">
            <w:pPr>
              <w:pStyle w:val="4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3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75FF">
            <w:pPr>
              <w:pStyle w:val="4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4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9696">
            <w:pPr>
              <w:pStyle w:val="4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5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BDB8">
            <w:pPr>
              <w:pStyle w:val="4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6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93AE">
            <w:pPr>
              <w:pStyle w:val="4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7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BD8A">
            <w:pPr>
              <w:pStyle w:val="4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8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3A3B">
            <w:pPr>
              <w:pStyle w:val="4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9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73FC">
            <w:pPr>
              <w:pStyle w:val="4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10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0A19">
            <w:pPr>
              <w:pStyle w:val="4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11</w:t>
            </w:r>
          </w:p>
        </w:tc>
      </w:tr>
      <w:tr w14:paraId="309B9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51C13">
            <w:pPr>
              <w:pStyle w:val="4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lang w:eastAsia="en-US"/>
              </w:rPr>
              <w:t>答案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2910">
            <w:pPr>
              <w:pStyle w:val="4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A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3FAD">
            <w:pPr>
              <w:pStyle w:val="4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D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5D3E6">
            <w:pPr>
              <w:pStyle w:val="4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C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02EF">
            <w:pPr>
              <w:pStyle w:val="4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B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5012">
            <w:pPr>
              <w:pStyle w:val="4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C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C422">
            <w:pPr>
              <w:pStyle w:val="4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D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4CDF">
            <w:pPr>
              <w:pStyle w:val="4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A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EF27">
            <w:pPr>
              <w:pStyle w:val="4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C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6D5E">
            <w:pPr>
              <w:pStyle w:val="4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D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7AD7">
            <w:pPr>
              <w:pStyle w:val="4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D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A75E">
            <w:pPr>
              <w:pStyle w:val="4"/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B</w:t>
            </w:r>
          </w:p>
        </w:tc>
      </w:tr>
    </w:tbl>
    <w:p w14:paraId="530D564C">
      <w:pPr>
        <w:pStyle w:val="3"/>
        <w:snapToGrid w:val="0"/>
        <w:spacing w:line="360" w:lineRule="auto"/>
        <w:textAlignment w:val="center"/>
        <w:rPr>
          <w:color w:val="000000" w:themeColor="text1"/>
        </w:rPr>
      </w:pPr>
    </w:p>
    <w:p w14:paraId="3B9346B8">
      <w:pPr>
        <w:pStyle w:val="3"/>
        <w:spacing w:line="360" w:lineRule="auto"/>
        <w:textAlignment w:val="center"/>
        <w:rPr>
          <w:rFonts w:ascii="宋体" w:cs="宋体"/>
          <w:b/>
          <w:bCs/>
          <w:color w:val="000000" w:themeColor="text1"/>
          <w:szCs w:val="21"/>
        </w:rPr>
      </w:pPr>
      <w:r>
        <w:rPr>
          <w:rFonts w:hint="eastAsia" w:ascii="宋体" w:cs="宋体"/>
          <w:b/>
          <w:bCs/>
          <w:color w:val="000000" w:themeColor="text1"/>
          <w:szCs w:val="21"/>
        </w:rPr>
        <w:t>二、非选择题：（共5题，共56分，其中第13题～16题解答时请写出必要的文字说明、方程式和重要的演算步骤．只写出最后答案的不得分．有数值计算的题必须明确写出数值和单位.）</w:t>
      </w:r>
    </w:p>
    <w:p w14:paraId="13EE5FC5">
      <w:pPr>
        <w:pStyle w:val="3"/>
        <w:snapToGrid w:val="0"/>
        <w:spacing w:line="360" w:lineRule="auto"/>
        <w:textAlignment w:val="center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12</w:t>
      </w:r>
      <w:r>
        <w:rPr>
          <w:rFonts w:hint="eastAsia" w:ascii="Times New Roman" w:hAnsi="Times New Roman"/>
          <w:bCs/>
          <w:color w:val="000000" w:themeColor="text1"/>
        </w:rPr>
        <w:t>．</w:t>
      </w:r>
      <w:r>
        <w:rPr>
          <w:rFonts w:ascii="Times New Roman" w:hAnsi="Times New Roman"/>
          <w:bCs/>
          <w:color w:val="000000" w:themeColor="text1"/>
        </w:rPr>
        <w:t>(15</w:t>
      </w:r>
      <w:r>
        <w:rPr>
          <w:rFonts w:hint="eastAsia" w:ascii="Times New Roman" w:hAnsi="Times New Roman"/>
          <w:bCs/>
          <w:color w:val="000000" w:themeColor="text1"/>
        </w:rPr>
        <w:t>分）【答案】</w:t>
      </w:r>
      <w:r>
        <w:rPr>
          <w:rFonts w:ascii="Times New Roman" w:hAnsi="Times New Roman"/>
          <w:bCs/>
          <w:color w:val="000000" w:themeColor="text1"/>
        </w:rPr>
        <w:t xml:space="preserve">16.70mm    BD    C   C    </w:t>
      </w:r>
      <w:r>
        <w:rPr>
          <w:rFonts w:ascii="Times New Roman" w:hAnsi="Times New Roman"/>
          <w:bCs/>
          <w:color w:val="000000" w:themeColor="text1"/>
        </w:rPr>
        <w:object>
          <v:shape id="_x0000_i1051" o:spt="75" alt="www.zqy.com" type="#_x0000_t75" style="height:18pt;width:103.5pt;" o:ole="t" filled="f" o:preferrelative="t" stroked="f" coordsize="21600,21600">
            <v:path/>
            <v:fill on="f" focussize="0,0"/>
            <v:stroke on="f" joinstyle="miter"/>
            <v:imagedata r:id="rId69" o:title="eqIdc396383e6be44ef4a9a1e6d8f2a11c3c"/>
            <o:lock v:ext="edit" aspectratio="t"/>
            <w10:wrap type="none"/>
            <w10:anchorlock/>
          </v:shape>
          <o:OLEObject Type="Embed" ProgID="Equation.DSMT4" ShapeID="_x0000_i1051" DrawAspect="Content" ObjectID="_1468075751" r:id="rId68">
            <o:LockedField>false</o:LockedField>
          </o:OLEObject>
        </w:object>
      </w:r>
      <w:r>
        <w:rPr>
          <w:rFonts w:ascii="Times New Roman" w:hAnsi="Times New Roman"/>
          <w:bCs/>
          <w:color w:val="000000" w:themeColor="text1"/>
        </w:rPr>
        <w:t xml:space="preserve">      </w:t>
      </w:r>
    </w:p>
    <w:p w14:paraId="120BC523">
      <w:pPr>
        <w:pStyle w:val="3"/>
        <w:snapToGrid w:val="0"/>
        <w:spacing w:line="360" w:lineRule="auto"/>
        <w:textAlignment w:val="center"/>
        <w:rPr>
          <w:rFonts w:ascii="Times New Roman" w:hAnsi="Times New Roman"/>
          <w:bCs/>
          <w:color w:val="000000" w:themeColor="text1"/>
        </w:rPr>
      </w:pPr>
      <w:r>
        <w:rPr>
          <w:rFonts w:hint="eastAsia" w:ascii="Times New Roman" w:hAnsi="Times New Roman"/>
          <w:bCs/>
          <w:color w:val="000000" w:themeColor="text1"/>
        </w:rPr>
        <w:t>【详解】</w:t>
      </w:r>
    </w:p>
    <w:p w14:paraId="4CB56573">
      <w:pPr>
        <w:pStyle w:val="3"/>
        <w:snapToGrid w:val="0"/>
        <w:spacing w:line="360" w:lineRule="auto"/>
        <w:textAlignment w:val="center"/>
        <w:rPr>
          <w:rFonts w:ascii="Times New Roman" w:hAnsi="Times New Roman"/>
          <w:bCs/>
          <w:color w:val="000000" w:themeColor="text1"/>
        </w:rPr>
      </w:pPr>
      <w:r>
        <w:rPr>
          <w:rFonts w:hint="eastAsia" w:ascii="Times New Roman" w:hAnsi="Times New Roman"/>
          <w:bCs/>
          <w:color w:val="000000" w:themeColor="text1"/>
        </w:rPr>
        <w:t>（</w:t>
      </w:r>
      <w:r>
        <w:rPr>
          <w:rFonts w:ascii="Times New Roman" w:hAnsi="Times New Roman"/>
          <w:bCs/>
          <w:color w:val="000000" w:themeColor="text1"/>
        </w:rPr>
        <w:t>1</w:t>
      </w:r>
      <w:r>
        <w:rPr>
          <w:rFonts w:hint="eastAsia" w:ascii="Times New Roman" w:hAnsi="Times New Roman"/>
          <w:bCs/>
          <w:color w:val="000000" w:themeColor="text1"/>
        </w:rPr>
        <w:t>）小球的直径为</w:t>
      </w:r>
      <w:r>
        <w:rPr>
          <w:rFonts w:ascii="Times New Roman" w:hAnsi="Times New Roman"/>
          <w:bCs/>
          <w:color w:val="000000" w:themeColor="text1"/>
        </w:rPr>
        <w:t>1.6cm+0.05mm×14=16.70mm</w:t>
      </w:r>
    </w:p>
    <w:p w14:paraId="6AC2E2DC">
      <w:pPr>
        <w:pStyle w:val="3"/>
        <w:snapToGrid w:val="0"/>
        <w:spacing w:line="360" w:lineRule="auto"/>
        <w:textAlignment w:val="center"/>
        <w:rPr>
          <w:rFonts w:ascii="Times New Roman" w:hAnsi="Times New Roman"/>
          <w:bCs/>
          <w:color w:val="000000" w:themeColor="text1"/>
        </w:rPr>
      </w:pPr>
      <w:r>
        <w:rPr>
          <w:rFonts w:hint="eastAsia" w:ascii="Times New Roman" w:hAnsi="Times New Roman"/>
          <w:bCs/>
          <w:color w:val="000000" w:themeColor="text1"/>
        </w:rPr>
        <w:t>（</w:t>
      </w:r>
      <w:r>
        <w:rPr>
          <w:rFonts w:ascii="Times New Roman" w:hAnsi="Times New Roman"/>
          <w:bCs/>
          <w:color w:val="000000" w:themeColor="text1"/>
        </w:rPr>
        <w:t>2</w:t>
      </w:r>
      <w:r>
        <w:rPr>
          <w:rFonts w:hint="eastAsia" w:ascii="Times New Roman" w:hAnsi="Times New Roman"/>
          <w:bCs/>
          <w:color w:val="000000" w:themeColor="text1"/>
        </w:rPr>
        <w:t>）</w:t>
      </w:r>
      <w:r>
        <w:rPr>
          <w:rFonts w:ascii="Times New Roman" w:hAnsi="Times New Roman"/>
          <w:bCs/>
          <w:color w:val="000000" w:themeColor="text1"/>
        </w:rPr>
        <w:t>A</w:t>
      </w:r>
      <w:r>
        <w:rPr>
          <w:rFonts w:hint="eastAsia" w:ascii="Times New Roman" w:hAnsi="Times New Roman"/>
          <w:bCs/>
          <w:color w:val="000000" w:themeColor="text1"/>
        </w:rPr>
        <w:t>．应使小球每次从斜槽上相同的位置自由滚下，选项</w:t>
      </w:r>
      <w:r>
        <w:rPr>
          <w:rFonts w:ascii="Times New Roman" w:hAnsi="Times New Roman"/>
          <w:bCs/>
          <w:color w:val="000000" w:themeColor="text1"/>
        </w:rPr>
        <w:t>A</w:t>
      </w:r>
      <w:r>
        <w:rPr>
          <w:rFonts w:hint="eastAsia" w:ascii="Times New Roman" w:hAnsi="Times New Roman"/>
          <w:bCs/>
          <w:color w:val="000000" w:themeColor="text1"/>
        </w:rPr>
        <w:t>错误；</w:t>
      </w:r>
    </w:p>
    <w:p w14:paraId="6DB04704">
      <w:pPr>
        <w:pStyle w:val="3"/>
        <w:snapToGrid w:val="0"/>
        <w:spacing w:line="360" w:lineRule="auto"/>
        <w:textAlignment w:val="center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B</w:t>
      </w:r>
      <w:r>
        <w:rPr>
          <w:rFonts w:hint="eastAsia" w:ascii="Times New Roman" w:hAnsi="Times New Roman"/>
          <w:bCs/>
          <w:color w:val="000000" w:themeColor="text1"/>
        </w:rPr>
        <w:t>．斜槽轨道末端必须水平，以保证小球做平抛运动，选项</w:t>
      </w:r>
      <w:r>
        <w:rPr>
          <w:rFonts w:ascii="Times New Roman" w:hAnsi="Times New Roman"/>
          <w:bCs/>
          <w:color w:val="000000" w:themeColor="text1"/>
        </w:rPr>
        <w:t>B</w:t>
      </w:r>
      <w:r>
        <w:rPr>
          <w:rFonts w:hint="eastAsia" w:ascii="Times New Roman" w:hAnsi="Times New Roman"/>
          <w:bCs/>
          <w:color w:val="000000" w:themeColor="text1"/>
        </w:rPr>
        <w:t>正确；</w:t>
      </w:r>
    </w:p>
    <w:p w14:paraId="4895D54A">
      <w:pPr>
        <w:pStyle w:val="3"/>
        <w:snapToGrid w:val="0"/>
        <w:spacing w:line="360" w:lineRule="auto"/>
        <w:textAlignment w:val="center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C</w:t>
      </w:r>
      <w:r>
        <w:rPr>
          <w:rFonts w:hint="eastAsia" w:ascii="Times New Roman" w:hAnsi="Times New Roman"/>
          <w:bCs/>
          <w:color w:val="000000" w:themeColor="text1"/>
        </w:rPr>
        <w:t>．斜槽轨道不一定必须光滑，只要到达底端时速度相同即可，选项</w:t>
      </w:r>
      <w:r>
        <w:rPr>
          <w:rFonts w:ascii="Times New Roman" w:hAnsi="Times New Roman"/>
          <w:bCs/>
          <w:color w:val="000000" w:themeColor="text1"/>
        </w:rPr>
        <w:t>C</w:t>
      </w:r>
      <w:r>
        <w:rPr>
          <w:rFonts w:hint="eastAsia" w:ascii="Times New Roman" w:hAnsi="Times New Roman"/>
          <w:bCs/>
          <w:color w:val="000000" w:themeColor="text1"/>
        </w:rPr>
        <w:t>错误；</w:t>
      </w:r>
    </w:p>
    <w:p w14:paraId="23281A0A">
      <w:pPr>
        <w:pStyle w:val="3"/>
        <w:snapToGrid w:val="0"/>
        <w:spacing w:line="360" w:lineRule="auto"/>
        <w:textAlignment w:val="center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D</w:t>
      </w:r>
      <w:r>
        <w:rPr>
          <w:rFonts w:hint="eastAsia" w:ascii="Times New Roman" w:hAnsi="Times New Roman"/>
          <w:bCs/>
          <w:color w:val="000000" w:themeColor="text1"/>
        </w:rPr>
        <w:t>．小球</w:t>
      </w:r>
      <w:r>
        <w:rPr>
          <w:rFonts w:ascii="Times New Roman" w:hAnsi="Times New Roman"/>
          <w:bCs/>
          <w:color w:val="000000" w:themeColor="text1"/>
        </w:rPr>
        <w:t>A</w:t>
      </w:r>
      <w:r>
        <w:rPr>
          <w:rFonts w:hint="eastAsia" w:ascii="Times New Roman" w:hAnsi="Times New Roman"/>
          <w:bCs/>
          <w:color w:val="000000" w:themeColor="text1"/>
        </w:rPr>
        <w:t>质量应大于小球</w:t>
      </w:r>
      <w:r>
        <w:rPr>
          <w:rFonts w:ascii="Times New Roman" w:hAnsi="Times New Roman"/>
          <w:bCs/>
          <w:color w:val="000000" w:themeColor="text1"/>
        </w:rPr>
        <w:t>B</w:t>
      </w:r>
      <w:r>
        <w:rPr>
          <w:rFonts w:hint="eastAsia" w:ascii="Times New Roman" w:hAnsi="Times New Roman"/>
          <w:bCs/>
          <w:color w:val="000000" w:themeColor="text1"/>
        </w:rPr>
        <w:t>的质量，以防止被碰球反弹，选项</w:t>
      </w:r>
      <w:r>
        <w:rPr>
          <w:rFonts w:ascii="Times New Roman" w:hAnsi="Times New Roman"/>
          <w:bCs/>
          <w:color w:val="000000" w:themeColor="text1"/>
        </w:rPr>
        <w:t>D</w:t>
      </w:r>
      <w:r>
        <w:rPr>
          <w:rFonts w:hint="eastAsia" w:ascii="Times New Roman" w:hAnsi="Times New Roman"/>
          <w:bCs/>
          <w:color w:val="000000" w:themeColor="text1"/>
        </w:rPr>
        <w:t>正确。</w:t>
      </w:r>
    </w:p>
    <w:p w14:paraId="3D4A26FD">
      <w:pPr>
        <w:pStyle w:val="3"/>
        <w:snapToGrid w:val="0"/>
        <w:spacing w:line="360" w:lineRule="auto"/>
        <w:textAlignment w:val="center"/>
        <w:rPr>
          <w:rFonts w:ascii="Times New Roman" w:hAnsi="Times New Roman"/>
          <w:bCs/>
          <w:color w:val="000000" w:themeColor="text1"/>
        </w:rPr>
      </w:pPr>
      <w:r>
        <w:rPr>
          <w:rFonts w:hint="eastAsia" w:ascii="Times New Roman" w:hAnsi="Times New Roman"/>
          <w:bCs/>
          <w:color w:val="000000" w:themeColor="text1"/>
        </w:rPr>
        <w:t>故选</w:t>
      </w:r>
      <w:r>
        <w:rPr>
          <w:rFonts w:ascii="Times New Roman" w:hAnsi="Times New Roman"/>
          <w:bCs/>
          <w:color w:val="000000" w:themeColor="text1"/>
        </w:rPr>
        <w:t>BD</w:t>
      </w:r>
      <w:r>
        <w:rPr>
          <w:rFonts w:hint="eastAsia" w:ascii="Times New Roman" w:hAnsi="Times New Roman"/>
          <w:bCs/>
          <w:color w:val="000000" w:themeColor="text1"/>
        </w:rPr>
        <w:t>。</w:t>
      </w:r>
    </w:p>
    <w:p w14:paraId="33382B81">
      <w:pPr>
        <w:pStyle w:val="3"/>
        <w:snapToGrid w:val="0"/>
        <w:spacing w:line="360" w:lineRule="auto"/>
        <w:textAlignment w:val="center"/>
        <w:rPr>
          <w:rFonts w:ascii="Times New Roman" w:hAnsi="Times New Roman"/>
          <w:bCs/>
          <w:color w:val="000000" w:themeColor="text1"/>
        </w:rPr>
      </w:pPr>
      <w:r>
        <w:rPr>
          <w:rFonts w:hint="eastAsia" w:ascii="Times New Roman" w:hAnsi="Times New Roman"/>
          <w:bCs/>
          <w:color w:val="000000" w:themeColor="text1"/>
        </w:rPr>
        <w:t>（</w:t>
      </w:r>
      <w:r>
        <w:rPr>
          <w:rFonts w:ascii="Times New Roman" w:hAnsi="Times New Roman"/>
          <w:bCs/>
          <w:color w:val="000000" w:themeColor="text1"/>
        </w:rPr>
        <w:t>3</w:t>
      </w:r>
      <w:r>
        <w:rPr>
          <w:rFonts w:hint="eastAsia" w:ascii="Times New Roman" w:hAnsi="Times New Roman"/>
          <w:bCs/>
          <w:color w:val="000000" w:themeColor="text1"/>
        </w:rPr>
        <w:t>）实验结束后，舍掉误差较大的点，用尽量小的圆把落点圈在一起，圆心即为小球的平均落地点，则图中画的三个圆最合理的是</w:t>
      </w:r>
      <w:r>
        <w:rPr>
          <w:rFonts w:ascii="Times New Roman" w:hAnsi="Times New Roman"/>
          <w:bCs/>
          <w:color w:val="000000" w:themeColor="text1"/>
        </w:rPr>
        <w:t>C</w:t>
      </w:r>
      <w:r>
        <w:rPr>
          <w:rFonts w:hint="eastAsia" w:ascii="Times New Roman" w:hAnsi="Times New Roman"/>
          <w:bCs/>
          <w:color w:val="000000" w:themeColor="text1"/>
        </w:rPr>
        <w:t>。</w:t>
      </w:r>
    </w:p>
    <w:p w14:paraId="63ABF127">
      <w:pPr>
        <w:pStyle w:val="3"/>
        <w:snapToGrid w:val="0"/>
        <w:spacing w:line="360" w:lineRule="auto"/>
        <w:textAlignment w:val="center"/>
        <w:rPr>
          <w:rFonts w:ascii="Times New Roman" w:hAnsi="Times New Roman"/>
          <w:bCs/>
          <w:color w:val="000000" w:themeColor="text1"/>
        </w:rPr>
      </w:pPr>
      <w:r>
        <w:rPr>
          <w:rFonts w:hint="eastAsia" w:ascii="Times New Roman" w:hAnsi="Times New Roman"/>
          <w:bCs/>
          <w:color w:val="000000" w:themeColor="text1"/>
        </w:rPr>
        <w:t>（</w:t>
      </w:r>
      <w:r>
        <w:rPr>
          <w:rFonts w:ascii="Times New Roman" w:hAnsi="Times New Roman"/>
          <w:bCs/>
          <w:color w:val="000000" w:themeColor="text1"/>
        </w:rPr>
        <w:t>4</w:t>
      </w:r>
      <w:r>
        <w:rPr>
          <w:rFonts w:hint="eastAsia" w:ascii="Times New Roman" w:hAnsi="Times New Roman"/>
          <w:bCs/>
          <w:color w:val="000000" w:themeColor="text1"/>
        </w:rPr>
        <w:t>）要验证动量守恒定律定律，即验证</w:t>
      </w:r>
      <w:r>
        <w:rPr>
          <w:rFonts w:ascii="Times New Roman" w:hAnsi="Times New Roman"/>
          <w:bCs/>
          <w:color w:val="000000" w:themeColor="text1"/>
        </w:rPr>
        <w:t>m</w:t>
      </w:r>
      <w:r>
        <w:rPr>
          <w:rFonts w:ascii="Times New Roman" w:hAnsi="Times New Roman"/>
          <w:bCs/>
          <w:color w:val="000000" w:themeColor="text1"/>
          <w:vertAlign w:val="subscript"/>
        </w:rPr>
        <w:t>1</w:t>
      </w:r>
      <w:r>
        <w:rPr>
          <w:rFonts w:ascii="Times New Roman" w:hAnsi="Times New Roman"/>
          <w:bCs/>
          <w:color w:val="000000" w:themeColor="text1"/>
        </w:rPr>
        <w:t>v</w:t>
      </w:r>
      <w:r>
        <w:rPr>
          <w:rFonts w:ascii="Times New Roman" w:hAnsi="Times New Roman"/>
          <w:bCs/>
          <w:color w:val="000000" w:themeColor="text1"/>
          <w:vertAlign w:val="subscript"/>
        </w:rPr>
        <w:t>0</w:t>
      </w:r>
      <w:r>
        <w:rPr>
          <w:rFonts w:ascii="Times New Roman" w:hAnsi="Times New Roman"/>
          <w:bCs/>
          <w:color w:val="000000" w:themeColor="text1"/>
        </w:rPr>
        <w:t>=m</w:t>
      </w:r>
      <w:r>
        <w:rPr>
          <w:rFonts w:ascii="Times New Roman" w:hAnsi="Times New Roman"/>
          <w:bCs/>
          <w:color w:val="000000" w:themeColor="text1"/>
          <w:vertAlign w:val="subscript"/>
        </w:rPr>
        <w:t>1</w:t>
      </w:r>
      <w:r>
        <w:rPr>
          <w:rFonts w:ascii="Times New Roman" w:hAnsi="Times New Roman"/>
          <w:bCs/>
          <w:color w:val="000000" w:themeColor="text1"/>
        </w:rPr>
        <w:t>v</w:t>
      </w:r>
      <w:r>
        <w:rPr>
          <w:rFonts w:ascii="Times New Roman" w:hAnsi="Times New Roman"/>
          <w:bCs/>
          <w:color w:val="000000" w:themeColor="text1"/>
          <w:vertAlign w:val="subscript"/>
        </w:rPr>
        <w:t>1</w:t>
      </w:r>
      <w:r>
        <w:rPr>
          <w:rFonts w:ascii="Times New Roman" w:hAnsi="Times New Roman"/>
          <w:bCs/>
          <w:color w:val="000000" w:themeColor="text1"/>
        </w:rPr>
        <w:t>+m</w:t>
      </w:r>
      <w:r>
        <w:rPr>
          <w:rFonts w:ascii="Times New Roman" w:hAnsi="Times New Roman"/>
          <w:bCs/>
          <w:color w:val="000000" w:themeColor="text1"/>
          <w:vertAlign w:val="subscript"/>
        </w:rPr>
        <w:t>2</w:t>
      </w:r>
      <w:r>
        <w:rPr>
          <w:rFonts w:ascii="Times New Roman" w:hAnsi="Times New Roman"/>
          <w:bCs/>
          <w:color w:val="000000" w:themeColor="text1"/>
        </w:rPr>
        <w:t>v</w:t>
      </w:r>
      <w:r>
        <w:rPr>
          <w:rFonts w:ascii="Times New Roman" w:hAnsi="Times New Roman"/>
          <w:bCs/>
          <w:color w:val="000000" w:themeColor="text1"/>
          <w:vertAlign w:val="subscript"/>
        </w:rPr>
        <w:t>2</w:t>
      </w:r>
    </w:p>
    <w:p w14:paraId="5A0E1446">
      <w:pPr>
        <w:pStyle w:val="3"/>
        <w:snapToGrid w:val="0"/>
        <w:spacing w:line="360" w:lineRule="auto"/>
        <w:textAlignment w:val="center"/>
        <w:rPr>
          <w:rFonts w:ascii="Times New Roman" w:hAnsi="Times New Roman"/>
          <w:bCs/>
          <w:color w:val="000000" w:themeColor="text1"/>
        </w:rPr>
      </w:pPr>
      <w:r>
        <w:rPr>
          <w:rFonts w:hint="eastAsia" w:ascii="Times New Roman" w:hAnsi="Times New Roman"/>
          <w:bCs/>
          <w:color w:val="000000" w:themeColor="text1"/>
        </w:rPr>
        <w:t>小球离开轨道后做平抛运动，它们抛出点的高度相等，在空中的运动时间</w:t>
      </w:r>
      <w:r>
        <w:rPr>
          <w:rFonts w:ascii="Times New Roman" w:hAnsi="Times New Roman"/>
          <w:bCs/>
          <w:color w:val="000000" w:themeColor="text1"/>
        </w:rPr>
        <w:t>t</w:t>
      </w:r>
      <w:r>
        <w:rPr>
          <w:rFonts w:hint="eastAsia" w:ascii="Times New Roman" w:hAnsi="Times New Roman"/>
          <w:bCs/>
          <w:color w:val="000000" w:themeColor="text1"/>
        </w:rPr>
        <w:t>相等，上式两边同时乘以</w:t>
      </w:r>
      <w:r>
        <w:rPr>
          <w:rFonts w:ascii="Times New Roman" w:hAnsi="Times New Roman"/>
          <w:bCs/>
          <w:color w:val="000000" w:themeColor="text1"/>
        </w:rPr>
        <w:t>t</w:t>
      </w:r>
      <w:r>
        <w:rPr>
          <w:rFonts w:hint="eastAsia" w:ascii="Times New Roman" w:hAnsi="Times New Roman"/>
          <w:bCs/>
          <w:color w:val="000000" w:themeColor="text1"/>
        </w:rPr>
        <w:t>得</w:t>
      </w:r>
      <w:r>
        <w:rPr>
          <w:rFonts w:ascii="Times New Roman" w:hAnsi="Times New Roman"/>
          <w:bCs/>
          <w:color w:val="000000" w:themeColor="text1"/>
        </w:rPr>
        <w:t>m</w:t>
      </w:r>
      <w:r>
        <w:rPr>
          <w:rFonts w:ascii="Times New Roman" w:hAnsi="Times New Roman"/>
          <w:bCs/>
          <w:color w:val="000000" w:themeColor="text1"/>
          <w:vertAlign w:val="subscript"/>
        </w:rPr>
        <w:t>1</w:t>
      </w:r>
      <w:r>
        <w:rPr>
          <w:rFonts w:ascii="Times New Roman" w:hAnsi="Times New Roman"/>
          <w:bCs/>
          <w:color w:val="000000" w:themeColor="text1"/>
        </w:rPr>
        <w:t>v</w:t>
      </w:r>
      <w:r>
        <w:rPr>
          <w:rFonts w:ascii="Times New Roman" w:hAnsi="Times New Roman"/>
          <w:bCs/>
          <w:color w:val="000000" w:themeColor="text1"/>
          <w:vertAlign w:val="subscript"/>
        </w:rPr>
        <w:t>0</w:t>
      </w:r>
      <w:r>
        <w:rPr>
          <w:rFonts w:ascii="Times New Roman" w:hAnsi="Times New Roman"/>
          <w:bCs/>
          <w:color w:val="000000" w:themeColor="text1"/>
        </w:rPr>
        <w:t>t=m</w:t>
      </w:r>
      <w:r>
        <w:rPr>
          <w:rFonts w:ascii="Times New Roman" w:hAnsi="Times New Roman"/>
          <w:bCs/>
          <w:color w:val="000000" w:themeColor="text1"/>
          <w:vertAlign w:val="subscript"/>
        </w:rPr>
        <w:t>1</w:t>
      </w:r>
      <w:r>
        <w:rPr>
          <w:rFonts w:ascii="Times New Roman" w:hAnsi="Times New Roman"/>
          <w:bCs/>
          <w:color w:val="000000" w:themeColor="text1"/>
        </w:rPr>
        <w:t>v</w:t>
      </w:r>
      <w:r>
        <w:rPr>
          <w:rFonts w:ascii="Times New Roman" w:hAnsi="Times New Roman"/>
          <w:bCs/>
          <w:color w:val="000000" w:themeColor="text1"/>
          <w:vertAlign w:val="subscript"/>
        </w:rPr>
        <w:t>1</w:t>
      </w:r>
      <w:r>
        <w:rPr>
          <w:rFonts w:ascii="Times New Roman" w:hAnsi="Times New Roman"/>
          <w:bCs/>
          <w:color w:val="000000" w:themeColor="text1"/>
        </w:rPr>
        <w:t>t+m</w:t>
      </w:r>
      <w:r>
        <w:rPr>
          <w:rFonts w:ascii="Times New Roman" w:hAnsi="Times New Roman"/>
          <w:bCs/>
          <w:color w:val="000000" w:themeColor="text1"/>
          <w:vertAlign w:val="subscript"/>
        </w:rPr>
        <w:t>2</w:t>
      </w:r>
      <w:r>
        <w:rPr>
          <w:rFonts w:ascii="Times New Roman" w:hAnsi="Times New Roman"/>
          <w:bCs/>
          <w:color w:val="000000" w:themeColor="text1"/>
        </w:rPr>
        <w:t>v</w:t>
      </w:r>
      <w:r>
        <w:rPr>
          <w:rFonts w:ascii="Times New Roman" w:hAnsi="Times New Roman"/>
          <w:bCs/>
          <w:color w:val="000000" w:themeColor="text1"/>
          <w:vertAlign w:val="subscript"/>
        </w:rPr>
        <w:t>2</w:t>
      </w:r>
      <w:r>
        <w:rPr>
          <w:rFonts w:ascii="Times New Roman" w:hAnsi="Times New Roman"/>
          <w:bCs/>
          <w:color w:val="000000" w:themeColor="text1"/>
        </w:rPr>
        <w:t>t</w:t>
      </w:r>
      <w:r>
        <w:rPr>
          <w:rFonts w:hint="eastAsia" w:ascii="Times New Roman" w:hAnsi="Times New Roman"/>
          <w:bCs/>
          <w:color w:val="000000" w:themeColor="text1"/>
        </w:rPr>
        <w:t>，即</w:t>
      </w:r>
      <w:r>
        <w:rPr>
          <w:rFonts w:ascii="Times New Roman" w:hAnsi="Times New Roman"/>
          <w:bCs/>
          <w:color w:val="000000" w:themeColor="text1"/>
        </w:rPr>
        <w:object>
          <v:shape id="_x0000_i1052" o:spt="75" alt="www.zqy.com" type="#_x0000_t75" style="height:18pt;width:103.5pt;" o:ole="t" filled="f" o:preferrelative="t" stroked="f" coordsize="21600,21600">
            <v:path/>
            <v:fill on="f" focussize="0,0"/>
            <v:stroke on="f" joinstyle="miter"/>
            <v:imagedata r:id="rId69" o:title="eqIdc396383e6be44ef4a9a1e6d8f2a11c3c"/>
            <o:lock v:ext="edit" aspectratio="t"/>
            <w10:wrap type="none"/>
            <w10:anchorlock/>
          </v:shape>
          <o:OLEObject Type="Embed" ProgID="Equation.DSMT4" ShapeID="_x0000_i1052" DrawAspect="Content" ObjectID="_1468075752" r:id="rId70">
            <o:LockedField>false</o:LockedField>
          </o:OLEObject>
        </w:object>
      </w:r>
    </w:p>
    <w:p w14:paraId="52AB79CB">
      <w:pPr>
        <w:pStyle w:val="3"/>
        <w:snapToGrid w:val="0"/>
        <w:spacing w:line="360" w:lineRule="auto"/>
        <w:textAlignment w:val="center"/>
        <w:rPr>
          <w:rFonts w:ascii="Times New Roman" w:hAnsi="Times New Roman"/>
          <w:bCs/>
          <w:color w:val="000000" w:themeColor="text1"/>
        </w:rPr>
      </w:pPr>
      <w:r>
        <w:rPr>
          <w:rFonts w:hint="eastAsia" w:ascii="Times New Roman" w:hAnsi="Times New Roman"/>
          <w:bCs/>
          <w:color w:val="000000" w:themeColor="text1"/>
        </w:rPr>
        <w:t>因此实验需要测量：两球的质量、分别找到两球相碰后平均落地点的位置</w:t>
      </w:r>
      <w:r>
        <w:rPr>
          <w:rFonts w:ascii="Times New Roman" w:hAnsi="Times New Roman"/>
          <w:bCs/>
          <w:color w:val="000000" w:themeColor="text1"/>
        </w:rPr>
        <w:t>M</w:t>
      </w:r>
      <w:r>
        <w:rPr>
          <w:rFonts w:hint="eastAsia" w:ascii="Times New Roman" w:hAnsi="Times New Roman"/>
          <w:bCs/>
          <w:color w:val="000000" w:themeColor="text1"/>
        </w:rPr>
        <w:t>、</w:t>
      </w:r>
      <w:r>
        <w:rPr>
          <w:rFonts w:ascii="Times New Roman" w:hAnsi="Times New Roman"/>
          <w:bCs/>
          <w:color w:val="000000" w:themeColor="text1"/>
        </w:rPr>
        <w:t>N</w:t>
      </w:r>
      <w:r>
        <w:rPr>
          <w:rFonts w:hint="eastAsia" w:ascii="Times New Roman" w:hAnsi="Times New Roman"/>
          <w:bCs/>
          <w:color w:val="000000" w:themeColor="text1"/>
        </w:rPr>
        <w:t>，测量小球的水平位移；即上述实验除需测量线段</w:t>
      </w:r>
      <w:r>
        <w:rPr>
          <w:rFonts w:ascii="Times New Roman" w:hAnsi="Times New Roman"/>
          <w:bCs/>
          <w:color w:val="000000" w:themeColor="text1"/>
        </w:rPr>
        <w:object>
          <v:shape id="_x0000_i1053" o:spt="75" alt="www.zqy.com" type="#_x0000_t75" style="height:15pt;width:21pt;" o:ole="t" filled="f" o:preferrelative="t" stroked="f" coordsize="21600,21600">
            <v:path/>
            <v:fill on="f" focussize="0,0"/>
            <v:stroke on="f" joinstyle="miter"/>
            <v:imagedata r:id="rId45" o:title="eqIdee445e46ff764dfba5f3af2751e9038c"/>
            <o:lock v:ext="edit" aspectratio="t"/>
            <w10:wrap type="none"/>
            <w10:anchorlock/>
          </v:shape>
          <o:OLEObject Type="Embed" ProgID="Equation.DSMT4" ShapeID="_x0000_i1053" DrawAspect="Content" ObjectID="_1468075753" r:id="rId71">
            <o:LockedField>false</o:LockedField>
          </o:OLEObject>
        </w:object>
      </w:r>
      <w:r>
        <w:rPr>
          <w:rFonts w:hint="eastAsia" w:ascii="Times New Roman" w:hAnsi="Times New Roman"/>
          <w:bCs/>
          <w:color w:val="000000" w:themeColor="text1"/>
        </w:rPr>
        <w:t>、</w:t>
      </w:r>
      <w:r>
        <w:rPr>
          <w:rFonts w:ascii="Times New Roman" w:hAnsi="Times New Roman"/>
          <w:bCs/>
          <w:color w:val="000000" w:themeColor="text1"/>
        </w:rPr>
        <w:object>
          <v:shape id="_x0000_i1054" o:spt="75" alt="www.zqy.com" type="#_x0000_t75" style="height:15pt;width:17.25pt;" o:ole="t" filled="f" o:preferrelative="t" stroked="f" coordsize="21600,21600">
            <v:path/>
            <v:fill on="f" focussize="0,0"/>
            <v:stroke on="f" joinstyle="miter"/>
            <v:imagedata r:id="rId47" o:title="eqId3d3b85e84dae4d4784b9f516361fe39c"/>
            <o:lock v:ext="edit" aspectratio="t"/>
            <w10:wrap type="none"/>
            <w10:anchorlock/>
          </v:shape>
          <o:OLEObject Type="Embed" ProgID="Equation.DSMT4" ShapeID="_x0000_i1054" DrawAspect="Content" ObjectID="_1468075754" r:id="rId72">
            <o:LockedField>false</o:LockedField>
          </o:OLEObject>
        </w:object>
      </w:r>
      <w:r>
        <w:rPr>
          <w:rFonts w:hint="eastAsia" w:ascii="Times New Roman" w:hAnsi="Times New Roman"/>
          <w:bCs/>
          <w:color w:val="000000" w:themeColor="text1"/>
        </w:rPr>
        <w:t>、</w:t>
      </w:r>
      <w:r>
        <w:rPr>
          <w:rFonts w:ascii="Times New Roman" w:hAnsi="Times New Roman"/>
          <w:bCs/>
          <w:color w:val="000000" w:themeColor="text1"/>
        </w:rPr>
        <w:object>
          <v:shape id="_x0000_i1055" o:spt="75" alt="www.zqy.com" type="#_x0000_t75" style="height:15pt;width:18.75pt;" o:ole="t" filled="f" o:preferrelative="t" stroked="f" coordsize="21600,21600">
            <v:path/>
            <v:fill on="f" focussize="0,0"/>
            <v:stroke on="f" joinstyle="miter"/>
            <v:imagedata r:id="rId49" o:title="eqId52dd24252c47475684de5ad64c255f9f"/>
            <o:lock v:ext="edit" aspectratio="t"/>
            <w10:wrap type="none"/>
            <w10:anchorlock/>
          </v:shape>
          <o:OLEObject Type="Embed" ProgID="Equation.DSMT4" ShapeID="_x0000_i1055" DrawAspect="Content" ObjectID="_1468075755" r:id="rId73">
            <o:LockedField>false</o:LockedField>
          </o:OLEObject>
        </w:object>
      </w:r>
      <w:r>
        <w:rPr>
          <w:rFonts w:hint="eastAsia" w:ascii="Times New Roman" w:hAnsi="Times New Roman"/>
          <w:bCs/>
          <w:color w:val="000000" w:themeColor="text1"/>
        </w:rPr>
        <w:t>的长度外，还需要测量的物理量有小球</w:t>
      </w:r>
      <w:r>
        <w:rPr>
          <w:rFonts w:ascii="Times New Roman" w:hAnsi="Times New Roman"/>
          <w:bCs/>
          <w:color w:val="000000" w:themeColor="text1"/>
        </w:rPr>
        <w:t>A</w:t>
      </w:r>
      <w:r>
        <w:rPr>
          <w:rFonts w:hint="eastAsia" w:ascii="Times New Roman" w:hAnsi="Times New Roman"/>
          <w:bCs/>
          <w:color w:val="000000" w:themeColor="text1"/>
        </w:rPr>
        <w:t>和小球</w:t>
      </w:r>
      <w:r>
        <w:rPr>
          <w:rFonts w:ascii="Times New Roman" w:hAnsi="Times New Roman"/>
          <w:bCs/>
          <w:color w:val="000000" w:themeColor="text1"/>
        </w:rPr>
        <w:t>B</w:t>
      </w:r>
      <w:r>
        <w:rPr>
          <w:rFonts w:hint="eastAsia" w:ascii="Times New Roman" w:hAnsi="Times New Roman"/>
          <w:bCs/>
          <w:color w:val="000000" w:themeColor="text1"/>
        </w:rPr>
        <w:t>的质量</w:t>
      </w:r>
      <w:r>
        <w:rPr>
          <w:rFonts w:ascii="Times New Roman" w:hAnsi="Times New Roman"/>
          <w:bCs/>
          <w:color w:val="000000" w:themeColor="text1"/>
        </w:rPr>
        <w:object>
          <v:shape id="_x0000_i1056" o:spt="75" alt="www.zqy.com" type="#_x0000_t75" style="height:15.75pt;width:13.5pt;" o:ole="t" filled="f" o:preferrelative="t" stroked="f" coordsize="21600,21600">
            <v:path/>
            <v:fill on="f" focussize="0,0"/>
            <v:stroke on="f" joinstyle="miter"/>
            <v:imagedata r:id="rId55" o:title="eqId09119f761ea040489756f13631603ea9"/>
            <o:lock v:ext="edit" aspectratio="t"/>
            <w10:wrap type="none"/>
            <w10:anchorlock/>
          </v:shape>
          <o:OLEObject Type="Embed" ProgID="Equation.DSMT4" ShapeID="_x0000_i1056" DrawAspect="Content" ObjectID="_1468075756" r:id="rId74">
            <o:LockedField>false</o:LockedField>
          </o:OLEObject>
        </w:object>
      </w:r>
      <w:r>
        <w:rPr>
          <w:rFonts w:hint="eastAsia" w:ascii="Times New Roman" w:hAnsi="Times New Roman"/>
          <w:bCs/>
          <w:color w:val="000000" w:themeColor="text1"/>
        </w:rPr>
        <w:t>、</w:t>
      </w:r>
      <w:r>
        <w:rPr>
          <w:rFonts w:ascii="Times New Roman" w:hAnsi="Times New Roman"/>
          <w:bCs/>
          <w:color w:val="000000" w:themeColor="text1"/>
        </w:rPr>
        <w:object>
          <v:shape id="_x0000_i1057" o:spt="75" alt="www.zqy.com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57" o:title="eqIdadf87e48a7144d82891738fd49d09faa"/>
            <o:lock v:ext="edit" aspectratio="t"/>
            <w10:wrap type="none"/>
            <w10:anchorlock/>
          </v:shape>
          <o:OLEObject Type="Embed" ProgID="Equation.DSMT4" ShapeID="_x0000_i1057" DrawAspect="Content" ObjectID="_1468075757" r:id="rId75">
            <o:LockedField>false</o:LockedField>
          </o:OLEObject>
        </w:object>
      </w:r>
      <w:r>
        <w:rPr>
          <w:rFonts w:hint="eastAsia" w:ascii="Times New Roman" w:hAnsi="Times New Roman"/>
          <w:bCs/>
          <w:color w:val="000000" w:themeColor="text1"/>
        </w:rPr>
        <w:t>，故选</w:t>
      </w:r>
      <w:r>
        <w:rPr>
          <w:rFonts w:ascii="Times New Roman" w:hAnsi="Times New Roman"/>
          <w:bCs/>
          <w:color w:val="000000" w:themeColor="text1"/>
        </w:rPr>
        <w:t>C</w:t>
      </w:r>
      <w:r>
        <w:rPr>
          <w:rFonts w:hint="eastAsia" w:ascii="Times New Roman" w:hAnsi="Times New Roman"/>
          <w:bCs/>
          <w:color w:val="000000" w:themeColor="text1"/>
        </w:rPr>
        <w:t>。</w:t>
      </w:r>
    </w:p>
    <w:p w14:paraId="24FF9D6A">
      <w:pPr>
        <w:pStyle w:val="3"/>
        <w:spacing w:line="360" w:lineRule="auto"/>
        <w:textAlignment w:val="center"/>
        <w:rPr>
          <w:color w:val="000000" w:themeColor="text1"/>
        </w:rPr>
      </w:pPr>
      <w:r>
        <w:rPr>
          <w:rFonts w:hint="eastAsia" w:ascii="Times New Roman" w:hAnsi="Times New Roman"/>
          <w:bCs/>
          <w:color w:val="000000" w:themeColor="text1"/>
        </w:rPr>
        <w:t>（</w:t>
      </w:r>
      <w:r>
        <w:rPr>
          <w:rFonts w:ascii="Times New Roman" w:hAnsi="Times New Roman"/>
          <w:bCs/>
          <w:color w:val="000000" w:themeColor="text1"/>
        </w:rPr>
        <w:t>5</w:t>
      </w:r>
      <w:r>
        <w:rPr>
          <w:rFonts w:hint="eastAsia" w:ascii="Times New Roman" w:hAnsi="Times New Roman"/>
          <w:bCs/>
          <w:color w:val="000000" w:themeColor="text1"/>
        </w:rPr>
        <w:t>）若两球相碰后的动量守恒，由（</w:t>
      </w:r>
      <w:r>
        <w:rPr>
          <w:rFonts w:ascii="Times New Roman" w:hAnsi="Times New Roman"/>
          <w:bCs/>
          <w:color w:val="000000" w:themeColor="text1"/>
        </w:rPr>
        <w:t>4</w:t>
      </w:r>
      <w:r>
        <w:rPr>
          <w:rFonts w:hint="eastAsia" w:ascii="Times New Roman" w:hAnsi="Times New Roman"/>
          <w:bCs/>
          <w:color w:val="000000" w:themeColor="text1"/>
        </w:rPr>
        <w:t>）可知其表达式</w:t>
      </w:r>
      <w:r>
        <w:rPr>
          <w:color w:val="000000" w:themeColor="text1"/>
        </w:rPr>
        <w:object>
          <v:shape id="_x0000_i1058" o:spt="75" alt="www.zqy.com" type="#_x0000_t75" style="height:18pt;width:103.5pt;" o:ole="t" filled="f" o:preferrelative="t" stroked="f" coordsize="21600,21600">
            <v:path/>
            <v:fill on="f" focussize="0,0"/>
            <v:stroke on="f" joinstyle="miter"/>
            <v:imagedata r:id="rId69" o:title="eqIdc396383e6be44ef4a9a1e6d8f2a11c3c"/>
            <o:lock v:ext="edit" aspectratio="t"/>
            <w10:wrap type="none"/>
            <w10:anchorlock/>
          </v:shape>
          <o:OLEObject Type="Embed" ProgID="Equation.DSMT4" ShapeID="_x0000_i1058" DrawAspect="Content" ObjectID="_1468075758" r:id="rId76">
            <o:LockedField>false</o:LockedField>
          </o:OLEObject>
        </w:object>
      </w:r>
    </w:p>
    <w:p w14:paraId="144D3F13">
      <w:pPr>
        <w:pStyle w:val="3"/>
        <w:spacing w:line="360" w:lineRule="auto"/>
        <w:textAlignment w:val="center"/>
        <w:rPr>
          <w:bCs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13.</w:t>
      </w:r>
      <w:r>
        <w:rPr>
          <w:rFonts w:hint="eastAsia" w:ascii="Times New Roman" w:hAnsi="Times New Roman"/>
          <w:color w:val="000000" w:themeColor="text1"/>
          <w:szCs w:val="21"/>
        </w:rPr>
        <w:t>（</w:t>
      </w:r>
      <w:r>
        <w:rPr>
          <w:rFonts w:ascii="Times New Roman" w:hAnsi="Times New Roman"/>
          <w:color w:val="000000" w:themeColor="text1"/>
          <w:szCs w:val="21"/>
        </w:rPr>
        <w:t>6</w:t>
      </w:r>
      <w:r>
        <w:rPr>
          <w:rFonts w:hint="eastAsia" w:ascii="Times New Roman" w:hAnsi="Times New Roman"/>
          <w:color w:val="000000" w:themeColor="text1"/>
          <w:szCs w:val="21"/>
        </w:rPr>
        <w:t>分）</w:t>
      </w:r>
      <w:r>
        <w:rPr>
          <w:rFonts w:hint="eastAsia"/>
          <w:bCs/>
          <w:color w:val="000000" w:themeColor="text1"/>
        </w:rPr>
        <w:t>（</w:t>
      </w:r>
      <w:r>
        <w:rPr>
          <w:bCs/>
          <w:color w:val="000000" w:themeColor="text1"/>
        </w:rPr>
        <w:t>1</w:t>
      </w:r>
      <w:r>
        <w:rPr>
          <w:rFonts w:hint="eastAsia"/>
          <w:bCs/>
          <w:color w:val="000000" w:themeColor="text1"/>
        </w:rPr>
        <w:t>）由闭合电路的欧姆定律可知</w:t>
      </w:r>
      <w:r>
        <w:rPr>
          <w:bCs/>
          <w:color w:val="000000" w:themeColor="text1"/>
        </w:rPr>
        <w:object>
          <v:shape id="_x0000_i1059" o:spt="75" alt="www.zqy.com" type="#_x0000_t75" style="height:30.75pt;width:40.5pt;" o:ole="t" filled="f" o:preferrelative="t" stroked="f" coordsize="21600,21600">
            <v:path/>
            <v:fill on="f" focussize="0,0"/>
            <v:stroke on="f" joinstyle="miter"/>
            <v:imagedata r:id="rId78" o:title="eqIdc45190625e36416c8f9d5489d9275ef4"/>
            <o:lock v:ext="edit" aspectratio="t"/>
            <w10:wrap type="none"/>
            <w10:anchorlock/>
          </v:shape>
          <o:OLEObject Type="Embed" ProgID="Equation.DSMT4" ShapeID="_x0000_i1059" DrawAspect="Content" ObjectID="_1468075759" r:id="rId77">
            <o:LockedField>false</o:LockedField>
          </o:OLEObject>
        </w:object>
      </w:r>
      <w:r>
        <w:rPr>
          <w:bCs/>
          <w:color w:val="000000" w:themeColor="text1"/>
        </w:rPr>
        <w:t xml:space="preserve">           </w:t>
      </w:r>
      <w:r>
        <w:rPr>
          <w:rFonts w:hint="eastAsia"/>
          <w:bCs/>
          <w:color w:val="000000" w:themeColor="text1"/>
        </w:rPr>
        <w:t>（</w:t>
      </w:r>
      <w:r>
        <w:rPr>
          <w:bCs/>
          <w:color w:val="000000" w:themeColor="text1"/>
        </w:rPr>
        <w:t>1</w:t>
      </w:r>
      <w:r>
        <w:rPr>
          <w:rFonts w:hint="eastAsia"/>
          <w:bCs/>
          <w:color w:val="000000" w:themeColor="text1"/>
        </w:rPr>
        <w:t>分）</w:t>
      </w:r>
    </w:p>
    <w:p w14:paraId="1692843C">
      <w:pPr>
        <w:pStyle w:val="3"/>
        <w:spacing w:line="360" w:lineRule="auto"/>
        <w:jc w:val="right"/>
        <w:textAlignment w:val="center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  </w:t>
      </w:r>
      <w:r>
        <w:rPr>
          <w:bCs/>
          <w:color w:val="000000" w:themeColor="text1"/>
        </w:rPr>
        <w:object>
          <v:shape id="_x0000_i1060" o:spt="75" alt="www.zqy.com" type="#_x0000_t75" style="height:16.5pt;width:71.25pt;" o:ole="t" filled="f" o:preferrelative="t" stroked="f" coordsize="21600,21600">
            <v:path/>
            <v:fill on="f" focussize="0,0"/>
            <v:stroke on="f" joinstyle="miter"/>
            <v:imagedata r:id="rId80" o:title="eqId1237a61ef1f44dc7959a25bb78e49409"/>
            <o:lock v:ext="edit" aspectratio="t"/>
            <w10:wrap type="none"/>
            <w10:anchorlock/>
          </v:shape>
          <o:OLEObject Type="Embed" ProgID="Equation.DSMT4" ShapeID="_x0000_i1060" DrawAspect="Content" ObjectID="_1468075760" r:id="rId79">
            <o:LockedField>false</o:LockedField>
          </o:OLEObject>
        </w:object>
      </w:r>
      <w:r>
        <w:rPr>
          <w:bCs/>
          <w:color w:val="000000" w:themeColor="text1"/>
        </w:rPr>
        <w:t xml:space="preserve">      </w:t>
      </w:r>
      <w:r>
        <w:rPr>
          <w:rFonts w:hint="eastAsia"/>
          <w:bCs/>
          <w:color w:val="000000" w:themeColor="text1"/>
        </w:rPr>
        <w:t>（</w:t>
      </w:r>
      <w:r>
        <w:rPr>
          <w:bCs/>
          <w:color w:val="000000" w:themeColor="text1"/>
        </w:rPr>
        <w:t>1</w:t>
      </w:r>
      <w:r>
        <w:rPr>
          <w:rFonts w:hint="eastAsia"/>
          <w:bCs/>
          <w:color w:val="000000" w:themeColor="text1"/>
        </w:rPr>
        <w:t>分）</w:t>
      </w:r>
    </w:p>
    <w:p w14:paraId="317B943E">
      <w:pPr>
        <w:pStyle w:val="3"/>
        <w:spacing w:line="360" w:lineRule="auto"/>
        <w:ind w:firstLine="840" w:firstLineChars="400"/>
        <w:jc w:val="right"/>
        <w:textAlignment w:val="center"/>
        <w:rPr>
          <w:bCs/>
          <w:color w:val="000000" w:themeColor="text1"/>
        </w:rPr>
      </w:pPr>
      <w:r>
        <w:rPr>
          <w:rFonts w:hint="eastAsia"/>
          <w:bCs/>
          <w:color w:val="000000" w:themeColor="text1"/>
        </w:rPr>
        <w:t>代入数据解得</w:t>
      </w:r>
      <w:r>
        <w:rPr>
          <w:bCs/>
          <w:color w:val="000000" w:themeColor="text1"/>
        </w:rPr>
        <w:t>R=140</w:t>
      </w:r>
      <w:r>
        <w:rPr>
          <w:rFonts w:hint="eastAsia"/>
          <w:bCs/>
          <w:color w:val="000000" w:themeColor="text1"/>
        </w:rPr>
        <w:t>Ω</w:t>
      </w:r>
      <w:r>
        <w:rPr>
          <w:bCs/>
          <w:color w:val="000000" w:themeColor="text1"/>
        </w:rPr>
        <w:t xml:space="preserve">                </w:t>
      </w:r>
      <w:r>
        <w:rPr>
          <w:rFonts w:hint="eastAsia"/>
          <w:bCs/>
          <w:color w:val="000000" w:themeColor="text1"/>
        </w:rPr>
        <w:t>（</w:t>
      </w:r>
      <w:r>
        <w:rPr>
          <w:bCs/>
          <w:color w:val="000000" w:themeColor="text1"/>
        </w:rPr>
        <w:t>3</w:t>
      </w:r>
      <w:r>
        <w:rPr>
          <w:rFonts w:hint="eastAsia"/>
          <w:bCs/>
          <w:color w:val="000000" w:themeColor="text1"/>
        </w:rPr>
        <w:t>分）</w:t>
      </w:r>
    </w:p>
    <w:p w14:paraId="790994EF">
      <w:pPr>
        <w:pStyle w:val="3"/>
        <w:numPr>
          <w:ilvl w:val="0"/>
          <w:numId w:val="2"/>
        </w:numPr>
        <w:spacing w:line="360" w:lineRule="auto"/>
        <w:textAlignment w:val="center"/>
        <w:rPr>
          <w:bCs/>
          <w:color w:val="000000" w:themeColor="text1"/>
        </w:rPr>
      </w:pPr>
      <w:r>
        <w:rPr>
          <w:rFonts w:hint="eastAsia"/>
          <w:bCs/>
          <w:color w:val="000000" w:themeColor="text1"/>
        </w:rPr>
        <w:t>根据</w:t>
      </w:r>
      <w:r>
        <w:rPr>
          <w:bCs/>
          <w:color w:val="000000" w:themeColor="text1"/>
        </w:rPr>
        <w:t xml:space="preserve">   </w:t>
      </w:r>
      <w:r>
        <w:rPr>
          <w:bCs/>
          <w:color w:val="000000" w:themeColor="text1"/>
        </w:rPr>
        <w:object>
          <v:shape id="_x0000_i1061" o:spt="75" alt="www.zqy.com" type="#_x0000_t75" style="height:30.75pt;width:62.25pt;" o:ole="t" filled="f" o:preferrelative="t" stroked="f" coordsize="21600,21600">
            <v:path/>
            <v:fill on="f" focussize="0,0"/>
            <v:stroke on="f" joinstyle="miter"/>
            <v:imagedata r:id="rId82" o:title="eqIdae8315e434664219a6ac23c97af522b1"/>
            <o:lock v:ext="edit" aspectratio="t"/>
            <w10:wrap type="none"/>
            <w10:anchorlock/>
          </v:shape>
          <o:OLEObject Type="Embed" ProgID="Equation.DSMT4" ShapeID="_x0000_i1061" DrawAspect="Content" ObjectID="_1468075761" r:id="rId81">
            <o:LockedField>false</o:LockedField>
          </o:OLEObject>
        </w:object>
      </w:r>
      <w:r>
        <w:rPr>
          <w:bCs/>
          <w:color w:val="000000" w:themeColor="text1"/>
        </w:rPr>
        <w:t xml:space="preserve">                                  </w:t>
      </w:r>
      <w:r>
        <w:rPr>
          <w:rFonts w:hint="eastAsia"/>
          <w:bCs/>
          <w:color w:val="000000" w:themeColor="text1"/>
        </w:rPr>
        <w:t>（</w:t>
      </w:r>
      <w:r>
        <w:rPr>
          <w:bCs/>
          <w:color w:val="000000" w:themeColor="text1"/>
        </w:rPr>
        <w:t>2</w:t>
      </w:r>
      <w:r>
        <w:rPr>
          <w:rFonts w:hint="eastAsia"/>
          <w:bCs/>
          <w:color w:val="000000" w:themeColor="text1"/>
        </w:rPr>
        <w:t>分）</w:t>
      </w:r>
    </w:p>
    <w:p w14:paraId="16B5740F">
      <w:pPr>
        <w:pStyle w:val="3"/>
        <w:spacing w:line="360" w:lineRule="auto"/>
        <w:ind w:firstLine="420" w:firstLineChars="200"/>
        <w:textAlignment w:val="center"/>
        <w:rPr>
          <w:bCs/>
          <w:color w:val="000000" w:themeColor="text1"/>
        </w:rPr>
      </w:pPr>
      <w:r>
        <w:rPr>
          <w:rFonts w:hint="eastAsia"/>
          <w:bCs/>
          <w:color w:val="000000" w:themeColor="text1"/>
        </w:rPr>
        <w:t>代入数据解得</w:t>
      </w:r>
      <w:r>
        <w:rPr>
          <w:bCs/>
          <w:i/>
          <w:color w:val="000000" w:themeColor="text1"/>
        </w:rPr>
        <w:t>R</w:t>
      </w:r>
      <w:r>
        <w:rPr>
          <w:bCs/>
          <w:i/>
          <w:color w:val="000000" w:themeColor="text1"/>
          <w:vertAlign w:val="subscript"/>
        </w:rPr>
        <w:t>x</w:t>
      </w:r>
      <w:r>
        <w:rPr>
          <w:bCs/>
          <w:iCs/>
          <w:color w:val="000000" w:themeColor="text1"/>
        </w:rPr>
        <w:t>=100</w:t>
      </w:r>
      <w:r>
        <w:rPr>
          <w:rFonts w:hint="eastAsia"/>
          <w:bCs/>
          <w:color w:val="000000" w:themeColor="text1"/>
        </w:rPr>
        <w:t>Ω</w:t>
      </w:r>
      <w:r>
        <w:rPr>
          <w:bCs/>
          <w:color w:val="000000" w:themeColor="text1"/>
        </w:rPr>
        <w:t xml:space="preserve">                                 </w:t>
      </w:r>
      <w:r>
        <w:rPr>
          <w:rFonts w:hint="eastAsia"/>
          <w:bCs/>
          <w:color w:val="000000" w:themeColor="text1"/>
        </w:rPr>
        <w:t>（</w:t>
      </w:r>
      <w:r>
        <w:rPr>
          <w:bCs/>
          <w:color w:val="000000" w:themeColor="text1"/>
        </w:rPr>
        <w:t>1</w:t>
      </w:r>
      <w:r>
        <w:rPr>
          <w:rFonts w:hint="eastAsia"/>
          <w:bCs/>
          <w:color w:val="000000" w:themeColor="text1"/>
        </w:rPr>
        <w:t>分）</w:t>
      </w:r>
    </w:p>
    <w:p w14:paraId="067A296E">
      <w:pPr>
        <w:pStyle w:val="3"/>
        <w:snapToGrid w:val="0"/>
        <w:spacing w:line="360" w:lineRule="auto"/>
        <w:textAlignment w:val="center"/>
        <w:rPr>
          <w:rFonts w:ascii="Times New Roman" w:hAnsi="Times New Roman"/>
          <w:bCs/>
          <w:color w:val="000000" w:themeColor="text1"/>
        </w:rPr>
      </w:pPr>
    </w:p>
    <w:p w14:paraId="5EA2F199">
      <w:pPr>
        <w:pStyle w:val="4"/>
        <w:widowControl w:val="0"/>
        <w:numPr>
          <w:ilvl w:val="0"/>
          <w:numId w:val="3"/>
        </w:numPr>
        <w:tabs>
          <w:tab w:val="left" w:pos="4305"/>
          <w:tab w:val="left" w:pos="7920"/>
        </w:tabs>
        <w:spacing w:line="300" w:lineRule="auto"/>
        <w:rPr>
          <w:rFonts w:ascii="Times New Roman" w:hAnsi="Times New Roman"/>
          <w:color w:val="000000" w:themeColor="text1"/>
        </w:rPr>
      </w:pPr>
      <w:r>
        <w:rPr>
          <w:rFonts w:hint="eastAsia"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8</w:t>
      </w:r>
      <w:r>
        <w:rPr>
          <w:rFonts w:hint="eastAsia" w:ascii="Times New Roman" w:hAnsi="Times New Roman"/>
          <w:color w:val="000000" w:themeColor="text1"/>
        </w:rPr>
        <w:t>分）</w:t>
      </w:r>
    </w:p>
    <w:p w14:paraId="25365E5B">
      <w:pPr>
        <w:pStyle w:val="4"/>
        <w:widowControl w:val="0"/>
        <w:tabs>
          <w:tab w:val="left" w:pos="4305"/>
          <w:tab w:val="left" w:pos="7920"/>
        </w:tabs>
        <w:spacing w:line="30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(1)</w:t>
      </w:r>
      <w:r>
        <w:rPr>
          <w:rFonts w:hint="eastAsia" w:ascii="Times New Roman" w:hAnsi="Times New Roman" w:cs="Times New Roman"/>
          <w:color w:val="000000" w:themeColor="text1"/>
        </w:rPr>
        <w:t>根据动量定理，有</w:t>
      </w:r>
      <w:r>
        <w:rPr>
          <w:rFonts w:ascii="Times New Roman" w:hAnsi="Times New Roman" w:cs="Times New Roman"/>
          <w:i/>
          <w:color w:val="000000" w:themeColor="text1"/>
        </w:rPr>
        <w:t>I</w:t>
      </w:r>
      <w:r>
        <w:rPr>
          <w:rFonts w:hint="eastAsia" w:ascii="Times New Roman" w:hAnsi="Times New Roman" w:cs="Times New Roman"/>
          <w:color w:val="000000" w:themeColor="text1"/>
        </w:rPr>
        <w:t>＝</w:t>
      </w:r>
      <w:r>
        <w:rPr>
          <w:rFonts w:ascii="Times New Roman" w:hAnsi="Times New Roman" w:cs="Times New Roman"/>
          <w:i/>
          <w:color w:val="000000" w:themeColor="text1"/>
        </w:rPr>
        <w:t>mv</w:t>
      </w:r>
      <w:r>
        <w:rPr>
          <w:rFonts w:ascii="Times New Roman" w:hAnsi="Times New Roman" w:cs="Times New Roman"/>
          <w:i/>
          <w:color w:val="000000" w:themeColor="text1"/>
          <w:vertAlign w:val="subscript"/>
        </w:rPr>
        <w:t>B</w:t>
      </w:r>
      <w:r>
        <w:rPr>
          <w:rFonts w:hint="eastAsia" w:ascii="Times New Roman" w:hAnsi="Times New Roman" w:cs="Times New Roman"/>
          <w:color w:val="000000" w:themeColor="text1"/>
        </w:rPr>
        <w:t>－</w:t>
      </w:r>
      <w:r>
        <w:rPr>
          <w:rFonts w:ascii="Times New Roman" w:hAnsi="Times New Roman" w:cs="Times New Roman"/>
          <w:i/>
          <w:color w:val="000000" w:themeColor="text1"/>
        </w:rPr>
        <w:t>mv</w:t>
      </w:r>
      <w:r>
        <w:rPr>
          <w:rFonts w:ascii="Times New Roman" w:hAnsi="Times New Roman" w:cs="Times New Roman"/>
          <w:i/>
          <w:color w:val="000000" w:themeColor="text1"/>
          <w:vertAlign w:val="subscript"/>
        </w:rPr>
        <w:t>A</w:t>
      </w:r>
      <w:r>
        <w:rPr>
          <w:rFonts w:hint="eastAsia" w:ascii="Times New Roman" w:hAnsi="Times New Roman" w:cs="Times New Roman"/>
          <w:color w:val="000000" w:themeColor="text1"/>
        </w:rPr>
        <w:t>＝</w:t>
      </w:r>
      <w:r>
        <w:rPr>
          <w:rFonts w:ascii="Times New Roman" w:hAnsi="Times New Roman" w:cs="Times New Roman"/>
          <w:color w:val="000000" w:themeColor="text1"/>
        </w:rPr>
        <w:t xml:space="preserve">1 800N·s                  </w:t>
      </w:r>
      <w:r>
        <w:rPr>
          <w:rFonts w:hint="eastAsia"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4</w:t>
      </w:r>
      <w:r>
        <w:rPr>
          <w:rFonts w:hint="eastAsia" w:ascii="Times New Roman" w:hAnsi="Times New Roman" w:cs="Times New Roman"/>
          <w:color w:val="000000" w:themeColor="text1"/>
        </w:rPr>
        <w:t>分）</w:t>
      </w:r>
    </w:p>
    <w:p w14:paraId="3419D245">
      <w:pPr>
        <w:pStyle w:val="4"/>
        <w:widowControl w:val="0"/>
        <w:tabs>
          <w:tab w:val="left" w:pos="4305"/>
          <w:tab w:val="left" w:pos="7920"/>
        </w:tabs>
        <w:spacing w:line="30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(2)</w:t>
      </w:r>
      <w:r>
        <w:rPr>
          <w:rFonts w:hint="eastAsia" w:ascii="Times New Roman" w:hAnsi="Times New Roman" w:cs="Times New Roman"/>
          <w:color w:val="000000" w:themeColor="text1"/>
        </w:rPr>
        <w:t>根据动能定理，运动员在</w:t>
      </w:r>
      <w:r>
        <w:rPr>
          <w:rFonts w:ascii="Times New Roman" w:hAnsi="Times New Roman" w:cs="Times New Roman"/>
          <w:i/>
          <w:color w:val="000000" w:themeColor="text1"/>
        </w:rPr>
        <w:t>BC</w:t>
      </w:r>
      <w:r>
        <w:rPr>
          <w:rFonts w:hint="eastAsia" w:ascii="Times New Roman" w:hAnsi="Times New Roman" w:cs="Times New Roman"/>
          <w:color w:val="000000" w:themeColor="text1"/>
        </w:rPr>
        <w:t>段运动的过程中，有</w:t>
      </w:r>
      <w:r>
        <w:rPr>
          <w:rFonts w:ascii="Times New Roman" w:hAnsi="Times New Roman" w:cs="Times New Roman"/>
          <w:i/>
          <w:color w:val="000000" w:themeColor="text1"/>
        </w:rPr>
        <w:t>mgh</w:t>
      </w:r>
      <w:r>
        <w:rPr>
          <w:rFonts w:hint="eastAsia" w:ascii="Times New Roman" w:hAnsi="Times New Roman" w:cs="Times New Roman"/>
          <w:color w:val="000000" w:themeColor="text1"/>
        </w:rPr>
        <w:t>＝</w:t>
      </w: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 xml:space="preserve">eq \f(1</w:instrText>
      </w:r>
      <w:r>
        <w:rPr>
          <w:rFonts w:ascii="Times New Roman" w:hAnsi="Times New Roman" w:cs="Times New Roman"/>
          <w:i/>
          <w:color w:val="000000" w:themeColor="text1"/>
        </w:rPr>
        <w:instrText xml:space="preserve">,</w:instrText>
      </w:r>
      <w:r>
        <w:rPr>
          <w:rFonts w:ascii="Times New Roman" w:hAnsi="Times New Roman" w:cs="Times New Roman"/>
          <w:color w:val="000000" w:themeColor="text1"/>
        </w:rPr>
        <w:instrText xml:space="preserve">2)</w:instrTex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hAnsi="Times New Roman" w:cs="Times New Roman"/>
          <w:i/>
          <w:color w:val="000000" w:themeColor="text1"/>
        </w:rPr>
        <w:t>mv</w:t>
      </w: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 xml:space="preserve">eq \o\al(</w:instrText>
      </w:r>
      <w:r>
        <w:rPr>
          <w:rFonts w:ascii="Times New Roman" w:hAnsi="Times New Roman" w:cs="Times New Roman"/>
          <w:color w:val="000000" w:themeColor="text1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000000" w:themeColor="text1"/>
        </w:rPr>
        <w:instrText xml:space="preserve">,</w:instrText>
      </w:r>
      <w:r>
        <w:rPr>
          <w:rFonts w:ascii="Times New Roman" w:hAnsi="Times New Roman" w:cs="Times New Roman"/>
          <w:i/>
          <w:color w:val="000000" w:themeColor="text1"/>
          <w:vertAlign w:val="subscript"/>
        </w:rPr>
        <w:instrText xml:space="preserve">C</w:instrText>
      </w:r>
      <w:r>
        <w:rPr>
          <w:rFonts w:ascii="Times New Roman" w:hAnsi="Times New Roman" w:cs="Times New Roman"/>
          <w:color w:val="000000" w:themeColor="text1"/>
        </w:rPr>
        <w:instrText xml:space="preserve">)</w:instrTex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hint="eastAsia" w:ascii="Times New Roman" w:hAnsi="Times New Roman" w:cs="Times New Roman"/>
          <w:color w:val="000000" w:themeColor="text1"/>
        </w:rPr>
        <w:t>－</w:t>
      </w: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 xml:space="preserve">eq \f(1</w:instrText>
      </w:r>
      <w:r>
        <w:rPr>
          <w:rFonts w:ascii="Times New Roman" w:hAnsi="Times New Roman" w:cs="Times New Roman"/>
          <w:i/>
          <w:color w:val="000000" w:themeColor="text1"/>
        </w:rPr>
        <w:instrText xml:space="preserve">,</w:instrText>
      </w:r>
      <w:r>
        <w:rPr>
          <w:rFonts w:ascii="Times New Roman" w:hAnsi="Times New Roman" w:cs="Times New Roman"/>
          <w:color w:val="000000" w:themeColor="text1"/>
        </w:rPr>
        <w:instrText xml:space="preserve">2)</w:instrText>
      </w:r>
      <w:r>
        <w:rPr>
          <w:rFonts w:ascii="Times New Roman" w:hAnsi="Times New Roman" w:cs="Times New Roman"/>
          <w:color w:val="000000" w:themeColor="text1"/>
        </w:rPr>
        <w:fldChar w:fldCharType="end"/>
      </w:r>
      <w:r>
        <w:rPr>
          <w:rFonts w:ascii="Times New Roman" w:hAnsi="Times New Roman" w:cs="Times New Roman"/>
          <w:i/>
          <w:color w:val="000000" w:themeColor="text1"/>
        </w:rPr>
        <w:t>mv</w:t>
      </w: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 xml:space="preserve">eq \o\al(</w:instrText>
      </w:r>
      <w:r>
        <w:rPr>
          <w:rFonts w:ascii="Times New Roman" w:hAnsi="Times New Roman" w:cs="Times New Roman"/>
          <w:color w:val="000000" w:themeColor="text1"/>
          <w:vertAlign w:val="superscript"/>
        </w:rPr>
        <w:instrText xml:space="preserve">2</w:instrText>
      </w:r>
      <w:r>
        <w:rPr>
          <w:rFonts w:ascii="Times New Roman" w:hAnsi="Times New Roman" w:cs="Times New Roman"/>
          <w:color w:val="000000" w:themeColor="text1"/>
        </w:rPr>
        <w:instrText xml:space="preserve">,</w:instrText>
      </w:r>
      <w:r>
        <w:rPr>
          <w:rFonts w:ascii="Times New Roman" w:hAnsi="Times New Roman" w:cs="Times New Roman"/>
          <w:i/>
          <w:color w:val="000000" w:themeColor="text1"/>
          <w:vertAlign w:val="subscript"/>
        </w:rPr>
        <w:instrText xml:space="preserve">B</w:instrText>
      </w:r>
      <w:r>
        <w:rPr>
          <w:rFonts w:ascii="Times New Roman" w:hAnsi="Times New Roman" w:cs="Times New Roman"/>
          <w:color w:val="000000" w:themeColor="text1"/>
        </w:rPr>
        <w:instrText xml:space="preserve">)</w:instrText>
      </w:r>
      <w:r>
        <w:rPr>
          <w:rFonts w:ascii="Times New Roman" w:hAnsi="Times New Roman" w:cs="Times New Roman"/>
          <w:color w:val="000000" w:themeColor="text1"/>
        </w:rPr>
        <w:fldChar w:fldCharType="end"/>
      </w:r>
    </w:p>
    <w:p w14:paraId="45433D98">
      <w:pPr>
        <w:pStyle w:val="4"/>
        <w:widowControl w:val="0"/>
        <w:tabs>
          <w:tab w:val="left" w:pos="4305"/>
          <w:tab w:val="left" w:pos="7920"/>
        </w:tabs>
        <w:spacing w:line="30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</w:t>
      </w:r>
      <w:r>
        <w:rPr>
          <w:rFonts w:hint="eastAsia" w:ascii="Times New Roman" w:hAnsi="Times New Roman" w:cs="Times New Roman"/>
          <w:color w:val="000000" w:themeColor="text1"/>
        </w:rPr>
        <w:t>得</w:t>
      </w:r>
      <w:r>
        <w:rPr>
          <w:rFonts w:ascii="Times New Roman" w:hAnsi="Times New Roman" w:cs="Times New Roman"/>
          <w:i/>
          <w:color w:val="000000" w:themeColor="text1"/>
        </w:rPr>
        <w:t>vc</w:t>
      </w:r>
      <w:r>
        <w:rPr>
          <w:rFonts w:hint="eastAsia" w:ascii="Times New Roman" w:hAnsi="Times New Roman" w:cs="Times New Roman"/>
          <w:color w:val="000000" w:themeColor="text1"/>
          <w:lang w:val="pt-BR"/>
        </w:rPr>
        <w:t>＝</w:t>
      </w:r>
      <w:r>
        <w:rPr>
          <w:rFonts w:ascii="Times New Roman" w:hAnsi="Times New Roman" w:cs="Times New Roman"/>
          <w:color w:val="000000" w:themeColor="text1"/>
        </w:rPr>
        <w:t>10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 w:themeColor="text1"/>
              </w:rPr>
            </m:ctrlPr>
          </m:radPr>
          <m:deg>
            <m:ctrlPr>
              <w:rPr>
                <w:rFonts w:ascii="Cambria Math" w:hAnsi="Cambria Math"/>
                <w:i/>
                <w:color w:val="000000" w:themeColor="text1"/>
              </w:rPr>
            </m:ctrlPr>
          </m:deg>
          <m:e>
            <m:r>
              <m:rPr/>
              <w:rPr>
                <w:rFonts w:ascii="Cambria Math" w:hAnsi="Cambria Math" w:cs="Times New Roman"/>
                <w:color w:val="000000" w:themeColor="text1"/>
              </w:rPr>
              <m:t>11</m:t>
            </m:r>
            <m:ctrlPr>
              <w:rPr>
                <w:rFonts w:ascii="Cambria Math" w:hAnsi="Cambria Math"/>
                <w:i/>
                <w:color w:val="000000" w:themeColor="text1"/>
              </w:rPr>
            </m:ctrlPr>
          </m:e>
        </m:rad>
      </m:oMath>
      <w:r>
        <w:rPr>
          <w:rFonts w:hint="eastAsia" w:hAnsi="Cambria Math" w:cs="Times New Roman"/>
          <w:color w:val="000000" w:themeColor="text1"/>
        </w:rPr>
        <w:t xml:space="preserve">m/s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4</w:t>
      </w:r>
      <w:r>
        <w:rPr>
          <w:rFonts w:hint="eastAsia" w:ascii="Times New Roman" w:hAnsi="Times New Roman" w:cs="Times New Roman"/>
          <w:color w:val="000000" w:themeColor="text1"/>
        </w:rPr>
        <w:t>分）</w:t>
      </w:r>
      <w:r>
        <w:rPr>
          <w:rFonts w:hint="eastAsia" w:hAnsi="Cambria Math" w:cs="Times New Roman"/>
          <w:color w:val="000000" w:themeColor="text1"/>
        </w:rPr>
        <w:t xml:space="preserve">        </w:t>
      </w:r>
    </w:p>
    <w:p w14:paraId="0C4F2063">
      <w:pPr>
        <w:pStyle w:val="4"/>
        <w:widowControl w:val="0"/>
        <w:tabs>
          <w:tab w:val="left" w:pos="4305"/>
          <w:tab w:val="left" w:pos="7920"/>
        </w:tabs>
        <w:snapToGrid w:val="0"/>
        <w:spacing w:line="360" w:lineRule="auto"/>
        <w:rPr>
          <w:rFonts w:ascii="Times New Roman" w:hAnsi="Times New Roman"/>
          <w:color w:val="000000" w:themeColor="text1"/>
        </w:rPr>
      </w:pPr>
    </w:p>
    <w:p w14:paraId="6665EE57">
      <w:pPr>
        <w:pStyle w:val="4"/>
        <w:widowControl w:val="0"/>
        <w:tabs>
          <w:tab w:val="left" w:pos="4305"/>
          <w:tab w:val="left" w:pos="7920"/>
        </w:tabs>
        <w:snapToGrid w:val="0"/>
        <w:spacing w:line="360" w:lineRule="auto"/>
        <w:rPr>
          <w:rFonts w:ascii="Times New Roman" w:hAnsi="Times New Roman"/>
          <w:color w:val="000000" w:themeColor="text1"/>
        </w:rPr>
      </w:pPr>
    </w:p>
    <w:p w14:paraId="3BB7CCCB">
      <w:pPr>
        <w:pStyle w:val="4"/>
        <w:widowControl w:val="0"/>
        <w:tabs>
          <w:tab w:val="left" w:pos="4305"/>
          <w:tab w:val="left" w:pos="7920"/>
        </w:tabs>
        <w:spacing w:line="30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15.</w:t>
      </w:r>
      <w:r>
        <w:rPr>
          <w:rFonts w:hint="eastAsia"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12</w:t>
      </w:r>
      <w:r>
        <w:rPr>
          <w:rFonts w:hint="eastAsia" w:ascii="Times New Roman" w:hAnsi="Times New Roman"/>
          <w:color w:val="000000" w:themeColor="text1"/>
        </w:rPr>
        <w:t>分）</w:t>
      </w:r>
      <w:r>
        <w:rPr>
          <w:rFonts w:hint="eastAsia" w:ascii="Times New Roman" w:hAnsi="Times New Roman" w:cs="Times New Roman"/>
          <w:color w:val="000000" w:themeColor="text1"/>
        </w:rPr>
        <w:t>【答案】（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hint="eastAsia"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object>
          <v:shape id="_x0000_i1062" o:spt="75" alt="www.zqy.com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84" o:title="eqId71105a1d5cf7f5d29d6e954f85e2b0fb"/>
            <o:lock v:ext="edit" aspectratio="t"/>
            <w10:wrap type="none"/>
            <w10:anchorlock/>
          </v:shape>
          <o:OLEObject Type="Embed" ProgID="Equation.DSMT4" ShapeID="_x0000_i1062" DrawAspect="Content" ObjectID="_1468075762" r:id="rId83">
            <o:LockedField>false</o:LockedField>
          </o:OLEObject>
        </w:object>
      </w:r>
      <w:r>
        <w:rPr>
          <w:rFonts w:hint="eastAsia" w:ascii="Times New Roman" w:hAnsi="Times New Roman" w:cs="Times New Roman"/>
          <w:color w:val="000000" w:themeColor="text1"/>
        </w:rPr>
        <w:t>；（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hint="eastAsia"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object>
          <v:shape id="_x0000_i1063" o:spt="75" alt="www.zqy.com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86" o:title="eqId8e621bd35a508490589416278050c536"/>
            <o:lock v:ext="edit" aspectratio="t"/>
            <w10:wrap type="none"/>
            <w10:anchorlock/>
          </v:shape>
          <o:OLEObject Type="Embed" ProgID="Equation.DSMT4" ShapeID="_x0000_i1063" DrawAspect="Content" ObjectID="_1468075763" r:id="rId85">
            <o:LockedField>false</o:LockedField>
          </o:OLEObject>
        </w:object>
      </w:r>
      <w:r>
        <w:rPr>
          <w:rFonts w:hint="eastAsia" w:ascii="Times New Roman" w:hAnsi="Times New Roman" w:cs="Times New Roman"/>
          <w:color w:val="000000" w:themeColor="text1"/>
        </w:rPr>
        <w:t>；（</w:t>
      </w: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hint="eastAsia" w:ascii="Times New Roman" w:hAnsi="Times New Roman" w:cs="Times New Roman"/>
          <w:color w:val="000000" w:themeColor="text1"/>
        </w:rPr>
        <w:t>）</w:t>
      </w:r>
      <w:r>
        <w:rPr>
          <w:rFonts w:ascii="Times New Roman" w:hAnsi="Times New Roman" w:cs="Times New Roman"/>
          <w:color w:val="000000" w:themeColor="text1"/>
        </w:rPr>
        <w:object>
          <v:shape id="_x0000_i1064" o:spt="75" alt="www.zqy.com" type="#_x0000_t75" style="height:12.75pt;width:24.75pt;" o:ole="t" filled="f" o:preferrelative="t" stroked="f" coordsize="21600,21600">
            <v:path/>
            <v:fill on="f" focussize="0,0"/>
            <v:stroke on="f" joinstyle="miter"/>
            <v:imagedata r:id="rId88" o:title="eqIdd2373fe12739f499ffeee46dc9ee0492"/>
            <o:lock v:ext="edit" aspectratio="t"/>
            <w10:wrap type="none"/>
            <w10:anchorlock/>
          </v:shape>
          <o:OLEObject Type="Embed" ProgID="Equation.DSMT4" ShapeID="_x0000_i1064" DrawAspect="Content" ObjectID="_1468075764" r:id="rId87">
            <o:LockedField>false</o:LockedField>
          </o:OLEObject>
        </w:object>
      </w:r>
    </w:p>
    <w:p w14:paraId="1B26FB37">
      <w:pPr>
        <w:pStyle w:val="4"/>
        <w:widowControl w:val="0"/>
        <w:tabs>
          <w:tab w:val="left" w:pos="4305"/>
          <w:tab w:val="left" w:pos="7920"/>
        </w:tabs>
        <w:spacing w:line="300" w:lineRule="auto"/>
        <w:rPr>
          <w:rFonts w:ascii="Times New Roman" w:hAnsi="Times New Roman" w:cs="Times New Roman"/>
          <w:color w:val="000000" w:themeColor="text1"/>
        </w:rPr>
      </w:pPr>
      <w:r>
        <w:rPr>
          <w:rFonts w:hint="eastAsia" w:ascii="Times New Roman" w:hAnsi="Times New Roman" w:cs="Times New Roman"/>
          <w:color w:val="000000" w:themeColor="text1"/>
        </w:rPr>
        <w:t>【详解】（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hint="eastAsia" w:ascii="Times New Roman" w:hAnsi="Times New Roman" w:cs="Times New Roman"/>
          <w:color w:val="000000" w:themeColor="text1"/>
        </w:rPr>
        <w:t>）灯泡刚好正常发光，可得电路中路端电压为</w:t>
      </w:r>
      <w:r>
        <w:rPr>
          <w:rFonts w:ascii="Times New Roman" w:hAnsi="Times New Roman" w:cs="Times New Roman"/>
          <w:color w:val="000000" w:themeColor="text1"/>
        </w:rPr>
        <w:t>U=8V</w:t>
      </w:r>
      <w:r>
        <w:rPr>
          <w:rFonts w:hint="eastAsia" w:ascii="Times New Roman" w:hAnsi="Times New Roman" w:cs="Times New Roman"/>
          <w:color w:val="000000" w:themeColor="text1"/>
        </w:rPr>
        <w:t>，通过电源的总电流为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  <w:r>
        <w:rPr>
          <w:rFonts w:ascii="Times New Roman" w:hAnsi="Times New Roman" w:cs="Times New Roman"/>
          <w:color w:val="000000" w:themeColor="text1"/>
        </w:rPr>
        <w:object>
          <v:shape id="_x0000_i1065" o:spt="75" alt="www.zqy.com" type="#_x0000_t75" style="height:27pt;width:69pt;" o:ole="t" filled="f" o:preferrelative="t" stroked="f" coordsize="21600,21600">
            <v:path/>
            <v:fill on="f" focussize="0,0"/>
            <v:stroke on="f" joinstyle="miter"/>
            <v:imagedata r:id="rId90" o:title="eqId73cd48e9e864545d1a8b7c727a2c28d6"/>
            <o:lock v:ext="edit" aspectratio="t"/>
            <w10:wrap type="none"/>
            <w10:anchorlock/>
          </v:shape>
          <o:OLEObject Type="Embed" ProgID="Equation.DSMT4" ShapeID="_x0000_i1065" DrawAspect="Content" ObjectID="_1468075765" r:id="rId89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 </w:t>
      </w:r>
      <w:r>
        <w:rPr>
          <w:rFonts w:hint="eastAsia"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hint="eastAsia" w:ascii="Times New Roman" w:hAnsi="Times New Roman" w:cs="Times New Roman"/>
          <w:color w:val="000000" w:themeColor="text1"/>
        </w:rPr>
        <w:t>分）</w:t>
      </w:r>
    </w:p>
    <w:p w14:paraId="56A50BC8">
      <w:pPr>
        <w:pStyle w:val="4"/>
        <w:widowControl w:val="0"/>
        <w:tabs>
          <w:tab w:val="left" w:pos="4305"/>
          <w:tab w:val="left" w:pos="7920"/>
        </w:tabs>
        <w:spacing w:line="300" w:lineRule="auto"/>
        <w:rPr>
          <w:rFonts w:ascii="Times New Roman" w:hAnsi="Times New Roman" w:cs="Times New Roman"/>
          <w:color w:val="000000" w:themeColor="text1"/>
        </w:rPr>
      </w:pPr>
      <w:r>
        <w:rPr>
          <w:rFonts w:hint="eastAsia"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hint="eastAsia" w:ascii="Times New Roman" w:hAnsi="Times New Roman" w:cs="Times New Roman"/>
          <w:color w:val="000000" w:themeColor="text1"/>
        </w:rPr>
        <w:t>）电源的输出功率是</w:t>
      </w:r>
    </w:p>
    <w:p w14:paraId="16A4CEE9">
      <w:pPr>
        <w:pStyle w:val="4"/>
        <w:widowControl w:val="0"/>
        <w:tabs>
          <w:tab w:val="left" w:pos="4305"/>
          <w:tab w:val="left" w:pos="7920"/>
        </w:tabs>
        <w:spacing w:line="30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object>
          <v:shape id="_x0000_i1066" o:spt="75" alt="www.zqy.com" type="#_x0000_t75" style="height:17.25pt;width:97.5pt;" o:ole="t" filled="f" o:preferrelative="t" stroked="f" coordsize="21600,21600">
            <v:path/>
            <v:fill on="f" focussize="0,0"/>
            <v:stroke on="f" joinstyle="miter"/>
            <v:imagedata r:id="rId92" o:title="eqIde78e6517c728a8610f59f7f5a66c7412"/>
            <o:lock v:ext="edit" aspectratio="t"/>
            <w10:wrap type="none"/>
            <w10:anchorlock/>
          </v:shape>
          <o:OLEObject Type="Embed" ProgID="Equation.DSMT4" ShapeID="_x0000_i1066" DrawAspect="Content" ObjectID="_1468075766" r:id="rId91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         </w:t>
      </w:r>
      <w:r>
        <w:rPr>
          <w:rFonts w:hint="eastAsia"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4</w:t>
      </w:r>
      <w:r>
        <w:rPr>
          <w:rFonts w:hint="eastAsia" w:ascii="Times New Roman" w:hAnsi="Times New Roman" w:cs="Times New Roman"/>
          <w:color w:val="000000" w:themeColor="text1"/>
        </w:rPr>
        <w:t>分）</w:t>
      </w:r>
    </w:p>
    <w:p w14:paraId="02B09C4E">
      <w:pPr>
        <w:pStyle w:val="4"/>
        <w:widowControl w:val="0"/>
        <w:tabs>
          <w:tab w:val="left" w:pos="4305"/>
          <w:tab w:val="left" w:pos="7920"/>
        </w:tabs>
        <w:spacing w:line="300" w:lineRule="auto"/>
        <w:rPr>
          <w:rFonts w:ascii="Times New Roman" w:hAnsi="Times New Roman" w:cs="Times New Roman"/>
          <w:color w:val="000000" w:themeColor="text1"/>
        </w:rPr>
      </w:pPr>
      <w:r>
        <w:rPr>
          <w:rFonts w:hint="eastAsia"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hint="eastAsia" w:ascii="Times New Roman" w:hAnsi="Times New Roman" w:cs="Times New Roman"/>
          <w:color w:val="000000" w:themeColor="text1"/>
        </w:rPr>
        <w:t>）电动机的机械功率是</w:t>
      </w:r>
    </w:p>
    <w:p w14:paraId="15D90ADC">
      <w:pPr>
        <w:pStyle w:val="4"/>
        <w:widowControl w:val="0"/>
        <w:tabs>
          <w:tab w:val="left" w:pos="4305"/>
          <w:tab w:val="left" w:pos="7920"/>
        </w:tabs>
        <w:spacing w:line="30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object>
          <v:shape id="_x0000_i1067" o:spt="75" alt="www.zqy.com" type="#_x0000_t75" style="height:18pt;width:76.5pt;" o:ole="t" filled="f" o:preferrelative="t" stroked="f" coordsize="21600,21600">
            <v:path/>
            <v:fill on="f" focussize="0,0"/>
            <v:stroke on="f" joinstyle="miter"/>
            <v:imagedata r:id="rId94" o:title="eqId89a05d9ac641d71be07e57e2dc99dd02"/>
            <o:lock v:ext="edit" aspectratio="t"/>
            <w10:wrap type="none"/>
            <w10:anchorlock/>
          </v:shape>
          <o:OLEObject Type="Embed" ProgID="Equation.DSMT4" ShapeID="_x0000_i1067" DrawAspect="Content" ObjectID="_1468075767" r:id="rId93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</w:t>
      </w:r>
      <w:r>
        <w:rPr>
          <w:rFonts w:hint="eastAsia"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hint="eastAsia" w:ascii="Times New Roman" w:hAnsi="Times New Roman" w:cs="Times New Roman"/>
          <w:color w:val="000000" w:themeColor="text1"/>
        </w:rPr>
        <w:t>分）</w:t>
      </w:r>
    </w:p>
    <w:p w14:paraId="2DFDD563">
      <w:pPr>
        <w:pStyle w:val="4"/>
        <w:widowControl w:val="0"/>
        <w:tabs>
          <w:tab w:val="left" w:pos="4305"/>
          <w:tab w:val="left" w:pos="7920"/>
        </w:tabs>
        <w:spacing w:line="300" w:lineRule="auto"/>
        <w:rPr>
          <w:rFonts w:ascii="Times New Roman" w:hAnsi="Times New Roman" w:cs="Times New Roman"/>
          <w:color w:val="000000" w:themeColor="text1"/>
        </w:rPr>
      </w:pPr>
      <w:r>
        <w:rPr>
          <w:rFonts w:hint="eastAsia" w:ascii="Times New Roman" w:hAnsi="Times New Roman" w:cs="Times New Roman"/>
          <w:color w:val="000000" w:themeColor="text1"/>
        </w:rPr>
        <w:t>流过电动机的电流为</w:t>
      </w:r>
    </w:p>
    <w:p w14:paraId="66C22FBE">
      <w:pPr>
        <w:pStyle w:val="4"/>
        <w:widowControl w:val="0"/>
        <w:tabs>
          <w:tab w:val="left" w:pos="4305"/>
          <w:tab w:val="left" w:pos="7920"/>
        </w:tabs>
        <w:spacing w:line="30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object>
          <v:shape id="_x0000_i1068" o:spt="75" alt="www.zqy.com" type="#_x0000_t75" style="height:28.5pt;width:83.25pt;" o:ole="t" filled="f" o:preferrelative="t" stroked="f" coordsize="21600,21600">
            <v:path/>
            <v:fill on="f" focussize="0,0"/>
            <v:stroke on="f" joinstyle="miter"/>
            <v:imagedata r:id="rId96" o:title="eqId5b76beaeb3ac6702a480036282f640e7"/>
            <o:lock v:ext="edit" aspectratio="t"/>
            <w10:wrap type="none"/>
            <w10:anchorlock/>
          </v:shape>
          <o:OLEObject Type="Embed" ProgID="Equation.DSMT4" ShapeID="_x0000_i1068" DrawAspect="Content" ObjectID="_1468075768" r:id="rId95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            </w:t>
      </w:r>
      <w:r>
        <w:rPr>
          <w:rFonts w:hint="eastAsia"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hint="eastAsia" w:ascii="Times New Roman" w:hAnsi="Times New Roman" w:cs="Times New Roman"/>
          <w:color w:val="000000" w:themeColor="text1"/>
        </w:rPr>
        <w:t>分）</w:t>
      </w:r>
    </w:p>
    <w:p w14:paraId="6F4F26FC">
      <w:pPr>
        <w:pStyle w:val="4"/>
        <w:widowControl w:val="0"/>
        <w:tabs>
          <w:tab w:val="left" w:pos="4305"/>
          <w:tab w:val="left" w:pos="7920"/>
        </w:tabs>
        <w:spacing w:line="300" w:lineRule="auto"/>
        <w:rPr>
          <w:rFonts w:ascii="Times New Roman" w:hAnsi="Times New Roman" w:cs="Times New Roman"/>
          <w:color w:val="000000" w:themeColor="text1"/>
        </w:rPr>
      </w:pPr>
      <w:r>
        <w:rPr>
          <w:rFonts w:hint="eastAsia" w:ascii="Times New Roman" w:hAnsi="Times New Roman" w:cs="Times New Roman"/>
          <w:color w:val="000000" w:themeColor="text1"/>
        </w:rPr>
        <w:t>联立，解得</w:t>
      </w:r>
      <w:r>
        <w:rPr>
          <w:rFonts w:ascii="Times New Roman" w:hAnsi="Times New Roman" w:cs="Times New Roman"/>
          <w:color w:val="000000" w:themeColor="text1"/>
        </w:rPr>
        <w:t xml:space="preserve">                     </w:t>
      </w:r>
      <w:r>
        <w:rPr>
          <w:rFonts w:ascii="Times New Roman" w:hAnsi="Times New Roman" w:cs="Times New Roman"/>
          <w:color w:val="000000" w:themeColor="text1"/>
        </w:rPr>
        <w:object>
          <v:shape id="_x0000_i1069" o:spt="75" alt="www.zqy.com" type="#_x0000_t75" style="height:16.5pt;width:47.25pt;" o:ole="t" filled="f" o:preferrelative="t" stroked="f" coordsize="21600,21600">
            <v:path/>
            <v:fill on="f" focussize="0,0"/>
            <v:stroke on="f" joinstyle="miter"/>
            <v:imagedata r:id="rId98" o:title="eqId688ff1d23b66fe7007d819bc957676a4"/>
            <o:lock v:ext="edit" aspectratio="t"/>
            <w10:wrap type="none"/>
            <w10:anchorlock/>
          </v:shape>
          <o:OLEObject Type="Embed" ProgID="Equation.DSMT4" ShapeID="_x0000_i1069" DrawAspect="Content" ObjectID="_1468075769" r:id="rId97">
            <o:LockedField>false</o:LockedField>
          </o:OLEObject>
        </w:object>
      </w:r>
      <w:r>
        <w:rPr>
          <w:rFonts w:ascii="Times New Roman" w:hAnsi="Times New Roman" w:cs="Times New Roman"/>
          <w:color w:val="000000" w:themeColor="text1"/>
        </w:rPr>
        <w:t xml:space="preserve">                  </w:t>
      </w:r>
      <w:r>
        <w:rPr>
          <w:rFonts w:hint="eastAsia" w:ascii="Times New Roman" w:hAnsi="Times New Roman" w:cs="Times New Roman"/>
          <w:color w:val="000000" w:themeColor="text1"/>
        </w:rPr>
        <w:t>（</w:t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hint="eastAsia" w:ascii="Times New Roman" w:hAnsi="Times New Roman" w:cs="Times New Roman"/>
          <w:color w:val="000000" w:themeColor="text1"/>
        </w:rPr>
        <w:t>分）</w:t>
      </w:r>
    </w:p>
    <w:p w14:paraId="652124B4">
      <w:pPr>
        <w:pStyle w:val="3"/>
        <w:snapToGrid w:val="0"/>
        <w:spacing w:line="360" w:lineRule="auto"/>
        <w:textAlignment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16.</w:t>
      </w:r>
      <w:r>
        <w:rPr>
          <w:rFonts w:hint="eastAsia" w:ascii="Times New Roman" w:hAnsi="Times New Roman"/>
          <w:color w:val="000000" w:themeColor="text1"/>
        </w:rPr>
        <w:t>（</w:t>
      </w:r>
      <w:r>
        <w:rPr>
          <w:rFonts w:ascii="Times New Roman" w:hAnsi="Times New Roman"/>
          <w:color w:val="000000" w:themeColor="text1"/>
        </w:rPr>
        <w:t>15</w:t>
      </w:r>
      <w:r>
        <w:rPr>
          <w:rFonts w:hint="eastAsia" w:ascii="Times New Roman" w:hAnsi="Times New Roman"/>
          <w:color w:val="000000" w:themeColor="text1"/>
        </w:rPr>
        <w:t>分）</w:t>
      </w:r>
    </w:p>
    <w:p w14:paraId="08D0834A">
      <w:pPr>
        <w:pStyle w:val="15"/>
        <w:rPr>
          <w:color w:val="000000" w:themeColor="text1"/>
        </w:rPr>
      </w:pP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(1)</m:t>
        </m:r>
      </m:oMath>
      <w:r>
        <w:rPr>
          <w:rFonts w:hint="eastAsia"/>
          <w:color w:val="000000" w:themeColor="text1"/>
        </w:rPr>
        <w:t>设</w:t>
      </w:r>
      <m:oMath>
        <m:r>
          <m:rPr/>
          <w:rPr>
            <w:rFonts w:ascii="Cambria Math" w:hAnsi="Cambria Math"/>
            <w:color w:val="000000" w:themeColor="text1"/>
          </w:rPr>
          <m:t>C</m:t>
        </m:r>
      </m:oMath>
      <w:r>
        <w:rPr>
          <w:rFonts w:hint="eastAsia"/>
          <w:color w:val="000000" w:themeColor="text1"/>
        </w:rPr>
        <w:t>与</w:t>
      </w:r>
      <m:oMath>
        <m:r>
          <m:rPr/>
          <w:rPr>
            <w:rFonts w:ascii="Cambria Math" w:hAnsi="Cambria Math"/>
            <w:color w:val="000000" w:themeColor="text1"/>
          </w:rPr>
          <m:t>A</m:t>
        </m:r>
      </m:oMath>
      <w:r>
        <w:rPr>
          <w:rFonts w:hint="eastAsia"/>
          <w:color w:val="000000" w:themeColor="text1"/>
        </w:rPr>
        <w:t>碰撞后速度为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v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</m:oMath>
      <w:r>
        <w:rPr>
          <w:rFonts w:hint="eastAsia"/>
          <w:color w:val="000000" w:themeColor="text1"/>
        </w:rPr>
        <w:t>，由于</w:t>
      </w:r>
      <m:oMath>
        <m:r>
          <m:rPr/>
          <w:rPr>
            <w:rFonts w:ascii="Cambria Math" w:hAnsi="Cambria Math"/>
            <w:color w:val="000000" w:themeColor="text1"/>
          </w:rPr>
          <m:t>A</m:t>
        </m:r>
      </m:oMath>
      <w:r>
        <w:rPr>
          <w:rFonts w:hint="eastAsia"/>
          <w:color w:val="000000" w:themeColor="text1"/>
        </w:rPr>
        <w:t>、</w:t>
      </w:r>
      <m:oMath>
        <m:r>
          <m:rPr/>
          <w:rPr>
            <w:rFonts w:ascii="Cambria Math" w:hAnsi="Cambria Math"/>
            <w:color w:val="000000" w:themeColor="text1"/>
          </w:rPr>
          <m:t>C</m:t>
        </m:r>
      </m:oMath>
      <w:r>
        <w:rPr>
          <w:rFonts w:hint="eastAsia"/>
          <w:color w:val="000000" w:themeColor="text1"/>
        </w:rPr>
        <w:t>两者组成的系统动量守恒：</w:t>
      </w:r>
    </w:p>
    <w:p w14:paraId="2A67058F">
      <w:pPr>
        <w:pStyle w:val="15"/>
        <w:ind w:firstLine="1260" w:firstLineChars="600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m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C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/>
          <w:rPr>
            <w:rFonts w:ascii="Cambria Math" w:hAnsi="Cambria Math"/>
            <w:color w:val="000000" w:themeColor="text1"/>
          </w:rPr>
          <m:t>v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=(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m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A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m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C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)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v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</m:oMath>
      <w:r>
        <w:rPr>
          <w:rFonts w:hint="eastAsia" w:hAnsi="Cambria Math"/>
          <w:color w:val="000000" w:themeColor="text1"/>
        </w:rPr>
        <w:t xml:space="preserve">                             （2分）      </w:t>
      </w:r>
    </w:p>
    <w:p w14:paraId="075AEE0D">
      <w:pPr>
        <w:pStyle w:val="15"/>
        <w:ind w:firstLine="1470" w:firstLineChars="700"/>
        <w:rPr>
          <w:color w:val="000000" w:themeColor="text1"/>
        </w:rPr>
      </w:pPr>
      <w:r>
        <w:rPr>
          <w:rFonts w:hint="eastAsia"/>
          <w:color w:val="000000" w:themeColor="text1"/>
        </w:rPr>
        <w:t>解得：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v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=4 </m:t>
        </m:r>
        <m:r>
          <m:rPr/>
          <w:rPr>
            <w:rFonts w:ascii="Cambria Math" w:hAnsi="Cambria Math"/>
            <w:color w:val="000000" w:themeColor="text1"/>
          </w:rPr>
          <m:t>m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/</m:t>
        </m:r>
        <m:r>
          <m:rPr/>
          <w:rPr>
            <w:rFonts w:ascii="Cambria Math" w:hAnsi="Cambria Math"/>
            <w:color w:val="000000" w:themeColor="text1"/>
          </w:rPr>
          <m:t>s</m:t>
        </m:r>
      </m:oMath>
      <w:r>
        <w:rPr>
          <w:rFonts w:hint="eastAsia" w:hAnsi="Cambria Math"/>
          <w:color w:val="000000" w:themeColor="text1"/>
        </w:rPr>
        <w:t xml:space="preserve">                             （1分）</w:t>
      </w:r>
    </w:p>
    <w:p w14:paraId="359EC3D0">
      <w:pPr>
        <w:pStyle w:val="15"/>
        <w:rPr>
          <w:color w:val="000000" w:themeColor="text1"/>
        </w:rPr>
      </w:pPr>
      <w:r>
        <w:rPr>
          <w:rFonts w:hint="eastAsia"/>
          <w:color w:val="000000" w:themeColor="text1"/>
        </w:rPr>
        <w:t>（2）当</w:t>
      </w:r>
      <m:oMath>
        <m:r>
          <m:rPr/>
          <w:rPr>
            <w:rFonts w:ascii="Cambria Math" w:hAnsi="Cambria Math"/>
            <w:color w:val="000000" w:themeColor="text1"/>
          </w:rPr>
          <m:t>A</m:t>
        </m:r>
      </m:oMath>
      <w:r>
        <w:rPr>
          <w:rFonts w:hint="eastAsia"/>
          <w:color w:val="000000" w:themeColor="text1"/>
        </w:rPr>
        <w:t>、</w:t>
      </w:r>
      <m:oMath>
        <m:r>
          <m:rPr/>
          <w:rPr>
            <w:rFonts w:ascii="Cambria Math" w:hAnsi="Cambria Math"/>
            <w:color w:val="000000" w:themeColor="text1"/>
          </w:rPr>
          <m:t>B</m:t>
        </m:r>
      </m:oMath>
      <w:r>
        <w:rPr>
          <w:rFonts w:hint="eastAsia"/>
          <w:color w:val="000000" w:themeColor="text1"/>
        </w:rPr>
        <w:t>、</w:t>
      </w:r>
      <m:oMath>
        <m:r>
          <m:rPr/>
          <w:rPr>
            <w:rFonts w:ascii="Cambria Math" w:hAnsi="Cambria Math"/>
            <w:color w:val="000000" w:themeColor="text1"/>
          </w:rPr>
          <m:t>C</m:t>
        </m:r>
      </m:oMath>
      <w:r>
        <w:rPr>
          <w:rFonts w:hint="eastAsia"/>
          <w:color w:val="000000" w:themeColor="text1"/>
        </w:rPr>
        <w:t>三者的速度相等时弹簧的弹性势能最大，设此速度为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v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2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</m:oMath>
      <w:r>
        <w:rPr>
          <w:rFonts w:hint="eastAsia"/>
          <w:color w:val="000000" w:themeColor="text1"/>
        </w:rPr>
        <w:t>。</w:t>
      </w:r>
    </w:p>
    <w:p w14:paraId="26866C95">
      <w:pPr>
        <w:pStyle w:val="15"/>
        <w:rPr>
          <w:color w:val="000000" w:themeColor="text1"/>
        </w:rPr>
      </w:pPr>
      <m:oMath>
        <m:r>
          <m:rPr/>
          <w:rPr>
            <w:rFonts w:ascii="Cambria Math" w:hAnsi="Cambria Math"/>
            <w:color w:val="000000" w:themeColor="text1"/>
          </w:rPr>
          <m:t>A</m:t>
        </m:r>
      </m:oMath>
      <w:r>
        <w:rPr>
          <w:rFonts w:hint="eastAsia"/>
          <w:color w:val="000000" w:themeColor="text1"/>
        </w:rPr>
        <w:t>、</w:t>
      </w:r>
      <m:oMath>
        <m:r>
          <m:rPr/>
          <w:rPr>
            <w:rFonts w:ascii="Cambria Math" w:hAnsi="Cambria Math"/>
            <w:color w:val="000000" w:themeColor="text1"/>
          </w:rPr>
          <m:t>B</m:t>
        </m:r>
      </m:oMath>
      <w:r>
        <w:rPr>
          <w:rFonts w:hint="eastAsia"/>
          <w:color w:val="000000" w:themeColor="text1"/>
        </w:rPr>
        <w:t>、</w:t>
      </w:r>
      <m:oMath>
        <m:r>
          <m:rPr/>
          <w:rPr>
            <w:rFonts w:ascii="Cambria Math" w:hAnsi="Cambria Math"/>
            <w:color w:val="000000" w:themeColor="text1"/>
          </w:rPr>
          <m:t>C</m:t>
        </m:r>
      </m:oMath>
      <w:r>
        <w:rPr>
          <w:rFonts w:hint="eastAsia"/>
          <w:color w:val="000000" w:themeColor="text1"/>
        </w:rPr>
        <w:t>三者组成的系统动量守恒：</w:t>
      </w:r>
    </w:p>
    <w:p w14:paraId="30E3B91D">
      <w:pPr>
        <w:pStyle w:val="15"/>
        <w:ind w:firstLine="1260" w:firstLineChars="600"/>
        <w:rPr>
          <w:color w:val="000000" w:themeColor="text1"/>
        </w:rPr>
      </w:pP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(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m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A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m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C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)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v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=(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m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A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m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B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m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C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)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v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2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</m:oMath>
      <w:r>
        <w:rPr>
          <w:rFonts w:hint="eastAsia" w:hAnsi="Cambria Math"/>
          <w:color w:val="000000" w:themeColor="text1"/>
        </w:rPr>
        <w:t xml:space="preserve">                 （2分）</w:t>
      </w:r>
    </w:p>
    <w:p w14:paraId="25FAB916">
      <w:pPr>
        <w:pStyle w:val="15"/>
        <w:ind w:firstLine="2940" w:firstLineChars="1400"/>
        <w:rPr>
          <w:color w:val="000000" w:themeColor="text1"/>
        </w:rPr>
      </w:pPr>
      <w:r>
        <w:rPr>
          <w:rFonts w:hint="eastAsia"/>
          <w:color w:val="000000" w:themeColor="text1"/>
        </w:rPr>
        <w:t>解得：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v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2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=3</m:t>
        </m:r>
        <m:r>
          <m:rPr/>
          <w:rPr>
            <w:rFonts w:ascii="Cambria Math" w:hAnsi="Cambria Math"/>
            <w:color w:val="000000" w:themeColor="text1"/>
          </w:rPr>
          <m:t>m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/</m:t>
        </m:r>
        <m:r>
          <m:rPr/>
          <w:rPr>
            <w:rFonts w:ascii="Cambria Math" w:hAnsi="Cambria Math"/>
            <w:color w:val="000000" w:themeColor="text1"/>
          </w:rPr>
          <m:t>s</m:t>
        </m:r>
      </m:oMath>
      <w:r>
        <w:rPr>
          <w:rFonts w:hint="eastAsia" w:hAnsi="Cambria Math"/>
          <w:color w:val="000000" w:themeColor="text1"/>
        </w:rPr>
        <w:t xml:space="preserve">                （1分）</w:t>
      </w:r>
    </w:p>
    <w:p w14:paraId="65C87A9C">
      <w:pPr>
        <w:pStyle w:val="15"/>
        <w:rPr>
          <w:color w:val="000000" w:themeColor="text1"/>
        </w:rPr>
      </w:pPr>
      <w:r>
        <w:rPr>
          <w:rFonts w:hint="eastAsia"/>
          <w:color w:val="000000" w:themeColor="text1"/>
        </w:rPr>
        <w:t>设弹簧的弹性势能最大为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E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P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</m:oMath>
      <w:r>
        <w:rPr>
          <w:rFonts w:hint="eastAsia"/>
          <w:color w:val="000000" w:themeColor="text1"/>
        </w:rPr>
        <w:t xml:space="preserve">，根据机械能守恒得：  </w:t>
      </w:r>
    </w:p>
    <w:p w14:paraId="7293D574">
      <w:pPr>
        <w:pStyle w:val="15"/>
        <w:ind w:firstLine="1260" w:firstLineChars="600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E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P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</m:t>
            </m:r>
            <m:ctrlPr>
              <w:rPr>
                <w:rFonts w:ascii="Cambria Math" w:hAnsi="Cambria Math"/>
                <w:color w:val="000000" w:themeColor="text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2</m:t>
            </m:r>
            <m:ctrlPr>
              <w:rPr>
                <w:rFonts w:ascii="Cambria Math" w:hAnsi="Cambria Math"/>
                <w:color w:val="000000" w:themeColor="text1"/>
              </w:rPr>
            </m:ctrlPr>
          </m:den>
        </m:f>
        <m:r>
          <m:rPr>
            <m:sty m:val="p"/>
          </m:rPr>
          <w:rPr>
            <w:rFonts w:ascii="Cambria Math" w:hAnsi="Cambria Math"/>
            <w:color w:val="000000" w:themeColor="text1"/>
          </w:rPr>
          <m:t>(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m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A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m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C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)</m:t>
        </m:r>
        <m:sSubSup>
          <m:sSubSupPr>
            <m:ctrlPr>
              <w:rPr>
                <w:rFonts w:ascii="Cambria Math" w:hAnsi="Cambria Math"/>
                <w:color w:val="000000" w:themeColor="text1"/>
              </w:rPr>
            </m:ctrlPr>
          </m:sSubSupPr>
          <m:e>
            <m:r>
              <m:rPr/>
              <w:rPr>
                <w:rFonts w:ascii="Cambria Math" w:hAnsi="Cambria Math"/>
                <w:color w:val="000000" w:themeColor="text1"/>
              </w:rPr>
              <m:t>v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2</m:t>
            </m:r>
            <m:ctrlPr>
              <w:rPr>
                <w:rFonts w:ascii="Cambria Math" w:hAnsi="Cambria Math"/>
                <w:color w:val="000000" w:themeColor="text1"/>
              </w:rPr>
            </m:ctrlPr>
          </m:sup>
        </m:sSubSup>
        <m:r>
          <m:rPr>
            <m:sty m:val="p"/>
          </m:rPr>
          <w:rPr>
            <w:rFonts w:ascii="Cambria Math" w:hAnsi="Cambria Math"/>
            <w:color w:val="000000" w:themeColor="text1"/>
          </w:rPr>
          <m:t>−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</m:t>
            </m:r>
            <m:ctrlPr>
              <w:rPr>
                <w:rFonts w:ascii="Cambria Math" w:hAnsi="Cambria Math"/>
                <w:color w:val="000000" w:themeColor="text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2</m:t>
            </m:r>
            <m:ctrlPr>
              <w:rPr>
                <w:rFonts w:ascii="Cambria Math" w:hAnsi="Cambria Math"/>
                <w:color w:val="000000" w:themeColor="text1"/>
              </w:rPr>
            </m:ctrlPr>
          </m:den>
        </m:f>
        <m:r>
          <m:rPr>
            <m:sty m:val="p"/>
          </m:rPr>
          <w:rPr>
            <w:rFonts w:ascii="Cambria Math" w:hAnsi="Cambria Math"/>
            <w:color w:val="000000" w:themeColor="text1"/>
          </w:rPr>
          <m:t>(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m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A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m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B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m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C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)</m:t>
        </m:r>
        <m:sSubSup>
          <m:sSubSupPr>
            <m:ctrlPr>
              <w:rPr>
                <w:rFonts w:ascii="Cambria Math" w:hAnsi="Cambria Math"/>
                <w:color w:val="000000" w:themeColor="text1"/>
              </w:rPr>
            </m:ctrlPr>
          </m:sSubSupPr>
          <m:e>
            <m:r>
              <m:rPr/>
              <w:rPr>
                <w:rFonts w:ascii="Cambria Math" w:hAnsi="Cambria Math"/>
                <w:color w:val="000000" w:themeColor="text1"/>
              </w:rPr>
              <m:t>v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2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2</m:t>
            </m:r>
            <m:ctrlPr>
              <w:rPr>
                <w:rFonts w:ascii="Cambria Math" w:hAnsi="Cambria Math"/>
                <w:color w:val="000000" w:themeColor="text1"/>
              </w:rPr>
            </m:ctrlPr>
          </m:sup>
        </m:sSubSup>
      </m:oMath>
      <w:r>
        <w:rPr>
          <w:rFonts w:hint="eastAsia" w:hAnsi="Cambria Math"/>
          <w:color w:val="000000" w:themeColor="text1"/>
        </w:rPr>
        <w:t xml:space="preserve">          （2分）</w:t>
      </w:r>
    </w:p>
    <w:p w14:paraId="28E55DAC">
      <w:pPr>
        <w:pStyle w:val="15"/>
        <w:ind w:firstLine="3150" w:firstLineChars="1500"/>
        <w:rPr>
          <w:color w:val="000000" w:themeColor="text1"/>
        </w:rPr>
      </w:pPr>
      <w:r>
        <w:rPr>
          <w:rFonts w:hint="eastAsia"/>
          <w:color w:val="000000" w:themeColor="text1"/>
        </w:rPr>
        <w:t>解得：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E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P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=12</m:t>
        </m:r>
        <m:r>
          <m:rPr/>
          <w:rPr>
            <w:rFonts w:ascii="Cambria Math" w:hAnsi="Cambria Math"/>
            <w:color w:val="000000" w:themeColor="text1"/>
          </w:rPr>
          <m:t>J</m:t>
        </m:r>
      </m:oMath>
      <w:r>
        <w:rPr>
          <w:rFonts w:hint="eastAsia"/>
          <w:color w:val="000000" w:themeColor="text1"/>
        </w:rPr>
        <w:t xml:space="preserve">                </w:t>
      </w:r>
      <w:r>
        <w:rPr>
          <w:rFonts w:hint="eastAsia" w:hAnsi="Cambria Math"/>
          <w:color w:val="000000" w:themeColor="text1"/>
        </w:rPr>
        <w:t>（1分）</w:t>
      </w:r>
    </w:p>
    <w:p w14:paraId="697A0CA9">
      <w:pPr>
        <w:pStyle w:val="15"/>
        <w:rPr>
          <w:color w:val="000000" w:themeColor="text1"/>
        </w:rPr>
      </w:pP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(3)</m:t>
        </m:r>
      </m:oMath>
      <w:r>
        <w:rPr>
          <w:rFonts w:hint="eastAsia"/>
          <w:color w:val="000000" w:themeColor="text1"/>
        </w:rPr>
        <w:t>取</w:t>
      </w:r>
      <m:oMath>
        <m:r>
          <m:rPr/>
          <w:rPr>
            <w:rFonts w:ascii="Cambria Math" w:hAnsi="Cambria Math"/>
            <w:color w:val="000000" w:themeColor="text1"/>
          </w:rPr>
          <m:t>C</m:t>
        </m:r>
      </m:oMath>
      <w:r>
        <w:rPr>
          <w:rFonts w:hint="eastAsia"/>
          <w:color w:val="000000" w:themeColor="text1"/>
        </w:rPr>
        <w:t>、</w:t>
      </w:r>
      <m:oMath>
        <m:r>
          <m:rPr/>
          <w:rPr>
            <w:rFonts w:ascii="Cambria Math" w:hAnsi="Cambria Math"/>
            <w:color w:val="000000" w:themeColor="text1"/>
          </w:rPr>
          <m:t>A</m:t>
        </m:r>
      </m:oMath>
      <w:r>
        <w:rPr>
          <w:rFonts w:hint="eastAsia"/>
          <w:color w:val="000000" w:themeColor="text1"/>
        </w:rPr>
        <w:t>碰撞后为初状态，再次恢复原长为末状态，设此时</w:t>
      </w:r>
      <m:oMath>
        <m:r>
          <m:rPr/>
          <w:rPr>
            <w:rFonts w:ascii="Cambria Math" w:hAnsi="Cambria Math"/>
            <w:color w:val="000000" w:themeColor="text1"/>
          </w:rPr>
          <m:t>AC</m:t>
        </m:r>
      </m:oMath>
      <w:r>
        <w:rPr>
          <w:rFonts w:hint="eastAsia"/>
          <w:color w:val="000000" w:themeColor="text1"/>
        </w:rPr>
        <w:t>速度为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v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3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</m:oMath>
      <w:r>
        <w:rPr>
          <w:rFonts w:hint="eastAsia"/>
          <w:color w:val="000000" w:themeColor="text1"/>
        </w:rPr>
        <w:t>，</w:t>
      </w:r>
      <m:oMath>
        <m:r>
          <m:rPr/>
          <w:rPr>
            <w:rFonts w:ascii="Cambria Math" w:hAnsi="Cambria Math"/>
            <w:color w:val="000000" w:themeColor="text1"/>
          </w:rPr>
          <m:t>B</m:t>
        </m:r>
      </m:oMath>
      <w:r>
        <w:rPr>
          <w:rFonts w:hint="eastAsia"/>
          <w:color w:val="000000" w:themeColor="text1"/>
        </w:rPr>
        <w:t>的速度为</w:t>
      </w: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v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4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</m:oMath>
      <w:r>
        <w:rPr>
          <w:rFonts w:hint="eastAsia"/>
          <w:color w:val="000000" w:themeColor="text1"/>
        </w:rPr>
        <w:t>。</w:t>
      </w:r>
    </w:p>
    <w:p w14:paraId="73D87E40">
      <w:pPr>
        <w:pStyle w:val="15"/>
        <w:rPr>
          <w:color w:val="000000" w:themeColor="text1"/>
        </w:rPr>
      </w:pPr>
      <w:r>
        <w:rPr>
          <w:rFonts w:hint="eastAsia"/>
          <w:color w:val="000000" w:themeColor="text1"/>
        </w:rPr>
        <w:t>根据系统动量守恒有：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m:t>(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m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C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m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A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)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v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=(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m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C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m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A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)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v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3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m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B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v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4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</m:oMath>
      <w:r>
        <w:rPr>
          <w:rFonts w:hint="eastAsia" w:hAnsi="Cambria Math"/>
          <w:color w:val="000000" w:themeColor="text1"/>
        </w:rPr>
        <w:t xml:space="preserve">       （2分）</w:t>
      </w:r>
    </w:p>
    <w:p w14:paraId="39CCAD95">
      <w:pPr>
        <w:pStyle w:val="15"/>
        <w:rPr>
          <w:color w:val="000000" w:themeColor="text1"/>
        </w:rPr>
      </w:pPr>
      <w:r>
        <w:rPr>
          <w:rFonts w:hint="eastAsia"/>
          <w:color w:val="000000" w:themeColor="text1"/>
        </w:rPr>
        <w:t>系统机械能守恒有：</w:t>
      </w:r>
      <m:oMath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</m:t>
            </m:r>
            <m:ctrlPr>
              <w:rPr>
                <w:rFonts w:ascii="Cambria Math" w:hAnsi="Cambria Math"/>
                <w:color w:val="000000" w:themeColor="text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2</m:t>
            </m:r>
            <m:ctrlPr>
              <w:rPr>
                <w:rFonts w:ascii="Cambria Math" w:hAnsi="Cambria Math"/>
                <w:color w:val="000000" w:themeColor="text1"/>
              </w:rPr>
            </m:ctrlPr>
          </m:den>
        </m:f>
        <m:r>
          <m:rPr>
            <m:sty m:val="p"/>
          </m:rPr>
          <w:rPr>
            <w:rFonts w:ascii="Cambria Math" w:hAnsi="Cambria Math"/>
            <w:color w:val="000000" w:themeColor="text1"/>
          </w:rPr>
          <m:t>(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m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C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m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A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)</m:t>
        </m:r>
        <m:sSubSup>
          <m:sSubSupPr>
            <m:ctrlPr>
              <w:rPr>
                <w:rFonts w:ascii="Cambria Math" w:hAnsi="Cambria Math"/>
                <w:color w:val="000000" w:themeColor="text1"/>
              </w:rPr>
            </m:ctrlPr>
          </m:sSubSupPr>
          <m:e>
            <m:r>
              <m:rPr/>
              <w:rPr>
                <w:rFonts w:ascii="Cambria Math" w:hAnsi="Cambria Math"/>
                <w:color w:val="000000" w:themeColor="text1"/>
              </w:rPr>
              <m:t>v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2</m:t>
            </m:r>
            <m:ctrlPr>
              <w:rPr>
                <w:rFonts w:ascii="Cambria Math" w:hAnsi="Cambria Math"/>
                <w:color w:val="000000" w:themeColor="text1"/>
              </w:rPr>
            </m:ctrlPr>
          </m:sup>
        </m:sSubSup>
        <m:r>
          <m:rPr>
            <m:sty m:val="p"/>
          </m:rPr>
          <w:rPr>
            <w:rFonts w:ascii="Cambria Math" w:hAnsi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</m:t>
            </m:r>
            <m:ctrlPr>
              <w:rPr>
                <w:rFonts w:ascii="Cambria Math" w:hAnsi="Cambria Math"/>
                <w:color w:val="000000" w:themeColor="text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2</m:t>
            </m:r>
            <m:ctrlPr>
              <w:rPr>
                <w:rFonts w:ascii="Cambria Math" w:hAnsi="Cambria Math"/>
                <w:color w:val="000000" w:themeColor="text1"/>
              </w:rPr>
            </m:ctrlPr>
          </m:den>
        </m:f>
        <m:r>
          <m:rPr>
            <m:sty m:val="p"/>
          </m:rPr>
          <w:rPr>
            <w:rFonts w:ascii="Cambria Math" w:hAnsi="Cambria Math"/>
            <w:color w:val="000000" w:themeColor="text1"/>
          </w:rPr>
          <m:t>(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m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C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+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m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A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)</m:t>
        </m:r>
        <m:sSubSup>
          <m:sSubSupPr>
            <m:ctrlPr>
              <w:rPr>
                <w:rFonts w:ascii="Cambria Math" w:hAnsi="Cambria Math"/>
                <w:color w:val="000000" w:themeColor="text1"/>
              </w:rPr>
            </m:ctrlPr>
          </m:sSubSupPr>
          <m:e>
            <m:r>
              <m:rPr/>
              <w:rPr>
                <w:rFonts w:ascii="Cambria Math" w:hAnsi="Cambria Math"/>
                <w:color w:val="000000" w:themeColor="text1"/>
              </w:rPr>
              <m:t>v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3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2</m:t>
            </m:r>
            <m:ctrlPr>
              <w:rPr>
                <w:rFonts w:ascii="Cambria Math" w:hAnsi="Cambria Math"/>
                <w:color w:val="000000" w:themeColor="text1"/>
              </w:rPr>
            </m:ctrlPr>
          </m:sup>
        </m:sSubSup>
        <m:r>
          <m:rPr>
            <m:sty m:val="p"/>
          </m:rPr>
          <w:rPr>
            <w:rFonts w:ascii="Cambria Math" w:hAnsi="Cambria Math"/>
            <w:color w:val="000000" w:themeColor="text1"/>
          </w:rPr>
          <m:t>+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</m:t>
            </m:r>
            <m:ctrlPr>
              <w:rPr>
                <w:rFonts w:ascii="Cambria Math" w:hAnsi="Cambria Math"/>
                <w:color w:val="000000" w:themeColor="text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2</m:t>
            </m:r>
            <m:ctrlPr>
              <w:rPr>
                <w:rFonts w:ascii="Cambria Math" w:hAnsi="Cambria Math"/>
                <w:color w:val="000000" w:themeColor="text1"/>
              </w:rPr>
            </m:ctrlPr>
          </m:den>
        </m:f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/>
              <w:rPr>
                <w:rFonts w:ascii="Cambria Math" w:hAnsi="Cambria Math"/>
                <w:color w:val="000000" w:themeColor="text1"/>
              </w:rPr>
              <m:t>m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/>
              <w:rPr>
                <w:rFonts w:ascii="Cambria Math" w:hAnsi="Cambria Math"/>
                <w:color w:val="000000" w:themeColor="text1"/>
              </w:rPr>
              <m:t>B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</m:sSub>
        <m:sSubSup>
          <m:sSubSupPr>
            <m:ctrlPr>
              <w:rPr>
                <w:rFonts w:ascii="Cambria Math" w:hAnsi="Cambria Math"/>
                <w:color w:val="000000" w:themeColor="text1"/>
              </w:rPr>
            </m:ctrlPr>
          </m:sSubSupPr>
          <m:e>
            <m:r>
              <m:rPr/>
              <w:rPr>
                <w:rFonts w:ascii="Cambria Math" w:hAnsi="Cambria Math"/>
                <w:color w:val="000000" w:themeColor="text1"/>
              </w:rPr>
              <m:t>v</m:t>
            </m:r>
            <m:ctrlPr>
              <w:rPr>
                <w:rFonts w:ascii="Cambria Math" w:hAnsi="Cambria Math"/>
                <w:color w:val="000000" w:themeColor="text1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4</m:t>
            </m:r>
            <m:ctrlPr>
              <w:rPr>
                <w:rFonts w:ascii="Cambria Math" w:hAnsi="Cambria Math"/>
                <w:color w:val="000000" w:themeColor="text1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2</m:t>
            </m:r>
            <m:ctrlPr>
              <w:rPr>
                <w:rFonts w:ascii="Cambria Math" w:hAnsi="Cambria Math"/>
                <w:color w:val="000000" w:themeColor="text1"/>
              </w:rPr>
            </m:ctrlPr>
          </m:sup>
        </m:sSubSup>
      </m:oMath>
      <w:r>
        <w:rPr>
          <w:rFonts w:hint="eastAsia" w:hAnsi="Cambria Math"/>
          <w:color w:val="000000" w:themeColor="text1"/>
        </w:rPr>
        <w:t xml:space="preserve">      （2分）</w:t>
      </w:r>
      <w:bookmarkStart w:id="1" w:name="_GoBack"/>
      <w:bookmarkEnd w:id="1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0000002"/>
    <w:multiLevelType w:val="singleLevel"/>
    <w:tmpl w:val="00000002"/>
    <w:lvl w:ilvl="0" w:tentative="0">
      <w:start w:val="2"/>
      <w:numFmt w:val="decimal"/>
      <w:suff w:val="nothing"/>
      <w:lvlText w:val="（%1）"/>
      <w:lvlJc w:val="left"/>
      <w:pPr>
        <w:ind w:left="0" w:firstLine="0"/>
      </w:pPr>
    </w:lvl>
  </w:abstractNum>
  <w:abstractNum w:abstractNumId="2">
    <w:nsid w:val="00000003"/>
    <w:multiLevelType w:val="singleLevel"/>
    <w:tmpl w:val="00000003"/>
    <w:lvl w:ilvl="0" w:tentative="0">
      <w:start w:val="14"/>
      <w:numFmt w:val="decimal"/>
      <w:suff w:val="nothing"/>
      <w:lvlText w:val="%1．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2"/>
    </w:lvlOverride>
  </w:num>
  <w:num w:numId="3">
    <w:abstractNumId w:val="2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19"/>
    <w:rsid w:val="00154316"/>
    <w:rsid w:val="00476919"/>
    <w:rsid w:val="00592BF2"/>
    <w:rsid w:val="00672C74"/>
    <w:rsid w:val="0081671D"/>
    <w:rsid w:val="00D93F1B"/>
    <w:rsid w:val="00F93C42"/>
    <w:rsid w:val="57A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qFormat/>
    <w:uiPriority w:val="99"/>
    <w:pPr>
      <w:spacing w:before="28"/>
      <w:ind w:left="100"/>
    </w:pPr>
    <w:rPr>
      <w:rFonts w:ascii="楷体" w:hAnsi="楷体" w:eastAsia="楷体"/>
      <w:szCs w:val="21"/>
    </w:rPr>
  </w:style>
  <w:style w:type="paragraph" w:customStyle="1" w:styleId="3">
    <w:name w:val="正文1"/>
    <w:next w:val="2"/>
    <w:qFormat/>
    <w:uiPriority w:val="0"/>
    <w:rPr>
      <w:rFonts w:ascii="Cambria Math" w:hAnsi="宋体" w:eastAsia="宋体" w:cs="Cambria Math"/>
      <w:kern w:val="2"/>
      <w:sz w:val="21"/>
      <w:szCs w:val="22"/>
      <w:lang w:val="en-US" w:eastAsia="zh-CN" w:bidi="ar-SA"/>
    </w:rPr>
  </w:style>
  <w:style w:type="paragraph" w:styleId="4">
    <w:name w:val="Plain Text"/>
    <w:basedOn w:val="3"/>
    <w:link w:val="13"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6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脚 Char"/>
    <w:link w:val="5"/>
    <w:uiPriority w:val="99"/>
    <w:rPr>
      <w:sz w:val="18"/>
      <w:szCs w:val="18"/>
    </w:rPr>
  </w:style>
  <w:style w:type="character" w:customStyle="1" w:styleId="12">
    <w:name w:val="页眉 Char"/>
    <w:link w:val="6"/>
    <w:qFormat/>
    <w:uiPriority w:val="99"/>
    <w:rPr>
      <w:sz w:val="18"/>
      <w:szCs w:val="18"/>
    </w:rPr>
  </w:style>
  <w:style w:type="character" w:customStyle="1" w:styleId="13">
    <w:name w:val="纯文本 Char"/>
    <w:basedOn w:val="10"/>
    <w:link w:val="4"/>
    <w:uiPriority w:val="99"/>
    <w:rPr>
      <w:rFonts w:ascii="宋体" w:hAnsi="Courier New" w:cs="Courier New"/>
      <w:kern w:val="2"/>
      <w:sz w:val="21"/>
      <w:szCs w:val="21"/>
      <w:lang w:eastAsia="zh-CN"/>
    </w:rPr>
  </w:style>
  <w:style w:type="paragraph" w:customStyle="1" w:styleId="14">
    <w:name w:val="题目"/>
    <w:basedOn w:val="3"/>
    <w:qFormat/>
    <w:uiPriority w:val="0"/>
    <w:pPr>
      <w:overflowPunct w:val="0"/>
      <w:adjustRightInd w:val="0"/>
      <w:snapToGrid w:val="0"/>
      <w:spacing w:line="300" w:lineRule="auto"/>
    </w:pPr>
    <w:rPr>
      <w:rFonts w:ascii="Microsoft YaHei UI" w:hAnsi="Microsoft YaHei UI" w:eastAsia="Microsoft YaHei UI"/>
      <w:kern w:val="0"/>
      <w:szCs w:val="21"/>
    </w:rPr>
  </w:style>
  <w:style w:type="paragraph" w:customStyle="1" w:styleId="15">
    <w:name w:val="解析"/>
    <w:basedOn w:val="3"/>
    <w:qFormat/>
    <w:uiPriority w:val="0"/>
    <w:pPr>
      <w:tabs>
        <w:tab w:val="left" w:pos="5529"/>
      </w:tabs>
      <w:overflowPunct w:val="0"/>
      <w:snapToGrid w:val="0"/>
      <w:spacing w:line="300" w:lineRule="auto"/>
    </w:pPr>
    <w:rPr>
      <w:rFonts w:ascii="Microsoft YaHei UI" w:hAnsi="Microsoft YaHei UI" w:eastAsia="Microsoft YaHei UI"/>
      <w:color w:val="FF0000"/>
      <w:kern w:val="0"/>
      <w:szCs w:val="21"/>
    </w:rPr>
  </w:style>
  <w:style w:type="character" w:customStyle="1" w:styleId="16">
    <w:name w:val="标题 Char"/>
    <w:basedOn w:val="10"/>
    <w:link w:val="7"/>
    <w:uiPriority w:val="1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numbering" Target="numbering.xml"/><Relationship Id="rId98" Type="http://schemas.openxmlformats.org/officeDocument/2006/relationships/image" Target="media/image50.wmf"/><Relationship Id="rId97" Type="http://schemas.openxmlformats.org/officeDocument/2006/relationships/oleObject" Target="embeddings/oleObject45.bin"/><Relationship Id="rId96" Type="http://schemas.openxmlformats.org/officeDocument/2006/relationships/image" Target="media/image49.wmf"/><Relationship Id="rId95" Type="http://schemas.openxmlformats.org/officeDocument/2006/relationships/oleObject" Target="embeddings/oleObject44.bin"/><Relationship Id="rId94" Type="http://schemas.openxmlformats.org/officeDocument/2006/relationships/image" Target="media/image48.wmf"/><Relationship Id="rId93" Type="http://schemas.openxmlformats.org/officeDocument/2006/relationships/oleObject" Target="embeddings/oleObject43.bin"/><Relationship Id="rId92" Type="http://schemas.openxmlformats.org/officeDocument/2006/relationships/image" Target="media/image47.wmf"/><Relationship Id="rId91" Type="http://schemas.openxmlformats.org/officeDocument/2006/relationships/oleObject" Target="embeddings/oleObject42.bin"/><Relationship Id="rId90" Type="http://schemas.openxmlformats.org/officeDocument/2006/relationships/image" Target="media/image46.wmf"/><Relationship Id="rId9" Type="http://schemas.openxmlformats.org/officeDocument/2006/relationships/oleObject" Target="embeddings/oleObject3.bin"/><Relationship Id="rId89" Type="http://schemas.openxmlformats.org/officeDocument/2006/relationships/oleObject" Target="embeddings/oleObject41.bin"/><Relationship Id="rId88" Type="http://schemas.openxmlformats.org/officeDocument/2006/relationships/image" Target="media/image45.wmf"/><Relationship Id="rId87" Type="http://schemas.openxmlformats.org/officeDocument/2006/relationships/oleObject" Target="embeddings/oleObject40.bin"/><Relationship Id="rId86" Type="http://schemas.openxmlformats.org/officeDocument/2006/relationships/image" Target="media/image44.wmf"/><Relationship Id="rId85" Type="http://schemas.openxmlformats.org/officeDocument/2006/relationships/oleObject" Target="embeddings/oleObject39.bin"/><Relationship Id="rId84" Type="http://schemas.openxmlformats.org/officeDocument/2006/relationships/image" Target="media/image43.wmf"/><Relationship Id="rId83" Type="http://schemas.openxmlformats.org/officeDocument/2006/relationships/oleObject" Target="embeddings/oleObject38.bin"/><Relationship Id="rId82" Type="http://schemas.openxmlformats.org/officeDocument/2006/relationships/image" Target="media/image42.wmf"/><Relationship Id="rId81" Type="http://schemas.openxmlformats.org/officeDocument/2006/relationships/oleObject" Target="embeddings/oleObject37.bin"/><Relationship Id="rId80" Type="http://schemas.openxmlformats.org/officeDocument/2006/relationships/image" Target="media/image41.wmf"/><Relationship Id="rId8" Type="http://schemas.openxmlformats.org/officeDocument/2006/relationships/image" Target="media/image3.wmf"/><Relationship Id="rId79" Type="http://schemas.openxmlformats.org/officeDocument/2006/relationships/oleObject" Target="embeddings/oleObject36.bin"/><Relationship Id="rId78" Type="http://schemas.openxmlformats.org/officeDocument/2006/relationships/image" Target="media/image40.wmf"/><Relationship Id="rId77" Type="http://schemas.openxmlformats.org/officeDocument/2006/relationships/oleObject" Target="embeddings/oleObject35.bin"/><Relationship Id="rId76" Type="http://schemas.openxmlformats.org/officeDocument/2006/relationships/oleObject" Target="embeddings/oleObject34.bin"/><Relationship Id="rId75" Type="http://schemas.openxmlformats.org/officeDocument/2006/relationships/oleObject" Target="embeddings/oleObject33.bin"/><Relationship Id="rId74" Type="http://schemas.openxmlformats.org/officeDocument/2006/relationships/oleObject" Target="embeddings/oleObject32.bin"/><Relationship Id="rId73" Type="http://schemas.openxmlformats.org/officeDocument/2006/relationships/oleObject" Target="embeddings/oleObject31.bin"/><Relationship Id="rId72" Type="http://schemas.openxmlformats.org/officeDocument/2006/relationships/oleObject" Target="embeddings/oleObject30.bin"/><Relationship Id="rId71" Type="http://schemas.openxmlformats.org/officeDocument/2006/relationships/oleObject" Target="embeddings/oleObject29.bin"/><Relationship Id="rId70" Type="http://schemas.openxmlformats.org/officeDocument/2006/relationships/oleObject" Target="embeddings/oleObject28.bin"/><Relationship Id="rId7" Type="http://schemas.openxmlformats.org/officeDocument/2006/relationships/oleObject" Target="embeddings/oleObject2.bin"/><Relationship Id="rId69" Type="http://schemas.openxmlformats.org/officeDocument/2006/relationships/image" Target="media/image39.wmf"/><Relationship Id="rId68" Type="http://schemas.openxmlformats.org/officeDocument/2006/relationships/oleObject" Target="embeddings/oleObject27.bin"/><Relationship Id="rId67" Type="http://schemas.openxmlformats.org/officeDocument/2006/relationships/image" Target="media/image38.png"/><Relationship Id="rId66" Type="http://schemas.openxmlformats.org/officeDocument/2006/relationships/image" Target="media/image37.png"/><Relationship Id="rId65" Type="http://schemas.openxmlformats.org/officeDocument/2006/relationships/image" Target="media/image36.png"/><Relationship Id="rId64" Type="http://schemas.openxmlformats.org/officeDocument/2006/relationships/image" Target="media/image35.png"/><Relationship Id="rId63" Type="http://schemas.openxmlformats.org/officeDocument/2006/relationships/image" Target="media/image34.png"/><Relationship Id="rId62" Type="http://schemas.openxmlformats.org/officeDocument/2006/relationships/image" Target="media/image33.png"/><Relationship Id="rId61" Type="http://schemas.openxmlformats.org/officeDocument/2006/relationships/image" Target="media/image32.wmf"/><Relationship Id="rId60" Type="http://schemas.openxmlformats.org/officeDocument/2006/relationships/oleObject" Target="embeddings/oleObject26.bin"/><Relationship Id="rId6" Type="http://schemas.openxmlformats.org/officeDocument/2006/relationships/image" Target="media/image2.wmf"/><Relationship Id="rId59" Type="http://schemas.openxmlformats.org/officeDocument/2006/relationships/image" Target="media/image31.wmf"/><Relationship Id="rId58" Type="http://schemas.openxmlformats.org/officeDocument/2006/relationships/oleObject" Target="embeddings/oleObject25.bin"/><Relationship Id="rId57" Type="http://schemas.openxmlformats.org/officeDocument/2006/relationships/image" Target="media/image30.wmf"/><Relationship Id="rId56" Type="http://schemas.openxmlformats.org/officeDocument/2006/relationships/oleObject" Target="embeddings/oleObject24.bin"/><Relationship Id="rId55" Type="http://schemas.openxmlformats.org/officeDocument/2006/relationships/image" Target="media/image29.wmf"/><Relationship Id="rId54" Type="http://schemas.openxmlformats.org/officeDocument/2006/relationships/oleObject" Target="embeddings/oleObject23.bin"/><Relationship Id="rId53" Type="http://schemas.openxmlformats.org/officeDocument/2006/relationships/image" Target="media/image28.wmf"/><Relationship Id="rId52" Type="http://schemas.openxmlformats.org/officeDocument/2006/relationships/oleObject" Target="embeddings/oleObject22.bin"/><Relationship Id="rId51" Type="http://schemas.openxmlformats.org/officeDocument/2006/relationships/image" Target="media/image27.wmf"/><Relationship Id="rId50" Type="http://schemas.openxmlformats.org/officeDocument/2006/relationships/oleObject" Target="embeddings/oleObject21.bin"/><Relationship Id="rId5" Type="http://schemas.openxmlformats.org/officeDocument/2006/relationships/oleObject" Target="embeddings/oleObject1.bin"/><Relationship Id="rId49" Type="http://schemas.openxmlformats.org/officeDocument/2006/relationships/image" Target="media/image26.wmf"/><Relationship Id="rId48" Type="http://schemas.openxmlformats.org/officeDocument/2006/relationships/oleObject" Target="embeddings/oleObject20.bin"/><Relationship Id="rId47" Type="http://schemas.openxmlformats.org/officeDocument/2006/relationships/image" Target="media/image25.wmf"/><Relationship Id="rId46" Type="http://schemas.openxmlformats.org/officeDocument/2006/relationships/oleObject" Target="embeddings/oleObject19.bin"/><Relationship Id="rId45" Type="http://schemas.openxmlformats.org/officeDocument/2006/relationships/image" Target="media/image24.wmf"/><Relationship Id="rId44" Type="http://schemas.openxmlformats.org/officeDocument/2006/relationships/oleObject" Target="embeddings/oleObject18.bin"/><Relationship Id="rId43" Type="http://schemas.openxmlformats.org/officeDocument/2006/relationships/image" Target="media/image23.png"/><Relationship Id="rId42" Type="http://schemas.openxmlformats.org/officeDocument/2006/relationships/image" Target="media/image22.png"/><Relationship Id="rId41" Type="http://schemas.openxmlformats.org/officeDocument/2006/relationships/image" Target="media/image21.png"/><Relationship Id="rId40" Type="http://schemas.openxmlformats.org/officeDocument/2006/relationships/image" Target="media/image20.png"/><Relationship Id="rId4" Type="http://schemas.openxmlformats.org/officeDocument/2006/relationships/image" Target="media/image1.png"/><Relationship Id="rId39" Type="http://schemas.openxmlformats.org/officeDocument/2006/relationships/image" Target="media/image19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8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7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6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5.wmf"/><Relationship Id="rId30" Type="http://schemas.openxmlformats.org/officeDocument/2006/relationships/oleObject" Target="embeddings/oleObject13.bin"/><Relationship Id="rId3" Type="http://schemas.openxmlformats.org/officeDocument/2006/relationships/theme" Target="theme/theme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4.png"/><Relationship Id="rId27" Type="http://schemas.openxmlformats.org/officeDocument/2006/relationships/image" Target="media/image13.wmf"/><Relationship Id="rId26" Type="http://schemas.openxmlformats.org/officeDocument/2006/relationships/oleObject" Target="embeddings/oleObject11.bin"/><Relationship Id="rId25" Type="http://schemas.openxmlformats.org/officeDocument/2006/relationships/oleObject" Target="embeddings/oleObject10.bin"/><Relationship Id="rId24" Type="http://schemas.openxmlformats.org/officeDocument/2006/relationships/image" Target="media/image12.wmf"/><Relationship Id="rId23" Type="http://schemas.openxmlformats.org/officeDocument/2006/relationships/oleObject" Target="embeddings/oleObject9.bin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8.wmf"/><Relationship Id="rId17" Type="http://schemas.openxmlformats.org/officeDocument/2006/relationships/oleObject" Target="embeddings/oleObject7.bin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" Type="http://schemas.openxmlformats.org/officeDocument/2006/relationships/image" Target="media/image6.wmf"/><Relationship Id="rId13" Type="http://schemas.openxmlformats.org/officeDocument/2006/relationships/oleObject" Target="embeddings/oleObject5.bin"/><Relationship Id="rId12" Type="http://schemas.openxmlformats.org/officeDocument/2006/relationships/image" Target="media/image5.png"/><Relationship Id="rId11" Type="http://schemas.openxmlformats.org/officeDocument/2006/relationships/oleObject" Target="embeddings/oleObject4.bin"/><Relationship Id="rId100" Type="http://schemas.openxmlformats.org/officeDocument/2006/relationships/fontTable" Target="fontTable.xml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3690</Words>
  <Characters>4072</Characters>
  <TotalTime>0</TotalTime>
  <ScaleCrop>false</ScaleCrop>
  <LinksUpToDate>false</LinksUpToDate>
  <CharactersWithSpaces>4793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2025-10-24T03:39:49Z</dcterms:created>
  <dcterms:modified xsi:type="dcterms:W3CDTF">2025-10-24T03:40:02Z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eyJoZGlkIjoiMmQyOWI4MTA5ZjUxOTVhZDRlNGViNjg4YmFkOWNhMjAiLCJ1c2VySWQiOiI5OTY2MjAyMTgifQ==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2B4B526AF0DA4C3CBE1440DB52D70DE1_12</vt:lpwstr>
  </property>
</Properties>
</file>