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0D39A2">
      <w:pPr>
        <w:spacing w:line="285"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11798300</wp:posOffset>
            </wp:positionH>
            <wp:positionV relativeFrom="topMargin">
              <wp:posOffset>11379200</wp:posOffset>
            </wp:positionV>
            <wp:extent cx="381000" cy="266700"/>
            <wp:effectExtent l="0" t="0" r="0" b="7620"/>
            <wp:wrapNone/>
            <wp:docPr id="100110" name="图片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 name="图片 100110"/>
                    <pic:cNvPicPr>
                      <a:picLocks noChangeAspect="1"/>
                    </pic:cNvPicPr>
                  </pic:nvPicPr>
                  <pic:blipFill>
                    <a:blip r:embed="rId6"/>
                    <a:stretch>
                      <a:fillRect/>
                    </a:stretch>
                  </pic:blipFill>
                  <pic:spPr>
                    <a:xfrm>
                      <a:off x="0" y="0"/>
                      <a:ext cx="381000" cy="266700"/>
                    </a:xfrm>
                    <a:prstGeom prst="rect">
                      <a:avLst/>
                    </a:prstGeom>
                  </pic:spPr>
                </pic:pic>
              </a:graphicData>
            </a:graphic>
          </wp:anchor>
        </w:drawing>
      </w:r>
      <w:r>
        <w:rPr>
          <w:rFonts w:ascii="Times New Roman" w:hAnsi="Times New Roman" w:eastAsia="Times New Roman" w:cs="Times New Roman"/>
          <w:b/>
          <w:color w:val="auto"/>
          <w:sz w:val="32"/>
        </w:rPr>
        <w:t>2025-2026</w:t>
      </w:r>
      <w:r>
        <w:rPr>
          <w:rFonts w:ascii="宋体" w:hAnsi="宋体" w:eastAsia="宋体" w:cs="宋体"/>
          <w:b/>
          <w:color w:val="auto"/>
          <w:sz w:val="32"/>
        </w:rPr>
        <w:t>学年高二上学期第一次单元质量检测物理学科试题</w:t>
      </w:r>
    </w:p>
    <w:p w14:paraId="13DB96B4">
      <w:pPr>
        <w:spacing w:line="285" w:lineRule="auto"/>
        <w:jc w:val="both"/>
      </w:pPr>
      <w:r>
        <w:rPr>
          <w:rFonts w:ascii="宋体" w:hAnsi="宋体" w:eastAsia="宋体" w:cs="宋体"/>
          <w:b/>
          <w:color w:val="auto"/>
          <w:sz w:val="24"/>
        </w:rPr>
        <w:t>一、单项选择题：（本题共</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分．每小题只有一个选项符合题目要求．选对得</w:t>
      </w:r>
      <w:r>
        <w:rPr>
          <w:rFonts w:ascii="Times New Roman" w:hAnsi="Times New Roman" w:eastAsia="Times New Roman" w:cs="Times New Roman"/>
          <w:b/>
          <w:color w:val="auto"/>
          <w:sz w:val="24"/>
        </w:rPr>
        <w:t>3</w:t>
      </w:r>
      <w:r>
        <w:rPr>
          <w:rFonts w:ascii="宋体" w:hAnsi="宋体" w:eastAsia="宋体" w:cs="宋体"/>
          <w:b/>
          <w:color w:val="auto"/>
          <w:sz w:val="24"/>
        </w:rPr>
        <w:t>分，选错或不选得</w:t>
      </w:r>
      <w:r>
        <w:rPr>
          <w:rFonts w:ascii="Times New Roman" w:hAnsi="Times New Roman" w:eastAsia="Times New Roman" w:cs="Times New Roman"/>
          <w:b/>
          <w:color w:val="auto"/>
          <w:sz w:val="24"/>
        </w:rPr>
        <w:t>0</w:t>
      </w:r>
      <w:r>
        <w:rPr>
          <w:rFonts w:ascii="宋体" w:hAnsi="宋体" w:eastAsia="宋体" w:cs="宋体"/>
          <w:b/>
          <w:color w:val="auto"/>
          <w:sz w:val="24"/>
        </w:rPr>
        <w:t>分．）</w:t>
      </w:r>
    </w:p>
    <w:p w14:paraId="522A96F1">
      <w:pPr>
        <w:spacing w:line="360" w:lineRule="auto"/>
        <w:jc w:val="left"/>
      </w:pPr>
      <w:r>
        <w:rPr>
          <w:color w:val="auto"/>
        </w:rPr>
        <w:t xml:space="preserve">1. </w:t>
      </w:r>
      <w:r>
        <w:rPr>
          <w:rFonts w:ascii="宋体" w:hAnsi="宋体" w:eastAsia="宋体" w:cs="宋体"/>
          <w:color w:val="auto"/>
        </w:rPr>
        <w:t>关于电源和电流，下述说法正确的是（　　）</w:t>
      </w:r>
    </w:p>
    <w:p w14:paraId="61DF12E4">
      <w:pPr>
        <w:spacing w:line="360" w:lineRule="auto"/>
        <w:jc w:val="left"/>
        <w:textAlignment w:val="center"/>
        <w:rPr>
          <w:color w:val="auto"/>
        </w:rPr>
      </w:pPr>
      <w:r>
        <w:t xml:space="preserve">A. </w:t>
      </w:r>
      <w:r>
        <w:rPr>
          <w:rFonts w:ascii="宋体" w:hAnsi="宋体" w:eastAsia="宋体" w:cs="宋体"/>
          <w:color w:val="auto"/>
        </w:rPr>
        <w:t>电源的电动势在数值上始终等于电源正、负极之间的电压</w:t>
      </w:r>
    </w:p>
    <w:p w14:paraId="5424E6D1">
      <w:pPr>
        <w:spacing w:line="360" w:lineRule="auto"/>
        <w:jc w:val="left"/>
        <w:textAlignment w:val="center"/>
        <w:rPr>
          <w:color w:val="auto"/>
        </w:rPr>
      </w:pPr>
      <w:r>
        <w:t xml:space="preserve">B. </w:t>
      </w:r>
      <w:r>
        <w:rPr>
          <w:rFonts w:ascii="宋体" w:hAnsi="宋体" w:eastAsia="宋体" w:cs="宋体"/>
          <w:color w:val="auto"/>
        </w:rPr>
        <w:t>电流的方向就是电荷定向移动的方向，导线中自由电荷定向运动的速率接近光速</w:t>
      </w:r>
    </w:p>
    <w:p w14:paraId="72D855B8">
      <w:pPr>
        <w:spacing w:line="360" w:lineRule="auto"/>
        <w:jc w:val="left"/>
        <w:textAlignment w:val="center"/>
        <w:rPr>
          <w:color w:val="auto"/>
        </w:rPr>
      </w:pPr>
      <w:r>
        <w:t xml:space="preserve">C. </w:t>
      </w:r>
      <w:r>
        <w:rPr>
          <w:rFonts w:ascii="宋体" w:hAnsi="宋体" w:eastAsia="宋体" w:cs="宋体"/>
          <w:color w:val="auto"/>
        </w:rPr>
        <w:t>公式</w:t>
      </w:r>
      <w:r>
        <w:object>
          <v:shape id="_x0000_i1025" o:spt="75" alt="学科网(www.zxxk.com)--教育资源门户，提供试卷、教案、课件、论文、素材以及各类教学资源下载，还有大量而丰富的教学相关资讯！ EC+51y9cRs/NAx1ODbqMbQ==" type="#_x0000_t75" style="height:33pt;width:36.75pt;" o:ole="t" filled="f" o:preferrelative="t" stroked="f" coordsize="21600,21600">
            <v:path/>
            <v:fill on="f" focussize="0,0"/>
            <v:stroke on="f" joinstyle="miter"/>
            <v:imagedata r:id="rId8" o:title="eqId1ec05625e08e7384f653372ddfb4b553"/>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s="宋体"/>
          <w:color w:val="auto"/>
        </w:rPr>
        <w:t>与</w:t>
      </w:r>
      <w:r>
        <w:object>
          <v:shape id="_x0000_i1026" o:spt="75" alt="学科网(www.zxxk.com)--教育资源门户，提供试卷、教案、课件、论文、素材以及各类教学资源下载，还有大量而丰富的教学相关资讯！ EC+51y9cRs/NAx1ODbqMbQ==" type="#_x0000_t75" style="height:32.85pt;width:38.35pt;" o:ole="t" filled="f" o:preferrelative="t" stroked="f" coordsize="21600,21600">
            <v:path/>
            <v:fill on="f" focussize="0,0"/>
            <v:stroke on="f" joinstyle="miter"/>
            <v:imagedata r:id="rId10" o:title="eqIddab1a32f0ae564ce9538db9750c5e5ea"/>
            <o:lock v:ext="edit" aspectratio="t"/>
            <w10:wrap type="none"/>
            <w10:anchorlock/>
          </v:shape>
          <o:OLEObject Type="Embed" ProgID="Equation.DSMT4" ShapeID="_x0000_i1026" DrawAspect="Content" ObjectID="_1468075726" r:id="rId9">
            <o:LockedField>false</o:LockedField>
          </o:OLEObject>
        </w:object>
      </w:r>
      <w:r>
        <w:rPr>
          <w:rFonts w:ascii="宋体" w:hAnsi="宋体" w:eastAsia="宋体" w:cs="宋体"/>
          <w:color w:val="auto"/>
        </w:rPr>
        <w:t>中的</w:t>
      </w:r>
      <w:r>
        <w:rPr>
          <w:rFonts w:ascii="Times New Roman" w:hAnsi="Times New Roman" w:eastAsia="Times New Roman" w:cs="Times New Roman"/>
          <w:i/>
          <w:color w:val="auto"/>
        </w:rPr>
        <w:t>W</w:t>
      </w:r>
      <w:r>
        <w:rPr>
          <w:rFonts w:ascii="宋体" w:hAnsi="宋体" w:eastAsia="宋体" w:cs="宋体"/>
          <w:color w:val="auto"/>
        </w:rPr>
        <w:t>都是电场力做的功</w:t>
      </w:r>
    </w:p>
    <w:p w14:paraId="0398BFCF">
      <w:pPr>
        <w:spacing w:line="360" w:lineRule="auto"/>
        <w:jc w:val="left"/>
        <w:textAlignment w:val="center"/>
        <w:rPr>
          <w:color w:val="000000"/>
        </w:rPr>
      </w:pPr>
      <w:r>
        <w:t xml:space="preserve">D. </w:t>
      </w:r>
      <w:r>
        <w:rPr>
          <w:rFonts w:ascii="宋体" w:hAnsi="宋体" w:eastAsia="宋体" w:cs="宋体"/>
          <w:color w:val="auto"/>
        </w:rPr>
        <w:t>从能量转化的角度看，电源通过非静电力做功把其他形式的能转化为电能</w:t>
      </w:r>
    </w:p>
    <w:p w14:paraId="02C14062">
      <w:pPr>
        <w:spacing w:line="360" w:lineRule="auto"/>
        <w:jc w:val="both"/>
        <w:textAlignment w:val="center"/>
        <w:rPr>
          <w:color w:val="000000"/>
        </w:rPr>
      </w:pPr>
      <w:r>
        <w:rPr>
          <w:color w:val="000000"/>
        </w:rPr>
        <w:t xml:space="preserve">2. </w:t>
      </w:r>
      <w:r>
        <w:rPr>
          <w:rFonts w:ascii="宋体" w:hAnsi="宋体" w:eastAsia="宋体" w:cs="宋体"/>
          <w:color w:val="000000"/>
        </w:rPr>
        <w:t>如图所示，两带电的金属球在绝缘的光滑水平面上沿同一直线相向运动，</w:t>
      </w:r>
      <w:r>
        <w:rPr>
          <w:rFonts w:ascii="Times New Roman" w:hAnsi="Times New Roman" w:eastAsia="Times New Roman" w:cs="Times New Roman"/>
          <w:i/>
          <w:color w:val="000000"/>
        </w:rPr>
        <w:t>A</w:t>
      </w:r>
      <w:r>
        <w:rPr>
          <w:rFonts w:ascii="宋体" w:hAnsi="宋体" w:eastAsia="宋体" w:cs="宋体"/>
          <w:color w:val="000000"/>
        </w:rPr>
        <w:t>带电荷量为</w:t>
      </w:r>
      <w:r>
        <w:rPr>
          <w:rFonts w:ascii="Times New Roman" w:hAnsi="Times New Roman" w:eastAsia="Times New Roman" w:cs="Times New Roman"/>
          <w:color w:val="000000"/>
        </w:rPr>
        <w:t>-</w:t>
      </w:r>
      <w:r>
        <w:rPr>
          <w:rFonts w:ascii="Times New Roman" w:hAnsi="Times New Roman" w:eastAsia="Times New Roman" w:cs="Times New Roman"/>
          <w:i/>
          <w:color w:val="000000"/>
        </w:rPr>
        <w:t>q</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带电荷量为</w:t>
      </w:r>
      <w:r>
        <w:rPr>
          <w:rFonts w:ascii="Times New Roman" w:hAnsi="Times New Roman" w:eastAsia="Times New Roman" w:cs="Times New Roman"/>
          <w:color w:val="000000"/>
        </w:rPr>
        <w:t>+2</w:t>
      </w:r>
      <w:r>
        <w:rPr>
          <w:rFonts w:ascii="Times New Roman" w:hAnsi="Times New Roman" w:eastAsia="Times New Roman" w:cs="Times New Roman"/>
          <w:i/>
          <w:color w:val="000000"/>
        </w:rPr>
        <w:t>q</w:t>
      </w:r>
      <w:r>
        <w:rPr>
          <w:rFonts w:ascii="宋体" w:hAnsi="宋体" w:eastAsia="宋体" w:cs="宋体"/>
          <w:color w:val="000000"/>
        </w:rPr>
        <w:t>，下列说法正确的是（　　）</w:t>
      </w:r>
    </w:p>
    <w:p w14:paraId="42BB3A48">
      <w:pPr>
        <w:spacing w:line="360" w:lineRule="auto"/>
        <w:jc w:val="both"/>
        <w:textAlignment w:val="center"/>
        <w:rPr>
          <w:color w:val="000000"/>
        </w:rPr>
      </w:pPr>
      <w:r>
        <w:rPr>
          <w:color w:val="000000"/>
        </w:rPr>
        <w:drawing>
          <wp:inline distT="0" distB="0" distL="114300" distR="114300">
            <wp:extent cx="1590675" cy="581025"/>
            <wp:effectExtent l="0" t="0" r="9525" b="13335"/>
            <wp:docPr id="100003" name="图片 100003"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EC+51y9cRs/NAx1ODbqMbQ=="/>
                    <pic:cNvPicPr>
                      <a:picLocks noChangeAspect="1"/>
                    </pic:cNvPicPr>
                  </pic:nvPicPr>
                  <pic:blipFill>
                    <a:blip r:embed="rId11"/>
                    <a:stretch>
                      <a:fillRect/>
                    </a:stretch>
                  </pic:blipFill>
                  <pic:spPr>
                    <a:xfrm>
                      <a:off x="0" y="0"/>
                      <a:ext cx="1590675" cy="581025"/>
                    </a:xfrm>
                    <a:prstGeom prst="rect">
                      <a:avLst/>
                    </a:prstGeom>
                  </pic:spPr>
                </pic:pic>
              </a:graphicData>
            </a:graphic>
          </wp:inline>
        </w:drawing>
      </w:r>
    </w:p>
    <w:p w14:paraId="32E31C4F">
      <w:pPr>
        <w:spacing w:line="360" w:lineRule="auto"/>
        <w:jc w:val="left"/>
        <w:textAlignment w:val="center"/>
        <w:rPr>
          <w:color w:val="000000"/>
        </w:rPr>
      </w:pPr>
      <w:r>
        <w:rPr>
          <w:color w:val="000000"/>
        </w:rPr>
        <w:t xml:space="preserve">A. </w:t>
      </w:r>
      <w:r>
        <w:rPr>
          <w:rFonts w:ascii="宋体" w:hAnsi="宋体" w:eastAsia="宋体" w:cs="宋体"/>
          <w:color w:val="000000"/>
        </w:rPr>
        <w:t>相碰前两球运动中动量不守恒</w:t>
      </w:r>
    </w:p>
    <w:p w14:paraId="1A18EFF6">
      <w:pPr>
        <w:spacing w:line="360" w:lineRule="auto"/>
        <w:jc w:val="left"/>
        <w:textAlignment w:val="center"/>
        <w:rPr>
          <w:color w:val="000000"/>
        </w:rPr>
      </w:pPr>
      <w:r>
        <w:rPr>
          <w:color w:val="000000"/>
        </w:rPr>
        <w:t xml:space="preserve">B. </w:t>
      </w:r>
      <w:r>
        <w:rPr>
          <w:rFonts w:ascii="宋体" w:hAnsi="宋体" w:eastAsia="宋体" w:cs="宋体"/>
          <w:color w:val="000000"/>
        </w:rPr>
        <w:t>相碰前两球的总动量随距离的减小而增大</w:t>
      </w:r>
    </w:p>
    <w:p w14:paraId="7A892E44">
      <w:pPr>
        <w:spacing w:line="360" w:lineRule="auto"/>
        <w:jc w:val="left"/>
        <w:textAlignment w:val="center"/>
        <w:rPr>
          <w:color w:val="000000"/>
        </w:rPr>
      </w:pPr>
      <w:r>
        <w:rPr>
          <w:color w:val="000000"/>
        </w:rPr>
        <w:t xml:space="preserve">C. </w:t>
      </w:r>
      <w:r>
        <w:rPr>
          <w:rFonts w:ascii="宋体" w:hAnsi="宋体" w:eastAsia="宋体" w:cs="宋体"/>
          <w:color w:val="000000"/>
        </w:rPr>
        <w:t>碰撞前后两球组成系统动量守恒</w:t>
      </w:r>
    </w:p>
    <w:p w14:paraId="4841AB04">
      <w:pPr>
        <w:spacing w:line="360" w:lineRule="auto"/>
        <w:jc w:val="left"/>
        <w:textAlignment w:val="center"/>
        <w:rPr>
          <w:color w:val="000000"/>
        </w:rPr>
      </w:pPr>
      <w:r>
        <w:rPr>
          <w:color w:val="000000"/>
        </w:rPr>
        <w:t xml:space="preserve">D. </w:t>
      </w:r>
      <w:r>
        <w:rPr>
          <w:rFonts w:ascii="宋体" w:hAnsi="宋体" w:eastAsia="宋体" w:cs="宋体"/>
          <w:color w:val="000000"/>
        </w:rPr>
        <w:t>两球相碰分离后的总动量不等于相碰前的总动量，因为碰前作用力为引力，碰后为斥力</w:t>
      </w:r>
    </w:p>
    <w:p w14:paraId="161DAD8D">
      <w:pPr>
        <w:spacing w:line="360" w:lineRule="auto"/>
        <w:jc w:val="left"/>
        <w:textAlignment w:val="center"/>
        <w:rPr>
          <w:color w:val="000000"/>
        </w:rPr>
      </w:pPr>
      <w:r>
        <w:rPr>
          <w:color w:val="000000"/>
        </w:rPr>
        <w:t xml:space="preserve">3. </w:t>
      </w:r>
      <w:r>
        <w:rPr>
          <w:rFonts w:ascii="宋体" w:hAnsi="宋体" w:eastAsia="宋体" w:cs="宋体"/>
          <w:color w:val="000000"/>
        </w:rPr>
        <w:t>中国卫生部门发布《成人肥胖食养指南》，使得“国家喊你减肥”这一话题在中国社交媒体平台迅速冲上热搜。图甲所示为某脂肪测量仪，其原理就是根据人体电阻的大小来判断脂肪所占比例（人体含水量约为</w:t>
      </w:r>
      <w:r>
        <w:rPr>
          <w:rFonts w:ascii="Times New Roman" w:hAnsi="Times New Roman" w:eastAsia="Times New Roman" w:cs="Times New Roman"/>
          <w:color w:val="000000"/>
        </w:rPr>
        <w:t>70%</w:t>
      </w:r>
      <w:r>
        <w:rPr>
          <w:rFonts w:ascii="宋体" w:hAnsi="宋体" w:eastAsia="宋体" w:cs="宋体"/>
          <w:color w:val="000000"/>
        </w:rPr>
        <w:t>，水中含有钠离子、钾离子等离子容易导电，而脂肪几乎不导电），其模拟电路如图乙所示。已知电源内阻为</w:t>
      </w:r>
      <w:r>
        <w:rPr>
          <w:rFonts w:ascii="Times New Roman" w:hAnsi="Times New Roman" w:eastAsia="Times New Roman" w:cs="Times New Roman"/>
          <w:i/>
          <w:color w:val="000000"/>
        </w:rPr>
        <w:t>r</w:t>
      </w:r>
      <w:r>
        <w:rPr>
          <w:rFonts w:ascii="宋体" w:hAnsi="宋体" w:eastAsia="宋体" w:cs="宋体"/>
          <w:color w:val="000000"/>
        </w:rPr>
        <w:t>，</w:t>
      </w:r>
      <w:r>
        <w:object>
          <v:shape id="_x0000_i1027" o:spt="75" alt="学科网(www.zxxk.com)--教育资源门户，提供试卷、教案、课件、论文、素材以及各类教学资源下载，还有大量而丰富的教学相关资讯！ EC+51y9cRs/NAx1ODbqMbQ==" type="#_x0000_t75" style="height:15pt;width:28pt;" o:ole="t" filled="f" o:preferrelative="t" stroked="f" coordsize="21600,21600">
            <v:path/>
            <v:fill on="f" focussize="0,0"/>
            <v:stroke on="f" joinstyle="miter"/>
            <v:imagedata r:id="rId13" o:title="eqIdf386e85b72666b922e3bbe4294513c7d"/>
            <o:lock v:ext="edit" aspectratio="t"/>
            <w10:wrap type="none"/>
            <w10:anchorlock/>
          </v:shape>
          <o:OLEObject Type="Embed" ProgID="Equation.DSMT4" ShapeID="_x0000_i1027" DrawAspect="Content" ObjectID="_1468075727" r:id="rId12">
            <o:LockedField>false</o:LockedField>
          </o:OLEObject>
        </w:object>
      </w:r>
      <w:r>
        <w:rPr>
          <w:rFonts w:ascii="宋体" w:hAnsi="宋体" w:eastAsia="宋体" w:cs="宋体"/>
          <w:color w:val="000000"/>
        </w:rPr>
        <w:t>，电流表、电压表均可视为理想电表。测量时，闭合开关，测试者分握两手柄</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。体型相近的两人相比，脂肪含量高者测量时（　　）</w:t>
      </w:r>
    </w:p>
    <w:p w14:paraId="4AC1FC31">
      <w:pPr>
        <w:spacing w:line="360" w:lineRule="auto"/>
        <w:jc w:val="left"/>
        <w:textAlignment w:val="center"/>
        <w:rPr>
          <w:color w:val="000000"/>
        </w:rPr>
      </w:pPr>
      <w:r>
        <w:rPr>
          <w:color w:val="000000"/>
        </w:rPr>
        <w:drawing>
          <wp:inline distT="0" distB="0" distL="114300" distR="114300">
            <wp:extent cx="3333750" cy="1295400"/>
            <wp:effectExtent l="0" t="0" r="3810" b="0"/>
            <wp:docPr id="100005" name="图片 100005"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EC+51y9cRs/NAx1ODbqMbQ=="/>
                    <pic:cNvPicPr>
                      <a:picLocks noChangeAspect="1"/>
                    </pic:cNvPicPr>
                  </pic:nvPicPr>
                  <pic:blipFill>
                    <a:blip r:embed="rId14"/>
                    <a:stretch>
                      <a:fillRect/>
                    </a:stretch>
                  </pic:blipFill>
                  <pic:spPr>
                    <a:xfrm>
                      <a:off x="0" y="0"/>
                      <a:ext cx="3333750" cy="1295400"/>
                    </a:xfrm>
                    <a:prstGeom prst="rect">
                      <a:avLst/>
                    </a:prstGeom>
                  </pic:spPr>
                </pic:pic>
              </a:graphicData>
            </a:graphic>
          </wp:inline>
        </w:drawing>
      </w:r>
    </w:p>
    <w:p w14:paraId="7BE3059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电压表示数与电流表示数的比值更小</w:t>
      </w:r>
      <w:r>
        <w:rPr>
          <w:color w:val="000000"/>
        </w:rPr>
        <w:tab/>
      </w:r>
      <w:r>
        <w:rPr>
          <w:color w:val="000000"/>
        </w:rPr>
        <w:t xml:space="preserve">B. </w:t>
      </w:r>
      <w:r>
        <w:rPr>
          <w:rFonts w:ascii="宋体" w:hAnsi="宋体" w:eastAsia="宋体" w:cs="宋体"/>
          <w:color w:val="000000"/>
        </w:rPr>
        <w:t>电源的输出功率更低</w:t>
      </w:r>
    </w:p>
    <w:p w14:paraId="1A2AEF2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电压表示数更小</w:t>
      </w:r>
      <w:r>
        <w:rPr>
          <w:color w:val="000000"/>
        </w:rPr>
        <w:tab/>
      </w:r>
      <w:r>
        <w:rPr>
          <w:color w:val="000000"/>
        </w:rPr>
        <w:t xml:space="preserve">D. </w:t>
      </w:r>
      <w:r>
        <w:rPr>
          <w:rFonts w:ascii="宋体" w:hAnsi="宋体" w:eastAsia="宋体" w:cs="宋体"/>
          <w:color w:val="000000"/>
        </w:rPr>
        <w:t>电源的消耗功率更高</w:t>
      </w:r>
    </w:p>
    <w:p w14:paraId="6B610FE4">
      <w:pPr>
        <w:spacing w:line="360" w:lineRule="auto"/>
        <w:jc w:val="left"/>
        <w:textAlignment w:val="center"/>
        <w:rPr>
          <w:color w:val="000000"/>
        </w:rPr>
      </w:pPr>
      <w:r>
        <w:rPr>
          <w:color w:val="000000"/>
        </w:rPr>
        <w:t xml:space="preserve">4. </w:t>
      </w:r>
      <w:r>
        <w:rPr>
          <w:rFonts w:ascii="宋体" w:hAnsi="宋体" w:eastAsia="宋体" w:cs="宋体"/>
          <w:color w:val="000000"/>
        </w:rPr>
        <w:t>如图甲所示，某海湾水面面积较大，现利用这个海湾修建一座水坝。若涨潮后关上水坝下方通道</w:t>
      </w:r>
      <w:r>
        <w:rPr>
          <w:rFonts w:ascii="宋体" w:hAnsi="宋体" w:eastAsia="宋体" w:cs="宋体"/>
          <w:color w:val="000000"/>
          <w:position w:val="0"/>
        </w:rPr>
        <w:drawing>
          <wp:inline distT="0" distB="0" distL="114300" distR="114300">
            <wp:extent cx="133350" cy="177800"/>
            <wp:effectExtent l="0" t="0" r="3810" b="4445"/>
            <wp:docPr id="34067946" name="图片 3406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7946" name="图片 34067946"/>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闸门，可使水位保持在</w:t>
      </w:r>
      <w:r>
        <w:rPr>
          <w:rFonts w:ascii="Times New Roman" w:hAnsi="Times New Roman" w:eastAsia="Times New Roman" w:cs="Times New Roman"/>
          <w:color w:val="000000"/>
        </w:rPr>
        <w:t>20m</w:t>
      </w:r>
      <w:r>
        <w:rPr>
          <w:rFonts w:ascii="宋体" w:hAnsi="宋体" w:eastAsia="宋体" w:cs="宋体"/>
          <w:color w:val="000000"/>
        </w:rPr>
        <w:t>不变。返潮时，坝外水位降至</w:t>
      </w:r>
      <w:r>
        <w:rPr>
          <w:rFonts w:ascii="Times New Roman" w:hAnsi="Times New Roman" w:eastAsia="Times New Roman" w:cs="Times New Roman"/>
          <w:color w:val="000000"/>
        </w:rPr>
        <w:t>16m</w:t>
      </w:r>
      <w:r>
        <w:rPr>
          <w:rFonts w:ascii="宋体" w:hAnsi="宋体" w:eastAsia="宋体" w:cs="宋体"/>
          <w:color w:val="000000"/>
        </w:rPr>
        <w:t>。假如利用此水坝建水力发电站（水流经通道即可带动发电机工作），且重力势能转化为电能的效率是</w:t>
      </w:r>
      <w:r>
        <w:rPr>
          <w:rFonts w:ascii="Times New Roman" w:hAnsi="Times New Roman" w:eastAsia="Times New Roman" w:cs="Times New Roman"/>
          <w:color w:val="000000"/>
        </w:rPr>
        <w:t>25%</w:t>
      </w:r>
      <w:r>
        <w:rPr>
          <w:rFonts w:ascii="宋体" w:hAnsi="宋体" w:eastAsia="宋体" w:cs="宋体"/>
          <w:color w:val="000000"/>
        </w:rPr>
        <w:t>，每天有两次涨潮、两次退潮，海水的密度约为</w:t>
      </w:r>
      <w:r>
        <w:rPr>
          <w:rFonts w:ascii="Times New Roman" w:hAnsi="Times New Roman" w:eastAsia="Times New Roman" w:cs="Times New Roman"/>
          <w:color w:val="000000"/>
        </w:rPr>
        <w:t>1.0</w:t>
      </w:r>
      <w:r>
        <w:object>
          <v:shape id="_x0000_i1028" o:spt="75" alt="学科网(www.zxxk.com)--教育资源门户，提供试卷、教案、课件、论文、素材以及各类教学资源下载，还有大量而丰富的教学相关资讯！ EC+51y9cRs/NAx1ODbqMbQ==" type="#_x0000_t75" style="height:9.9pt;width:8.95pt;" o:ole="t" filled="f" o:preferrelative="t" stroked="f" coordsize="21600,21600">
            <v:path/>
            <v:fill on="f" focussize="0,0"/>
            <v:stroke on="f" joinstyle="miter"/>
            <v:imagedata r:id="rId17" o:title="eqId2468403b3eba9e40bfa36f464e927738"/>
            <o:lock v:ext="edit" aspectratio="t"/>
            <w10:wrap type="none"/>
            <w10:anchorlock/>
          </v:shape>
          <o:OLEObject Type="Embed" ProgID="Equation.DSMT4" ShapeID="_x0000_i1028" DrawAspect="Content" ObjectID="_1468075728" r:id="rId16">
            <o:LockedField>false</o:LockedField>
          </o:OLEObject>
        </w:object>
      </w:r>
      <w:r>
        <w:rPr>
          <w:rFonts w:ascii="Times New Roman" w:hAnsi="Times New Roman" w:eastAsia="Times New Roman" w:cs="Times New Roman"/>
          <w:color w:val="000000"/>
        </w:rPr>
        <w:t>10</w:t>
      </w:r>
      <w:r>
        <w:rPr>
          <w:color w:val="000000"/>
          <w:vertAlign w:val="superscript"/>
        </w:rPr>
        <w:t>3</w:t>
      </w:r>
      <w:r>
        <w:rPr>
          <w:rFonts w:ascii="Times New Roman" w:hAnsi="Times New Roman" w:eastAsia="Times New Roman" w:cs="Times New Roman"/>
          <w:color w:val="000000"/>
        </w:rPr>
        <w:t>kg/m</w:t>
      </w:r>
      <w:r>
        <w:rPr>
          <w:color w:val="000000"/>
          <w:vertAlign w:val="superscript"/>
        </w:rPr>
        <w:t>3</w:t>
      </w:r>
      <w:r>
        <w:rPr>
          <w:rFonts w:ascii="宋体" w:hAnsi="宋体" w:eastAsia="宋体" w:cs="宋体"/>
          <w:color w:val="000000"/>
        </w:rPr>
        <w:t>。如图乙所示，涨潮和退潮时水流都能推动水轮机发电，该电站一天大约能发电</w:t>
      </w:r>
      <w:r>
        <w:rPr>
          <w:rFonts w:ascii="Times New Roman" w:hAnsi="Times New Roman" w:eastAsia="Times New Roman" w:cs="Times New Roman"/>
          <w:color w:val="000000"/>
        </w:rPr>
        <w:t>9.6</w:t>
      </w:r>
      <w:r>
        <w:object>
          <v:shape id="_x0000_i1029" o:spt="75" alt="学科网(www.zxxk.com)--教育资源门户，提供试卷、教案、课件、论文、素材以及各类教学资源下载，还有大量而丰富的教学相关资讯！ EC+51y9cRs/NAx1ODbqMbQ==" type="#_x0000_t75" style="height:9.9pt;width:8.95pt;" o:ole="t" filled="f" o:preferrelative="t" stroked="f" coordsize="21600,21600">
            <v:path/>
            <v:fill on="f" focussize="0,0"/>
            <v:stroke on="f" joinstyle="miter"/>
            <v:imagedata r:id="rId17" o:title="eqId2468403b3eba9e40bfa36f464e927738"/>
            <o:lock v:ext="edit" aspectratio="t"/>
            <w10:wrap type="none"/>
            <w10:anchorlock/>
          </v:shape>
          <o:OLEObject Type="Embed" ProgID="Equation.DSMT4" ShapeID="_x0000_i1029" DrawAspect="Content" ObjectID="_1468075729" r:id="rId18">
            <o:LockedField>false</o:LockedField>
          </o:OLEObject>
        </w:object>
      </w:r>
      <w:r>
        <w:rPr>
          <w:rFonts w:ascii="Times New Roman" w:hAnsi="Times New Roman" w:eastAsia="Times New Roman" w:cs="Times New Roman"/>
          <w:color w:val="000000"/>
        </w:rPr>
        <w:t>10</w:t>
      </w:r>
      <w:r>
        <w:rPr>
          <w:color w:val="000000"/>
          <w:vertAlign w:val="superscript"/>
        </w:rPr>
        <w:t>10</w:t>
      </w:r>
      <w:r>
        <w:rPr>
          <w:rFonts w:ascii="Times New Roman" w:hAnsi="Times New Roman" w:eastAsia="Times New Roman" w:cs="Times New Roman"/>
          <w:color w:val="000000"/>
        </w:rPr>
        <w:t>J</w:t>
      </w:r>
      <w:r>
        <w:rPr>
          <w:rFonts w:ascii="宋体" w:hAnsi="宋体" w:eastAsia="宋体" w:cs="宋体"/>
          <w:color w:val="000000"/>
        </w:rPr>
        <w:t>，取</w:t>
      </w:r>
      <w:r>
        <w:rPr>
          <w:rFonts w:ascii="Times New Roman" w:hAnsi="Times New Roman" w:eastAsia="Times New Roman" w:cs="Times New Roman"/>
          <w:i/>
          <w:color w:val="000000"/>
        </w:rPr>
        <w:t>g</w:t>
      </w:r>
      <w:r>
        <w:rPr>
          <w:rFonts w:ascii="Times New Roman" w:hAnsi="Times New Roman" w:eastAsia="Times New Roman" w:cs="Times New Roman"/>
          <w:color w:val="000000"/>
        </w:rPr>
        <w:t>=10m/s</w:t>
      </w:r>
      <w:r>
        <w:rPr>
          <w:color w:val="000000"/>
          <w:vertAlign w:val="superscript"/>
        </w:rPr>
        <w:t>2</w:t>
      </w:r>
      <w:r>
        <w:rPr>
          <w:rFonts w:ascii="宋体" w:hAnsi="宋体" w:eastAsia="宋体" w:cs="宋体"/>
          <w:color w:val="000000"/>
        </w:rPr>
        <w:t>，则该海湾水面面积约为（　　）</w:t>
      </w:r>
    </w:p>
    <w:p w14:paraId="228C2EAD">
      <w:pPr>
        <w:spacing w:line="360" w:lineRule="auto"/>
        <w:jc w:val="left"/>
        <w:textAlignment w:val="center"/>
        <w:rPr>
          <w:color w:val="000000"/>
        </w:rPr>
      </w:pPr>
      <w:r>
        <w:rPr>
          <w:color w:val="000000"/>
        </w:rPr>
        <w:drawing>
          <wp:inline distT="0" distB="0" distL="114300" distR="114300">
            <wp:extent cx="4886325" cy="1343025"/>
            <wp:effectExtent l="0" t="0" r="5715" b="13335"/>
            <wp:docPr id="100007" name="图片 100007"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EC+51y9cRs/NAx1ODbqMbQ=="/>
                    <pic:cNvPicPr>
                      <a:picLocks noChangeAspect="1"/>
                    </pic:cNvPicPr>
                  </pic:nvPicPr>
                  <pic:blipFill>
                    <a:blip r:embed="rId19"/>
                    <a:stretch>
                      <a:fillRect/>
                    </a:stretch>
                  </pic:blipFill>
                  <pic:spPr>
                    <a:xfrm>
                      <a:off x="0" y="0"/>
                      <a:ext cx="4886325" cy="1343025"/>
                    </a:xfrm>
                    <a:prstGeom prst="rect">
                      <a:avLst/>
                    </a:prstGeom>
                  </pic:spPr>
                </pic:pic>
              </a:graphicData>
            </a:graphic>
          </wp:inline>
        </w:drawing>
      </w:r>
    </w:p>
    <w:p w14:paraId="18E3754A">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1.0</w:t>
      </w:r>
      <w:r>
        <w:object>
          <v:shape id="_x0000_i1030" o:spt="75" alt="学科网(www.zxxk.com)--教育资源门户，提供试卷、教案、课件、论文、素材以及各类教学资源下载，还有大量而丰富的教学相关资讯！ EC+51y9cRs/NAx1ODbqMbQ==" type="#_x0000_t75" style="height:9.9pt;width:8.95pt;" o:ole="t" filled="f" o:preferrelative="t" stroked="f" coordsize="21600,21600">
            <v:path/>
            <v:fill on="f" focussize="0,0"/>
            <v:stroke on="f" joinstyle="miter"/>
            <v:imagedata r:id="rId17" o:title="eqId2468403b3eba9e40bfa36f464e927738"/>
            <o:lock v:ext="edit" aspectratio="t"/>
            <w10:wrap type="none"/>
            <w10:anchorlock/>
          </v:shape>
          <o:OLEObject Type="Embed" ProgID="Equation.DSMT4" ShapeID="_x0000_i1030" DrawAspect="Content" ObjectID="_1468075730" r:id="rId20">
            <o:LockedField>false</o:LockedField>
          </o:OLEObject>
        </w:object>
      </w:r>
      <w:r>
        <w:rPr>
          <w:rFonts w:ascii="Times New Roman" w:hAnsi="Times New Roman" w:eastAsia="Times New Roman" w:cs="Times New Roman"/>
          <w:color w:val="000000"/>
        </w:rPr>
        <w:t>10</w:t>
      </w:r>
      <w:r>
        <w:rPr>
          <w:color w:val="000000"/>
          <w:vertAlign w:val="superscript"/>
        </w:rPr>
        <w:t>6</w:t>
      </w:r>
      <w:r>
        <w:rPr>
          <w:rFonts w:ascii="Times New Roman" w:hAnsi="Times New Roman" w:eastAsia="Times New Roman" w:cs="Times New Roman"/>
          <w:color w:val="000000"/>
        </w:rPr>
        <w:t>m</w:t>
      </w:r>
      <w:r>
        <w:rPr>
          <w:color w:val="000000"/>
          <w:vertAlign w:val="superscript"/>
        </w:rPr>
        <w:t>2</w:t>
      </w:r>
      <w:r>
        <w:rPr>
          <w:color w:val="000000"/>
        </w:rPr>
        <w:tab/>
      </w:r>
      <w:r>
        <w:rPr>
          <w:color w:val="000000"/>
        </w:rPr>
        <w:t xml:space="preserve">B. </w:t>
      </w:r>
      <w:r>
        <w:rPr>
          <w:rFonts w:ascii="Times New Roman" w:hAnsi="Times New Roman" w:eastAsia="Times New Roman" w:cs="Times New Roman"/>
          <w:color w:val="000000"/>
        </w:rPr>
        <w:t>1.2</w:t>
      </w:r>
      <w:r>
        <w:object>
          <v:shape id="_x0000_i1031" o:spt="75" alt="学科网(www.zxxk.com)--教育资源门户，提供试卷、教案、课件、论文、素材以及各类教学资源下载，还有大量而丰富的教学相关资讯！ EC+51y9cRs/NAx1ODbqMbQ==" type="#_x0000_t75" style="height:9.9pt;width:8.95pt;" o:ole="t" filled="f" o:preferrelative="t" stroked="f" coordsize="21600,21600">
            <v:path/>
            <v:fill on="f" focussize="0,0"/>
            <v:stroke on="f" joinstyle="miter"/>
            <v:imagedata r:id="rId17" o:title="eqId2468403b3eba9e40bfa36f464e927738"/>
            <o:lock v:ext="edit" aspectratio="t"/>
            <w10:wrap type="none"/>
            <w10:anchorlock/>
          </v:shape>
          <o:OLEObject Type="Embed" ProgID="Equation.DSMT4" ShapeID="_x0000_i1031" DrawAspect="Content" ObjectID="_1468075731" r:id="rId21">
            <o:LockedField>false</o:LockedField>
          </o:OLEObject>
        </w:object>
      </w:r>
      <w:r>
        <w:rPr>
          <w:rFonts w:ascii="Times New Roman" w:hAnsi="Times New Roman" w:eastAsia="Times New Roman" w:cs="Times New Roman"/>
          <w:color w:val="000000"/>
        </w:rPr>
        <w:t>10</w:t>
      </w:r>
      <w:r>
        <w:rPr>
          <w:color w:val="000000"/>
          <w:vertAlign w:val="superscript"/>
        </w:rPr>
        <w:t>6</w:t>
      </w:r>
      <w:r>
        <w:rPr>
          <w:rFonts w:ascii="Times New Roman" w:hAnsi="Times New Roman" w:eastAsia="Times New Roman" w:cs="Times New Roman"/>
          <w:color w:val="000000"/>
        </w:rPr>
        <w:t>m</w:t>
      </w:r>
      <w:r>
        <w:rPr>
          <w:color w:val="000000"/>
          <w:vertAlign w:val="superscript"/>
        </w:rPr>
        <w:t>2</w:t>
      </w:r>
      <w:r>
        <w:rPr>
          <w:color w:val="000000"/>
        </w:rPr>
        <w:tab/>
      </w:r>
      <w:r>
        <w:rPr>
          <w:color w:val="000000"/>
        </w:rPr>
        <w:t xml:space="preserve">C. </w:t>
      </w:r>
      <w:r>
        <w:rPr>
          <w:rFonts w:ascii="Times New Roman" w:hAnsi="Times New Roman" w:eastAsia="Times New Roman" w:cs="Times New Roman"/>
          <w:color w:val="000000"/>
        </w:rPr>
        <w:t>2.4</w:t>
      </w:r>
      <w:r>
        <w:object>
          <v:shape id="_x0000_i1032" o:spt="75" alt="学科网(www.zxxk.com)--教育资源门户，提供试卷、教案、课件、论文、素材以及各类教学资源下载，还有大量而丰富的教学相关资讯！ EC+51y9cRs/NAx1ODbqMbQ==" type="#_x0000_t75" style="height:9.9pt;width:8.95pt;" o:ole="t" filled="f" o:preferrelative="t" stroked="f" coordsize="21600,21600">
            <v:path/>
            <v:fill on="f" focussize="0,0"/>
            <v:stroke on="f" joinstyle="miter"/>
            <v:imagedata r:id="rId17" o:title="eqId2468403b3eba9e40bfa36f464e927738"/>
            <o:lock v:ext="edit" aspectratio="t"/>
            <w10:wrap type="none"/>
            <w10:anchorlock/>
          </v:shape>
          <o:OLEObject Type="Embed" ProgID="Equation.DSMT4" ShapeID="_x0000_i1032" DrawAspect="Content" ObjectID="_1468075732" r:id="rId22">
            <o:LockedField>false</o:LockedField>
          </o:OLEObject>
        </w:object>
      </w:r>
      <w:r>
        <w:rPr>
          <w:rFonts w:ascii="Times New Roman" w:hAnsi="Times New Roman" w:eastAsia="Times New Roman" w:cs="Times New Roman"/>
          <w:color w:val="000000"/>
        </w:rPr>
        <w:t>10</w:t>
      </w:r>
      <w:r>
        <w:rPr>
          <w:color w:val="000000"/>
          <w:vertAlign w:val="superscript"/>
        </w:rPr>
        <w:t>6</w:t>
      </w:r>
      <w:r>
        <w:rPr>
          <w:rFonts w:ascii="Times New Roman" w:hAnsi="Times New Roman" w:eastAsia="Times New Roman" w:cs="Times New Roman"/>
          <w:color w:val="000000"/>
        </w:rPr>
        <w:t>m</w:t>
      </w:r>
      <w:r>
        <w:rPr>
          <w:color w:val="000000"/>
          <w:vertAlign w:val="superscript"/>
        </w:rPr>
        <w:t>2</w:t>
      </w:r>
      <w:r>
        <w:rPr>
          <w:color w:val="000000"/>
        </w:rPr>
        <w:tab/>
      </w:r>
      <w:r>
        <w:rPr>
          <w:color w:val="000000"/>
        </w:rPr>
        <w:t xml:space="preserve">D. </w:t>
      </w:r>
      <w:r>
        <w:rPr>
          <w:rFonts w:ascii="Times New Roman" w:hAnsi="Times New Roman" w:eastAsia="Times New Roman" w:cs="Times New Roman"/>
          <w:color w:val="000000"/>
        </w:rPr>
        <w:t>4.8</w:t>
      </w:r>
      <w:r>
        <w:object>
          <v:shape id="_x0000_i1033" o:spt="75" alt="学科网(www.zxxk.com)--教育资源门户，提供试卷、教案、课件、论文、素材以及各类教学资源下载，还有大量而丰富的教学相关资讯！ EC+51y9cRs/NAx1ODbqMbQ==" type="#_x0000_t75" style="height:9.9pt;width:8.95pt;" o:ole="t" filled="f" o:preferrelative="t" stroked="f" coordsize="21600,21600">
            <v:path/>
            <v:fill on="f" focussize="0,0"/>
            <v:stroke on="f" joinstyle="miter"/>
            <v:imagedata r:id="rId17" o:title="eqId2468403b3eba9e40bfa36f464e927738"/>
            <o:lock v:ext="edit" aspectratio="t"/>
            <w10:wrap type="none"/>
            <w10:anchorlock/>
          </v:shape>
          <o:OLEObject Type="Embed" ProgID="Equation.DSMT4" ShapeID="_x0000_i1033" DrawAspect="Content" ObjectID="_1468075733" r:id="rId23">
            <o:LockedField>false</o:LockedField>
          </o:OLEObject>
        </w:object>
      </w:r>
      <w:r>
        <w:rPr>
          <w:rFonts w:ascii="Times New Roman" w:hAnsi="Times New Roman" w:eastAsia="Times New Roman" w:cs="Times New Roman"/>
          <w:color w:val="000000"/>
        </w:rPr>
        <w:t>10</w:t>
      </w:r>
      <w:r>
        <w:rPr>
          <w:color w:val="000000"/>
          <w:vertAlign w:val="superscript"/>
        </w:rPr>
        <w:t>6</w:t>
      </w:r>
      <w:r>
        <w:rPr>
          <w:rFonts w:ascii="Times New Roman" w:hAnsi="Times New Roman" w:eastAsia="Times New Roman" w:cs="Times New Roman"/>
          <w:color w:val="000000"/>
        </w:rPr>
        <w:t>m</w:t>
      </w:r>
      <w:r>
        <w:rPr>
          <w:color w:val="000000"/>
          <w:vertAlign w:val="superscript"/>
        </w:rPr>
        <w:t>2</w:t>
      </w:r>
    </w:p>
    <w:p w14:paraId="11B6D7E2">
      <w:pPr>
        <w:spacing w:line="360" w:lineRule="auto"/>
        <w:jc w:val="both"/>
        <w:textAlignment w:val="center"/>
        <w:rPr>
          <w:color w:val="000000"/>
        </w:rPr>
      </w:pPr>
      <w:r>
        <w:rPr>
          <w:color w:val="000000"/>
        </w:rPr>
        <w:t xml:space="preserve">5. </w:t>
      </w:r>
      <w:r>
        <w:rPr>
          <w:rFonts w:ascii="宋体" w:hAnsi="宋体" w:eastAsia="宋体" w:cs="宋体"/>
          <w:color w:val="000000"/>
        </w:rPr>
        <w:t>台球是一项深受青少年喜爱的体育运动。如图所示，水平台面上的甲球球心和中袋中心连线与桌边间夹角</w:t>
      </w:r>
      <w:r>
        <w:object>
          <v:shape id="_x0000_i1034" o:spt="75" alt="学科网(www.zxxk.com)--教育资源门户，提供试卷、教案、课件、论文、素材以及各类教学资源下载，还有大量而丰富的教学相关资讯！ EC+51y9cRs/NAx1ODbqMbQ==" type="#_x0000_t75" style="height:14.25pt;width:39.75pt;" o:ole="t" filled="f" o:preferrelative="t" stroked="f" coordsize="21600,21600">
            <v:path/>
            <v:fill on="f" focussize="0,0"/>
            <v:stroke on="f" joinstyle="miter"/>
            <v:imagedata r:id="rId25" o:title="eqIdf72bf0fce80daad394f2a9d013829c5c"/>
            <o:lock v:ext="edit" aspectratio="t"/>
            <w10:wrap type="none"/>
            <w10:anchorlock/>
          </v:shape>
          <o:OLEObject Type="Embed" ProgID="Equation.DSMT4" ShapeID="_x0000_i1034" DrawAspect="Content" ObjectID="_1468075734" r:id="rId24">
            <o:LockedField>false</o:LockedField>
          </o:OLEObject>
        </w:object>
      </w:r>
      <w:r>
        <w:rPr>
          <w:rFonts w:ascii="宋体" w:hAnsi="宋体" w:eastAsia="宋体" w:cs="宋体"/>
          <w:color w:val="000000"/>
        </w:rPr>
        <w:t>，运动员用球杆将白球乙沿与桌边平行的方向以速度</w:t>
      </w:r>
      <w:r>
        <w:object>
          <v:shape id="_x0000_i1035" o:spt="75" alt="学科网(www.zxxk.com)--教育资源门户，提供试卷、教案、课件、论文、素材以及各类教学资源下载，还有大量而丰富的教学相关资讯！ EC+51y9cRs/NAx1ODbqMbQ==" type="#_x0000_t75" style="height:16.5pt;width:10.5pt;" o:ole="t" filled="f" o:preferrelative="t" stroked="f" coordsize="21600,21600">
            <v:path/>
            <v:fill on="f" focussize="0,0"/>
            <v:stroke on="f" joinstyle="miter"/>
            <v:imagedata r:id="rId27" o:title="eqId6f58888df91890a19a1aa7511d19703f"/>
            <o:lock v:ext="edit" aspectratio="t"/>
            <w10:wrap type="none"/>
            <w10:anchorlock/>
          </v:shape>
          <o:OLEObject Type="Embed" ProgID="Equation.DSMT4" ShapeID="_x0000_i1035" DrawAspect="Content" ObjectID="_1468075735" r:id="rId26">
            <o:LockedField>false</o:LockedField>
          </o:OLEObject>
        </w:object>
      </w:r>
      <w:r>
        <w:rPr>
          <w:rFonts w:ascii="宋体" w:hAnsi="宋体" w:eastAsia="宋体" w:cs="宋体"/>
          <w:color w:val="000000"/>
        </w:rPr>
        <w:t>击出，乙与甲碰撞后甲落入中袋。已知两球质量、半径均相等，两球碰撞为弹性碰撞，不计两球所受阻力，不考虑球的自旋影响。关于甲、乙两球的运动，下列说法正确的是（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0A13C9C">
      <w:pPr>
        <w:spacing w:line="360" w:lineRule="auto"/>
        <w:jc w:val="both"/>
        <w:textAlignment w:val="center"/>
        <w:rPr>
          <w:color w:val="000000"/>
        </w:rPr>
      </w:pPr>
      <w:r>
        <w:rPr>
          <w:color w:val="000000"/>
        </w:rPr>
        <w:drawing>
          <wp:inline distT="0" distB="0" distL="114300" distR="114300">
            <wp:extent cx="1924050" cy="1133475"/>
            <wp:effectExtent l="0" t="0" r="11430" b="9525"/>
            <wp:docPr id="100009" name="图片 100009"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EC+51y9cRs/NAx1ODbqMbQ=="/>
                    <pic:cNvPicPr>
                      <a:picLocks noChangeAspect="1"/>
                    </pic:cNvPicPr>
                  </pic:nvPicPr>
                  <pic:blipFill>
                    <a:blip r:embed="rId28"/>
                    <a:stretch>
                      <a:fillRect/>
                    </a:stretch>
                  </pic:blipFill>
                  <pic:spPr>
                    <a:xfrm>
                      <a:off x="0" y="0"/>
                      <a:ext cx="1924050" cy="1133475"/>
                    </a:xfrm>
                    <a:prstGeom prst="rect">
                      <a:avLst/>
                    </a:prstGeom>
                  </pic:spPr>
                </pic:pic>
              </a:graphicData>
            </a:graphic>
          </wp:inline>
        </w:drawing>
      </w:r>
    </w:p>
    <w:p w14:paraId="24B093A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碰撞后乙球速度方向不变</w:t>
      </w:r>
      <w:r>
        <w:rPr>
          <w:color w:val="000000"/>
        </w:rPr>
        <w:tab/>
      </w:r>
      <w:r>
        <w:rPr>
          <w:color w:val="000000"/>
        </w:rPr>
        <w:t xml:space="preserve">B. </w:t>
      </w:r>
      <w:r>
        <w:rPr>
          <w:rFonts w:ascii="宋体" w:hAnsi="宋体" w:eastAsia="宋体" w:cs="宋体"/>
          <w:color w:val="000000"/>
        </w:rPr>
        <w:t>碰撞后两球速度方向垂直</w:t>
      </w:r>
    </w:p>
    <w:p w14:paraId="47F9CCE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碰撞后甲球速度大小为</w:t>
      </w:r>
      <w:r>
        <w:object>
          <v:shape id="_x0000_i1036" o:spt="75" alt="学科网(www.zxxk.com)--教育资源门户，提供试卷、教案、课件、论文、素材以及各类教学资源下载，还有大量而丰富的教学相关资讯！ EC+51y9cRs/NAx1ODbqMbQ==" type="#_x0000_t75" style="height:33.75pt;width:30pt;" o:ole="t" filled="f" o:preferrelative="t" stroked="f" coordsize="21600,21600">
            <v:path/>
            <v:fill on="f" focussize="0,0"/>
            <v:stroke on="f" joinstyle="miter"/>
            <v:imagedata r:id="rId30" o:title="eqIddee582f8bdf6032a2381b73dff903606"/>
            <o:lock v:ext="edit" aspectratio="t"/>
            <w10:wrap type="none"/>
            <w10:anchorlock/>
          </v:shape>
          <o:OLEObject Type="Embed" ProgID="Equation.DSMT4" ShapeID="_x0000_i1036" DrawAspect="Content" ObjectID="_1468075736" r:id="rId29">
            <o:LockedField>false</o:LockedField>
          </o:OLEObject>
        </w:object>
      </w:r>
      <w:r>
        <w:rPr>
          <w:color w:val="000000"/>
        </w:rPr>
        <w:tab/>
      </w:r>
      <w:r>
        <w:rPr>
          <w:color w:val="000000"/>
        </w:rPr>
        <w:t xml:space="preserve">D. </w:t>
      </w:r>
      <w:r>
        <w:rPr>
          <w:rFonts w:ascii="宋体" w:hAnsi="宋体" w:eastAsia="宋体" w:cs="宋体"/>
          <w:color w:val="000000"/>
        </w:rPr>
        <w:t>碰撞后乙球速度大小为</w:t>
      </w:r>
      <w:r>
        <w:object>
          <v:shape id="_x0000_i1037" o:spt="75" alt="学科网(www.zxxk.com)--教育资源门户，提供试卷、教案、课件、论文、素材以及各类教学资源下载，还有大量而丰富的教学相关资讯！ EC+51y9cRs/NAx1ODbqMbQ==" type="#_x0000_t75" style="height:31pt;width:15pt;" o:ole="t" filled="f" o:preferrelative="t" stroked="f" coordsize="21600,21600">
            <v:path/>
            <v:fill on="f" focussize="0,0"/>
            <v:stroke on="f" joinstyle="miter"/>
            <v:imagedata r:id="rId32" o:title="eqIda1fd3bdc8ccb80ae9d47d7c58ac22f36"/>
            <o:lock v:ext="edit" aspectratio="t"/>
            <w10:wrap type="none"/>
            <w10:anchorlock/>
          </v:shape>
          <o:OLEObject Type="Embed" ProgID="Equation.DSMT4" ShapeID="_x0000_i1037" DrawAspect="Content" ObjectID="_1468075737" r:id="rId31">
            <o:LockedField>false</o:LockedField>
          </o:OLEObject>
        </w:object>
      </w:r>
    </w:p>
    <w:p w14:paraId="438DF2A9">
      <w:pPr>
        <w:spacing w:line="360" w:lineRule="auto"/>
        <w:jc w:val="left"/>
        <w:textAlignment w:val="center"/>
        <w:rPr>
          <w:color w:val="000000"/>
        </w:rPr>
      </w:pPr>
      <w:r>
        <w:rPr>
          <w:color w:val="000000"/>
        </w:rPr>
        <w:t xml:space="preserve">6. </w:t>
      </w:r>
      <w:r>
        <w:rPr>
          <w:rFonts w:ascii="Times New Roman" w:hAnsi="Times New Roman" w:eastAsia="Times New Roman" w:cs="Times New Roman"/>
          <w:color w:val="000000"/>
        </w:rPr>
        <w:t>2025</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3</w:t>
      </w:r>
      <w:r>
        <w:rPr>
          <w:rFonts w:ascii="宋体" w:hAnsi="宋体" w:eastAsia="宋体" w:cs="宋体"/>
          <w:color w:val="000000"/>
        </w:rPr>
        <w:t>日起，平潭国际旅游岛海上空中飞人在东澳</w:t>
      </w:r>
      <w:r>
        <w:rPr>
          <w:rFonts w:ascii="Times New Roman" w:hAnsi="Times New Roman" w:eastAsia="Times New Roman" w:cs="Times New Roman"/>
          <w:color w:val="000000"/>
        </w:rPr>
        <w:t>68</w:t>
      </w:r>
      <w:r>
        <w:rPr>
          <w:rFonts w:ascii="宋体" w:hAnsi="宋体" w:eastAsia="宋体" w:cs="宋体"/>
          <w:color w:val="000000"/>
        </w:rPr>
        <w:t>海里（东沙）正式跟大家见面啦！在气候宜人的</w:t>
      </w:r>
      <w:r>
        <w:rPr>
          <w:rFonts w:ascii="Times New Roman" w:hAnsi="Times New Roman" w:eastAsia="Times New Roman" w:cs="Times New Roman"/>
          <w:color w:val="000000"/>
        </w:rPr>
        <w:t>"</w:t>
      </w:r>
      <w:r>
        <w:rPr>
          <w:rFonts w:ascii="宋体" w:hAnsi="宋体" w:eastAsia="宋体" w:cs="宋体"/>
          <w:color w:val="000000"/>
        </w:rPr>
        <w:t>白金海岸”，游客在温暖的海风中仰望星空，享受解压之旅，游客体验海上飞龙全程尖叫。如图所示，游客和工作人员在玩海上飞龙时，工作人员操控喷射式悬浮飞行器将水带送上来的水反转</w:t>
      </w:r>
      <w:r>
        <w:rPr>
          <w:rFonts w:ascii="Times New Roman" w:hAnsi="Times New Roman" w:eastAsia="Times New Roman" w:cs="Times New Roman"/>
          <w:color w:val="000000"/>
        </w:rPr>
        <w:t>180°</w:t>
      </w:r>
      <w:r>
        <w:rPr>
          <w:rFonts w:ascii="宋体" w:hAnsi="宋体" w:eastAsia="宋体" w:cs="宋体"/>
          <w:color w:val="000000"/>
        </w:rPr>
        <w:t>后竖直向下以相等大小的速度喷出，令游客和工作人员悬停在空中。已知游客、工作人员与装备的总质量</w:t>
      </w:r>
      <w:r>
        <w:rPr>
          <w:rFonts w:ascii="Times New Roman" w:hAnsi="Times New Roman" w:eastAsia="Times New Roman" w:cs="Times New Roman"/>
          <w:i/>
          <w:color w:val="000000"/>
        </w:rPr>
        <w:t>M</w:t>
      </w:r>
      <w:r>
        <w:rPr>
          <w:rFonts w:ascii="宋体" w:hAnsi="宋体" w:eastAsia="宋体" w:cs="宋体"/>
          <w:color w:val="000000"/>
        </w:rPr>
        <w:t>为</w:t>
      </w:r>
      <w:r>
        <w:rPr>
          <w:rFonts w:ascii="Times New Roman" w:hAnsi="Times New Roman" w:eastAsia="Times New Roman" w:cs="Times New Roman"/>
          <w:color w:val="000000"/>
        </w:rPr>
        <w:t>157kg</w:t>
      </w:r>
      <w:r>
        <w:rPr>
          <w:rFonts w:ascii="宋体" w:hAnsi="宋体" w:eastAsia="宋体" w:cs="宋体"/>
          <w:color w:val="000000"/>
        </w:rPr>
        <w:t>，两个圆管喷嘴的直径均为</w:t>
      </w:r>
      <w:r>
        <w:rPr>
          <w:rFonts w:ascii="Times New Roman" w:hAnsi="Times New Roman" w:eastAsia="Times New Roman" w:cs="Times New Roman"/>
          <w:color w:val="000000"/>
        </w:rPr>
        <w:t>10cm</w:t>
      </w:r>
      <w:r>
        <w:rPr>
          <w:rFonts w:ascii="宋体" w:hAnsi="宋体" w:eastAsia="宋体" w:cs="宋体"/>
          <w:color w:val="000000"/>
        </w:rPr>
        <w:t>，已知重力加速度大小</w:t>
      </w:r>
      <w:r>
        <w:rPr>
          <w:rFonts w:ascii="Times New Roman" w:hAnsi="Times New Roman" w:eastAsia="Times New Roman" w:cs="Times New Roman"/>
          <w:i/>
          <w:color w:val="000000"/>
        </w:rPr>
        <w:t>g</w:t>
      </w:r>
      <w:r>
        <w:rPr>
          <w:rFonts w:ascii="Times New Roman" w:hAnsi="Times New Roman" w:eastAsia="Times New Roman" w:cs="Times New Roman"/>
          <w:color w:val="000000"/>
        </w:rPr>
        <w:t>=10m/s</w:t>
      </w:r>
      <w:r>
        <w:rPr>
          <w:color w:val="000000"/>
          <w:vertAlign w:val="superscript"/>
        </w:rPr>
        <w:t>2</w:t>
      </w:r>
      <w:r>
        <w:rPr>
          <w:rFonts w:ascii="宋体" w:hAnsi="宋体" w:eastAsia="宋体" w:cs="宋体"/>
          <w:color w:val="000000"/>
        </w:rPr>
        <w:t>，水的密度</w:t>
      </w:r>
      <w:r>
        <w:rPr>
          <w:rFonts w:ascii="Times New Roman" w:hAnsi="Times New Roman" w:eastAsia="Times New Roman" w:cs="Times New Roman"/>
          <w:i/>
          <w:color w:val="000000"/>
        </w:rPr>
        <w:t>ρ</w:t>
      </w:r>
      <w:r>
        <w:rPr>
          <w:rFonts w:ascii="Times New Roman" w:hAnsi="Times New Roman" w:eastAsia="Times New Roman" w:cs="Times New Roman"/>
          <w:color w:val="000000"/>
        </w:rPr>
        <w:t>=1.0×10</w:t>
      </w:r>
      <w:r>
        <w:rPr>
          <w:color w:val="000000"/>
          <w:vertAlign w:val="superscript"/>
        </w:rPr>
        <w:t>3</w:t>
      </w:r>
      <w:r>
        <w:rPr>
          <w:rFonts w:ascii="Times New Roman" w:hAnsi="Times New Roman" w:eastAsia="Times New Roman" w:cs="Times New Roman"/>
          <w:color w:val="000000"/>
        </w:rPr>
        <w:t>kg/m</w:t>
      </w:r>
      <w:r>
        <w:rPr>
          <w:color w:val="000000"/>
          <w:vertAlign w:val="superscript"/>
        </w:rPr>
        <w:t>3</w:t>
      </w:r>
      <w:r>
        <w:rPr>
          <w:rFonts w:ascii="宋体" w:hAnsi="宋体" w:eastAsia="宋体" w:cs="宋体"/>
          <w:color w:val="000000"/>
        </w:rPr>
        <w:t>，则喷嘴处喷水的速度大约为（　　）</w:t>
      </w:r>
    </w:p>
    <w:p w14:paraId="25E531B4">
      <w:pPr>
        <w:spacing w:line="360" w:lineRule="auto"/>
        <w:jc w:val="left"/>
        <w:textAlignment w:val="center"/>
        <w:rPr>
          <w:color w:val="000000"/>
        </w:rPr>
      </w:pPr>
      <w:r>
        <w:rPr>
          <w:color w:val="000000"/>
        </w:rPr>
        <w:drawing>
          <wp:inline distT="0" distB="0" distL="114300" distR="114300">
            <wp:extent cx="1133475" cy="1476375"/>
            <wp:effectExtent l="0" t="0" r="9525" b="1905"/>
            <wp:docPr id="100011" name="图片 100011"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EC+51y9cRs/NAx1ODbqMbQ=="/>
                    <pic:cNvPicPr>
                      <a:picLocks noChangeAspect="1"/>
                    </pic:cNvPicPr>
                  </pic:nvPicPr>
                  <pic:blipFill>
                    <a:blip r:embed="rId33"/>
                    <a:stretch>
                      <a:fillRect/>
                    </a:stretch>
                  </pic:blipFill>
                  <pic:spPr>
                    <a:xfrm>
                      <a:off x="0" y="0"/>
                      <a:ext cx="1133475" cy="1476375"/>
                    </a:xfrm>
                    <a:prstGeom prst="rect">
                      <a:avLst/>
                    </a:prstGeom>
                  </pic:spPr>
                </pic:pic>
              </a:graphicData>
            </a:graphic>
          </wp:inline>
        </w:drawing>
      </w:r>
    </w:p>
    <w:p w14:paraId="0CD02FAE">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34067940" name="图片 3406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7940" name="图片 34067940"/>
                    <pic:cNvPicPr>
                      <a:picLocks noChangeAspect="1"/>
                    </pic:cNvPicPr>
                  </pic:nvPicPr>
                  <pic:blipFill>
                    <a:blip r:embed="rId34"/>
                    <a:stretch>
                      <a:fillRect/>
                    </a:stretch>
                  </pic:blipFill>
                  <pic:spPr>
                    <a:xfrm>
                      <a:off x="0" y="0"/>
                      <a:ext cx="31750" cy="88900"/>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4.9m/s</w:t>
      </w:r>
      <w:r>
        <w:rPr>
          <w:color w:val="000000"/>
        </w:rPr>
        <w:tab/>
      </w:r>
      <w:r>
        <w:rPr>
          <w:color w:val="000000"/>
        </w:rPr>
        <w:t xml:space="preserve">B. </w:t>
      </w:r>
      <w:r>
        <w:rPr>
          <w:rFonts w:ascii="Times New Roman" w:hAnsi="Times New Roman" w:eastAsia="Times New Roman" w:cs="Times New Roman"/>
          <w:color w:val="000000"/>
        </w:rPr>
        <w:t>7.1m/s</w:t>
      </w:r>
      <w:r>
        <w:rPr>
          <w:color w:val="000000"/>
        </w:rPr>
        <w:tab/>
      </w:r>
      <w:r>
        <w:rPr>
          <w:color w:val="000000"/>
        </w:rPr>
        <w:t xml:space="preserve">C. </w:t>
      </w:r>
      <w:r>
        <w:rPr>
          <w:rFonts w:ascii="Times New Roman" w:hAnsi="Times New Roman" w:eastAsia="Times New Roman" w:cs="Times New Roman"/>
          <w:color w:val="000000"/>
        </w:rPr>
        <w:t>9.0m/s</w:t>
      </w:r>
      <w:r>
        <w:rPr>
          <w:color w:val="000000"/>
        </w:rPr>
        <w:tab/>
      </w:r>
      <w:r>
        <w:rPr>
          <w:color w:val="000000"/>
        </w:rPr>
        <w:t xml:space="preserve">D. </w:t>
      </w:r>
      <w:r>
        <w:rPr>
          <w:rFonts w:ascii="Times New Roman" w:hAnsi="Times New Roman" w:eastAsia="Times New Roman" w:cs="Times New Roman"/>
          <w:color w:val="000000"/>
        </w:rPr>
        <w:t>11.2m/s</w:t>
      </w:r>
    </w:p>
    <w:p w14:paraId="5A28B983">
      <w:pPr>
        <w:spacing w:line="360" w:lineRule="auto"/>
        <w:jc w:val="left"/>
        <w:textAlignment w:val="center"/>
        <w:rPr>
          <w:color w:val="000000"/>
        </w:rPr>
      </w:pPr>
      <w:r>
        <w:rPr>
          <w:color w:val="000000"/>
        </w:rPr>
        <w:t xml:space="preserve">7. </w:t>
      </w:r>
      <w:r>
        <w:rPr>
          <w:rFonts w:ascii="宋体" w:hAnsi="宋体" w:eastAsia="宋体" w:cs="宋体"/>
          <w:color w:val="000000"/>
        </w:rPr>
        <w:t>一质量为</w:t>
      </w:r>
      <w:r>
        <w:rPr>
          <w:rFonts w:ascii="Times New Roman" w:hAnsi="Times New Roman" w:eastAsia="Times New Roman" w:cs="Times New Roman"/>
          <w:i/>
          <w:color w:val="000000"/>
        </w:rPr>
        <w:t>m</w:t>
      </w:r>
      <w:r>
        <w:rPr>
          <w:rFonts w:ascii="Times New Roman" w:hAnsi="Times New Roman" w:eastAsia="Times New Roman" w:cs="Times New Roman"/>
          <w:color w:val="000000"/>
        </w:rPr>
        <w:t>=1kg</w:t>
      </w:r>
      <w:r>
        <w:rPr>
          <w:rFonts w:ascii="宋体" w:hAnsi="宋体" w:eastAsia="宋体" w:cs="宋体"/>
          <w:color w:val="000000"/>
        </w:rPr>
        <w:t>的物体静止在光滑水平面上，从</w:t>
      </w:r>
      <w:r>
        <w:rPr>
          <w:rFonts w:ascii="Times New Roman" w:hAnsi="Times New Roman" w:eastAsia="Times New Roman" w:cs="Times New Roman"/>
          <w:i/>
          <w:color w:val="000000"/>
        </w:rPr>
        <w:t>t</w:t>
      </w:r>
      <w:r>
        <w:rPr>
          <w:rFonts w:ascii="Times New Roman" w:hAnsi="Times New Roman" w:eastAsia="Times New Roman" w:cs="Times New Roman"/>
          <w:color w:val="000000"/>
        </w:rPr>
        <w:t>=0</w:t>
      </w:r>
      <w:r>
        <w:rPr>
          <w:rFonts w:ascii="宋体" w:hAnsi="宋体" w:eastAsia="宋体" w:cs="宋体"/>
          <w:color w:val="000000"/>
        </w:rPr>
        <w:t>时刻起，受到的水平外力</w:t>
      </w:r>
      <w:r>
        <w:rPr>
          <w:rFonts w:ascii="Times New Roman" w:hAnsi="Times New Roman" w:eastAsia="Times New Roman" w:cs="Times New Roman"/>
          <w:i/>
          <w:color w:val="000000"/>
        </w:rPr>
        <w:t>F</w:t>
      </w:r>
      <w:r>
        <w:rPr>
          <w:rFonts w:ascii="宋体" w:hAnsi="宋体" w:eastAsia="宋体" w:cs="宋体"/>
          <w:color w:val="000000"/>
        </w:rPr>
        <w:t>如图所示，则下列说法正确的是（   ）</w:t>
      </w:r>
    </w:p>
    <w:p w14:paraId="13776C4A">
      <w:pPr>
        <w:spacing w:line="360" w:lineRule="auto"/>
        <w:jc w:val="left"/>
        <w:textAlignment w:val="center"/>
        <w:rPr>
          <w:color w:val="000000"/>
        </w:rPr>
      </w:pPr>
      <w:r>
        <w:rPr>
          <w:color w:val="000000"/>
        </w:rPr>
        <w:drawing>
          <wp:inline distT="0" distB="0" distL="114300" distR="114300">
            <wp:extent cx="1943100" cy="981075"/>
            <wp:effectExtent l="0" t="0" r="0" b="0"/>
            <wp:docPr id="100013" name="图片 100013"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EC+51y9cRs/NAx1ODbqMbQ=="/>
                    <pic:cNvPicPr>
                      <a:picLocks noChangeAspect="1"/>
                    </pic:cNvPicPr>
                  </pic:nvPicPr>
                  <pic:blipFill>
                    <a:blip r:embed="rId35"/>
                    <a:stretch>
                      <a:fillRect/>
                    </a:stretch>
                  </pic:blipFill>
                  <pic:spPr>
                    <a:xfrm>
                      <a:off x="0" y="0"/>
                      <a:ext cx="1943100" cy="981075"/>
                    </a:xfrm>
                    <a:prstGeom prst="rect">
                      <a:avLst/>
                    </a:prstGeom>
                  </pic:spPr>
                </pic:pic>
              </a:graphicData>
            </a:graphic>
          </wp:inline>
        </w:drawing>
      </w:r>
    </w:p>
    <w:p w14:paraId="2E2EE609">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0~1s</w:t>
      </w:r>
      <w:r>
        <w:rPr>
          <w:rFonts w:ascii="宋体" w:hAnsi="宋体" w:eastAsia="宋体" w:cs="宋体"/>
          <w:color w:val="000000"/>
        </w:rPr>
        <w:t>内，物体动量变化量的大小为</w:t>
      </w:r>
      <w:r>
        <w:rPr>
          <w:rFonts w:ascii="Times New Roman" w:hAnsi="Times New Roman" w:eastAsia="Times New Roman" w:cs="Times New Roman"/>
          <w:color w:val="000000"/>
        </w:rPr>
        <w:t>5kg</w:t>
      </w:r>
      <w:r>
        <w:rPr>
          <w:rFonts w:ascii="宋体" w:hAnsi="宋体" w:eastAsia="宋体" w:cs="宋体"/>
          <w:color w:val="000000"/>
        </w:rPr>
        <w:t>・</w:t>
      </w:r>
      <w:r>
        <w:rPr>
          <w:rFonts w:ascii="Times New Roman" w:hAnsi="Times New Roman" w:eastAsia="Times New Roman" w:cs="Times New Roman"/>
          <w:color w:val="000000"/>
        </w:rPr>
        <w:t>m/s</w:t>
      </w:r>
    </w:p>
    <w:p w14:paraId="0D2BB0F8">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0~2s</w:t>
      </w:r>
      <w:r>
        <w:rPr>
          <w:rFonts w:ascii="宋体" w:hAnsi="宋体" w:eastAsia="宋体" w:cs="宋体"/>
          <w:color w:val="000000"/>
        </w:rPr>
        <w:t>内，外力对物体做的功为</w:t>
      </w:r>
      <w:r>
        <w:rPr>
          <w:rFonts w:ascii="Times New Roman" w:hAnsi="Times New Roman" w:eastAsia="Times New Roman" w:cs="Times New Roman"/>
          <w:color w:val="000000"/>
        </w:rPr>
        <w:t>12.5J</w:t>
      </w:r>
    </w:p>
    <w:p w14:paraId="322C7E53">
      <w:pPr>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t</w:t>
      </w:r>
      <w:r>
        <w:rPr>
          <w:rFonts w:ascii="Times New Roman" w:hAnsi="Times New Roman" w:eastAsia="Times New Roman" w:cs="Times New Roman"/>
          <w:color w:val="000000"/>
        </w:rPr>
        <w:t>=1s</w:t>
      </w:r>
      <w:r>
        <w:rPr>
          <w:rFonts w:ascii="宋体" w:hAnsi="宋体" w:eastAsia="宋体" w:cs="宋体"/>
          <w:color w:val="000000"/>
        </w:rPr>
        <w:t>时和</w:t>
      </w:r>
      <w:r>
        <w:rPr>
          <w:rFonts w:ascii="Times New Roman" w:hAnsi="Times New Roman" w:eastAsia="Times New Roman" w:cs="Times New Roman"/>
          <w:i/>
          <w:color w:val="000000"/>
        </w:rPr>
        <w:t>t</w:t>
      </w:r>
      <w:r>
        <w:rPr>
          <w:rFonts w:ascii="Times New Roman" w:hAnsi="Times New Roman" w:eastAsia="Times New Roman" w:cs="Times New Roman"/>
          <w:color w:val="000000"/>
        </w:rPr>
        <w:t>=3s</w:t>
      </w:r>
      <w:r>
        <w:rPr>
          <w:rFonts w:ascii="宋体" w:hAnsi="宋体" w:eastAsia="宋体" w:cs="宋体"/>
          <w:color w:val="000000"/>
        </w:rPr>
        <w:t>时物体的动量大小相同</w:t>
      </w:r>
    </w:p>
    <w:p w14:paraId="00CE3D1B">
      <w:pPr>
        <w:spacing w:line="360" w:lineRule="auto"/>
        <w:jc w:val="left"/>
        <w:textAlignment w:val="center"/>
        <w:rPr>
          <w:color w:val="000000"/>
        </w:rPr>
      </w:pPr>
      <w:r>
        <w:rPr>
          <w:color w:val="000000"/>
        </w:rPr>
        <w:t xml:space="preserve">D. </w:t>
      </w:r>
      <w:r>
        <w:rPr>
          <w:rFonts w:ascii="Times New Roman" w:hAnsi="Times New Roman" w:eastAsia="Times New Roman" w:cs="Times New Roman"/>
          <w:i/>
          <w:color w:val="000000"/>
        </w:rPr>
        <w:t>t</w:t>
      </w:r>
      <w:r>
        <w:rPr>
          <w:rFonts w:ascii="Times New Roman" w:hAnsi="Times New Roman" w:eastAsia="Times New Roman" w:cs="Times New Roman"/>
          <w:color w:val="000000"/>
        </w:rPr>
        <w:t>=4s</w:t>
      </w:r>
      <w:r>
        <w:rPr>
          <w:rFonts w:ascii="宋体" w:hAnsi="宋体" w:eastAsia="宋体" w:cs="宋体"/>
          <w:color w:val="000000"/>
        </w:rPr>
        <w:t>时物体回到出发点</w:t>
      </w:r>
    </w:p>
    <w:p w14:paraId="75946B33">
      <w:pPr>
        <w:spacing w:line="360" w:lineRule="auto"/>
        <w:jc w:val="left"/>
        <w:textAlignment w:val="center"/>
        <w:rPr>
          <w:color w:val="000000"/>
        </w:rPr>
      </w:pPr>
      <w:r>
        <w:rPr>
          <w:color w:val="000000"/>
        </w:rPr>
        <w:t xml:space="preserve">8. </w:t>
      </w:r>
      <w:r>
        <w:rPr>
          <w:rFonts w:ascii="宋体" w:hAnsi="宋体" w:eastAsia="宋体" w:cs="宋体"/>
          <w:color w:val="000000"/>
        </w:rPr>
        <w:t>如图甲所示，曲面为四分之一圆弧、质量为</w:t>
      </w:r>
      <w:r>
        <w:object>
          <v:shape id="_x0000_i1038" o:spt="75" alt="学科网(www.zxxk.com)--教育资源门户，提供试卷、教案、课件、论文、素材以及各类教学资源下载，还有大量而丰富的教学相关资讯！ EC+51y9cRs/NAx1ODbqMbQ==" type="#_x0000_t75" style="height:13pt;width:16pt;" o:ole="t" filled="f" o:preferrelative="t" stroked="f" coordsize="21600,21600">
            <v:path/>
            <v:fill on="f" focussize="0,0"/>
            <v:stroke on="f" joinstyle="miter"/>
            <v:imagedata r:id="rId37" o:title="eqIdac047e91852b91af639feec23a9598b2"/>
            <o:lock v:ext="edit" aspectratio="t"/>
            <w10:wrap type="none"/>
            <w10:anchorlock/>
          </v:shape>
          <o:OLEObject Type="Embed" ProgID="Equation.DSMT4" ShapeID="_x0000_i1038" DrawAspect="Content" ObjectID="_1468075738" r:id="rId36">
            <o:LockedField>false</o:LockedField>
          </o:OLEObject>
        </w:object>
      </w:r>
      <w:r>
        <w:rPr>
          <w:rFonts w:ascii="宋体" w:hAnsi="宋体" w:eastAsia="宋体" w:cs="宋体"/>
          <w:color w:val="000000"/>
        </w:rPr>
        <w:t>的滑块静止在光滑水平地面上，一光滑小球以某一速度水平冲上滑块的圆弧面，且没有从滑块上端冲出去，若测得在水平方向上小球与滑块的速度大小分别为</w:t>
      </w:r>
      <w:r>
        <w:object>
          <v:shape id="_x0000_i1039" o:spt="75" alt="学科网(www.zxxk.com)--教育资源门户，提供试卷、教案、课件、论文、素材以及各类教学资源下载，还有大量而丰富的教学相关资讯！ EC+51y9cRs/NAx1ODbqMbQ==" type="#_x0000_t75" style="height:15pt;width:9.75pt;" o:ole="t" filled="f" o:preferrelative="t" stroked="f" coordsize="21600,21600">
            <v:path/>
            <v:fill on="f" focussize="0,0"/>
            <v:stroke on="f" joinstyle="miter"/>
            <v:imagedata r:id="rId39" o:title="eqIdf44c235d8b49207ad3f2d77dc5d6cf20"/>
            <o:lock v:ext="edit" aspectratio="t"/>
            <w10:wrap type="none"/>
            <w10:anchorlock/>
          </v:shape>
          <o:OLEObject Type="Embed" ProgID="Equation.DSMT4" ShapeID="_x0000_i1039" DrawAspect="Content" ObjectID="_1468075739" r:id="rId38">
            <o:LockedField>false</o:LockedField>
          </o:OLEObject>
        </w:objec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EC+51y9cRs/NAx1ODbqMbQ==" type="#_x0000_t75" style="height:15pt;width:10.5pt;" o:ole="t" filled="f" o:preferrelative="t" stroked="f" coordsize="21600,21600">
            <v:path/>
            <v:fill on="f" focussize="0,0"/>
            <v:stroke on="f" joinstyle="miter"/>
            <v:imagedata r:id="rId41" o:title="eqId814f55724f7ee57bd395eb3b95393c68"/>
            <o:lock v:ext="edit" aspectratio="t"/>
            <w10:wrap type="none"/>
            <w10:anchorlock/>
          </v:shape>
          <o:OLEObject Type="Embed" ProgID="Equation.DSMT4" ShapeID="_x0000_i1040" DrawAspect="Content" ObjectID="_1468075740" r:id="rId40">
            <o:LockedField>false</o:LockedField>
          </o:OLEObject>
        </w:object>
      </w:r>
      <w:r>
        <w:rPr>
          <w:rFonts w:ascii="宋体" w:hAnsi="宋体" w:eastAsia="宋体" w:cs="宋体"/>
          <w:color w:val="000000"/>
        </w:rPr>
        <w:t>，作出图像如图乙所示，重力加速度为</w:t>
      </w:r>
      <w:r>
        <w:object>
          <v:shape id="_x0000_i1041" o:spt="75" alt="学科网(www.zxxk.com)--教育资源门户，提供试卷、教案、课件、论文、素材以及各类教学资源下载，还有大量而丰富的教学相关资讯！ EC+51y9cRs/NAx1ODbqMbQ==" type="#_x0000_t75" style="height:10.5pt;width:9.75pt;" o:ole="t" filled="f" o:preferrelative="t" stroked="f" coordsize="21600,21600">
            <v:path/>
            <v:fill on="f" focussize="0,0"/>
            <v:stroke on="f" joinstyle="miter"/>
            <v:imagedata r:id="rId43" o:title="eqId276509f01529d982ab21e479a4619268"/>
            <o:lock v:ext="edit" aspectratio="t"/>
            <w10:wrap type="none"/>
            <w10:anchorlock/>
          </v:shape>
          <o:OLEObject Type="Embed" ProgID="Equation.DSMT4" ShapeID="_x0000_i1041" DrawAspect="Content" ObjectID="_1468075741" r:id="rId42">
            <o:LockedField>false</o:LockedField>
          </o:OLEObject>
        </w:object>
      </w:r>
      <w:r>
        <w:rPr>
          <w:rFonts w:ascii="宋体" w:hAnsi="宋体" w:eastAsia="宋体" w:cs="宋体"/>
          <w:color w:val="000000"/>
        </w:rPr>
        <w:t>，不考虑任何阻力，则下列说法正确的是（　　）</w:t>
      </w:r>
    </w:p>
    <w:p w14:paraId="16D7454C">
      <w:pPr>
        <w:spacing w:line="360" w:lineRule="auto"/>
        <w:jc w:val="left"/>
        <w:textAlignment w:val="center"/>
        <w:rPr>
          <w:color w:val="000000"/>
        </w:rPr>
      </w:pPr>
      <w:r>
        <w:rPr>
          <w:color w:val="000000"/>
        </w:rPr>
        <w:drawing>
          <wp:inline distT="0" distB="0" distL="114300" distR="114300">
            <wp:extent cx="2695575" cy="1171575"/>
            <wp:effectExtent l="0" t="0" r="0" b="0"/>
            <wp:docPr id="100015" name="图片 100015"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EC+51y9cRs/NAx1ODbqMbQ=="/>
                    <pic:cNvPicPr>
                      <a:picLocks noChangeAspect="1"/>
                    </pic:cNvPicPr>
                  </pic:nvPicPr>
                  <pic:blipFill>
                    <a:blip r:embed="rId44"/>
                    <a:stretch>
                      <a:fillRect/>
                    </a:stretch>
                  </pic:blipFill>
                  <pic:spPr>
                    <a:xfrm>
                      <a:off x="0" y="0"/>
                      <a:ext cx="2695575" cy="1171575"/>
                    </a:xfrm>
                    <a:prstGeom prst="rect">
                      <a:avLst/>
                    </a:prstGeom>
                  </pic:spPr>
                </pic:pic>
              </a:graphicData>
            </a:graphic>
          </wp:inline>
        </w:drawing>
      </w:r>
    </w:p>
    <w:p w14:paraId="49A3D05E">
      <w:pPr>
        <w:spacing w:line="360" w:lineRule="auto"/>
        <w:jc w:val="left"/>
        <w:textAlignment w:val="center"/>
        <w:rPr>
          <w:color w:val="000000"/>
        </w:rPr>
      </w:pPr>
      <w:r>
        <w:rPr>
          <w:color w:val="000000"/>
        </w:rPr>
        <w:t xml:space="preserve">A. </w:t>
      </w:r>
      <w:r>
        <w:rPr>
          <w:rFonts w:ascii="宋体" w:hAnsi="宋体" w:eastAsia="宋体" w:cs="宋体"/>
          <w:color w:val="000000"/>
        </w:rPr>
        <w:t>小球的质量为</w:t>
      </w:r>
      <w:r>
        <w:object>
          <v:shape id="_x0000_i1042" o:spt="75" alt="学科网(www.zxxk.com)--教育资源门户，提供试卷、教案、课件、论文、素材以及各类教学资源下载，还有大量而丰富的教学相关资讯！ EC+51y9cRs/NAx1ODbqMbQ==" type="#_x0000_t75" style="height:31.2pt;width:25.8pt;" o:ole="t" filled="f" o:preferrelative="t" stroked="f" coordsize="21600,21600">
            <v:path/>
            <v:fill on="f" focussize="0,0"/>
            <v:stroke on="f" joinstyle="miter"/>
            <v:imagedata r:id="rId46" o:title="eqId2a0b3e1d689679fed3e4814f6310e85e"/>
            <o:lock v:ext="edit" aspectratio="t"/>
            <w10:wrap type="none"/>
            <w10:anchorlock/>
          </v:shape>
          <o:OLEObject Type="Embed" ProgID="Equation.DSMT4" ShapeID="_x0000_i1042" DrawAspect="Content" ObjectID="_1468075742" r:id="rId45">
            <o:LockedField>false</o:LockedField>
          </o:OLEObject>
        </w:object>
      </w:r>
    </w:p>
    <w:p w14:paraId="2654B9D5">
      <w:pPr>
        <w:spacing w:line="360" w:lineRule="auto"/>
        <w:jc w:val="left"/>
        <w:textAlignment w:val="center"/>
        <w:rPr>
          <w:color w:val="000000"/>
        </w:rPr>
      </w:pPr>
      <w:r>
        <w:rPr>
          <w:color w:val="000000"/>
        </w:rPr>
        <w:t xml:space="preserve">B. </w:t>
      </w:r>
      <w:r>
        <w:rPr>
          <w:rFonts w:ascii="宋体" w:hAnsi="宋体" w:eastAsia="宋体" w:cs="宋体"/>
          <w:color w:val="000000"/>
        </w:rPr>
        <w:t>小球运动到最高点时的速度为</w:t>
      </w:r>
      <w:r>
        <w:object>
          <v:shape id="_x0000_i1043" o:spt="75" alt="学科网(www.zxxk.com)--教育资源门户，提供试卷、教案、课件、论文、素材以及各类教学资源下载，还有大量而丰富的教学相关资讯！ EC+51y9cRs/NAx1ODbqMbQ==" type="#_x0000_t75" style="height:30.75pt;width:27.75pt;" o:ole="t" filled="f" o:preferrelative="t" stroked="f" coordsize="21600,21600">
            <v:path/>
            <v:fill on="f" focussize="0,0"/>
            <v:stroke on="f" joinstyle="miter"/>
            <v:imagedata r:id="rId48" o:title="eqIdadaff95337e6140a2e29d4bbd26ea266"/>
            <o:lock v:ext="edit" aspectratio="t"/>
            <w10:wrap type="none"/>
            <w10:anchorlock/>
          </v:shape>
          <o:OLEObject Type="Embed" ProgID="Equation.DSMT4" ShapeID="_x0000_i1043" DrawAspect="Content" ObjectID="_1468075743" r:id="rId47">
            <o:LockedField>false</o:LockedField>
          </o:OLEObject>
        </w:object>
      </w:r>
    </w:p>
    <w:p w14:paraId="67075CCD">
      <w:pPr>
        <w:spacing w:line="360" w:lineRule="auto"/>
        <w:jc w:val="left"/>
        <w:textAlignment w:val="center"/>
        <w:rPr>
          <w:color w:val="000000"/>
        </w:rPr>
      </w:pPr>
      <w:r>
        <w:rPr>
          <w:color w:val="000000"/>
        </w:rPr>
        <w:t xml:space="preserve">C. </w:t>
      </w:r>
      <w:r>
        <w:rPr>
          <w:rFonts w:ascii="宋体" w:hAnsi="宋体" w:eastAsia="宋体" w:cs="宋体"/>
          <w:color w:val="000000"/>
        </w:rPr>
        <w:t>小球能够上升的最大高度为</w:t>
      </w:r>
      <w:r>
        <w:object>
          <v:shape id="_x0000_i1044" o:spt="75" alt="学科网(www.zxxk.com)--教育资源门户，提供试卷、教案、课件、论文、素材以及各类教学资源下载，还有大量而丰富的教学相关资讯！ EC+51y9cRs/NAx1ODbqMbQ==" type="#_x0000_t75" style="height:36.85pt;width:47.15pt;" o:ole="t" filled="f" o:preferrelative="t" stroked="f" coordsize="21600,21600">
            <v:path/>
            <v:fill on="f" focussize="0,0"/>
            <v:stroke on="f" joinstyle="miter"/>
            <v:imagedata r:id="rId50" o:title="eqIdaf28a4b4984e82d25abca8b8a9ae4a00"/>
            <o:lock v:ext="edit" aspectratio="t"/>
            <w10:wrap type="none"/>
            <w10:anchorlock/>
          </v:shape>
          <o:OLEObject Type="Embed" ProgID="Equation.DSMT4" ShapeID="_x0000_i1044" DrawAspect="Content" ObjectID="_1468075744" r:id="rId49">
            <o:LockedField>false</o:LockedField>
          </o:OLEObject>
        </w:object>
      </w:r>
    </w:p>
    <w:p w14:paraId="1A71C02C">
      <w:pPr>
        <w:spacing w:line="360" w:lineRule="auto"/>
        <w:jc w:val="left"/>
        <w:textAlignment w:val="center"/>
        <w:rPr>
          <w:color w:val="000000"/>
        </w:rPr>
      </w:pPr>
      <w:r>
        <w:rPr>
          <w:color w:val="000000"/>
        </w:rPr>
        <w:t xml:space="preserve">D. </w:t>
      </w:r>
      <w:r>
        <w:rPr>
          <w:rFonts w:ascii="宋体" w:hAnsi="宋体" w:eastAsia="宋体" w:cs="宋体"/>
          <w:color w:val="000000"/>
        </w:rPr>
        <w:t>若</w:t>
      </w:r>
      <w:r>
        <w:object>
          <v:shape id="_x0000_i1045" o:spt="75" alt="学科网(www.zxxk.com)--教育资源门户，提供试卷、教案、课件、论文、素材以及各类教学资源下载，还有大量而丰富的教学相关资讯！ EC+51y9cRs/NAx1ODbqMbQ==" type="#_x0000_t75" style="height:12.75pt;width:24.75pt;" o:ole="t" filled="f" o:preferrelative="t" stroked="f" coordsize="21600,21600">
            <v:path/>
            <v:fill on="f" focussize="0,0"/>
            <v:stroke on="f" joinstyle="miter"/>
            <v:imagedata r:id="rId52" o:title="eqId432d77fe5ad3032d59a237dd94c8a638"/>
            <o:lock v:ext="edit" aspectratio="t"/>
            <w10:wrap type="none"/>
            <w10:anchorlock/>
          </v:shape>
          <o:OLEObject Type="Embed" ProgID="Equation.DSMT4" ShapeID="_x0000_i1045" DrawAspect="Content" ObjectID="_1468075745" r:id="rId51">
            <o:LockedField>false</o:LockedField>
          </o:OLEObject>
        </w:object>
      </w:r>
      <w:r>
        <w:rPr>
          <w:rFonts w:ascii="宋体" w:hAnsi="宋体" w:eastAsia="宋体" w:cs="宋体"/>
          <w:color w:val="000000"/>
        </w:rPr>
        <w:t>，小球在与圆弧滑块分离后向左做平抛运动</w:t>
      </w:r>
    </w:p>
    <w:p w14:paraId="4A4910AB">
      <w:pPr>
        <w:spacing w:line="285" w:lineRule="auto"/>
        <w:jc w:val="both"/>
        <w:textAlignment w:val="center"/>
        <w:rPr>
          <w:color w:val="000000"/>
        </w:rPr>
      </w:pPr>
      <w:r>
        <w:rPr>
          <w:rFonts w:ascii="宋体" w:hAnsi="宋体" w:eastAsia="宋体" w:cs="宋体"/>
          <w:b/>
          <w:color w:val="000000"/>
          <w:sz w:val="24"/>
        </w:rPr>
        <w:t>二、多项选择题：（共</w:t>
      </w:r>
      <w:r>
        <w:rPr>
          <w:rFonts w:ascii="Times New Roman" w:hAnsi="Times New Roman" w:eastAsia="Times New Roman" w:cs="Times New Roman"/>
          <w:b/>
          <w:color w:val="000000"/>
          <w:sz w:val="24"/>
        </w:rPr>
        <w:t>4</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16</w:t>
      </w:r>
      <w:r>
        <w:rPr>
          <w:rFonts w:ascii="宋体" w:hAnsi="宋体" w:eastAsia="宋体" w:cs="宋体"/>
          <w:b/>
          <w:color w:val="000000"/>
          <w:sz w:val="24"/>
        </w:rPr>
        <w:t>分．每小题有多个选项符合题目要求．全部选对得</w:t>
      </w:r>
      <w:r>
        <w:rPr>
          <w:rFonts w:ascii="Times New Roman" w:hAnsi="Times New Roman" w:eastAsia="Times New Roman" w:cs="Times New Roman"/>
          <w:b/>
          <w:color w:val="000000"/>
          <w:sz w:val="24"/>
        </w:rPr>
        <w:t>4</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2</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14:paraId="03D47B1D">
      <w:pPr>
        <w:spacing w:line="360" w:lineRule="auto"/>
        <w:jc w:val="left"/>
        <w:textAlignment w:val="center"/>
        <w:rPr>
          <w:color w:val="000000"/>
        </w:rPr>
      </w:pPr>
      <w:r>
        <w:rPr>
          <w:color w:val="000000"/>
        </w:rPr>
        <w:t xml:space="preserve">9. </w:t>
      </w:r>
      <w:r>
        <w:rPr>
          <w:rFonts w:ascii="宋体" w:hAnsi="宋体" w:eastAsia="宋体" w:cs="宋体"/>
          <w:color w:val="000000"/>
        </w:rPr>
        <w:t>如图所示是研究电磁现象实验的示意图，下列说法中错误的是（　　）</w:t>
      </w:r>
    </w:p>
    <w:p w14:paraId="54A2AEB0">
      <w:pPr>
        <w:spacing w:line="360" w:lineRule="auto"/>
        <w:jc w:val="left"/>
        <w:textAlignment w:val="center"/>
        <w:rPr>
          <w:color w:val="000000"/>
        </w:rPr>
      </w:pPr>
      <w:r>
        <w:rPr>
          <w:color w:val="000000"/>
        </w:rPr>
        <w:drawing>
          <wp:inline distT="0" distB="0" distL="114300" distR="114300">
            <wp:extent cx="5238750" cy="1080135"/>
            <wp:effectExtent l="0" t="0" r="0" b="0"/>
            <wp:docPr id="100017" name="图片 100017"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EC+51y9cRs/NAx1ODbqMbQ=="/>
                    <pic:cNvPicPr>
                      <a:picLocks noChangeAspect="1"/>
                    </pic:cNvPicPr>
                  </pic:nvPicPr>
                  <pic:blipFill>
                    <a:blip r:embed="rId53"/>
                    <a:stretch>
                      <a:fillRect/>
                    </a:stretch>
                  </pic:blipFill>
                  <pic:spPr>
                    <a:xfrm>
                      <a:off x="0" y="0"/>
                      <a:ext cx="5238750" cy="1080390"/>
                    </a:xfrm>
                    <a:prstGeom prst="rect">
                      <a:avLst/>
                    </a:prstGeom>
                  </pic:spPr>
                </pic:pic>
              </a:graphicData>
            </a:graphic>
          </wp:inline>
        </w:drawing>
      </w:r>
    </w:p>
    <w:p w14:paraId="4C3A4879">
      <w:pPr>
        <w:spacing w:line="360" w:lineRule="auto"/>
        <w:jc w:val="left"/>
        <w:textAlignment w:val="center"/>
        <w:rPr>
          <w:color w:val="000000"/>
        </w:rPr>
      </w:pPr>
      <w:r>
        <w:rPr>
          <w:color w:val="000000"/>
        </w:rPr>
        <w:t xml:space="preserve">A. </w:t>
      </w:r>
      <w:r>
        <w:rPr>
          <w:rFonts w:ascii="宋体" w:hAnsi="宋体" w:eastAsia="宋体" w:cs="宋体"/>
          <w:color w:val="000000"/>
        </w:rPr>
        <w:t>图甲所示是研究电流周围存在磁场的实验装置</w:t>
      </w:r>
    </w:p>
    <w:p w14:paraId="3CBFD4AD">
      <w:pPr>
        <w:spacing w:line="360" w:lineRule="auto"/>
        <w:jc w:val="left"/>
        <w:textAlignment w:val="center"/>
        <w:rPr>
          <w:color w:val="000000"/>
        </w:rPr>
      </w:pPr>
      <w:r>
        <w:rPr>
          <w:color w:val="000000"/>
        </w:rPr>
        <w:t xml:space="preserve">B. </w:t>
      </w:r>
      <w:r>
        <w:rPr>
          <w:rFonts w:ascii="宋体" w:hAnsi="宋体" w:eastAsia="宋体" w:cs="宋体"/>
          <w:color w:val="000000"/>
        </w:rPr>
        <w:t>图乙所示是研究发电机工作原理的实验装置</w:t>
      </w:r>
    </w:p>
    <w:p w14:paraId="6BDFCBBB">
      <w:pPr>
        <w:spacing w:line="360" w:lineRule="auto"/>
        <w:jc w:val="left"/>
        <w:textAlignment w:val="center"/>
        <w:rPr>
          <w:color w:val="000000"/>
        </w:rPr>
      </w:pPr>
      <w:r>
        <w:rPr>
          <w:color w:val="000000"/>
        </w:rPr>
        <w:t xml:space="preserve">C. </w:t>
      </w:r>
      <w:r>
        <w:rPr>
          <w:rFonts w:ascii="宋体" w:hAnsi="宋体" w:eastAsia="宋体" w:cs="宋体"/>
          <w:color w:val="000000"/>
        </w:rPr>
        <w:t>图丙所示是研究电动机工作原理的实验装置</w:t>
      </w:r>
    </w:p>
    <w:p w14:paraId="27862D43">
      <w:pPr>
        <w:spacing w:line="360" w:lineRule="auto"/>
        <w:jc w:val="left"/>
        <w:textAlignment w:val="center"/>
        <w:rPr>
          <w:color w:val="000000"/>
        </w:rPr>
      </w:pPr>
      <w:r>
        <w:rPr>
          <w:color w:val="000000"/>
        </w:rPr>
        <w:t xml:space="preserve">D. </w:t>
      </w:r>
      <w:r>
        <w:rPr>
          <w:rFonts w:ascii="宋体" w:hAnsi="宋体" w:eastAsia="宋体" w:cs="宋体"/>
          <w:color w:val="000000"/>
        </w:rPr>
        <w:t>图丁所示实验说明磁场中某点的磁场方向是由放在该点的小磁针决定的</w:t>
      </w:r>
    </w:p>
    <w:p w14:paraId="455A767D">
      <w:pPr>
        <w:spacing w:line="360" w:lineRule="auto"/>
        <w:jc w:val="both"/>
        <w:textAlignment w:val="center"/>
        <w:rPr>
          <w:color w:val="000000"/>
        </w:rPr>
      </w:pPr>
      <w:r>
        <w:rPr>
          <w:color w:val="000000"/>
        </w:rPr>
        <w:t xml:space="preserve">10. </w:t>
      </w:r>
      <w:r>
        <w:rPr>
          <w:rFonts w:ascii="宋体" w:hAnsi="宋体" w:eastAsia="宋体" w:cs="宋体"/>
          <w:color w:val="000000"/>
        </w:rPr>
        <w:t>在图甲所示的电路中，电源的电动势为</w:t>
      </w:r>
      <w:r>
        <w:rPr>
          <w:rFonts w:ascii="Times New Roman" w:hAnsi="Times New Roman" w:eastAsia="Times New Roman" w:cs="Times New Roman"/>
          <w:i/>
          <w:color w:val="000000"/>
        </w:rPr>
        <w:t>E</w:t>
      </w:r>
      <w:r>
        <w:rPr>
          <w:rFonts w:ascii="宋体" w:hAnsi="宋体" w:eastAsia="宋体" w:cs="宋体"/>
          <w:color w:val="000000"/>
        </w:rPr>
        <w:t>，内阻为</w:t>
      </w:r>
      <w:r>
        <w:rPr>
          <w:rFonts w:ascii="Times New Roman" w:hAnsi="Times New Roman" w:eastAsia="Times New Roman" w:cs="Times New Roman"/>
          <w:i/>
          <w:color w:val="000000"/>
        </w:rPr>
        <w:t>r</w:t>
      </w:r>
      <w:r>
        <w:rPr>
          <w:rFonts w:ascii="宋体" w:hAnsi="宋体" w:eastAsia="宋体" w:cs="宋体"/>
          <w:color w:val="000000"/>
        </w:rPr>
        <w:t>，</w:t>
      </w:r>
      <w:r>
        <w:rPr>
          <w:rFonts w:ascii="Times New Roman" w:hAnsi="Times New Roman" w:eastAsia="Times New Roman" w:cs="Times New Roman"/>
          <w:i/>
          <w:color w:val="000000"/>
        </w:rPr>
        <w:t>R</w:t>
      </w:r>
      <w:r>
        <w:rPr>
          <w:color w:val="000000"/>
          <w:vertAlign w:val="subscript"/>
        </w:rPr>
        <w:t>1</w:t>
      </w:r>
      <w:r>
        <w:rPr>
          <w:rFonts w:ascii="宋体" w:hAnsi="宋体" w:eastAsia="宋体" w:cs="宋体"/>
          <w:color w:val="000000"/>
        </w:rPr>
        <w:t>为定值电阻，</w:t>
      </w:r>
      <w:r>
        <w:rPr>
          <w:rFonts w:ascii="Times New Roman" w:hAnsi="Times New Roman" w:eastAsia="Times New Roman" w:cs="Times New Roman"/>
          <w:i/>
          <w:color w:val="000000"/>
        </w:rPr>
        <w:t>R</w:t>
      </w:r>
      <w:r>
        <w:rPr>
          <w:color w:val="000000"/>
          <w:vertAlign w:val="subscript"/>
        </w:rPr>
        <w:t>2</w:t>
      </w:r>
      <w:r>
        <w:rPr>
          <w:rFonts w:ascii="宋体" w:hAnsi="宋体" w:eastAsia="宋体" w:cs="宋体"/>
          <w:color w:val="000000"/>
        </w:rPr>
        <w:t>为滑动变阻器，闭合开关</w:t>
      </w:r>
      <w:r>
        <w:rPr>
          <w:rFonts w:ascii="Times New Roman" w:hAnsi="Times New Roman" w:eastAsia="Times New Roman" w:cs="Times New Roman"/>
          <w:color w:val="000000"/>
        </w:rPr>
        <w:t>S</w:t>
      </w:r>
      <w:r>
        <w:rPr>
          <w:rFonts w:ascii="宋体" w:hAnsi="宋体" w:eastAsia="宋体" w:cs="宋体"/>
          <w:color w:val="000000"/>
        </w:rPr>
        <w:t>，在滑动变阻器的滑动触头</w:t>
      </w:r>
      <w:r>
        <w:rPr>
          <w:rFonts w:ascii="Times New Roman" w:hAnsi="Times New Roman" w:eastAsia="Times New Roman" w:cs="Times New Roman"/>
          <w:color w:val="000000"/>
        </w:rPr>
        <w:t>P</w:t>
      </w:r>
      <w:r>
        <w:rPr>
          <w:rFonts w:ascii="宋体" w:hAnsi="宋体" w:eastAsia="宋体" w:cs="宋体"/>
          <w:color w:val="000000"/>
        </w:rPr>
        <w:t>向上滑动的过程中，四个理想电表的示数都发生了变化．图乙中的三条图线分别表示了三个电压表示数的变化情况，则下列说法正确的是（　　）</w:t>
      </w:r>
    </w:p>
    <w:p w14:paraId="6356D61F">
      <w:pPr>
        <w:spacing w:line="360" w:lineRule="auto"/>
        <w:jc w:val="both"/>
        <w:textAlignment w:val="center"/>
        <w:rPr>
          <w:color w:val="000000"/>
        </w:rPr>
      </w:pPr>
      <w:r>
        <w:rPr>
          <w:color w:val="000000"/>
        </w:rPr>
        <w:drawing>
          <wp:inline distT="0" distB="0" distL="114300" distR="114300">
            <wp:extent cx="3248025" cy="1228725"/>
            <wp:effectExtent l="0" t="0" r="0" b="0"/>
            <wp:docPr id="100019" name="图片 100019"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EC+51y9cRs/NAx1ODbqMbQ=="/>
                    <pic:cNvPicPr>
                      <a:picLocks noChangeAspect="1"/>
                    </pic:cNvPicPr>
                  </pic:nvPicPr>
                  <pic:blipFill>
                    <a:blip r:embed="rId54"/>
                    <a:stretch>
                      <a:fillRect/>
                    </a:stretch>
                  </pic:blipFill>
                  <pic:spPr>
                    <a:xfrm>
                      <a:off x="0" y="0"/>
                      <a:ext cx="3248025" cy="1228725"/>
                    </a:xfrm>
                    <a:prstGeom prst="rect">
                      <a:avLst/>
                    </a:prstGeom>
                  </pic:spPr>
                </pic:pic>
              </a:graphicData>
            </a:graphic>
          </wp:inline>
        </w:drawing>
      </w:r>
    </w:p>
    <w:p w14:paraId="2E3B47EC">
      <w:pPr>
        <w:spacing w:line="360" w:lineRule="auto"/>
        <w:jc w:val="left"/>
        <w:textAlignment w:val="center"/>
        <w:rPr>
          <w:color w:val="000000"/>
        </w:rPr>
      </w:pPr>
      <w:r>
        <w:rPr>
          <w:color w:val="000000"/>
        </w:rPr>
        <w:t xml:space="preserve">A. </w:t>
      </w:r>
      <w:r>
        <w:rPr>
          <w:rFonts w:ascii="宋体" w:hAnsi="宋体" w:eastAsia="宋体" w:cs="宋体"/>
          <w:color w:val="000000"/>
        </w:rPr>
        <w:t>图线</w:t>
      </w:r>
      <w:r>
        <w:rPr>
          <w:rFonts w:ascii="Times New Roman" w:hAnsi="Times New Roman" w:eastAsia="Times New Roman" w:cs="Times New Roman"/>
          <w:i/>
          <w:color w:val="000000"/>
        </w:rPr>
        <w:t>a</w:t>
      </w:r>
      <w:r>
        <w:rPr>
          <w:rFonts w:ascii="宋体" w:hAnsi="宋体" w:eastAsia="宋体" w:cs="宋体"/>
          <w:color w:val="000000"/>
        </w:rPr>
        <w:t>表示的是电压表</w:t>
      </w:r>
      <w:r>
        <w:rPr>
          <w:rFonts w:ascii="Times New Roman" w:hAnsi="Times New Roman" w:eastAsia="Times New Roman" w:cs="Times New Roman"/>
          <w:color w:val="000000"/>
        </w:rPr>
        <w:t>V</w:t>
      </w:r>
      <w:r>
        <w:rPr>
          <w:color w:val="000000"/>
          <w:vertAlign w:val="subscript"/>
        </w:rPr>
        <w:t>2</w:t>
      </w:r>
      <w:r>
        <w:rPr>
          <w:rFonts w:ascii="宋体" w:hAnsi="宋体" w:eastAsia="宋体" w:cs="宋体"/>
          <w:color w:val="000000"/>
        </w:rPr>
        <w:t>的示数的变化情况</w:t>
      </w:r>
    </w:p>
    <w:p w14:paraId="459BCB92">
      <w:pPr>
        <w:spacing w:line="360" w:lineRule="auto"/>
        <w:jc w:val="left"/>
        <w:textAlignment w:val="center"/>
        <w:rPr>
          <w:color w:val="000000"/>
        </w:rPr>
      </w:pPr>
      <w:r>
        <w:rPr>
          <w:color w:val="000000"/>
        </w:rPr>
        <w:t xml:space="preserve">B. </w:t>
      </w:r>
      <w:r>
        <w:rPr>
          <w:rFonts w:ascii="宋体" w:hAnsi="宋体" w:eastAsia="宋体" w:cs="宋体"/>
          <w:color w:val="000000"/>
        </w:rPr>
        <w:t>图线</w:t>
      </w:r>
      <w:r>
        <w:rPr>
          <w:rFonts w:ascii="Times New Roman" w:hAnsi="Times New Roman" w:eastAsia="Times New Roman" w:cs="Times New Roman"/>
          <w:i/>
          <w:color w:val="000000"/>
        </w:rPr>
        <w:t>c</w:t>
      </w:r>
      <w:r>
        <w:rPr>
          <w:rFonts w:ascii="宋体" w:hAnsi="宋体" w:eastAsia="宋体" w:cs="宋体"/>
          <w:color w:val="000000"/>
        </w:rPr>
        <w:t>表示的是电压表</w:t>
      </w:r>
      <w:r>
        <w:rPr>
          <w:rFonts w:ascii="Times New Roman" w:hAnsi="Times New Roman" w:eastAsia="Times New Roman" w:cs="Times New Roman"/>
          <w:color w:val="000000"/>
        </w:rPr>
        <w:t>V</w:t>
      </w:r>
      <w:r>
        <w:rPr>
          <w:color w:val="000000"/>
          <w:vertAlign w:val="subscript"/>
        </w:rPr>
        <w:t>1</w:t>
      </w:r>
      <w:r>
        <w:rPr>
          <w:rFonts w:ascii="宋体" w:hAnsi="宋体" w:eastAsia="宋体" w:cs="宋体"/>
          <w:color w:val="000000"/>
        </w:rPr>
        <w:t>的示数的变化情况</w:t>
      </w:r>
    </w:p>
    <w:p w14:paraId="30DE0452">
      <w:pPr>
        <w:spacing w:line="360" w:lineRule="auto"/>
        <w:jc w:val="left"/>
        <w:textAlignment w:val="center"/>
        <w:rPr>
          <w:color w:val="000000"/>
        </w:rPr>
      </w:pPr>
      <w:r>
        <w:rPr>
          <w:color w:val="000000"/>
        </w:rPr>
        <w:t xml:space="preserve">C. </w:t>
      </w:r>
      <w:r>
        <w:rPr>
          <w:rFonts w:ascii="宋体" w:hAnsi="宋体" w:eastAsia="宋体" w:cs="宋体"/>
          <w:color w:val="000000"/>
        </w:rPr>
        <w:t>图线</w:t>
      </w:r>
      <w:r>
        <w:rPr>
          <w:rFonts w:ascii="Times New Roman" w:hAnsi="Times New Roman" w:eastAsia="Times New Roman" w:cs="Times New Roman"/>
          <w:i/>
          <w:color w:val="000000"/>
        </w:rPr>
        <w:t>b</w:t>
      </w:r>
      <w:r>
        <w:rPr>
          <w:rFonts w:ascii="宋体" w:hAnsi="宋体" w:eastAsia="宋体" w:cs="宋体"/>
          <w:color w:val="000000"/>
        </w:rPr>
        <w:t>表示的是电压表</w:t>
      </w:r>
      <w:r>
        <w:rPr>
          <w:rFonts w:ascii="Times New Roman" w:hAnsi="Times New Roman" w:eastAsia="Times New Roman" w:cs="Times New Roman"/>
          <w:color w:val="000000"/>
        </w:rPr>
        <w:t>V</w:t>
      </w:r>
      <w:r>
        <w:rPr>
          <w:color w:val="000000"/>
          <w:vertAlign w:val="subscript"/>
        </w:rPr>
        <w:t>1</w:t>
      </w:r>
      <w:r>
        <w:rPr>
          <w:rFonts w:ascii="宋体" w:hAnsi="宋体" w:eastAsia="宋体" w:cs="宋体"/>
          <w:color w:val="000000"/>
        </w:rPr>
        <w:t>的示数的变化情况</w:t>
      </w:r>
    </w:p>
    <w:p w14:paraId="1AEC8258">
      <w:pPr>
        <w:spacing w:line="360" w:lineRule="auto"/>
        <w:jc w:val="left"/>
        <w:textAlignment w:val="center"/>
        <w:rPr>
          <w:color w:val="000000"/>
        </w:rPr>
      </w:pPr>
      <w:r>
        <w:rPr>
          <w:color w:val="000000"/>
        </w:rPr>
        <w:t xml:space="preserve">D. </w:t>
      </w:r>
      <w:r>
        <w:rPr>
          <w:rFonts w:ascii="宋体" w:hAnsi="宋体" w:eastAsia="宋体" w:cs="宋体"/>
          <w:color w:val="000000"/>
        </w:rPr>
        <w:t>此过程中电压表</w:t>
      </w:r>
      <w:r>
        <w:rPr>
          <w:rFonts w:ascii="Times New Roman" w:hAnsi="Times New Roman" w:eastAsia="Times New Roman" w:cs="Times New Roman"/>
          <w:color w:val="000000"/>
        </w:rPr>
        <w:t>V</w:t>
      </w:r>
      <w:r>
        <w:rPr>
          <w:color w:val="000000"/>
          <w:vertAlign w:val="subscript"/>
        </w:rPr>
        <w:t>3</w:t>
      </w:r>
      <w:r>
        <w:rPr>
          <w:rFonts w:ascii="宋体" w:hAnsi="宋体" w:eastAsia="宋体" w:cs="宋体"/>
          <w:color w:val="000000"/>
        </w:rPr>
        <w:t>示数的变化量</w:t>
      </w:r>
      <w:r>
        <w:object>
          <v:shape id="_x0000_i1046" o:spt="75" alt="学科网(www.zxxk.com)--教育资源门户，提供试卷、教案、课件、论文、素材以及各类教学资源下载，还有大量而丰富的教学相关资讯！ EC+51y9cRs/NAx1ODbqMbQ==" type="#_x0000_t75" style="height:18pt;width:24pt;" o:ole="t" filled="f" o:preferrelative="t" stroked="f" coordsize="21600,21600">
            <v:path/>
            <v:fill on="f" focussize="0,0"/>
            <v:stroke on="f" joinstyle="miter"/>
            <v:imagedata r:id="rId56" o:title="eqId7c051cf6bccd8355a4d9c7c59a9de130"/>
            <o:lock v:ext="edit" aspectratio="t"/>
            <w10:wrap type="none"/>
            <w10:anchorlock/>
          </v:shape>
          <o:OLEObject Type="Embed" ProgID="Equation.DSMT4" ShapeID="_x0000_i1046" DrawAspect="Content" ObjectID="_1468075746" r:id="rId55">
            <o:LockedField>false</o:LockedField>
          </o:OLEObject>
        </w:object>
      </w:r>
      <w:r>
        <w:rPr>
          <w:rFonts w:ascii="宋体" w:hAnsi="宋体" w:eastAsia="宋体" w:cs="宋体"/>
          <w:color w:val="000000"/>
        </w:rPr>
        <w:t>和电流表</w:t>
      </w:r>
      <w:r>
        <w:rPr>
          <w:rFonts w:ascii="Times New Roman" w:hAnsi="Times New Roman" w:eastAsia="Times New Roman" w:cs="Times New Roman"/>
          <w:color w:val="000000"/>
        </w:rPr>
        <w:t>A</w:t>
      </w:r>
      <w:r>
        <w:rPr>
          <w:rFonts w:ascii="宋体" w:hAnsi="宋体" w:eastAsia="宋体" w:cs="宋体"/>
          <w:color w:val="000000"/>
        </w:rPr>
        <w:t>示数的变化量</w:t>
      </w:r>
      <w:r>
        <w:object>
          <v:shape id="_x0000_i1047" o:spt="75" alt="学科网(www.zxxk.com)--教育资源门户，提供试卷、教案、课件、论文、素材以及各类教学资源下载，还有大量而丰富的教学相关资讯！ EC+51y9cRs/NAx1ODbqMbQ==" type="#_x0000_t75" style="height:12.75pt;width:15.75pt;" o:ole="t" filled="f" o:preferrelative="t" stroked="f" coordsize="21600,21600">
            <v:path/>
            <v:fill on="f" focussize="0,0"/>
            <v:stroke on="f" joinstyle="miter"/>
            <v:imagedata r:id="rId58" o:title="eqId1c8650fe0c9c641c2ba62e2aaa3db5bd"/>
            <o:lock v:ext="edit" aspectratio="t"/>
            <w10:wrap type="none"/>
            <w10:anchorlock/>
          </v:shape>
          <o:OLEObject Type="Embed" ProgID="Equation.DSMT4" ShapeID="_x0000_i1047" DrawAspect="Content" ObjectID="_1468075747" r:id="rId57">
            <o:LockedField>false</o:LockedField>
          </o:OLEObject>
        </w:object>
      </w:r>
      <w:r>
        <w:rPr>
          <w:rFonts w:ascii="宋体" w:hAnsi="宋体" w:eastAsia="宋体" w:cs="宋体"/>
          <w:color w:val="000000"/>
        </w:rPr>
        <w:t>的比值的绝对值不变</w:t>
      </w:r>
    </w:p>
    <w:p w14:paraId="05FB175F">
      <w:pPr>
        <w:spacing w:line="360" w:lineRule="auto"/>
        <w:jc w:val="left"/>
        <w:textAlignment w:val="center"/>
        <w:rPr>
          <w:color w:val="000000"/>
        </w:rPr>
      </w:pPr>
      <w:r>
        <w:rPr>
          <w:color w:val="000000"/>
        </w:rPr>
        <w:t xml:space="preserve">11. </w:t>
      </w:r>
      <w:r>
        <w:rPr>
          <w:rFonts w:ascii="宋体" w:hAnsi="宋体" w:eastAsia="宋体" w:cs="宋体"/>
          <w:color w:val="000000"/>
        </w:rPr>
        <w:t>某研究小组对某款新手机的直流电池进行性能测试，测试过程中电池输出的</w:t>
      </w:r>
      <w:r>
        <w:object>
          <v:shape id="_x0000_i1048" o:spt="75" alt="学科网(www.zxxk.com)--教育资源门户，提供试卷、教案、课件、论文、素材以及各类教学资源下载，还有大量而丰富的教学相关资讯！ EC+51y9cRs/NAx1ODbqMbQ==" type="#_x0000_t75" style="height:31pt;width:34.95pt;" o:ole="t" filled="f" o:preferrelative="t" stroked="f" coordsize="21600,21600">
            <v:path/>
            <v:fill on="f" focussize="0,0"/>
            <v:stroke on="f" joinstyle="miter"/>
            <v:imagedata r:id="rId60" o:title="eqId5580294d590b7d463e7ec8a61765d307"/>
            <o:lock v:ext="edit" aspectratio="t"/>
            <w10:wrap type="none"/>
            <w10:anchorlock/>
          </v:shape>
          <o:OLEObject Type="Embed" ProgID="Equation.DSMT4" ShapeID="_x0000_i1048" DrawAspect="Content" ObjectID="_1468075748" r:id="rId59">
            <o:LockedField>false</o:LockedField>
          </o:OLEObject>
        </w:object>
      </w:r>
      <w:r>
        <w:rPr>
          <w:rFonts w:ascii="宋体" w:hAnsi="宋体" w:eastAsia="宋体" w:cs="宋体"/>
          <w:color w:val="000000"/>
        </w:rPr>
        <w:t>图像如图，其中</w:t>
      </w:r>
      <w:r>
        <w:rPr>
          <w:rFonts w:ascii="Times New Roman" w:hAnsi="Times New Roman" w:eastAsia="Times New Roman" w:cs="Times New Roman"/>
          <w:i/>
          <w:color w:val="000000"/>
        </w:rPr>
        <w:t>P</w:t>
      </w:r>
      <w:r>
        <w:rPr>
          <w:rFonts w:ascii="宋体" w:hAnsi="宋体" w:eastAsia="宋体" w:cs="宋体"/>
          <w:color w:val="000000"/>
        </w:rPr>
        <w:t>为电池的输出功率，</w:t>
      </w:r>
      <w:r>
        <w:rPr>
          <w:rFonts w:ascii="Times New Roman" w:hAnsi="Times New Roman" w:eastAsia="Times New Roman" w:cs="Times New Roman"/>
          <w:i/>
          <w:color w:val="000000"/>
        </w:rPr>
        <w:t>I</w:t>
      </w:r>
      <w:r>
        <w:rPr>
          <w:rFonts w:ascii="宋体" w:hAnsi="宋体" w:eastAsia="宋体" w:cs="宋体"/>
          <w:color w:val="000000"/>
        </w:rPr>
        <w:t>为通过电池的电流。该电池容量为</w:t>
      </w:r>
      <w:r>
        <w:rPr>
          <w:rFonts w:ascii="Times New Roman" w:hAnsi="Times New Roman" w:eastAsia="Times New Roman" w:cs="Times New Roman"/>
          <w:color w:val="000000"/>
        </w:rPr>
        <w:t>6000mA·h</w:t>
      </w:r>
      <w:r>
        <w:rPr>
          <w:rFonts w:ascii="宋体" w:hAnsi="宋体" w:eastAsia="宋体" w:cs="宋体"/>
          <w:color w:val="000000"/>
        </w:rPr>
        <w:t>，充电功率为</w:t>
      </w:r>
      <w:r>
        <w:rPr>
          <w:rFonts w:ascii="Times New Roman" w:hAnsi="Times New Roman" w:eastAsia="Times New Roman" w:cs="Times New Roman"/>
          <w:color w:val="000000"/>
        </w:rPr>
        <w:t>100W</w:t>
      </w:r>
      <w:r>
        <w:rPr>
          <w:rFonts w:ascii="宋体" w:hAnsi="宋体" w:eastAsia="宋体" w:cs="宋体"/>
          <w:color w:val="000000"/>
        </w:rPr>
        <w:t>，充电额定电压为</w:t>
      </w:r>
      <w:r>
        <w:rPr>
          <w:rFonts w:ascii="Times New Roman" w:hAnsi="Times New Roman" w:eastAsia="Times New Roman" w:cs="Times New Roman"/>
          <w:color w:val="000000"/>
        </w:rPr>
        <w:t>20V</w:t>
      </w:r>
      <w:r>
        <w:rPr>
          <w:rFonts w:ascii="宋体" w:hAnsi="宋体" w:eastAsia="宋体" w:cs="宋体"/>
          <w:color w:val="000000"/>
        </w:rPr>
        <w:t>，则该电池（　　）</w:t>
      </w:r>
    </w:p>
    <w:p w14:paraId="506D2A57">
      <w:pPr>
        <w:spacing w:line="360" w:lineRule="auto"/>
        <w:jc w:val="left"/>
        <w:textAlignment w:val="center"/>
        <w:rPr>
          <w:color w:val="000000"/>
        </w:rPr>
      </w:pPr>
      <w:r>
        <w:rPr>
          <w:color w:val="000000"/>
        </w:rPr>
        <w:drawing>
          <wp:inline distT="0" distB="0" distL="114300" distR="114300">
            <wp:extent cx="1609725" cy="1390650"/>
            <wp:effectExtent l="0" t="0" r="0" b="0"/>
            <wp:docPr id="100021" name="图片 100021"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EC+51y9cRs/NAx1ODbqMbQ=="/>
                    <pic:cNvPicPr>
                      <a:picLocks noChangeAspect="1"/>
                    </pic:cNvPicPr>
                  </pic:nvPicPr>
                  <pic:blipFill>
                    <a:blip r:embed="rId61"/>
                    <a:stretch>
                      <a:fillRect/>
                    </a:stretch>
                  </pic:blipFill>
                  <pic:spPr>
                    <a:xfrm>
                      <a:off x="0" y="0"/>
                      <a:ext cx="1609725" cy="1390650"/>
                    </a:xfrm>
                    <a:prstGeom prst="rect">
                      <a:avLst/>
                    </a:prstGeom>
                  </pic:spPr>
                </pic:pic>
              </a:graphicData>
            </a:graphic>
          </wp:inline>
        </w:drawing>
      </w:r>
    </w:p>
    <w:p w14:paraId="2EE7286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内阻为</w:t>
      </w:r>
      <w:r>
        <w:rPr>
          <w:rFonts w:ascii="Times New Roman" w:hAnsi="Times New Roman" w:eastAsia="Times New Roman" w:cs="Times New Roman"/>
          <w:color w:val="000000"/>
        </w:rPr>
        <w:t>0.25Ω</w:t>
      </w:r>
      <w:r>
        <w:rPr>
          <w:color w:val="000000"/>
        </w:rPr>
        <w:tab/>
      </w:r>
      <w:r>
        <w:rPr>
          <w:color w:val="000000"/>
        </w:rPr>
        <w:t xml:space="preserve">B. </w:t>
      </w:r>
      <w:r>
        <w:rPr>
          <w:rFonts w:ascii="宋体" w:hAnsi="宋体" w:eastAsia="宋体" w:cs="宋体"/>
          <w:color w:val="000000"/>
        </w:rPr>
        <w:t>电动势为</w:t>
      </w:r>
      <w:r>
        <w:rPr>
          <w:rFonts w:ascii="Times New Roman" w:hAnsi="Times New Roman" w:eastAsia="Times New Roman" w:cs="Times New Roman"/>
          <w:color w:val="000000"/>
        </w:rPr>
        <w:t>24V</w:t>
      </w:r>
    </w:p>
    <w:p w14:paraId="6F47EC7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最大输出功率为</w:t>
      </w:r>
      <w:r>
        <w:rPr>
          <w:rFonts w:ascii="Times New Roman" w:hAnsi="Times New Roman" w:eastAsia="Times New Roman" w:cs="Times New Roman"/>
          <w:color w:val="000000"/>
        </w:rPr>
        <w:t>288W</w:t>
      </w:r>
      <w:r>
        <w:rPr>
          <w:color w:val="000000"/>
        </w:rPr>
        <w:tab/>
      </w:r>
      <w:r>
        <w:rPr>
          <w:color w:val="000000"/>
        </w:rPr>
        <w:t xml:space="preserve">D. </w:t>
      </w:r>
      <w:r>
        <w:rPr>
          <w:rFonts w:ascii="宋体" w:hAnsi="宋体" w:eastAsia="宋体" w:cs="宋体"/>
          <w:color w:val="000000"/>
        </w:rPr>
        <w:t>从空电状态充满需要大约需要</w:t>
      </w:r>
      <w:r>
        <w:rPr>
          <w:rFonts w:ascii="Times New Roman" w:hAnsi="Times New Roman" w:eastAsia="Times New Roman" w:cs="Times New Roman"/>
          <w:color w:val="000000"/>
        </w:rPr>
        <w:t>1.2h</w:t>
      </w:r>
    </w:p>
    <w:p w14:paraId="4EF81BCB">
      <w:pPr>
        <w:spacing w:line="360" w:lineRule="auto"/>
        <w:jc w:val="both"/>
        <w:textAlignment w:val="center"/>
        <w:rPr>
          <w:color w:val="000000"/>
        </w:rPr>
      </w:pPr>
      <w:r>
        <w:rPr>
          <w:color w:val="000000"/>
        </w:rPr>
        <w:t xml:space="preserve">12. </w:t>
      </w:r>
      <w:r>
        <w:rPr>
          <w:rFonts w:ascii="宋体" w:hAnsi="宋体" w:eastAsia="宋体" w:cs="宋体"/>
          <w:color w:val="000000"/>
        </w:rPr>
        <w:t>在光滑水平面上，</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两个物体在同一直线上沿同一方向运动，</w:t>
      </w:r>
      <w:r>
        <w:rPr>
          <w:rFonts w:ascii="Times New Roman" w:hAnsi="Times New Roman" w:eastAsia="Times New Roman" w:cs="Times New Roman"/>
          <w:color w:val="000000"/>
        </w:rPr>
        <w:t>A</w:t>
      </w:r>
      <w:r>
        <w:rPr>
          <w:rFonts w:ascii="宋体" w:hAnsi="宋体" w:eastAsia="宋体" w:cs="宋体"/>
          <w:color w:val="000000"/>
        </w:rPr>
        <w:t>的动量为</w:t>
      </w:r>
      <w:r>
        <w:rPr>
          <w:rFonts w:ascii="Times New Roman" w:hAnsi="Times New Roman" w:eastAsia="Times New Roman" w:cs="Times New Roman"/>
          <w:color w:val="000000"/>
        </w:rPr>
        <w:t>18kg∙m/s</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的动量为</w:t>
      </w:r>
      <w:r>
        <w:rPr>
          <w:rFonts w:ascii="Times New Roman" w:hAnsi="Times New Roman" w:eastAsia="Times New Roman" w:cs="Times New Roman"/>
          <w:color w:val="000000"/>
        </w:rPr>
        <w:t>24kg∙m/s</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从后面追上</w:t>
      </w:r>
      <w:r>
        <w:rPr>
          <w:rFonts w:ascii="Times New Roman" w:hAnsi="Times New Roman" w:eastAsia="Times New Roman" w:cs="Times New Roman"/>
          <w:color w:val="000000"/>
        </w:rPr>
        <w:t>B</w:t>
      </w:r>
      <w:r>
        <w:rPr>
          <w:rFonts w:ascii="宋体" w:hAnsi="宋体" w:eastAsia="宋体" w:cs="宋体"/>
          <w:color w:val="000000"/>
        </w:rPr>
        <w:t>，它们相互作用一段时间后，</w:t>
      </w:r>
      <w:r>
        <w:rPr>
          <w:rFonts w:ascii="Times New Roman" w:hAnsi="Times New Roman" w:eastAsia="Times New Roman" w:cs="Times New Roman"/>
          <w:color w:val="000000"/>
        </w:rPr>
        <w:t>B</w:t>
      </w:r>
      <w:r>
        <w:rPr>
          <w:rFonts w:ascii="宋体" w:hAnsi="宋体" w:eastAsia="宋体" w:cs="宋体"/>
          <w:color w:val="000000"/>
        </w:rPr>
        <w:t>的动量增大为</w:t>
      </w:r>
      <w:r>
        <w:rPr>
          <w:rFonts w:ascii="Times New Roman" w:hAnsi="Times New Roman" w:eastAsia="Times New Roman" w:cs="Times New Roman"/>
          <w:color w:val="000000"/>
        </w:rPr>
        <w:t>32kg∙m/s</w:t>
      </w:r>
      <w:r>
        <w:rPr>
          <w:rFonts w:ascii="宋体" w:hAnsi="宋体" w:eastAsia="宋体" w:cs="宋体"/>
          <w:color w:val="000000"/>
        </w:rPr>
        <w:t>，方向不变。下列说法正确的是（　　）</w:t>
      </w:r>
    </w:p>
    <w:p w14:paraId="2ABAB6C1">
      <w:pPr>
        <w:spacing w:line="360" w:lineRule="auto"/>
        <w:jc w:val="left"/>
        <w:textAlignment w:val="center"/>
        <w:rPr>
          <w:color w:val="000000"/>
        </w:rPr>
      </w:pPr>
      <w:r>
        <w:rPr>
          <w:color w:val="000000"/>
        </w:rPr>
        <w:t xml:space="preserve">A. </w:t>
      </w:r>
      <w:r>
        <w:rPr>
          <w:rFonts w:ascii="宋体" w:hAnsi="宋体" w:eastAsia="宋体" w:cs="宋体"/>
          <w:color w:val="000000"/>
        </w:rPr>
        <w:t>若此过程为弹性碰撞，则两物体</w:t>
      </w:r>
      <w:r>
        <w:rPr>
          <w:rFonts w:ascii="宋体" w:hAnsi="宋体" w:eastAsia="宋体" w:cs="宋体"/>
          <w:color w:val="000000"/>
          <w:position w:val="0"/>
        </w:rPr>
        <w:drawing>
          <wp:inline distT="0" distB="0" distL="114300" distR="114300">
            <wp:extent cx="133350" cy="177800"/>
            <wp:effectExtent l="0" t="0" r="0" b="0"/>
            <wp:docPr id="34067938" name="图片 3406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7938" name="图片 34067938"/>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质量之比为</w:t>
      </w:r>
      <w:r>
        <w:object>
          <v:shape id="_x0000_i1049" o:spt="75" alt="学科网(www.zxxk.com)--教育资源门户，提供试卷、教案、课件、论文、素材以及各类教学资源下载，还有大量而丰富的教学相关资讯！ EC+51y9cRs/NAx1ODbqMbQ==" type="#_x0000_t75" style="height:33.75pt;width:38.25pt;" o:ole="t" filled="f" o:preferrelative="t" stroked="f" coordsize="21600,21600">
            <v:path/>
            <v:fill on="f" focussize="0,0"/>
            <v:stroke on="f" joinstyle="miter"/>
            <v:imagedata r:id="rId63" o:title="eqId9475a141b7b7066a3f3beefc5f462ac2"/>
            <o:lock v:ext="edit" aspectratio="t"/>
            <w10:wrap type="none"/>
            <w10:anchorlock/>
          </v:shape>
          <o:OLEObject Type="Embed" ProgID="Equation.DSMT4" ShapeID="_x0000_i1049" DrawAspect="Content" ObjectID="_1468075749" r:id="rId62">
            <o:LockedField>false</o:LockedField>
          </o:OLEObject>
        </w:object>
      </w:r>
    </w:p>
    <w:p w14:paraId="41FF3BEB">
      <w:pPr>
        <w:spacing w:line="360" w:lineRule="auto"/>
        <w:jc w:val="left"/>
        <w:textAlignment w:val="center"/>
        <w:rPr>
          <w:color w:val="000000"/>
        </w:rPr>
      </w:pPr>
      <w:r>
        <w:rPr>
          <w:color w:val="000000"/>
        </w:rPr>
        <w:t xml:space="preserve">B. </w:t>
      </w:r>
      <w:r>
        <w:rPr>
          <w:rFonts w:ascii="宋体" w:hAnsi="宋体" w:eastAsia="宋体" w:cs="宋体"/>
          <w:color w:val="000000"/>
        </w:rPr>
        <w:t>若此过程为非弹性碰撞，则两物体的质量之比可能为</w:t>
      </w:r>
      <w:r>
        <w:object>
          <v:shape id="_x0000_i1050" o:spt="75" alt="学科网(www.zxxk.com)--教育资源门户，提供试卷、教案、课件、论文、素材以及各类教学资源下载，还有大量而丰富的教学相关资讯！ EC+51y9cRs/NAx1ODbqMbQ==" type="#_x0000_t75" style="height:33.75pt;width:38.25pt;" o:ole="t" filled="f" o:preferrelative="t" stroked="f" coordsize="21600,21600">
            <v:path/>
            <v:fill on="f" focussize="0,0"/>
            <v:stroke on="f" joinstyle="miter"/>
            <v:imagedata r:id="rId65" o:title="eqId2569ca9af6b062cfe28fd50e6e748e7b"/>
            <o:lock v:ext="edit" aspectratio="t"/>
            <w10:wrap type="none"/>
            <w10:anchorlock/>
          </v:shape>
          <o:OLEObject Type="Embed" ProgID="Equation.DSMT4" ShapeID="_x0000_i1050" DrawAspect="Content" ObjectID="_1468075750" r:id="rId64">
            <o:LockedField>false</o:LockedField>
          </o:OLEObject>
        </w:object>
      </w:r>
    </w:p>
    <w:p w14:paraId="2778EA52">
      <w:pPr>
        <w:spacing w:line="360" w:lineRule="auto"/>
        <w:jc w:val="left"/>
        <w:textAlignment w:val="center"/>
        <w:rPr>
          <w:color w:val="000000"/>
        </w:rPr>
      </w:pPr>
      <w:r>
        <w:rPr>
          <w:color w:val="000000"/>
        </w:rPr>
        <w:t xml:space="preserve">C. </w:t>
      </w:r>
      <w:r>
        <w:rPr>
          <w:rFonts w:ascii="宋体" w:hAnsi="宋体" w:eastAsia="宋体" w:cs="宋体"/>
          <w:color w:val="000000"/>
        </w:rPr>
        <w:t>若此过程为弹性碰撞，则两物体的质量之比为</w:t>
      </w:r>
      <w:r>
        <w:object>
          <v:shape id="_x0000_i1051" o:spt="75" alt="学科网(www.zxxk.com)--教育资源门户，提供试卷、教案、课件、论文、素材以及各类教学资源下载，还有大量而丰富的教学相关资讯！ EC+51y9cRs/NAx1ODbqMbQ==" type="#_x0000_t75" style="height:33.75pt;width:39pt;" o:ole="t" filled="f" o:preferrelative="t" stroked="f" coordsize="21600,21600">
            <v:path/>
            <v:fill on="f" focussize="0,0"/>
            <v:stroke on="f" joinstyle="miter"/>
            <v:imagedata r:id="rId67" o:title="eqIddcaf9a8febebd854d4516212b6b0505f"/>
            <o:lock v:ext="edit" aspectratio="t"/>
            <w10:wrap type="none"/>
            <w10:anchorlock/>
          </v:shape>
          <o:OLEObject Type="Embed" ProgID="Equation.DSMT4" ShapeID="_x0000_i1051" DrawAspect="Content" ObjectID="_1468075751" r:id="rId66">
            <o:LockedField>false</o:LockedField>
          </o:OLEObject>
        </w:object>
      </w:r>
    </w:p>
    <w:p w14:paraId="4D21540D">
      <w:pPr>
        <w:spacing w:line="360" w:lineRule="auto"/>
        <w:jc w:val="left"/>
        <w:textAlignment w:val="center"/>
        <w:rPr>
          <w:color w:val="000000"/>
        </w:rPr>
      </w:pPr>
      <w:r>
        <w:rPr>
          <w:color w:val="000000"/>
        </w:rPr>
        <w:t xml:space="preserve">D. </w:t>
      </w:r>
      <w:r>
        <w:rPr>
          <w:rFonts w:ascii="宋体" w:hAnsi="宋体" w:eastAsia="宋体" w:cs="宋体"/>
          <w:color w:val="000000"/>
        </w:rPr>
        <w:t>若此过程为非弹性碰撞，则两物体的质量之比可能为</w:t>
      </w:r>
      <w:r>
        <w:object>
          <v:shape id="_x0000_i1052" o:spt="75" alt="学科网(www.zxxk.com)--教育资源门户，提供试卷、教案、课件、论文、素材以及各类教学资源下载，还有大量而丰富的教学相关资讯！ EC+51y9cRs/NAx1ODbqMbQ==" type="#_x0000_t75" style="height:33.75pt;width:44.25pt;" o:ole="t" filled="f" o:preferrelative="t" stroked="f" coordsize="21600,21600">
            <v:path/>
            <v:fill on="f" focussize="0,0"/>
            <v:stroke on="f" joinstyle="miter"/>
            <v:imagedata r:id="rId69" o:title="eqId7e324a430db276fdae46d5e7e7b8b186"/>
            <o:lock v:ext="edit" aspectratio="t"/>
            <w10:wrap type="none"/>
            <w10:anchorlock/>
          </v:shape>
          <o:OLEObject Type="Embed" ProgID="Equation.DSMT4" ShapeID="_x0000_i1052" DrawAspect="Content" ObjectID="_1468075752" r:id="rId68">
            <o:LockedField>false</o:LockedField>
          </o:OLEObject>
        </w:object>
      </w:r>
    </w:p>
    <w:p w14:paraId="600166A3">
      <w:pPr>
        <w:spacing w:line="285" w:lineRule="auto"/>
        <w:jc w:val="both"/>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6</w:t>
      </w:r>
      <w:r>
        <w:rPr>
          <w:rFonts w:ascii="宋体" w:hAnsi="宋体" w:eastAsia="宋体" w:cs="宋体"/>
          <w:b/>
          <w:color w:val="000000"/>
          <w:sz w:val="24"/>
        </w:rPr>
        <w:t>小题，共</w:t>
      </w:r>
      <w:r>
        <w:rPr>
          <w:rFonts w:ascii="Times New Roman" w:hAnsi="Times New Roman" w:eastAsia="Times New Roman" w:cs="Times New Roman"/>
          <w:b/>
          <w:color w:val="000000"/>
          <w:sz w:val="24"/>
        </w:rPr>
        <w:t>60</w:t>
      </w:r>
      <w:r>
        <w:rPr>
          <w:rFonts w:ascii="宋体" w:hAnsi="宋体" w:eastAsia="宋体" w:cs="宋体"/>
          <w:b/>
          <w:color w:val="000000"/>
          <w:sz w:val="24"/>
        </w:rPr>
        <w:t>分．</w:t>
      </w:r>
    </w:p>
    <w:p w14:paraId="7C8960D4">
      <w:pPr>
        <w:spacing w:line="360" w:lineRule="auto"/>
        <w:jc w:val="both"/>
        <w:textAlignment w:val="center"/>
        <w:rPr>
          <w:color w:val="000000"/>
        </w:rPr>
      </w:pPr>
      <w:r>
        <w:rPr>
          <w:color w:val="000000"/>
        </w:rPr>
        <w:t xml:space="preserve">13. </w:t>
      </w:r>
      <w:r>
        <w:rPr>
          <w:rFonts w:ascii="宋体" w:hAnsi="宋体" w:eastAsia="宋体" w:cs="宋体"/>
          <w:color w:val="000000"/>
        </w:rPr>
        <w:t>指针式多用电表是实验室中常用的测量仪器。</w:t>
      </w:r>
    </w:p>
    <w:p w14:paraId="06DD4F8F">
      <w:pPr>
        <w:spacing w:line="360" w:lineRule="auto"/>
        <w:jc w:val="left"/>
        <w:textAlignment w:val="center"/>
        <w:rPr>
          <w:color w:val="000000"/>
        </w:rPr>
      </w:pPr>
      <w:r>
        <w:rPr>
          <w:color w:val="000000"/>
        </w:rPr>
        <w:t>（1）</w:t>
      </w:r>
      <w:r>
        <w:rPr>
          <w:rFonts w:ascii="宋体" w:hAnsi="宋体" w:eastAsia="宋体" w:cs="宋体"/>
          <w:color w:val="000000"/>
        </w:rPr>
        <w:t>如图所示为某同学设计的多用电表的原理示意图。虚线框中</w:t>
      </w:r>
      <w:r>
        <w:rPr>
          <w:rFonts w:ascii="Times New Roman" w:hAnsi="Times New Roman" w:eastAsia="Times New Roman" w:cs="Times New Roman"/>
          <w:color w:val="000000"/>
        </w:rPr>
        <w:t>S</w:t>
      </w:r>
      <w:r>
        <w:rPr>
          <w:rFonts w:ascii="宋体" w:hAnsi="宋体" w:eastAsia="宋体" w:cs="宋体"/>
          <w:color w:val="000000"/>
        </w:rPr>
        <w:t>为一个单刀多掷开关，通过操作开关，接线柱</w:t>
      </w:r>
      <w:r>
        <w:rPr>
          <w:rFonts w:ascii="Times New Roman" w:hAnsi="Times New Roman" w:eastAsia="Times New Roman" w:cs="Times New Roman"/>
          <w:color w:val="000000"/>
        </w:rPr>
        <w:t>B</w:t>
      </w:r>
      <w:r>
        <w:rPr>
          <w:rFonts w:ascii="宋体" w:hAnsi="宋体" w:eastAsia="宋体" w:cs="宋体"/>
          <w:color w:val="000000"/>
        </w:rPr>
        <w:t>可以分别与触点</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接通，从而实现使用多用电表测量不同物理量的功能。关于此多用电表，下列说法中正确的是</w:t>
      </w:r>
      <w:r>
        <w:rPr>
          <w:rFonts w:ascii="Times New Roman" w:hAnsi="Times New Roman" w:eastAsia="Times New Roman" w:cs="Times New Roman"/>
          <w:color w:val="000000"/>
        </w:rPr>
        <w:t>________</w:t>
      </w:r>
      <w:r>
        <w:rPr>
          <w:rFonts w:ascii="宋体" w:hAnsi="宋体" w:eastAsia="宋体" w:cs="宋体"/>
          <w:color w:val="000000"/>
        </w:rPr>
        <w:t>（填选项前面的字母）</w:t>
      </w:r>
    </w:p>
    <w:p w14:paraId="2AEB4673">
      <w:pPr>
        <w:spacing w:line="360" w:lineRule="auto"/>
        <w:jc w:val="both"/>
        <w:textAlignment w:val="center"/>
        <w:rPr>
          <w:color w:val="000000"/>
        </w:rPr>
      </w:pPr>
      <w:r>
        <w:rPr>
          <w:color w:val="000000"/>
        </w:rPr>
        <w:drawing>
          <wp:inline distT="0" distB="0" distL="114300" distR="114300">
            <wp:extent cx="1581150" cy="1714500"/>
            <wp:effectExtent l="0" t="0" r="0" b="0"/>
            <wp:docPr id="100023" name="图片 100023"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EC+51y9cRs/NAx1ODbqMbQ=="/>
                    <pic:cNvPicPr>
                      <a:picLocks noChangeAspect="1"/>
                    </pic:cNvPicPr>
                  </pic:nvPicPr>
                  <pic:blipFill>
                    <a:blip r:embed="rId70"/>
                    <a:stretch>
                      <a:fillRect/>
                    </a:stretch>
                  </pic:blipFill>
                  <pic:spPr>
                    <a:xfrm>
                      <a:off x="0" y="0"/>
                      <a:ext cx="1581150" cy="1714500"/>
                    </a:xfrm>
                    <a:prstGeom prst="rect">
                      <a:avLst/>
                    </a:prstGeom>
                  </pic:spPr>
                </pic:pic>
              </a:graphicData>
            </a:graphic>
          </wp:inline>
        </w:drawing>
      </w:r>
    </w:p>
    <w:p w14:paraId="4008C010">
      <w:pPr>
        <w:spacing w:line="360" w:lineRule="auto"/>
        <w:jc w:val="left"/>
        <w:textAlignment w:val="center"/>
        <w:rPr>
          <w:color w:val="000000"/>
        </w:rPr>
      </w:pPr>
      <w:r>
        <w:rPr>
          <w:color w:val="000000"/>
        </w:rPr>
        <w:t xml:space="preserve">A. </w:t>
      </w:r>
      <w:r>
        <w:rPr>
          <w:rFonts w:ascii="宋体" w:hAnsi="宋体" w:eastAsia="宋体" w:cs="宋体"/>
          <w:color w:val="000000"/>
        </w:rPr>
        <w:t>当</w:t>
      </w:r>
      <w:r>
        <w:rPr>
          <w:rFonts w:ascii="Times New Roman" w:hAnsi="Times New Roman" w:eastAsia="Times New Roman" w:cs="Times New Roman"/>
          <w:color w:val="000000"/>
        </w:rPr>
        <w:t>S</w:t>
      </w:r>
      <w:r>
        <w:rPr>
          <w:rFonts w:ascii="宋体" w:hAnsi="宋体" w:eastAsia="宋体" w:cs="宋体"/>
          <w:color w:val="000000"/>
        </w:rPr>
        <w:t>接触点</w:t>
      </w:r>
      <w:r>
        <w:rPr>
          <w:rFonts w:ascii="Times New Roman" w:hAnsi="Times New Roman" w:eastAsia="Times New Roman" w:cs="Times New Roman"/>
          <w:color w:val="000000"/>
        </w:rPr>
        <w:t>1</w:t>
      </w:r>
      <w:r>
        <w:rPr>
          <w:rFonts w:ascii="宋体" w:hAnsi="宋体" w:eastAsia="宋体" w:cs="宋体"/>
          <w:color w:val="000000"/>
        </w:rPr>
        <w:t>时，多用电表处于测量电流的档位，其中接线柱</w:t>
      </w:r>
      <w:r>
        <w:rPr>
          <w:rFonts w:ascii="Times New Roman" w:hAnsi="Times New Roman" w:eastAsia="Times New Roman" w:cs="Times New Roman"/>
          <w:color w:val="000000"/>
        </w:rPr>
        <w:t>B</w:t>
      </w:r>
      <w:r>
        <w:rPr>
          <w:rFonts w:ascii="宋体" w:hAnsi="宋体" w:eastAsia="宋体" w:cs="宋体"/>
          <w:color w:val="000000"/>
        </w:rPr>
        <w:t>接的是黑表笔</w:t>
      </w:r>
    </w:p>
    <w:p w14:paraId="740302CF">
      <w:pPr>
        <w:spacing w:line="360" w:lineRule="auto"/>
        <w:jc w:val="left"/>
        <w:textAlignment w:val="center"/>
        <w:rPr>
          <w:color w:val="000000"/>
        </w:rPr>
      </w:pPr>
      <w:r>
        <w:rPr>
          <w:color w:val="000000"/>
        </w:rPr>
        <w:t xml:space="preserve">B. </w:t>
      </w:r>
      <w:r>
        <w:rPr>
          <w:rFonts w:ascii="宋体" w:hAnsi="宋体" w:eastAsia="宋体" w:cs="宋体"/>
          <w:color w:val="000000"/>
        </w:rPr>
        <w:t>当</w:t>
      </w:r>
      <w:r>
        <w:rPr>
          <w:rFonts w:ascii="Times New Roman" w:hAnsi="Times New Roman" w:eastAsia="Times New Roman" w:cs="Times New Roman"/>
          <w:color w:val="000000"/>
        </w:rPr>
        <w:t>S</w:t>
      </w:r>
      <w:r>
        <w:rPr>
          <w:rFonts w:ascii="宋体" w:hAnsi="宋体" w:eastAsia="宋体" w:cs="宋体"/>
          <w:color w:val="000000"/>
        </w:rPr>
        <w:t>接触点</w:t>
      </w:r>
      <w:r>
        <w:rPr>
          <w:rFonts w:ascii="Times New Roman" w:hAnsi="Times New Roman" w:eastAsia="Times New Roman" w:cs="Times New Roman"/>
          <w:color w:val="000000"/>
        </w:rPr>
        <w:t>2</w:t>
      </w:r>
      <w:r>
        <w:rPr>
          <w:rFonts w:ascii="宋体" w:hAnsi="宋体" w:eastAsia="宋体" w:cs="宋体"/>
          <w:color w:val="000000"/>
        </w:rPr>
        <w:t>时，多用电表处于测量电压的档位，其中接线柱</w:t>
      </w:r>
      <w:r>
        <w:rPr>
          <w:rFonts w:ascii="Times New Roman" w:hAnsi="Times New Roman" w:eastAsia="Times New Roman" w:cs="Times New Roman"/>
          <w:color w:val="000000"/>
        </w:rPr>
        <w:t>B</w:t>
      </w:r>
      <w:r>
        <w:rPr>
          <w:rFonts w:ascii="宋体" w:hAnsi="宋体" w:eastAsia="宋体" w:cs="宋体"/>
          <w:color w:val="000000"/>
        </w:rPr>
        <w:t>接的是黑表笔</w:t>
      </w:r>
    </w:p>
    <w:p w14:paraId="1ACE29FA">
      <w:pPr>
        <w:spacing w:line="360" w:lineRule="auto"/>
        <w:jc w:val="left"/>
        <w:textAlignment w:val="center"/>
        <w:rPr>
          <w:color w:val="000000"/>
        </w:rPr>
      </w:pPr>
      <w:r>
        <w:rPr>
          <w:color w:val="000000"/>
        </w:rPr>
        <w:t xml:space="preserve">C. </w:t>
      </w:r>
      <w:r>
        <w:rPr>
          <w:rFonts w:ascii="宋体" w:hAnsi="宋体" w:eastAsia="宋体" w:cs="宋体"/>
          <w:color w:val="000000"/>
        </w:rPr>
        <w:t>当</w:t>
      </w:r>
      <w:r>
        <w:rPr>
          <w:rFonts w:ascii="Times New Roman" w:hAnsi="Times New Roman" w:eastAsia="Times New Roman" w:cs="Times New Roman"/>
          <w:color w:val="000000"/>
        </w:rPr>
        <w:t>S</w:t>
      </w:r>
      <w:r>
        <w:rPr>
          <w:rFonts w:ascii="宋体" w:hAnsi="宋体" w:eastAsia="宋体" w:cs="宋体"/>
          <w:color w:val="000000"/>
        </w:rPr>
        <w:t>接触点</w:t>
      </w:r>
      <w:r>
        <w:rPr>
          <w:rFonts w:ascii="Times New Roman" w:hAnsi="Times New Roman" w:eastAsia="Times New Roman" w:cs="Times New Roman"/>
          <w:color w:val="000000"/>
        </w:rPr>
        <w:t>2</w:t>
      </w:r>
      <w:r>
        <w:rPr>
          <w:rFonts w:ascii="宋体" w:hAnsi="宋体" w:eastAsia="宋体" w:cs="宋体"/>
          <w:color w:val="000000"/>
        </w:rPr>
        <w:t>时，多用电表处于测量电阻的档位，其中接线柱</w:t>
      </w:r>
      <w:r>
        <w:rPr>
          <w:rFonts w:ascii="Times New Roman" w:hAnsi="Times New Roman" w:eastAsia="Times New Roman" w:cs="Times New Roman"/>
          <w:color w:val="000000"/>
        </w:rPr>
        <w:t>B</w:t>
      </w:r>
      <w:r>
        <w:rPr>
          <w:rFonts w:ascii="宋体" w:hAnsi="宋体" w:eastAsia="宋体" w:cs="宋体"/>
          <w:color w:val="000000"/>
        </w:rPr>
        <w:t>接的是黑表笔</w:t>
      </w:r>
    </w:p>
    <w:p w14:paraId="6C0CC554">
      <w:pPr>
        <w:spacing w:line="360" w:lineRule="auto"/>
        <w:jc w:val="left"/>
        <w:textAlignment w:val="center"/>
        <w:rPr>
          <w:color w:val="000000"/>
        </w:rPr>
      </w:pPr>
      <w:r>
        <w:rPr>
          <w:color w:val="000000"/>
        </w:rPr>
        <w:t xml:space="preserve">D. </w:t>
      </w:r>
      <w:r>
        <w:rPr>
          <w:rFonts w:ascii="宋体" w:hAnsi="宋体" w:eastAsia="宋体" w:cs="宋体"/>
          <w:color w:val="000000"/>
        </w:rPr>
        <w:t>当</w:t>
      </w:r>
      <w:r>
        <w:rPr>
          <w:rFonts w:ascii="Times New Roman" w:hAnsi="Times New Roman" w:eastAsia="Times New Roman" w:cs="Times New Roman"/>
          <w:color w:val="000000"/>
        </w:rPr>
        <w:t>S</w:t>
      </w:r>
      <w:r>
        <w:rPr>
          <w:rFonts w:ascii="宋体" w:hAnsi="宋体" w:eastAsia="宋体" w:cs="宋体"/>
          <w:color w:val="000000"/>
        </w:rPr>
        <w:t>接触点</w:t>
      </w:r>
      <w:r>
        <w:rPr>
          <w:rFonts w:ascii="Times New Roman" w:hAnsi="Times New Roman" w:eastAsia="Times New Roman" w:cs="Times New Roman"/>
          <w:color w:val="000000"/>
        </w:rPr>
        <w:t>3</w:t>
      </w:r>
      <w:r>
        <w:rPr>
          <w:rFonts w:ascii="宋体" w:hAnsi="宋体" w:eastAsia="宋体" w:cs="宋体"/>
          <w:color w:val="000000"/>
        </w:rPr>
        <w:t>时，多用电表处于测量电压的档位，其中接线柱</w:t>
      </w:r>
      <w:r>
        <w:rPr>
          <w:rFonts w:ascii="Times New Roman" w:hAnsi="Times New Roman" w:eastAsia="Times New Roman" w:cs="Times New Roman"/>
          <w:color w:val="000000"/>
        </w:rPr>
        <w:t>B</w:t>
      </w:r>
      <w:r>
        <w:rPr>
          <w:rFonts w:ascii="宋体" w:hAnsi="宋体" w:eastAsia="宋体" w:cs="宋体"/>
          <w:color w:val="000000"/>
        </w:rPr>
        <w:t>接的是红表笔</w:t>
      </w:r>
    </w:p>
    <w:p w14:paraId="470B9A0C">
      <w:pPr>
        <w:spacing w:line="360" w:lineRule="auto"/>
        <w:jc w:val="left"/>
        <w:textAlignment w:val="center"/>
        <w:rPr>
          <w:color w:val="000000"/>
        </w:rPr>
      </w:pPr>
      <w:r>
        <w:rPr>
          <w:color w:val="000000"/>
        </w:rPr>
        <w:t>（2）</w:t>
      </w:r>
      <w:r>
        <w:rPr>
          <w:rFonts w:ascii="宋体" w:hAnsi="宋体" w:eastAsia="宋体" w:cs="宋体"/>
          <w:color w:val="000000"/>
        </w:rPr>
        <w:t>用实验室的多用电表进行某次测量时，指针在表盘的位置如图所示。若所选挡位为直流</w:t>
      </w:r>
      <w:r>
        <w:rPr>
          <w:rFonts w:ascii="Times New Roman" w:hAnsi="Times New Roman" w:eastAsia="Times New Roman" w:cs="Times New Roman"/>
          <w:color w:val="000000"/>
        </w:rPr>
        <w:t>50mA</w:t>
      </w:r>
      <w:r>
        <w:rPr>
          <w:rFonts w:ascii="宋体" w:hAnsi="宋体" w:eastAsia="宋体" w:cs="宋体"/>
          <w:color w:val="000000"/>
        </w:rPr>
        <w:t>挡，则示数为</w:t>
      </w:r>
      <w:r>
        <w:rPr>
          <w:color w:val="000000"/>
        </w:rPr>
        <w:t>________</w:t>
      </w:r>
      <w:r>
        <w:rPr>
          <w:rFonts w:ascii="Times New Roman" w:hAnsi="Times New Roman" w:eastAsia="Times New Roman" w:cs="Times New Roman"/>
          <w:color w:val="000000"/>
        </w:rPr>
        <w:t>mA</w:t>
      </w:r>
      <w:r>
        <w:rPr>
          <w:rFonts w:ascii="宋体" w:hAnsi="宋体" w:eastAsia="宋体" w:cs="宋体"/>
          <w:color w:val="000000"/>
        </w:rPr>
        <w:t>。</w:t>
      </w:r>
    </w:p>
    <w:p w14:paraId="3D0C3137">
      <w:pPr>
        <w:spacing w:line="360" w:lineRule="auto"/>
        <w:jc w:val="both"/>
        <w:textAlignment w:val="center"/>
        <w:rPr>
          <w:color w:val="000000"/>
        </w:rPr>
      </w:pPr>
      <w:r>
        <w:rPr>
          <w:color w:val="000000"/>
        </w:rPr>
        <w:drawing>
          <wp:inline distT="0" distB="0" distL="114300" distR="114300">
            <wp:extent cx="2628900" cy="1847850"/>
            <wp:effectExtent l="0" t="0" r="0" b="0"/>
            <wp:docPr id="100025" name="图片 100025"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EC+51y9cRs/NAx1ODbqMbQ=="/>
                    <pic:cNvPicPr>
                      <a:picLocks noChangeAspect="1"/>
                    </pic:cNvPicPr>
                  </pic:nvPicPr>
                  <pic:blipFill>
                    <a:blip r:embed="rId71"/>
                    <a:stretch>
                      <a:fillRect/>
                    </a:stretch>
                  </pic:blipFill>
                  <pic:spPr>
                    <a:xfrm>
                      <a:off x="0" y="0"/>
                      <a:ext cx="2628900" cy="1847850"/>
                    </a:xfrm>
                    <a:prstGeom prst="rect">
                      <a:avLst/>
                    </a:prstGeom>
                  </pic:spPr>
                </pic:pic>
              </a:graphicData>
            </a:graphic>
          </wp:inline>
        </w:drawing>
      </w:r>
    </w:p>
    <w:p w14:paraId="53B4631C">
      <w:pPr>
        <w:spacing w:line="360" w:lineRule="auto"/>
        <w:jc w:val="left"/>
        <w:textAlignment w:val="center"/>
        <w:rPr>
          <w:color w:val="000000"/>
        </w:rPr>
      </w:pPr>
      <w:r>
        <w:rPr>
          <w:color w:val="000000"/>
        </w:rPr>
        <w:t>（3）</w:t>
      </w:r>
      <w:r>
        <w:rPr>
          <w:rFonts w:ascii="宋体" w:hAnsi="宋体" w:eastAsia="宋体" w:cs="宋体"/>
          <w:color w:val="000000"/>
        </w:rPr>
        <w:t>某小组同学发现欧姆表的表盘刻线不均匀，分析在同一个档位下通过待测电阻的电流</w:t>
      </w:r>
      <w:r>
        <w:rPr>
          <w:rFonts w:ascii="Times New Roman" w:hAnsi="Times New Roman" w:eastAsia="Times New Roman" w:cs="Times New Roman"/>
          <w:i/>
          <w:color w:val="000000"/>
        </w:rPr>
        <w:t>I</w:t>
      </w:r>
      <w:r>
        <w:rPr>
          <w:rFonts w:ascii="宋体" w:hAnsi="宋体" w:eastAsia="宋体" w:cs="宋体"/>
          <w:color w:val="000000"/>
        </w:rPr>
        <w:t>和它的阻值</w:t>
      </w:r>
      <w:r>
        <w:object>
          <v:shape id="_x0000_i1053" o:spt="75" alt="学科网(www.zxxk.com)--教育资源门户，提供试卷、教案、课件、论文、素材以及各类教学资源下载，还有大量而丰富的教学相关资讯！ EC+51y9cRs/NAx1ODbqMbQ==" type="#_x0000_t75" style="height:18.35pt;width:14.95pt;" o:ole="t" filled="f" o:preferrelative="t" stroked="f" coordsize="21600,21600">
            <v:path/>
            <v:fill on="f" focussize="0,0"/>
            <v:stroke on="f" joinstyle="miter"/>
            <v:imagedata r:id="rId73" o:title="eqIdce2581ae160692cd7e2686226fe5e2c6"/>
            <o:lock v:ext="edit" aspectratio="t"/>
            <w10:wrap type="none"/>
            <w10:anchorlock/>
          </v:shape>
          <o:OLEObject Type="Embed" ProgID="Equation.DSMT4" ShapeID="_x0000_i1053" DrawAspect="Content" ObjectID="_1468075753" r:id="rId72">
            <o:LockedField>false</o:LockedField>
          </o:OLEObject>
        </w:object>
      </w:r>
      <w:r>
        <w:rPr>
          <w:rFonts w:ascii="宋体" w:hAnsi="宋体" w:eastAsia="宋体" w:cs="宋体"/>
          <w:color w:val="000000"/>
        </w:rPr>
        <w:t>的关系，他们分别画出了下列几种图像，其中可能正确的是</w:t>
      </w:r>
      <w:r>
        <w:rPr>
          <w:rFonts w:ascii="Times New Roman" w:hAnsi="Times New Roman" w:eastAsia="Times New Roman" w:cs="Times New Roman"/>
          <w:color w:val="000000"/>
        </w:rPr>
        <w:t>________</w:t>
      </w:r>
    </w:p>
    <w:p w14:paraId="2D62C005">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962025" cy="1038225"/>
            <wp:effectExtent l="0" t="0" r="0" b="0"/>
            <wp:docPr id="100027" name="图片 100027"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EC+51y9cRs/NAx1ODbqMbQ=="/>
                    <pic:cNvPicPr>
                      <a:picLocks noChangeAspect="1"/>
                    </pic:cNvPicPr>
                  </pic:nvPicPr>
                  <pic:blipFill>
                    <a:blip r:embed="rId74"/>
                    <a:stretch>
                      <a:fillRect/>
                    </a:stretch>
                  </pic:blipFill>
                  <pic:spPr>
                    <a:xfrm>
                      <a:off x="0" y="0"/>
                      <a:ext cx="962025" cy="10382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047750" cy="1133475"/>
            <wp:effectExtent l="0" t="0" r="0" b="0"/>
            <wp:docPr id="100029" name="图片 100029"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EC+51y9cRs/NAx1ODbqMbQ=="/>
                    <pic:cNvPicPr>
                      <a:picLocks noChangeAspect="1"/>
                    </pic:cNvPicPr>
                  </pic:nvPicPr>
                  <pic:blipFill>
                    <a:blip r:embed="rId75"/>
                    <a:stretch>
                      <a:fillRect/>
                    </a:stretch>
                  </pic:blipFill>
                  <pic:spPr>
                    <a:xfrm>
                      <a:off x="0" y="0"/>
                      <a:ext cx="1047750" cy="113347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076325" cy="1057275"/>
            <wp:effectExtent l="0" t="0" r="0" b="0"/>
            <wp:docPr id="100031" name="图片 100031"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EC+51y9cRs/NAx1ODbqMbQ=="/>
                    <pic:cNvPicPr>
                      <a:picLocks noChangeAspect="1"/>
                    </pic:cNvPicPr>
                  </pic:nvPicPr>
                  <pic:blipFill>
                    <a:blip r:embed="rId76"/>
                    <a:stretch>
                      <a:fillRect/>
                    </a:stretch>
                  </pic:blipFill>
                  <pic:spPr>
                    <a:xfrm>
                      <a:off x="0" y="0"/>
                      <a:ext cx="1076325" cy="10572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133475" cy="1114425"/>
            <wp:effectExtent l="0" t="0" r="0" b="0"/>
            <wp:docPr id="100033" name="图片 100033"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EC+51y9cRs/NAx1ODbqMbQ=="/>
                    <pic:cNvPicPr>
                      <a:picLocks noChangeAspect="1"/>
                    </pic:cNvPicPr>
                  </pic:nvPicPr>
                  <pic:blipFill>
                    <a:blip r:embed="rId77"/>
                    <a:stretch>
                      <a:fillRect/>
                    </a:stretch>
                  </pic:blipFill>
                  <pic:spPr>
                    <a:xfrm>
                      <a:off x="0" y="0"/>
                      <a:ext cx="1133475" cy="1114425"/>
                    </a:xfrm>
                    <a:prstGeom prst="rect">
                      <a:avLst/>
                    </a:prstGeom>
                  </pic:spPr>
                </pic:pic>
              </a:graphicData>
            </a:graphic>
          </wp:inline>
        </w:drawing>
      </w:r>
    </w:p>
    <w:p w14:paraId="251503EE">
      <w:pPr>
        <w:spacing w:line="360" w:lineRule="auto"/>
        <w:jc w:val="both"/>
        <w:textAlignment w:val="center"/>
        <w:rPr>
          <w:color w:val="000000"/>
        </w:rPr>
      </w:pPr>
      <w:r>
        <w:rPr>
          <w:color w:val="000000"/>
        </w:rPr>
        <w:t xml:space="preserve">14. </w:t>
      </w:r>
      <w:r>
        <w:rPr>
          <w:rFonts w:ascii="宋体" w:hAnsi="宋体" w:eastAsia="宋体" w:cs="宋体"/>
          <w:color w:val="000000"/>
        </w:rPr>
        <w:t>某实验小组利用电流表和电压表测定一节干电池的电动势和内阻，实验器材如下：</w:t>
      </w:r>
    </w:p>
    <w:p w14:paraId="4EA573FD">
      <w:pPr>
        <w:spacing w:line="360" w:lineRule="auto"/>
        <w:jc w:val="both"/>
        <w:textAlignment w:val="center"/>
        <w:rPr>
          <w:color w:val="000000"/>
        </w:rPr>
      </w:pPr>
      <w:r>
        <w:rPr>
          <w:rFonts w:ascii="宋体" w:hAnsi="宋体" w:eastAsia="宋体" w:cs="宋体"/>
          <w:color w:val="000000"/>
        </w:rPr>
        <w:t>干电池一节（电动势约为</w:t>
      </w:r>
      <w:r>
        <w:rPr>
          <w:rFonts w:ascii="Times New Roman" w:hAnsi="Times New Roman" w:eastAsia="Times New Roman" w:cs="Times New Roman"/>
          <w:color w:val="000000"/>
        </w:rPr>
        <w:t>1.5V</w:t>
      </w:r>
      <w:r>
        <w:rPr>
          <w:rFonts w:ascii="宋体" w:hAnsi="宋体" w:eastAsia="宋体" w:cs="宋体"/>
          <w:color w:val="000000"/>
        </w:rPr>
        <w:t>；内阻约为</w:t>
      </w:r>
      <w:r>
        <w:object>
          <v:shape id="_x0000_i1054" o:spt="75" alt="学科网(www.zxxk.com)--教育资源门户，提供试卷、教案、课件、论文、素材以及各类教学资源下载，还有大量而丰富的教学相关资讯！ EC+51y9cRs/NAx1ODbqMbQ==" type="#_x0000_t75" style="height:14pt;width:28pt;" o:ole="t" filled="f" o:preferrelative="t" stroked="f" coordsize="21600,21600">
            <v:path/>
            <v:fill on="f" focussize="0,0"/>
            <v:stroke on="f" joinstyle="miter"/>
            <v:imagedata r:id="rId79" o:title="eqIdf66de503c8055c43644b847eba74b50f"/>
            <o:lock v:ext="edit" aspectratio="t"/>
            <w10:wrap type="none"/>
            <w10:anchorlock/>
          </v:shape>
          <o:OLEObject Type="Embed" ProgID="Equation.DSMT4" ShapeID="_x0000_i1054" DrawAspect="Content" ObjectID="_1468075754" r:id="rId78">
            <o:LockedField>false</o:LockedField>
          </o:OLEObject>
        </w:object>
      </w:r>
      <w:r>
        <w:rPr>
          <w:rFonts w:ascii="宋体" w:hAnsi="宋体" w:eastAsia="宋体" w:cs="宋体"/>
          <w:color w:val="000000"/>
        </w:rPr>
        <w:t>）；</w:t>
      </w:r>
    </w:p>
    <w:p w14:paraId="6302D436">
      <w:pPr>
        <w:spacing w:line="360" w:lineRule="auto"/>
        <w:jc w:val="both"/>
        <w:textAlignment w:val="center"/>
        <w:rPr>
          <w:color w:val="000000"/>
        </w:rPr>
      </w:pPr>
      <w:r>
        <w:rPr>
          <w:rFonts w:ascii="宋体" w:hAnsi="宋体" w:eastAsia="宋体" w:cs="宋体"/>
          <w:color w:val="000000"/>
        </w:rPr>
        <w:t>电压表</w:t>
      </w:r>
      <w:r>
        <w:rPr>
          <w:rFonts w:ascii="Times New Roman" w:hAnsi="Times New Roman" w:eastAsia="Times New Roman" w:cs="Times New Roman"/>
          <w:color w:val="000000"/>
        </w:rPr>
        <w:t>V</w:t>
      </w:r>
      <w:r>
        <w:rPr>
          <w:rFonts w:ascii="宋体" w:hAnsi="宋体" w:eastAsia="宋体" w:cs="宋体"/>
          <w:color w:val="000000"/>
        </w:rPr>
        <w:t>（量程为</w:t>
      </w:r>
      <w:r>
        <w:rPr>
          <w:rFonts w:ascii="Times New Roman" w:hAnsi="Times New Roman" w:eastAsia="Times New Roman" w:cs="Times New Roman"/>
          <w:color w:val="000000"/>
        </w:rPr>
        <w:t>0~3V</w:t>
      </w:r>
      <w:r>
        <w:rPr>
          <w:rFonts w:ascii="宋体" w:hAnsi="宋体" w:eastAsia="宋体" w:cs="宋体"/>
          <w:color w:val="000000"/>
        </w:rPr>
        <w:t>，内阻约为</w:t>
      </w:r>
      <w:r>
        <w:object>
          <v:shape id="_x0000_i1055" o:spt="75" alt="学科网(www.zxxk.com)--教育资源门户，提供试卷、教案、课件、论文、素材以及各类教学资源下载，还有大量而丰富的教学相关资讯！ EC+51y9cRs/NAx1ODbqMbQ==" type="#_x0000_t75" style="height:13.85pt;width:23.85pt;" o:ole="t" filled="f" o:preferrelative="t" stroked="f" coordsize="21600,21600">
            <v:path/>
            <v:fill on="f" focussize="0,0"/>
            <v:stroke on="f" joinstyle="miter"/>
            <v:imagedata r:id="rId81" o:title="eqId951f5dfc2ee88b950c0a4322d9236ce4"/>
            <o:lock v:ext="edit" aspectratio="t"/>
            <w10:wrap type="none"/>
            <w10:anchorlock/>
          </v:shape>
          <o:OLEObject Type="Embed" ProgID="Equation.DSMT4" ShapeID="_x0000_i1055" DrawAspect="Content" ObjectID="_1468075755" r:id="rId80">
            <o:LockedField>false</o:LockedField>
          </o:OLEObject>
        </w:object>
      </w:r>
      <w:r>
        <w:rPr>
          <w:rFonts w:ascii="宋体" w:hAnsi="宋体" w:eastAsia="宋体" w:cs="宋体"/>
          <w:color w:val="000000"/>
        </w:rPr>
        <w:t>）；</w:t>
      </w:r>
    </w:p>
    <w:p w14:paraId="33B3AEBC">
      <w:pPr>
        <w:spacing w:line="360" w:lineRule="auto"/>
        <w:jc w:val="both"/>
        <w:textAlignment w:val="center"/>
        <w:rPr>
          <w:color w:val="000000"/>
        </w:rPr>
      </w:pPr>
      <w:r>
        <w:rPr>
          <w:rFonts w:ascii="宋体" w:hAnsi="宋体" w:eastAsia="宋体" w:cs="宋体"/>
          <w:color w:val="000000"/>
        </w:rPr>
        <w:t>电流表</w:t>
      </w:r>
      <w:r>
        <w:rPr>
          <w:rFonts w:ascii="Times New Roman" w:hAnsi="Times New Roman" w:eastAsia="Times New Roman" w:cs="Times New Roman"/>
          <w:color w:val="000000"/>
        </w:rPr>
        <w:t>A</w:t>
      </w:r>
      <w:r>
        <w:rPr>
          <w:rFonts w:ascii="宋体" w:hAnsi="宋体" w:eastAsia="宋体" w:cs="宋体"/>
          <w:color w:val="000000"/>
        </w:rPr>
        <w:t>（量程为</w:t>
      </w:r>
      <w:r>
        <w:rPr>
          <w:rFonts w:ascii="Times New Roman" w:hAnsi="Times New Roman" w:eastAsia="Times New Roman" w:cs="Times New Roman"/>
          <w:color w:val="000000"/>
        </w:rPr>
        <w:t>0~0.6A</w:t>
      </w:r>
      <w:r>
        <w:rPr>
          <w:rFonts w:ascii="宋体" w:hAnsi="宋体" w:eastAsia="宋体" w:cs="宋体"/>
          <w:color w:val="000000"/>
        </w:rPr>
        <w:t>，内阻约为</w:t>
      </w:r>
      <w:r>
        <w:object>
          <v:shape id="_x0000_i1056" o:spt="75" alt="学科网(www.zxxk.com)--教育资源门户，提供试卷、教案、课件、论文、素材以及各类教学资源下载，还有大量而丰富的教学相关资讯！ EC+51y9cRs/NAx1ODbqMbQ==" type="#_x0000_t75" style="height:13.8pt;width:28.2pt;" o:ole="t" filled="f" o:preferrelative="t" stroked="f" coordsize="21600,21600">
            <v:path/>
            <v:fill on="f" focussize="0,0"/>
            <v:stroke on="f" joinstyle="miter"/>
            <v:imagedata r:id="rId83" o:title="eqIdc3ed734a4b57c6d63e19d403f419d3c7"/>
            <o:lock v:ext="edit" aspectratio="t"/>
            <w10:wrap type="none"/>
            <w10:anchorlock/>
          </v:shape>
          <o:OLEObject Type="Embed" ProgID="Equation.DSMT4" ShapeID="_x0000_i1056" DrawAspect="Content" ObjectID="_1468075756" r:id="rId82">
            <o:LockedField>false</o:LockedField>
          </o:OLEObject>
        </w:object>
      </w:r>
      <w:r>
        <w:rPr>
          <w:rFonts w:ascii="宋体" w:hAnsi="宋体" w:eastAsia="宋体" w:cs="宋体"/>
          <w:color w:val="000000"/>
        </w:rPr>
        <w:t>）；</w:t>
      </w:r>
    </w:p>
    <w:p w14:paraId="34CB5517">
      <w:pPr>
        <w:spacing w:line="360" w:lineRule="auto"/>
        <w:jc w:val="both"/>
        <w:textAlignment w:val="center"/>
        <w:rPr>
          <w:color w:val="000000"/>
        </w:rPr>
      </w:pPr>
      <w:r>
        <w:rPr>
          <w:rFonts w:ascii="宋体" w:hAnsi="宋体" w:eastAsia="宋体" w:cs="宋体"/>
          <w:color w:val="000000"/>
        </w:rPr>
        <w:t>滑动变阻器（最大阻值为</w:t>
      </w:r>
      <w:r>
        <w:object>
          <v:shape id="_x0000_i1057" o:spt="75" alt="学科网(www.zxxk.com)--教育资源门户，提供试卷、教案、课件、论文、素材以及各类教学资源下载，还有大量而丰富的教学相关资讯！ EC+51y9cRs/NAx1ODbqMbQ==" type="#_x0000_t75" style="height:14.25pt;width:24.75pt;" o:ole="t" filled="f" o:preferrelative="t" stroked="f" coordsize="21600,21600">
            <v:path/>
            <v:fill on="f" focussize="0,0"/>
            <v:stroke on="f" joinstyle="miter"/>
            <v:imagedata r:id="rId85" o:title="eqIde9fd79de5050f5960c9478154c48e830"/>
            <o:lock v:ext="edit" aspectratio="t"/>
            <w10:wrap type="none"/>
            <w10:anchorlock/>
          </v:shape>
          <o:OLEObject Type="Embed" ProgID="Equation.DSMT4" ShapeID="_x0000_i1057" DrawAspect="Content" ObjectID="_1468075757" r:id="rId84">
            <o:LockedField>false</o:LockedField>
          </o:OLEObject>
        </w:object>
      </w:r>
      <w:r>
        <w:rPr>
          <w:rFonts w:ascii="宋体" w:hAnsi="宋体" w:eastAsia="宋体" w:cs="宋体"/>
          <w:color w:val="000000"/>
        </w:rPr>
        <w:t>）；</w:t>
      </w:r>
    </w:p>
    <w:p w14:paraId="295EB40E">
      <w:pPr>
        <w:spacing w:line="360" w:lineRule="auto"/>
        <w:jc w:val="both"/>
        <w:textAlignment w:val="center"/>
        <w:rPr>
          <w:color w:val="000000"/>
        </w:rPr>
      </w:pPr>
      <w:r>
        <w:rPr>
          <w:rFonts w:ascii="宋体" w:hAnsi="宋体" w:eastAsia="宋体" w:cs="宋体"/>
          <w:color w:val="000000"/>
        </w:rPr>
        <w:t>开关、导线若干</w:t>
      </w:r>
      <w:r>
        <w:rPr>
          <w:rFonts w:ascii="宋体" w:hAnsi="宋体" w:eastAsia="宋体" w:cs="宋体"/>
          <w:color w:val="000000"/>
          <w:position w:val="-12"/>
        </w:rPr>
        <w:drawing>
          <wp:inline distT="0" distB="0" distL="114300" distR="114300">
            <wp:extent cx="127000" cy="76200"/>
            <wp:effectExtent l="0" t="0" r="0" b="0"/>
            <wp:docPr id="34067944" name="图片 3406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7944" name="图片 34067944"/>
                    <pic:cNvPicPr>
                      <a:picLocks noChangeAspect="1"/>
                    </pic:cNvPicPr>
                  </pic:nvPicPr>
                  <pic:blipFill>
                    <a:blip r:embed="rId86"/>
                    <a:stretch>
                      <a:fillRect/>
                    </a:stretch>
                  </pic:blipFill>
                  <pic:spPr>
                    <a:xfrm>
                      <a:off x="0" y="0"/>
                      <a:ext cx="127000" cy="76200"/>
                    </a:xfrm>
                    <a:prstGeom prst="rect">
                      <a:avLst/>
                    </a:prstGeom>
                  </pic:spPr>
                </pic:pic>
              </a:graphicData>
            </a:graphic>
          </wp:inline>
        </w:drawing>
      </w:r>
    </w:p>
    <w:p w14:paraId="67406D26">
      <w:pPr>
        <w:spacing w:line="360" w:lineRule="auto"/>
        <w:jc w:val="left"/>
        <w:textAlignment w:val="center"/>
        <w:rPr>
          <w:color w:val="000000"/>
        </w:rPr>
      </w:pPr>
      <w:r>
        <w:rPr>
          <w:color w:val="000000"/>
        </w:rPr>
        <w:t>（1）</w:t>
      </w:r>
      <w:r>
        <w:rPr>
          <w:rFonts w:ascii="宋体" w:hAnsi="宋体" w:eastAsia="宋体" w:cs="宋体"/>
          <w:color w:val="000000"/>
        </w:rPr>
        <w:t>实验电路图选择</w:t>
      </w:r>
      <w:r>
        <w:rPr>
          <w:color w:val="000000"/>
        </w:rPr>
        <w:t>________</w:t>
      </w:r>
      <w:r>
        <w:rPr>
          <w:rFonts w:ascii="宋体" w:hAnsi="宋体" w:eastAsia="宋体" w:cs="宋体"/>
          <w:color w:val="000000"/>
        </w:rPr>
        <w:t>（选填“甲”或“乙”）。</w:t>
      </w:r>
    </w:p>
    <w:p w14:paraId="2834DD7C">
      <w:pPr>
        <w:spacing w:line="360" w:lineRule="auto"/>
        <w:jc w:val="both"/>
        <w:textAlignment w:val="center"/>
        <w:rPr>
          <w:color w:val="000000"/>
        </w:rPr>
      </w:pPr>
      <w:r>
        <w:rPr>
          <w:color w:val="000000"/>
        </w:rPr>
        <w:drawing>
          <wp:inline distT="0" distB="0" distL="114300" distR="114300">
            <wp:extent cx="2752725" cy="1247775"/>
            <wp:effectExtent l="0" t="0" r="0" b="0"/>
            <wp:docPr id="100035" name="图片 100035"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EC+51y9cRs/NAx1ODbqMbQ=="/>
                    <pic:cNvPicPr>
                      <a:picLocks noChangeAspect="1"/>
                    </pic:cNvPicPr>
                  </pic:nvPicPr>
                  <pic:blipFill>
                    <a:blip r:embed="rId87"/>
                    <a:stretch>
                      <a:fillRect/>
                    </a:stretch>
                  </pic:blipFill>
                  <pic:spPr>
                    <a:xfrm>
                      <a:off x="0" y="0"/>
                      <a:ext cx="2752725" cy="1247775"/>
                    </a:xfrm>
                    <a:prstGeom prst="rect">
                      <a:avLst/>
                    </a:prstGeom>
                  </pic:spPr>
                </pic:pic>
              </a:graphicData>
            </a:graphic>
          </wp:inline>
        </w:drawing>
      </w:r>
    </w:p>
    <w:p w14:paraId="6BA8181C">
      <w:pPr>
        <w:spacing w:line="360" w:lineRule="auto"/>
        <w:jc w:val="left"/>
        <w:textAlignment w:val="center"/>
        <w:rPr>
          <w:color w:val="000000"/>
        </w:rPr>
      </w:pPr>
      <w:r>
        <w:rPr>
          <w:color w:val="000000"/>
        </w:rPr>
        <w:t>（2）</w:t>
      </w:r>
      <w:r>
        <w:rPr>
          <w:rFonts w:ascii="宋体" w:hAnsi="宋体" w:eastAsia="宋体" w:cs="宋体"/>
          <w:color w:val="000000"/>
        </w:rPr>
        <w:t>用笔画线代替导线将图中</w:t>
      </w:r>
      <w:r>
        <w:rPr>
          <w:rFonts w:ascii="宋体" w:hAnsi="宋体" w:eastAsia="宋体" w:cs="宋体"/>
          <w:color w:val="000000"/>
          <w:position w:val="0"/>
        </w:rPr>
        <w:drawing>
          <wp:inline distT="0" distB="0" distL="114300" distR="114300">
            <wp:extent cx="133350" cy="177800"/>
            <wp:effectExtent l="0" t="0" r="0" b="0"/>
            <wp:docPr id="34067942" name="图片 3406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7942" name="图片 34067942"/>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器材连成实验电路</w:t>
      </w:r>
      <w:r>
        <w:rPr>
          <w:color w:val="000000"/>
        </w:rPr>
        <w:t>________</w:t>
      </w:r>
      <w:r>
        <w:rPr>
          <w:rFonts w:ascii="宋体" w:hAnsi="宋体" w:eastAsia="宋体" w:cs="宋体"/>
          <w:color w:val="000000"/>
        </w:rPr>
        <w:t>。</w:t>
      </w:r>
    </w:p>
    <w:p w14:paraId="5FE7C92A">
      <w:pPr>
        <w:spacing w:line="360" w:lineRule="auto"/>
        <w:jc w:val="both"/>
        <w:textAlignment w:val="center"/>
        <w:rPr>
          <w:color w:val="000000"/>
        </w:rPr>
      </w:pPr>
      <w:r>
        <w:rPr>
          <w:color w:val="000000"/>
        </w:rPr>
        <w:drawing>
          <wp:inline distT="0" distB="0" distL="114300" distR="114300">
            <wp:extent cx="1981200" cy="1704975"/>
            <wp:effectExtent l="0" t="0" r="0" b="0"/>
            <wp:docPr id="100037" name="图片 100037"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EC+51y9cRs/NAx1ODbqMbQ=="/>
                    <pic:cNvPicPr>
                      <a:picLocks noChangeAspect="1"/>
                    </pic:cNvPicPr>
                  </pic:nvPicPr>
                  <pic:blipFill>
                    <a:blip r:embed="rId88"/>
                    <a:stretch>
                      <a:fillRect/>
                    </a:stretch>
                  </pic:blipFill>
                  <pic:spPr>
                    <a:xfrm>
                      <a:off x="0" y="0"/>
                      <a:ext cx="1981200" cy="1704975"/>
                    </a:xfrm>
                    <a:prstGeom prst="rect">
                      <a:avLst/>
                    </a:prstGeom>
                  </pic:spPr>
                </pic:pic>
              </a:graphicData>
            </a:graphic>
          </wp:inline>
        </w:drawing>
      </w:r>
    </w:p>
    <w:p w14:paraId="45692880">
      <w:pPr>
        <w:spacing w:line="360" w:lineRule="auto"/>
        <w:jc w:val="left"/>
        <w:textAlignment w:val="center"/>
        <w:rPr>
          <w:color w:val="000000"/>
        </w:rPr>
      </w:pPr>
      <w:r>
        <w:rPr>
          <w:color w:val="000000"/>
        </w:rPr>
        <w:t>（3）</w:t>
      </w:r>
      <w:r>
        <w:rPr>
          <w:rFonts w:ascii="宋体" w:hAnsi="宋体" w:eastAsia="宋体" w:cs="宋体"/>
          <w:color w:val="000000"/>
        </w:rPr>
        <w:t>完成实验后，某同学利用图像分析由电表内阻引起的实验误差。在下图中，实线是根据实验数据描点作图得到的</w:t>
      </w:r>
      <w:r>
        <w:object>
          <v:shape id="_x0000_i1058" o:spt="75" alt="学科网(www.zxxk.com)--教育资源门户，提供试卷、教案、课件、论文、素材以及各类教学资源下载，还有大量而丰富的教学相关资讯！ EC+51y9cRs/NAx1ODbqMbQ==" type="#_x0000_t75" style="height:14.2pt;width:29.2pt;" o:ole="t" filled="f" o:preferrelative="t" stroked="f" coordsize="21600,21600">
            <v:path/>
            <v:fill on="f" focussize="0,0"/>
            <v:stroke on="f" joinstyle="miter"/>
            <v:imagedata r:id="rId90" o:title="eqId4e43cca5751eff3d24b64cb51006d6d7"/>
            <o:lock v:ext="edit" aspectratio="t"/>
            <w10:wrap type="none"/>
            <w10:anchorlock/>
          </v:shape>
          <o:OLEObject Type="Embed" ProgID="Equation.DSMT4" ShapeID="_x0000_i1058" DrawAspect="Content" ObjectID="_1468075758" r:id="rId89">
            <o:LockedField>false</o:LockedField>
          </o:OLEObject>
        </w:object>
      </w:r>
      <w:r>
        <w:rPr>
          <w:rFonts w:ascii="宋体" w:hAnsi="宋体" w:eastAsia="宋体" w:cs="宋体"/>
          <w:color w:val="000000"/>
        </w:rPr>
        <w:t>图像；虚线是该电源真实的路端电压</w:t>
      </w:r>
      <w:r>
        <w:rPr>
          <w:rFonts w:ascii="Times New Roman" w:hAnsi="Times New Roman" w:eastAsia="Times New Roman" w:cs="Times New Roman"/>
          <w:i/>
          <w:color w:val="000000"/>
        </w:rPr>
        <w:t>U</w:t>
      </w:r>
      <w:r>
        <w:rPr>
          <w:rFonts w:ascii="宋体" w:hAnsi="宋体" w:eastAsia="宋体" w:cs="宋体"/>
          <w:color w:val="000000"/>
        </w:rPr>
        <w:t>随真实的干路电流</w:t>
      </w:r>
      <w:r>
        <w:rPr>
          <w:rFonts w:ascii="Times New Roman" w:hAnsi="Times New Roman" w:eastAsia="Times New Roman" w:cs="Times New Roman"/>
          <w:i/>
          <w:color w:val="000000"/>
        </w:rPr>
        <w:t>I</w:t>
      </w:r>
      <w:r>
        <w:rPr>
          <w:rFonts w:ascii="宋体" w:hAnsi="宋体" w:eastAsia="宋体" w:cs="宋体"/>
          <w:color w:val="000000"/>
        </w:rPr>
        <w:t>变化的</w:t>
      </w:r>
      <w:r>
        <w:object>
          <v:shape id="_x0000_i1059" o:spt="75" alt="学科网(www.zxxk.com)--教育资源门户，提供试卷、教案、课件、论文、素材以及各类教学资源下载，还有大量而丰富的教学相关资讯！ EC+51y9cRs/NAx1ODbqMbQ==" type="#_x0000_t75" style="height:14.2pt;width:29.2pt;" o:ole="t" filled="f" o:preferrelative="t" stroked="f" coordsize="21600,21600">
            <v:path/>
            <v:fill on="f" focussize="0,0"/>
            <v:stroke on="f" joinstyle="miter"/>
            <v:imagedata r:id="rId90" o:title="eqId4e43cca5751eff3d24b64cb51006d6d7"/>
            <o:lock v:ext="edit" aspectratio="t"/>
            <w10:wrap type="none"/>
            <w10:anchorlock/>
          </v:shape>
          <o:OLEObject Type="Embed" ProgID="Equation.DSMT4" ShapeID="_x0000_i1059" DrawAspect="Content" ObjectID="_1468075759" r:id="rId91">
            <o:LockedField>false</o:LockedField>
          </o:OLEObject>
        </w:object>
      </w:r>
      <w:r>
        <w:rPr>
          <w:rFonts w:ascii="宋体" w:hAnsi="宋体" w:eastAsia="宋体" w:cs="宋体"/>
          <w:color w:val="000000"/>
        </w:rPr>
        <w:t>图像．本次实验分析误差的</w:t>
      </w:r>
      <w:r>
        <w:object>
          <v:shape id="_x0000_i1060" o:spt="75" alt="学科网(www.zxxk.com)--教育资源门户，提供试卷、教案、课件、论文、素材以及各类教学资源下载，还有大量而丰富的教学相关资讯！ EC+51y9cRs/NAx1ODbqMbQ==" type="#_x0000_t75" style="height:14.2pt;width:29.2pt;" o:ole="t" filled="f" o:preferrelative="t" stroked="f" coordsize="21600,21600">
            <v:path/>
            <v:fill on="f" focussize="0,0"/>
            <v:stroke on="f" joinstyle="miter"/>
            <v:imagedata r:id="rId90" o:title="eqId4e43cca5751eff3d24b64cb51006d6d7"/>
            <o:lock v:ext="edit" aspectratio="t"/>
            <w10:wrap type="none"/>
            <w10:anchorlock/>
          </v:shape>
          <o:OLEObject Type="Embed" ProgID="Equation.DSMT4" ShapeID="_x0000_i1060" DrawAspect="Content" ObjectID="_1468075760" r:id="rId92">
            <o:LockedField>false</o:LockedField>
          </o:OLEObject>
        </w:object>
      </w:r>
      <w:r>
        <w:rPr>
          <w:rFonts w:ascii="宋体" w:hAnsi="宋体" w:eastAsia="宋体" w:cs="宋体"/>
          <w:color w:val="000000"/>
        </w:rPr>
        <w:t>图像是</w:t>
      </w:r>
      <w:r>
        <w:rPr>
          <w:rFonts w:ascii="Times New Roman" w:hAnsi="Times New Roman" w:eastAsia="Times New Roman" w:cs="Times New Roman"/>
          <w:color w:val="000000"/>
        </w:rPr>
        <w:t>________</w:t>
      </w:r>
      <w:r>
        <w:rPr>
          <w:rFonts w:ascii="宋体" w:hAnsi="宋体" w:eastAsia="宋体" w:cs="宋体"/>
          <w:color w:val="000000"/>
        </w:rPr>
        <w:t>。</w:t>
      </w:r>
    </w:p>
    <w:p w14:paraId="257C2330">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923925" cy="781050"/>
            <wp:effectExtent l="0" t="0" r="0" b="0"/>
            <wp:docPr id="100039" name="图片 100039"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EC+51y9cRs/NAx1ODbqMbQ=="/>
                    <pic:cNvPicPr>
                      <a:picLocks noChangeAspect="1"/>
                    </pic:cNvPicPr>
                  </pic:nvPicPr>
                  <pic:blipFill>
                    <a:blip r:embed="rId93"/>
                    <a:stretch>
                      <a:fillRect/>
                    </a:stretch>
                  </pic:blipFill>
                  <pic:spPr>
                    <a:xfrm>
                      <a:off x="0" y="0"/>
                      <a:ext cx="923925" cy="7810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923925" cy="781050"/>
            <wp:effectExtent l="0" t="0" r="0" b="0"/>
            <wp:docPr id="100041" name="图片 100041"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EC+51y9cRs/NAx1ODbqMbQ=="/>
                    <pic:cNvPicPr>
                      <a:picLocks noChangeAspect="1"/>
                    </pic:cNvPicPr>
                  </pic:nvPicPr>
                  <pic:blipFill>
                    <a:blip r:embed="rId94"/>
                    <a:stretch>
                      <a:fillRect/>
                    </a:stretch>
                  </pic:blipFill>
                  <pic:spPr>
                    <a:xfrm>
                      <a:off x="0" y="0"/>
                      <a:ext cx="923925" cy="78105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923925" cy="781050"/>
            <wp:effectExtent l="0" t="0" r="0" b="0"/>
            <wp:docPr id="100043" name="图片 100043"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EC+51y9cRs/NAx1ODbqMbQ=="/>
                    <pic:cNvPicPr>
                      <a:picLocks noChangeAspect="1"/>
                    </pic:cNvPicPr>
                  </pic:nvPicPr>
                  <pic:blipFill>
                    <a:blip r:embed="rId95"/>
                    <a:stretch>
                      <a:fillRect/>
                    </a:stretch>
                  </pic:blipFill>
                  <pic:spPr>
                    <a:xfrm>
                      <a:off x="0" y="0"/>
                      <a:ext cx="923925" cy="7810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923925" cy="781050"/>
            <wp:effectExtent l="0" t="0" r="0" b="0"/>
            <wp:docPr id="100045" name="图片 100045"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EC+51y9cRs/NAx1ODbqMbQ=="/>
                    <pic:cNvPicPr>
                      <a:picLocks noChangeAspect="1"/>
                    </pic:cNvPicPr>
                  </pic:nvPicPr>
                  <pic:blipFill>
                    <a:blip r:embed="rId96"/>
                    <a:stretch>
                      <a:fillRect/>
                    </a:stretch>
                  </pic:blipFill>
                  <pic:spPr>
                    <a:xfrm>
                      <a:off x="0" y="0"/>
                      <a:ext cx="923925" cy="781050"/>
                    </a:xfrm>
                    <a:prstGeom prst="rect">
                      <a:avLst/>
                    </a:prstGeom>
                  </pic:spPr>
                </pic:pic>
              </a:graphicData>
            </a:graphic>
          </wp:inline>
        </w:drawing>
      </w:r>
    </w:p>
    <w:p w14:paraId="0A0B1330">
      <w:pPr>
        <w:spacing w:line="360" w:lineRule="auto"/>
        <w:jc w:val="left"/>
        <w:textAlignment w:val="center"/>
        <w:rPr>
          <w:color w:val="000000"/>
        </w:rPr>
      </w:pPr>
      <w:r>
        <w:rPr>
          <w:color w:val="000000"/>
        </w:rPr>
        <w:t>（4）</w:t>
      </w:r>
      <w:r>
        <w:rPr>
          <w:rFonts w:ascii="宋体" w:hAnsi="宋体" w:eastAsia="宋体" w:cs="宋体"/>
          <w:color w:val="000000"/>
        </w:rPr>
        <w:t>为减小电表内阻引起的实验误差，在电表量程不变的情况下，可以采取的措施是</w:t>
      </w:r>
      <w:r>
        <w:rPr>
          <w:rFonts w:ascii="Times New Roman" w:hAnsi="Times New Roman" w:eastAsia="Times New Roman" w:cs="Times New Roman"/>
          <w:color w:val="000000"/>
        </w:rPr>
        <w:t>________</w:t>
      </w:r>
      <w:r>
        <w:rPr>
          <w:rFonts w:ascii="宋体" w:hAnsi="宋体" w:eastAsia="宋体" w:cs="宋体"/>
          <w:color w:val="000000"/>
        </w:rPr>
        <w:t>．</w:t>
      </w:r>
    </w:p>
    <w:p w14:paraId="61140A8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换用内阻更小的电流表</w:t>
      </w:r>
      <w:r>
        <w:rPr>
          <w:color w:val="000000"/>
        </w:rPr>
        <w:tab/>
      </w:r>
      <w:r>
        <w:rPr>
          <w:color w:val="000000"/>
        </w:rPr>
        <w:t xml:space="preserve">B. </w:t>
      </w:r>
      <w:r>
        <w:rPr>
          <w:rFonts w:ascii="宋体" w:hAnsi="宋体" w:eastAsia="宋体" w:cs="宋体"/>
          <w:color w:val="000000"/>
        </w:rPr>
        <w:t>换用内阻更大的电流表</w:t>
      </w:r>
    </w:p>
    <w:p w14:paraId="46172A1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换用内阻更小的电压表</w:t>
      </w:r>
      <w:r>
        <w:rPr>
          <w:color w:val="000000"/>
        </w:rPr>
        <w:tab/>
      </w:r>
      <w:r>
        <w:rPr>
          <w:color w:val="000000"/>
        </w:rPr>
        <w:t xml:space="preserve">D. </w:t>
      </w:r>
      <w:r>
        <w:rPr>
          <w:rFonts w:ascii="宋体" w:hAnsi="宋体" w:eastAsia="宋体" w:cs="宋体"/>
          <w:color w:val="000000"/>
        </w:rPr>
        <w:t>换用内阻更大的电压表</w:t>
      </w:r>
    </w:p>
    <w:p w14:paraId="0D264448">
      <w:pPr>
        <w:spacing w:line="360" w:lineRule="auto"/>
        <w:jc w:val="left"/>
        <w:textAlignment w:val="center"/>
        <w:rPr>
          <w:color w:val="000000"/>
        </w:rPr>
      </w:pPr>
      <w:r>
        <w:rPr>
          <w:color w:val="000000"/>
        </w:rPr>
        <w:t xml:space="preserve">15. </w:t>
      </w:r>
      <w:r>
        <w:rPr>
          <w:rFonts w:ascii="宋体" w:hAnsi="宋体" w:eastAsia="宋体" w:cs="宋体"/>
          <w:color w:val="000000"/>
        </w:rPr>
        <w:t>如图所示，电源电动势</w:t>
      </w:r>
      <w:r>
        <w:object>
          <v:shape id="_x0000_i1061" o:spt="75" alt="学科网(www.zxxk.com)--教育资源门户，提供试卷、教案、课件、论文、素材以及各类教学资源下载，还有大量而丰富的教学相关资讯！ EC+51y9cRs/NAx1ODbqMbQ==" type="#_x0000_t75" style="height:16pt;width:50pt;" o:ole="t" filled="f" o:preferrelative="t" stroked="f" coordsize="21600,21600">
            <v:path/>
            <v:fill on="f" focussize="0,0"/>
            <v:stroke on="f" joinstyle="miter"/>
            <v:imagedata r:id="rId98" o:title="eqId060ae61b990868afd50f772dbba015a6"/>
            <o:lock v:ext="edit" aspectratio="t"/>
            <w10:wrap type="none"/>
            <w10:anchorlock/>
          </v:shape>
          <o:OLEObject Type="Embed" ProgID="Equation.DSMT4" ShapeID="_x0000_i1061" DrawAspect="Content" ObjectID="_1468075761" r:id="rId97">
            <o:LockedField>false</o:LockedField>
          </o:OLEObject>
        </w:object>
      </w:r>
      <w:r>
        <w:rPr>
          <w:rFonts w:ascii="宋体" w:hAnsi="宋体" w:eastAsia="宋体" w:cs="宋体"/>
          <w:color w:val="000000"/>
        </w:rPr>
        <w:t>，内阻</w:t>
      </w:r>
      <w:r>
        <w:object>
          <v:shape id="_x0000_i1062" o:spt="75" alt="学科网(www.zxxk.com)--教育资源门户，提供试卷、教案、课件、论文、素材以及各类教学资源下载，还有大量而丰富的教学相关资讯！ EC+51y9cRs/NAx1ODbqMbQ==" type="#_x0000_t75" style="height:12.75pt;width:39.2pt;" o:ole="t" filled="f" o:preferrelative="t" stroked="f" coordsize="21600,21600">
            <v:path/>
            <v:fill on="f" focussize="0,0"/>
            <v:stroke on="f" joinstyle="miter"/>
            <v:imagedata r:id="rId100" o:title="eqIdcd4739c5b3aaa51b2d7413f9ada1a375"/>
            <o:lock v:ext="edit" aspectratio="t"/>
            <w10:wrap type="none"/>
            <w10:anchorlock/>
          </v:shape>
          <o:OLEObject Type="Embed" ProgID="Equation.DSMT4" ShapeID="_x0000_i1062" DrawAspect="Content" ObjectID="_1468075762" r:id="rId99">
            <o:LockedField>false</o:LockedField>
          </o:OLEObject>
        </w:object>
      </w:r>
      <w:r>
        <w:rPr>
          <w:rFonts w:ascii="宋体" w:hAnsi="宋体" w:eastAsia="宋体" w:cs="宋体"/>
          <w:color w:val="000000"/>
        </w:rPr>
        <w:t>，定值电阻</w:t>
      </w:r>
      <w:r>
        <w:object>
          <v:shape id="_x0000_i1063" o:spt="75" alt="学科网(www.zxxk.com)--教育资源门户，提供试卷、教案、课件、论文、素材以及各类教学资源下载，还有大量而丰富的教学相关资讯！ EC+51y9cRs/NAx1ODbqMbQ==" type="#_x0000_t75" style="height:18.5pt;width:51pt;" o:ole="t" filled="f" o:preferrelative="t" stroked="f" coordsize="21600,21600">
            <v:path/>
            <v:fill on="f" focussize="0,0"/>
            <v:stroke on="f" joinstyle="miter"/>
            <v:imagedata r:id="rId102" o:title="eqIdbc091a5cb086577ae2e866cd20051548"/>
            <o:lock v:ext="edit" aspectratio="t"/>
            <w10:wrap type="none"/>
            <w10:anchorlock/>
          </v:shape>
          <o:OLEObject Type="Embed" ProgID="Equation.DSMT4" ShapeID="_x0000_i1063" DrawAspect="Content" ObjectID="_1468075763" r:id="rId101">
            <o:LockedField>false</o:LockedField>
          </o:OLEObject>
        </w:object>
      </w: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EC+51y9cRs/NAx1ODbqMbQ==" type="#_x0000_t75" style="height:18pt;width:52.5pt;" o:ole="t" filled="f" o:preferrelative="t" stroked="f" coordsize="21600,21600">
            <v:path/>
            <v:fill on="f" focussize="0,0"/>
            <v:stroke on="f" joinstyle="miter"/>
            <v:imagedata r:id="rId104" o:title="eqId169da49a4223093242a26d447d0cb174"/>
            <o:lock v:ext="edit" aspectratio="t"/>
            <w10:wrap type="none"/>
            <w10:anchorlock/>
          </v:shape>
          <o:OLEObject Type="Embed" ProgID="Equation.DSMT4" ShapeID="_x0000_i1064" DrawAspect="Content" ObjectID="_1468075764" r:id="rId103">
            <o:LockedField>false</o:LockedField>
          </o:OLEObject>
        </w:object>
      </w:r>
      <w:r>
        <w:rPr>
          <w:rFonts w:ascii="宋体" w:hAnsi="宋体" w:eastAsia="宋体" w:cs="宋体"/>
          <w:color w:val="000000"/>
        </w:rPr>
        <w:t>，电容器的电容</w:t>
      </w:r>
      <w:r>
        <w:object>
          <v:shape id="_x0000_i1065" o:spt="75" alt="学科网(www.zxxk.com)--教育资源门户，提供试卷、教案、课件、论文、素材以及各类教学资源下载，还有大量而丰富的教学相关资讯！ EC+51y9cRs/NAx1ODbqMbQ==" type="#_x0000_t75" style="height:15.75pt;width:66pt;" o:ole="t" filled="f" o:preferrelative="t" stroked="f" coordsize="21600,21600">
            <v:path/>
            <v:fill on="f" focussize="0,0"/>
            <v:stroke on="f" joinstyle="miter"/>
            <v:imagedata r:id="rId106" o:title="eqId9039a6767ab9f7981554f84cf88c96fc"/>
            <o:lock v:ext="edit" aspectratio="t"/>
            <w10:wrap type="none"/>
            <w10:anchorlock/>
          </v:shape>
          <o:OLEObject Type="Embed" ProgID="Equation.DSMT4" ShapeID="_x0000_i1065" DrawAspect="Content" ObjectID="_1468075765" r:id="rId105">
            <o:LockedField>false</o:LockedField>
          </o:OLEObject>
        </w:object>
      </w:r>
      <w:r>
        <w:rPr>
          <w:rFonts w:ascii="宋体" w:hAnsi="宋体" w:eastAsia="宋体" w:cs="宋体"/>
          <w:color w:val="000000"/>
        </w:rPr>
        <w:t>，电动机线圈的电阻</w:t>
      </w:r>
      <w:r>
        <w:object>
          <v:shape id="_x0000_i1066" o:spt="75" alt="学科网(www.zxxk.com)--教育资源门户，提供试卷、教案、课件、论文、素材以及各类教学资源下载，还有大量而丰富的教学相关资讯！ EC+51y9cRs/NAx1ODbqMbQ==" type="#_x0000_t75" style="height:14pt;width:47pt;" o:ole="t" filled="f" o:preferrelative="t" stroked="f" coordsize="21600,21600">
            <v:path/>
            <v:fill on="f" focussize="0,0"/>
            <v:stroke on="f" joinstyle="miter"/>
            <v:imagedata r:id="rId108" o:title="eqId0ba6b73f22708771b700c309496a0f19"/>
            <o:lock v:ext="edit" aspectratio="t"/>
            <w10:wrap type="none"/>
            <w10:anchorlock/>
          </v:shape>
          <o:OLEObject Type="Embed" ProgID="Equation.DSMT4" ShapeID="_x0000_i1066" DrawAspect="Content" ObjectID="_1468075766" r:id="rId107">
            <o:LockedField>false</o:LockedField>
          </o:OLEObject>
        </w:object>
      </w:r>
      <w:r>
        <w:rPr>
          <w:rFonts w:ascii="宋体" w:hAnsi="宋体" w:eastAsia="宋体" w:cs="宋体"/>
          <w:color w:val="000000"/>
        </w:rPr>
        <w:t>，电压表为理想电表。</w:t>
      </w:r>
    </w:p>
    <w:p w14:paraId="6C4E6D6F">
      <w:pPr>
        <w:spacing w:line="360" w:lineRule="auto"/>
        <w:jc w:val="left"/>
        <w:textAlignment w:val="center"/>
        <w:rPr>
          <w:color w:val="000000"/>
        </w:rPr>
      </w:pPr>
      <w:r>
        <w:rPr>
          <w:color w:val="000000"/>
        </w:rPr>
        <w:drawing>
          <wp:inline distT="0" distB="0" distL="114300" distR="114300">
            <wp:extent cx="1914525" cy="1752600"/>
            <wp:effectExtent l="0" t="0" r="0" b="0"/>
            <wp:docPr id="100047" name="图片 100047"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EC+51y9cRs/NAx1ODbqMbQ=="/>
                    <pic:cNvPicPr>
                      <a:picLocks noChangeAspect="1"/>
                    </pic:cNvPicPr>
                  </pic:nvPicPr>
                  <pic:blipFill>
                    <a:blip r:embed="rId109"/>
                    <a:stretch>
                      <a:fillRect/>
                    </a:stretch>
                  </pic:blipFill>
                  <pic:spPr>
                    <a:xfrm>
                      <a:off x="0" y="0"/>
                      <a:ext cx="1914525" cy="1752600"/>
                    </a:xfrm>
                    <a:prstGeom prst="rect">
                      <a:avLst/>
                    </a:prstGeom>
                  </pic:spPr>
                </pic:pic>
              </a:graphicData>
            </a:graphic>
          </wp:inline>
        </w:drawing>
      </w:r>
    </w:p>
    <w:p w14:paraId="400B8CD9">
      <w:pPr>
        <w:spacing w:line="360" w:lineRule="auto"/>
        <w:jc w:val="left"/>
        <w:textAlignment w:val="center"/>
        <w:rPr>
          <w:color w:val="000000"/>
        </w:rPr>
      </w:pPr>
      <w:r>
        <w:rPr>
          <w:color w:val="000000"/>
        </w:rPr>
        <w:t>（1）</w:t>
      </w:r>
      <w:r>
        <w:rPr>
          <w:rFonts w:ascii="宋体" w:hAnsi="宋体" w:eastAsia="宋体" w:cs="宋体"/>
          <w:color w:val="000000"/>
        </w:rPr>
        <w:t>闭合开关</w:t>
      </w:r>
      <w:r>
        <w:object>
          <v:shape id="_x0000_i1067" o:spt="75" alt="学科网(www.zxxk.com)--教育资源门户，提供试卷、教案、课件、论文、素材以及各类教学资源下载，还有大量而丰富的教学相关资讯！ EC+51y9cRs/NAx1ODbqMbQ==" type="#_x0000_t75" style="height:18pt;width:13.5pt;" o:ole="t" filled="f" o:preferrelative="t" stroked="f" coordsize="21600,21600">
            <v:path/>
            <v:fill on="f" focussize="0,0"/>
            <v:stroke on="f" joinstyle="miter"/>
            <v:imagedata r:id="rId111" o:title="eqId9d43eb0b274e00cbbc4a210da4165042"/>
            <o:lock v:ext="edit" aspectratio="t"/>
            <w10:wrap type="none"/>
            <w10:anchorlock/>
          </v:shape>
          <o:OLEObject Type="Embed" ProgID="Equation.DSMT4" ShapeID="_x0000_i1067" DrawAspect="Content" ObjectID="_1468075767" r:id="rId110">
            <o:LockedField>false</o:LockedField>
          </o:OLEObject>
        </w:object>
      </w:r>
      <w:r>
        <w:rPr>
          <w:rFonts w:ascii="宋体" w:hAnsi="宋体" w:eastAsia="宋体" w:cs="宋体"/>
          <w:color w:val="000000"/>
        </w:rPr>
        <w:t>，断开开关</w:t>
      </w:r>
      <w:r>
        <w:object>
          <v:shape id="_x0000_i1068" o:spt="75" alt="学科网(www.zxxk.com)--教育资源门户，提供试卷、教案、课件、论文、素材以及各类教学资源下载，还有大量而丰富的教学相关资讯！ EC+51y9cRs/NAx1ODbqMbQ==" type="#_x0000_t75" style="height:18.05pt;width:13.9pt;" o:ole="t" filled="f" o:preferrelative="t" stroked="f" coordsize="21600,21600">
            <v:path/>
            <v:fill on="f" focussize="0,0"/>
            <v:stroke on="f" joinstyle="miter"/>
            <v:imagedata r:id="rId113" o:title="eqId530f5b63e797195906285c0c03eb9276"/>
            <o:lock v:ext="edit" aspectratio="t"/>
            <w10:wrap type="none"/>
            <w10:anchorlock/>
          </v:shape>
          <o:OLEObject Type="Embed" ProgID="Equation.DSMT4" ShapeID="_x0000_i1068" DrawAspect="Content" ObjectID="_1468075768" r:id="rId112">
            <o:LockedField>false</o:LockedField>
          </o:OLEObject>
        </w:object>
      </w:r>
      <w:r>
        <w:rPr>
          <w:rFonts w:ascii="宋体" w:hAnsi="宋体" w:eastAsia="宋体" w:cs="宋体"/>
          <w:color w:val="000000"/>
        </w:rPr>
        <w:t>，求稳定后电压表的示数</w:t>
      </w:r>
      <w:r>
        <w:object>
          <v:shape id="_x0000_i1069" o:spt="75" alt="学科网(www.zxxk.com)--教育资源门户，提供试卷、教案、课件、论文、素材以及各类教学资源下载，还有大量而丰富的教学相关资讯！ EC+51y9cRs/NAx1ODbqMbQ==" type="#_x0000_t75" style="height:14pt;width:13pt;" o:ole="t" filled="f" o:preferrelative="t" stroked="f" coordsize="21600,21600">
            <v:path/>
            <v:fill on="f" focussize="0,0"/>
            <v:stroke on="f" joinstyle="miter"/>
            <v:imagedata r:id="rId115" o:title="eqIdb52b4f24969673c863b5aff4fb6751ce"/>
            <o:lock v:ext="edit" aspectratio="t"/>
            <w10:wrap type="none"/>
            <w10:anchorlock/>
          </v:shape>
          <o:OLEObject Type="Embed" ProgID="Equation.DSMT4" ShapeID="_x0000_i1069" DrawAspect="Content" ObjectID="_1468075769" r:id="rId114">
            <o:LockedField>false</o:LockedField>
          </o:OLEObject>
        </w:object>
      </w:r>
      <w:r>
        <w:rPr>
          <w:rFonts w:ascii="宋体" w:hAnsi="宋体" w:eastAsia="宋体" w:cs="宋体"/>
          <w:color w:val="000000"/>
        </w:rPr>
        <w:t>；</w:t>
      </w:r>
    </w:p>
    <w:p w14:paraId="39F88F72">
      <w:pPr>
        <w:spacing w:line="360" w:lineRule="auto"/>
        <w:jc w:val="left"/>
        <w:textAlignment w:val="center"/>
        <w:rPr>
          <w:color w:val="000000"/>
        </w:rPr>
      </w:pPr>
      <w:r>
        <w:rPr>
          <w:color w:val="000000"/>
        </w:rPr>
        <w:t>（2）</w:t>
      </w:r>
      <w:r>
        <w:rPr>
          <w:rFonts w:ascii="宋体" w:hAnsi="宋体" w:eastAsia="宋体" w:cs="宋体"/>
          <w:color w:val="000000"/>
        </w:rPr>
        <w:t>同时闭合开关</w:t>
      </w:r>
      <w:r>
        <w:object>
          <v:shape id="_x0000_i1070" o:spt="75" alt="学科网(www.zxxk.com)--教育资源门户，提供试卷、教案、课件、论文、素材以及各类教学资源下载，还有大量而丰富的教学相关资讯！ EC+51y9cRs/NAx1ODbqMbQ==" type="#_x0000_t75" style="height:18pt;width:13.5pt;" o:ole="t" filled="f" o:preferrelative="t" stroked="f" coordsize="21600,21600">
            <v:path/>
            <v:fill on="f" focussize="0,0"/>
            <v:stroke on="f" joinstyle="miter"/>
            <v:imagedata r:id="rId111" o:title="eqId9d43eb0b274e00cbbc4a210da4165042"/>
            <o:lock v:ext="edit" aspectratio="t"/>
            <w10:wrap type="none"/>
            <w10:anchorlock/>
          </v:shape>
          <o:OLEObject Type="Embed" ProgID="Equation.DSMT4" ShapeID="_x0000_i1070" DrawAspect="Content" ObjectID="_1468075770" r:id="rId116">
            <o:LockedField>false</o:LockedField>
          </o:OLEObject>
        </w:object>
      </w:r>
      <w:r>
        <w:rPr>
          <w:rFonts w:ascii="宋体" w:hAnsi="宋体" w:eastAsia="宋体" w:cs="宋体"/>
          <w:color w:val="000000"/>
        </w:rPr>
        <w:t>和</w:t>
      </w:r>
      <w:r>
        <w:object>
          <v:shape id="_x0000_i1071" o:spt="75" alt="学科网(www.zxxk.com)--教育资源门户，提供试卷、教案、课件、论文、素材以及各类教学资源下载，还有大量而丰富的教学相关资讯！ EC+51y9cRs/NAx1ODbqMbQ==" type="#_x0000_t75" style="height:18.05pt;width:13.9pt;" o:ole="t" filled="f" o:preferrelative="t" stroked="f" coordsize="21600,21600">
            <v:path/>
            <v:fill on="f" focussize="0,0"/>
            <v:stroke on="f" joinstyle="miter"/>
            <v:imagedata r:id="rId113" o:title="eqId530f5b63e797195906285c0c03eb9276"/>
            <o:lock v:ext="edit" aspectratio="t"/>
            <w10:wrap type="none"/>
            <w10:anchorlock/>
          </v:shape>
          <o:OLEObject Type="Embed" ProgID="Equation.DSMT4" ShapeID="_x0000_i1071" DrawAspect="Content" ObjectID="_1468075771" r:id="rId117">
            <o:LockedField>false</o:LockedField>
          </o:OLEObject>
        </w:object>
      </w:r>
      <w:r>
        <w:rPr>
          <w:rFonts w:ascii="宋体" w:hAnsi="宋体" w:eastAsia="宋体" w:cs="宋体"/>
          <w:color w:val="000000"/>
        </w:rPr>
        <w:t>，稳定后，电动机正常工作，流过电阻</w:t>
      </w:r>
      <w:r>
        <w:object>
          <v:shape id="_x0000_i1072" o:spt="75" alt="学科网(www.zxxk.com)--教育资源门户，提供试卷、教案、课件、论文、素材以及各类教学资源下载，还有大量而丰富的教学相关资讯！ EC+51y9cRs/NAx1ODbqMbQ==" type="#_x0000_t75" style="height:21.75pt;width:14.25pt;" o:ole="t" filled="f" o:preferrelative="t" stroked="f" coordsize="21600,21600">
            <v:path/>
            <v:fill on="f" focussize="0,0"/>
            <v:stroke on="f" joinstyle="miter"/>
            <v:imagedata r:id="rId119" o:title="eqId9efc18a5bb2e53586331b2a58538a48b"/>
            <o:lock v:ext="edit" aspectratio="t"/>
            <w10:wrap type="none"/>
            <w10:anchorlock/>
          </v:shape>
          <o:OLEObject Type="Embed" ProgID="Equation.DSMT4" ShapeID="_x0000_i1072" DrawAspect="Content" ObjectID="_1468075772" r:id="rId118">
            <o:LockedField>false</o:LockedField>
          </o:OLEObject>
        </w:object>
      </w:r>
      <w:r>
        <w:rPr>
          <w:rFonts w:ascii="宋体" w:hAnsi="宋体" w:eastAsia="宋体" w:cs="宋体"/>
          <w:color w:val="000000"/>
        </w:rPr>
        <w:t>的电流</w:t>
      </w:r>
      <w:r>
        <w:object>
          <v:shape id="_x0000_i1073" o:spt="75" alt="学科网(www.zxxk.com)--教育资源门户，提供试卷、教案、课件、论文、素材以及各类教学资源下载，还有大量而丰富的教学相关资讯！ EC+51y9cRs/NAx1ODbqMbQ==" type="#_x0000_t75" style="height:18.35pt;width:48.25pt;" o:ole="t" filled="f" o:preferrelative="t" stroked="f" coordsize="21600,21600">
            <v:path/>
            <v:fill on="f" focussize="0,0"/>
            <v:stroke on="f" joinstyle="miter"/>
            <v:imagedata r:id="rId121" o:title="eqId0fd30a795388ff71b85d1f868ad9518d"/>
            <o:lock v:ext="edit" aspectratio="t"/>
            <w10:wrap type="none"/>
            <w10:anchorlock/>
          </v:shape>
          <o:OLEObject Type="Embed" ProgID="Equation.DSMT4" ShapeID="_x0000_i1073" DrawAspect="Content" ObjectID="_1468075773" r:id="rId120">
            <o:LockedField>false</o:LockedField>
          </o:OLEObject>
        </w:object>
      </w:r>
      <w:r>
        <w:rPr>
          <w:rFonts w:ascii="宋体" w:hAnsi="宋体" w:eastAsia="宋体" w:cs="宋体"/>
          <w:color w:val="000000"/>
        </w:rPr>
        <w:t>，</w:t>
      </w:r>
    </w:p>
    <w:p w14:paraId="2F7E4097">
      <w:pPr>
        <w:spacing w:line="360" w:lineRule="auto"/>
        <w:jc w:val="left"/>
        <w:textAlignment w:val="center"/>
        <w:rPr>
          <w:color w:val="000000"/>
        </w:rPr>
      </w:pPr>
      <w:r>
        <w:rPr>
          <w:rFonts w:ascii="宋体" w:hAnsi="宋体" w:eastAsia="宋体" w:cs="宋体"/>
          <w:color w:val="000000"/>
        </w:rPr>
        <w:t>①求电容器的带电量</w:t>
      </w:r>
      <w:r>
        <w:object>
          <v:shape id="_x0000_i1074" o:spt="75" alt="学科网(www.zxxk.com)--教育资源门户，提供试卷、教案、课件、论文、素材以及各类教学资源下载，还有大量而丰富的教学相关资讯！ EC+51y9cRs/NAx1ODbqMbQ==" type="#_x0000_t75" style="height:13pt;width:10pt;" o:ole="t" filled="f" o:preferrelative="t" stroked="f" coordsize="21600,21600">
            <v:path/>
            <v:fill on="f" focussize="0,0"/>
            <v:stroke on="f" joinstyle="miter"/>
            <v:imagedata r:id="rId123" o:title="eqId9aa8a716a31b0f51b70fdf9bdb257909"/>
            <o:lock v:ext="edit" aspectratio="t"/>
            <w10:wrap type="none"/>
            <w10:anchorlock/>
          </v:shape>
          <o:OLEObject Type="Embed" ProgID="Equation.DSMT4" ShapeID="_x0000_i1074" DrawAspect="Content" ObjectID="_1468075774" r:id="rId122">
            <o:LockedField>false</o:LockedField>
          </o:OLEObject>
        </w:object>
      </w:r>
      <w:r>
        <w:rPr>
          <w:rFonts w:ascii="宋体" w:hAnsi="宋体" w:eastAsia="宋体" w:cs="宋体"/>
          <w:color w:val="000000"/>
        </w:rPr>
        <w:t>：</w:t>
      </w:r>
    </w:p>
    <w:p w14:paraId="2C2D6E90">
      <w:pPr>
        <w:spacing w:line="360" w:lineRule="auto"/>
        <w:jc w:val="left"/>
        <w:textAlignment w:val="center"/>
        <w:rPr>
          <w:color w:val="000000"/>
        </w:rPr>
      </w:pPr>
      <w:r>
        <w:rPr>
          <w:rFonts w:ascii="宋体" w:hAnsi="宋体" w:eastAsia="宋体" w:cs="宋体"/>
          <w:color w:val="000000"/>
        </w:rPr>
        <w:t>②求电动机的输出功率</w:t>
      </w:r>
      <w:r>
        <w:object>
          <v:shape id="_x0000_i1075" o:spt="75" alt="学科网(www.zxxk.com)--教育资源门户，提供试卷、教案、课件、论文、素材以及各类教学资源下载，还有大量而丰富的教学相关资讯！ EC+51y9cRs/NAx1ODbqMbQ==" type="#_x0000_t75" style="height:10.5pt;width:9.75pt;" o:ole="t" filled="f" o:preferrelative="t" stroked="f" coordsize="21600,21600">
            <v:path/>
            <v:fill on="f" focussize="0,0"/>
            <v:stroke on="f" joinstyle="miter"/>
            <v:imagedata r:id="rId125" o:title="eqIddad2a36927223bd70f426ba06aea4b45"/>
            <o:lock v:ext="edit" aspectratio="t"/>
            <w10:wrap type="none"/>
            <w10:anchorlock/>
          </v:shape>
          <o:OLEObject Type="Embed" ProgID="Equation.DSMT4" ShapeID="_x0000_i1075" DrawAspect="Content" ObjectID="_1468075775" r:id="rId124">
            <o:LockedField>false</o:LockedField>
          </o:OLEObject>
        </w:object>
      </w:r>
      <w:r>
        <w:rPr>
          <w:rFonts w:ascii="宋体" w:hAnsi="宋体" w:eastAsia="宋体" w:cs="宋体"/>
          <w:color w:val="000000"/>
        </w:rPr>
        <w:t>。</w:t>
      </w:r>
    </w:p>
    <w:p w14:paraId="7314B112">
      <w:pPr>
        <w:spacing w:line="360" w:lineRule="auto"/>
        <w:jc w:val="left"/>
        <w:textAlignment w:val="center"/>
        <w:rPr>
          <w:color w:val="000000"/>
        </w:rPr>
      </w:pPr>
      <w:r>
        <w:rPr>
          <w:color w:val="000000"/>
        </w:rPr>
        <w:t xml:space="preserve">16. </w:t>
      </w:r>
      <w:r>
        <w:rPr>
          <w:rFonts w:ascii="宋体" w:hAnsi="宋体" w:eastAsia="宋体" w:cs="宋体"/>
          <w:color w:val="000000"/>
        </w:rPr>
        <w:t>国产新能源汽车在产销量、技术创新和安全性能方面均取得显著进展。随着消费者对安全性的重视程度不断提升，多气囊系统已成为新能源汽车的重要卖点之一。如图甲所示，在某安全气囊（固定在试验台上）的性能测试中，可视为质点的重物从距气囊上表面高</w:t>
      </w:r>
      <w:r>
        <w:object>
          <v:shape id="_x0000_i1076" o:spt="75" alt="学科网(www.zxxk.com)--教育资源门户，提供试卷、教案、课件、论文、素材以及各类教学资源下载，还有大量而丰富的教学相关资讯！ EC+51y9cRs/NAx1ODbqMbQ==" type="#_x0000_t75" style="height:13pt;width:40pt;" o:ole="t" filled="f" o:preferrelative="t" stroked="f" coordsize="21600,21600">
            <v:path/>
            <v:fill on="f" focussize="0,0"/>
            <v:stroke on="f" joinstyle="miter"/>
            <v:imagedata r:id="rId127" o:title="eqId32e8d8e6a39eb510638617bdc683d160"/>
            <o:lock v:ext="edit" aspectratio="t"/>
            <w10:wrap type="none"/>
            <w10:anchorlock/>
          </v:shape>
          <o:OLEObject Type="Embed" ProgID="Equation.DSMT4" ShapeID="_x0000_i1076" DrawAspect="Content" ObjectID="_1468075776" r:id="rId126">
            <o:LockedField>false</o:LockedField>
          </o:OLEObject>
        </w:object>
      </w:r>
      <w:r>
        <w:rPr>
          <w:rFonts w:ascii="宋体" w:hAnsi="宋体" w:eastAsia="宋体" w:cs="宋体"/>
          <w:color w:val="000000"/>
        </w:rPr>
        <w:t>处由静止释放，与正下方的气囊发生碰撞。将重物刚接触气囊时计为</w:t>
      </w:r>
      <w:r>
        <w:object>
          <v:shape id="_x0000_i1077" o:spt="75" alt="学科网(www.zxxk.com)--教育资源门户，提供试卷、教案、课件、论文、素材以及各类教学资源下载，还有大量而丰富的教学相关资讯！ EC+51y9cRs/NAx1ODbqMbQ==" type="#_x0000_t75" style="height:13.4pt;width:25.4pt;" o:ole="t" filled="f" o:preferrelative="t" stroked="f" coordsize="21600,21600">
            <v:path/>
            <v:fill on="f" focussize="0,0"/>
            <v:stroke on="f" joinstyle="miter"/>
            <v:imagedata r:id="rId129" o:title="eqId7aeb9a94e392f6759b18abed89aacc5e"/>
            <o:lock v:ext="edit" aspectratio="t"/>
            <w10:wrap type="none"/>
            <w10:anchorlock/>
          </v:shape>
          <o:OLEObject Type="Embed" ProgID="Equation.DSMT4" ShapeID="_x0000_i1077" DrawAspect="Content" ObjectID="_1468075777" r:id="rId128">
            <o:LockedField>false</o:LockedField>
          </o:OLEObject>
        </w:object>
      </w:r>
      <w:r>
        <w:rPr>
          <w:rFonts w:ascii="宋体" w:hAnsi="宋体" w:eastAsia="宋体" w:cs="宋体"/>
          <w:color w:val="000000"/>
        </w:rPr>
        <w:t>时刻，气囊对重物竖直向上的作用力大小</w:t>
      </w:r>
      <w:r>
        <w:rPr>
          <w:rFonts w:ascii="Times New Roman" w:hAnsi="Times New Roman" w:eastAsia="Times New Roman" w:cs="Times New Roman"/>
          <w:i/>
          <w:color w:val="000000"/>
        </w:rPr>
        <w:t>F</w:t>
      </w:r>
      <w:r>
        <w:rPr>
          <w:rFonts w:ascii="宋体" w:hAnsi="宋体" w:eastAsia="宋体" w:cs="宋体"/>
          <w:color w:val="000000"/>
        </w:rPr>
        <w:t>随时间</w:t>
      </w:r>
      <w:r>
        <w:rPr>
          <w:rFonts w:ascii="Times New Roman" w:hAnsi="Times New Roman" w:eastAsia="Times New Roman" w:cs="Times New Roman"/>
          <w:i/>
          <w:color w:val="000000"/>
        </w:rPr>
        <w:t>t</w:t>
      </w:r>
      <w:r>
        <w:rPr>
          <w:rFonts w:ascii="宋体" w:hAnsi="宋体" w:eastAsia="宋体" w:cs="宋体"/>
          <w:color w:val="000000"/>
        </w:rPr>
        <w:t>变化的规律可近似用图乙所示的图像描述。已知重物的质量</w:t>
      </w:r>
      <w:r>
        <w:object>
          <v:shape id="_x0000_i1078" o:spt="75" alt="学科网(www.zxxk.com)--教育资源门户，提供试卷、教案、课件、论文、素材以及各类教学资源下载，还有大量而丰富的教学相关资讯！ EC+51y9cRs/NAx1ODbqMbQ==" type="#_x0000_t75" style="height:16.15pt;width:43.1pt;" o:ole="t" filled="f" o:preferrelative="t" stroked="f" coordsize="21600,21600">
            <v:path/>
            <v:fill on="f" focussize="0,0"/>
            <v:stroke on="f" joinstyle="miter"/>
            <v:imagedata r:id="rId131" o:title="eqIde8d4104687ebae5cbd25affc3aa60e72"/>
            <o:lock v:ext="edit" aspectratio="t"/>
            <w10:wrap type="none"/>
            <w10:anchorlock/>
          </v:shape>
          <o:OLEObject Type="Embed" ProgID="Equation.DSMT4" ShapeID="_x0000_i1078" DrawAspect="Content" ObjectID="_1468075778" r:id="rId130">
            <o:LockedField>false</o:LockedField>
          </o:OLEObject>
        </w:object>
      </w:r>
      <w:r>
        <w:rPr>
          <w:rFonts w:ascii="宋体" w:hAnsi="宋体" w:eastAsia="宋体" w:cs="宋体"/>
          <w:color w:val="000000"/>
        </w:rPr>
        <w:t>，取重力加速度大小</w:t>
      </w:r>
      <w:r>
        <w:object>
          <v:shape id="_x0000_i1079" o:spt="75" alt="学科网(www.zxxk.com)--教育资源门户，提供试卷、教案、课件、论文、素材以及各类教学资源下载，还有大量而丰富的教学相关资讯！ EC+51y9cRs/NAx1ODbqMbQ==" type="#_x0000_t75" style="height:16.85pt;width:52.65pt;" o:ole="t" filled="f" o:preferrelative="t" stroked="f" coordsize="21600,21600">
            <v:path/>
            <v:fill on="f" focussize="0,0"/>
            <v:stroke on="f" joinstyle="miter"/>
            <v:imagedata r:id="rId133" o:title="eqId799edf593e3ba2b2372a83d9782be3a2"/>
            <o:lock v:ext="edit" aspectratio="t"/>
            <w10:wrap type="none"/>
            <w10:anchorlock/>
          </v:shape>
          <o:OLEObject Type="Embed" ProgID="Equation.DSMT4" ShapeID="_x0000_i1079" DrawAspect="Content" ObjectID="_1468075779" r:id="rId132">
            <o:LockedField>false</o:LockedField>
          </o:OLEObject>
        </w:object>
      </w:r>
      <w:r>
        <w:rPr>
          <w:rFonts w:ascii="宋体" w:hAnsi="宋体" w:eastAsia="宋体" w:cs="宋体"/>
          <w:color w:val="000000"/>
        </w:rPr>
        <w:t>，以气囊最高点所在的水平面为参考平面，不计空气阻力，重物只沿竖直方向运动。</w:t>
      </w:r>
    </w:p>
    <w:p w14:paraId="38AE3953">
      <w:pPr>
        <w:spacing w:line="360" w:lineRule="auto"/>
        <w:jc w:val="left"/>
        <w:textAlignment w:val="center"/>
        <w:rPr>
          <w:color w:val="000000"/>
        </w:rPr>
      </w:pPr>
      <w:r>
        <w:rPr>
          <w:color w:val="000000"/>
        </w:rPr>
        <w:drawing>
          <wp:inline distT="0" distB="0" distL="114300" distR="114300">
            <wp:extent cx="3219450" cy="1266825"/>
            <wp:effectExtent l="0" t="0" r="0" b="0"/>
            <wp:docPr id="100049" name="图片 100049"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EC+51y9cRs/NAx1ODbqMbQ=="/>
                    <pic:cNvPicPr>
                      <a:picLocks noChangeAspect="1"/>
                    </pic:cNvPicPr>
                  </pic:nvPicPr>
                  <pic:blipFill>
                    <a:blip r:embed="rId134"/>
                    <a:stretch>
                      <a:fillRect/>
                    </a:stretch>
                  </pic:blipFill>
                  <pic:spPr>
                    <a:xfrm>
                      <a:off x="0" y="0"/>
                      <a:ext cx="3219450" cy="1266825"/>
                    </a:xfrm>
                    <a:prstGeom prst="rect">
                      <a:avLst/>
                    </a:prstGeom>
                  </pic:spPr>
                </pic:pic>
              </a:graphicData>
            </a:graphic>
          </wp:inline>
        </w:drawing>
      </w:r>
    </w:p>
    <w:p w14:paraId="06C2A737">
      <w:pPr>
        <w:spacing w:line="360" w:lineRule="auto"/>
        <w:jc w:val="left"/>
        <w:textAlignment w:val="center"/>
        <w:rPr>
          <w:color w:val="000000"/>
        </w:rPr>
      </w:pPr>
      <w:r>
        <w:rPr>
          <w:color w:val="000000"/>
        </w:rPr>
        <w:t>（1）</w:t>
      </w:r>
      <w:r>
        <w:rPr>
          <w:rFonts w:ascii="宋体" w:hAnsi="宋体" w:eastAsia="宋体" w:cs="宋体"/>
          <w:color w:val="000000"/>
        </w:rPr>
        <w:t>求重物与气囊碰撞过程中</w:t>
      </w:r>
      <w:r>
        <w:rPr>
          <w:rFonts w:ascii="Times New Roman" w:hAnsi="Times New Roman" w:eastAsia="Times New Roman" w:cs="Times New Roman"/>
          <w:i/>
          <w:color w:val="000000"/>
        </w:rPr>
        <w:t>F</w:t>
      </w:r>
      <w:r>
        <w:rPr>
          <w:rFonts w:ascii="宋体" w:hAnsi="宋体" w:eastAsia="宋体" w:cs="宋体"/>
          <w:color w:val="000000"/>
        </w:rPr>
        <w:t>的冲量大小</w:t>
      </w:r>
      <w:r>
        <w:rPr>
          <w:rFonts w:ascii="Times New Roman" w:hAnsi="Times New Roman" w:eastAsia="Times New Roman" w:cs="Times New Roman"/>
          <w:i/>
          <w:color w:val="000000"/>
        </w:rPr>
        <w:t>I</w:t>
      </w:r>
      <w:r>
        <w:rPr>
          <w:rFonts w:ascii="宋体" w:hAnsi="宋体" w:eastAsia="宋体" w:cs="宋体"/>
          <w:color w:val="000000"/>
        </w:rPr>
        <w:t>；</w:t>
      </w:r>
    </w:p>
    <w:p w14:paraId="61EB62B1">
      <w:pPr>
        <w:spacing w:line="360" w:lineRule="auto"/>
        <w:jc w:val="left"/>
        <w:textAlignment w:val="center"/>
        <w:rPr>
          <w:color w:val="000000"/>
        </w:rPr>
      </w:pPr>
      <w:r>
        <w:rPr>
          <w:color w:val="000000"/>
        </w:rPr>
        <w:t>（2）</w:t>
      </w:r>
      <w:r>
        <w:rPr>
          <w:rFonts w:ascii="宋体" w:hAnsi="宋体" w:eastAsia="宋体" w:cs="宋体"/>
          <w:color w:val="000000"/>
        </w:rPr>
        <w:t>求重物第一次被反弹后瞬间的速度大小；</w:t>
      </w:r>
    </w:p>
    <w:p w14:paraId="295E6F40">
      <w:pPr>
        <w:spacing w:line="360" w:lineRule="auto"/>
        <w:jc w:val="left"/>
        <w:textAlignment w:val="center"/>
        <w:rPr>
          <w:color w:val="000000"/>
        </w:rPr>
      </w:pPr>
      <w:r>
        <w:rPr>
          <w:color w:val="000000"/>
        </w:rPr>
        <w:t>（3）</w:t>
      </w:r>
      <w:r>
        <w:rPr>
          <w:rFonts w:ascii="宋体" w:hAnsi="宋体" w:eastAsia="宋体" w:cs="宋体"/>
          <w:color w:val="000000"/>
        </w:rPr>
        <w:t>若后一次碰撞过程重物损失的机械能是前一次碰撞过程重物损失的机械能的</w:t>
      </w:r>
      <w:r>
        <w:object>
          <v:shape id="_x0000_i1080" o:spt="75" alt="学科网(www.zxxk.com)--教育资源门户，提供试卷、教案、课件、论文、素材以及各类教学资源下载，还有大量而丰富的教学相关资讯！ EC+51y9cRs/NAx1ODbqMbQ==" type="#_x0000_t75" style="height:21pt;width:10.5pt;" o:ole="t" filled="f" o:preferrelative="t" stroked="f" coordsize="21600,21600">
            <v:path/>
            <v:fill on="f" focussize="0,0"/>
            <v:stroke on="f" joinstyle="miter"/>
            <v:imagedata r:id="rId136" o:title="eqIdf89eef3148f2d4d09379767b4af69132"/>
            <o:lock v:ext="edit" aspectratio="t"/>
            <w10:wrap type="none"/>
            <w10:anchorlock/>
          </v:shape>
          <o:OLEObject Type="Embed" ProgID="Equation.DSMT4" ShapeID="_x0000_i1080" DrawAspect="Content" ObjectID="_1468075780" r:id="rId135">
            <o:LockedField>false</o:LockedField>
          </o:OLEObject>
        </w:object>
      </w:r>
      <w:r>
        <w:rPr>
          <w:rFonts w:ascii="宋体" w:hAnsi="宋体" w:eastAsia="宋体" w:cs="宋体"/>
          <w:color w:val="000000"/>
        </w:rPr>
        <w:t>，求重物与气囊第三次碰撞后瞬间的机械能</w:t>
      </w:r>
      <w:r>
        <w:rPr>
          <w:rFonts w:ascii="Times New Roman" w:hAnsi="Times New Roman" w:eastAsia="Times New Roman" w:cs="Times New Roman"/>
          <w:i/>
          <w:color w:val="000000"/>
        </w:rPr>
        <w:t>E</w:t>
      </w:r>
      <w:r>
        <w:rPr>
          <w:rFonts w:ascii="宋体" w:hAnsi="宋体" w:eastAsia="宋体" w:cs="宋体"/>
          <w:color w:val="000000"/>
        </w:rPr>
        <w:t>。</w:t>
      </w:r>
    </w:p>
    <w:p w14:paraId="0F1D822A">
      <w:pPr>
        <w:spacing w:line="360" w:lineRule="auto"/>
        <w:jc w:val="left"/>
        <w:textAlignment w:val="center"/>
        <w:rPr>
          <w:color w:val="000000"/>
        </w:rPr>
      </w:pPr>
      <w:r>
        <w:rPr>
          <w:color w:val="000000"/>
        </w:rPr>
        <w:t xml:space="preserve">17. </w:t>
      </w:r>
      <w:r>
        <w:rPr>
          <w:rFonts w:ascii="宋体" w:hAnsi="宋体" w:eastAsia="宋体" w:cs="宋体"/>
          <w:color w:val="000000"/>
        </w:rPr>
        <w:t>某兴趣小组在研究物体在水面上运动时所受阻力的课题时，做了如图所示的实验。图中</w:t>
      </w:r>
      <w:r>
        <w:rPr>
          <w:rFonts w:ascii="Times New Roman" w:hAnsi="Times New Roman" w:eastAsia="Times New Roman" w:cs="Times New Roman"/>
          <w:i/>
          <w:color w:val="000000"/>
        </w:rPr>
        <w:t>ABCD</w:t>
      </w:r>
      <w:r>
        <w:rPr>
          <w:rFonts w:ascii="宋体" w:hAnsi="宋体" w:eastAsia="宋体" w:cs="宋体"/>
          <w:color w:val="000000"/>
        </w:rPr>
        <w:t>为一个充水的水池，水池左侧有四分之一光滑圆弧轨道。一质量</w:t>
      </w:r>
      <w:r>
        <w:object>
          <v:shape id="_x0000_i1081" o:spt="75" alt="学科网(www.zxxk.com)--教育资源门户，提供试卷、教案、课件、论文、素材以及各类教学资源下载，还有大量而丰富的教学相关资讯！ EC+51y9cRs/NAx1ODbqMbQ==" type="#_x0000_t75" style="height:16.3pt;width:51.6pt;" o:ole="t" filled="f" o:preferrelative="t" stroked="f" coordsize="21600,21600">
            <v:path/>
            <v:fill on="f" focussize="0,0"/>
            <v:stroke on="f" joinstyle="miter"/>
            <v:imagedata r:id="rId138" o:title="eqIdccc94f2ea411c691d91a4fc6665c24ce"/>
            <o:lock v:ext="edit" aspectratio="t"/>
            <w10:wrap type="none"/>
            <w10:anchorlock/>
          </v:shape>
          <o:OLEObject Type="Embed" ProgID="Equation.DSMT4" ShapeID="_x0000_i1081" DrawAspect="Content" ObjectID="_1468075781" r:id="rId137">
            <o:LockedField>false</o:LockedField>
          </o:OLEObject>
        </w:object>
      </w:r>
      <w:r>
        <w:rPr>
          <w:rFonts w:ascii="宋体" w:hAnsi="宋体" w:eastAsia="宋体" w:cs="宋体"/>
          <w:color w:val="000000"/>
        </w:rPr>
        <w:t>的小物块从圆弧轨道的最上端静止释放，小物块运动至轨道底端时，恰好以水平速度冲上停靠在水池左侧木板的上表面。已知木板质量</w:t>
      </w:r>
      <w:r>
        <w:object>
          <v:shape id="_x0000_i1082" o:spt="75" alt="学科网(www.zxxk.com)--教育资源门户，提供试卷、教案、课件、论文、素材以及各类教学资源下载，还有大量而丰富的教学相关资讯！ EC+51y9cRs/NAx1ODbqMbQ==" type="#_x0000_t75" style="height:15.85pt;width:56.15pt;" o:ole="t" filled="f" o:preferrelative="t" stroked="f" coordsize="21600,21600">
            <v:path/>
            <v:fill on="f" focussize="0,0"/>
            <v:stroke on="f" joinstyle="miter"/>
            <v:imagedata r:id="rId140" o:title="eqId2652a587c64bd12b30991c330ddf9add"/>
            <o:lock v:ext="edit" aspectratio="t"/>
            <w10:wrap type="none"/>
            <w10:anchorlock/>
          </v:shape>
          <o:OLEObject Type="Embed" ProgID="Equation.DSMT4" ShapeID="_x0000_i1082" DrawAspect="Content" ObjectID="_1468075782" r:id="rId139">
            <o:LockedField>false</o:LockedField>
          </o:OLEObject>
        </w:object>
      </w:r>
      <w:r>
        <w:rPr>
          <w:rFonts w:ascii="宋体" w:hAnsi="宋体" w:eastAsia="宋体" w:cs="宋体"/>
          <w:color w:val="000000"/>
        </w:rPr>
        <w:t>，长度</w:t>
      </w:r>
      <w:r>
        <w:object>
          <v:shape id="_x0000_i1083" o:spt="75" alt="学科网(www.zxxk.com)--教育资源门户，提供试卷、教案、课件、论文、素材以及各类教学资源下载，还有大量而丰富的教学相关资讯！ EC+51y9cRs/NAx1ODbqMbQ==" type="#_x0000_t75" style="height:13.1pt;width:39.25pt;" o:ole="t" filled="f" o:preferrelative="t" stroked="f" coordsize="21600,21600">
            <v:path/>
            <v:fill on="f" focussize="0,0"/>
            <v:stroke on="f" joinstyle="miter"/>
            <v:imagedata r:id="rId142" o:title="eqIdeb7ec37b33cdadbf9ad6872a363c0fd3"/>
            <o:lock v:ext="edit" aspectratio="t"/>
            <w10:wrap type="none"/>
            <w10:anchorlock/>
          </v:shape>
          <o:OLEObject Type="Embed" ProgID="Equation.DSMT4" ShapeID="_x0000_i1083" DrawAspect="Content" ObjectID="_1468075783" r:id="rId141">
            <o:LockedField>false</o:LockedField>
          </o:OLEObject>
        </w:object>
      </w:r>
      <w:r>
        <w:rPr>
          <w:rFonts w:ascii="宋体" w:hAnsi="宋体" w:eastAsia="宋体" w:cs="宋体"/>
          <w:color w:val="000000"/>
        </w:rPr>
        <w:t>，小物块与木板上表面间的动摩擦因数</w:t>
      </w:r>
      <w:r>
        <w:object>
          <v:shape id="_x0000_i1084" o:spt="75" alt="学科网(www.zxxk.com)--教育资源门户，提供试卷、教案、课件、论文、素材以及各类教学资源下载，还有大量而丰富的教学相关资讯！ EC+51y9cRs/NAx1ODbqMbQ==" type="#_x0000_t75" style="height:16.1pt;width:37.8pt;" o:ole="t" filled="f" o:preferrelative="t" stroked="f" coordsize="21600,21600">
            <v:path/>
            <v:fill on="f" focussize="0,0"/>
            <v:stroke on="f" joinstyle="miter"/>
            <v:imagedata r:id="rId144" o:title="eqIdf881cb9071ca8fea7cef4ab8d4865589"/>
            <o:lock v:ext="edit" aspectratio="t"/>
            <w10:wrap type="none"/>
            <w10:anchorlock/>
          </v:shape>
          <o:OLEObject Type="Embed" ProgID="Equation.DSMT4" ShapeID="_x0000_i1084" DrawAspect="Content" ObjectID="_1468075784" r:id="rId143">
            <o:LockedField>false</o:LockedField>
          </o:OLEObject>
        </w:object>
      </w:r>
      <w:r>
        <w:rPr>
          <w:rFonts w:ascii="宋体" w:hAnsi="宋体" w:eastAsia="宋体" w:cs="宋体"/>
          <w:color w:val="000000"/>
        </w:rPr>
        <w:t>，圆弧轨道的半径</w:t>
      </w:r>
      <w:r>
        <w:object>
          <v:shape id="_x0000_i1085" o:spt="75" alt="学科网(www.zxxk.com)--教育资源门户，提供试卷、教案、课件、论文、素材以及各类教学资源下载，还有大量而丰富的教学相关资讯！ EC+51y9cRs/NAx1ODbqMbQ==" type="#_x0000_t75" style="height:14.4pt;width:53.3pt;" o:ole="t" filled="f" o:preferrelative="t" stroked="f" coordsize="21600,21600">
            <v:path/>
            <v:fill on="f" focussize="0,0"/>
            <v:stroke on="f" joinstyle="miter"/>
            <v:imagedata r:id="rId146" o:title="eqId996ab1e631eebfbef25c6a0f30ff7591"/>
            <o:lock v:ext="edit" aspectratio="t"/>
            <w10:wrap type="none"/>
            <w10:anchorlock/>
          </v:shape>
          <o:OLEObject Type="Embed" ProgID="Equation.DSMT4" ShapeID="_x0000_i1085" DrawAspect="Content" ObjectID="_1468075785" r:id="rId145">
            <o:LockedField>false</o:LockedField>
          </o:OLEObject>
        </w:object>
      </w:r>
      <w:r>
        <w:rPr>
          <w:rFonts w:ascii="宋体" w:hAnsi="宋体" w:eastAsia="宋体" w:cs="宋体"/>
          <w:color w:val="000000"/>
        </w:rPr>
        <w:t>，重力加速度</w:t>
      </w:r>
      <w:r>
        <w:rPr>
          <w:rFonts w:ascii="Times New Roman" w:hAnsi="Times New Roman" w:eastAsia="Times New Roman" w:cs="Times New Roman"/>
          <w:i/>
          <w:color w:val="000000"/>
        </w:rPr>
        <w:t>g</w:t>
      </w:r>
      <w:r>
        <w:rPr>
          <w:rFonts w:ascii="宋体" w:hAnsi="宋体" w:eastAsia="宋体" w:cs="宋体"/>
          <w:color w:val="000000"/>
        </w:rPr>
        <w:t>取</w:t>
      </w:r>
      <w:r>
        <w:object>
          <v:shape id="_x0000_i1086" o:spt="75" alt="学科网(www.zxxk.com)--教育资源门户，提供试卷、教案、课件、论文、素材以及各类教学资源下载，还有大量而丰富的教学相关资讯！ EC+51y9cRs/NAx1ODbqMbQ==" type="#_x0000_t75" style="height:15.75pt;width:36pt;" o:ole="t" filled="f" o:preferrelative="t" stroked="f" coordsize="21600,21600">
            <v:path/>
            <v:fill on="f" focussize="0,0"/>
            <v:stroke on="f" joinstyle="miter"/>
            <v:imagedata r:id="rId148" o:title="eqIdb1eebd522c4de12f8255e649d3145d51"/>
            <o:lock v:ext="edit" aspectratio="t"/>
            <w10:wrap type="none"/>
            <w10:anchorlock/>
          </v:shape>
          <o:OLEObject Type="Embed" ProgID="Equation.DSMT4" ShapeID="_x0000_i1086" DrawAspect="Content" ObjectID="_1468075786" r:id="rId147">
            <o:LockedField>false</o:LockedField>
          </o:OLEObject>
        </w:object>
      </w:r>
      <w:r>
        <w:rPr>
          <w:rFonts w:ascii="宋体" w:hAnsi="宋体" w:eastAsia="宋体" w:cs="宋体"/>
          <w:color w:val="000000"/>
        </w:rPr>
        <w:t>，小物块可视为质点，木板一直漂浮在水面，忽略小物块冲上木板后木板在竖直方向上的运动。</w:t>
      </w:r>
    </w:p>
    <w:p w14:paraId="232AAD04">
      <w:pPr>
        <w:spacing w:line="360" w:lineRule="auto"/>
        <w:jc w:val="left"/>
        <w:textAlignment w:val="center"/>
        <w:rPr>
          <w:color w:val="000000"/>
        </w:rPr>
      </w:pPr>
      <w:r>
        <w:rPr>
          <w:color w:val="000000"/>
        </w:rPr>
        <w:drawing>
          <wp:inline distT="0" distB="0" distL="114300" distR="114300">
            <wp:extent cx="2305050" cy="1200150"/>
            <wp:effectExtent l="0" t="0" r="0" b="0"/>
            <wp:docPr id="100051" name="图片 100051"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EC+51y9cRs/NAx1ODbqMbQ=="/>
                    <pic:cNvPicPr>
                      <a:picLocks noChangeAspect="1"/>
                    </pic:cNvPicPr>
                  </pic:nvPicPr>
                  <pic:blipFill>
                    <a:blip r:embed="rId149"/>
                    <a:stretch>
                      <a:fillRect/>
                    </a:stretch>
                  </pic:blipFill>
                  <pic:spPr>
                    <a:xfrm>
                      <a:off x="0" y="0"/>
                      <a:ext cx="2305050" cy="1200150"/>
                    </a:xfrm>
                    <a:prstGeom prst="rect">
                      <a:avLst/>
                    </a:prstGeom>
                  </pic:spPr>
                </pic:pic>
              </a:graphicData>
            </a:graphic>
          </wp:inline>
        </w:drawing>
      </w:r>
    </w:p>
    <w:p w14:paraId="26207302">
      <w:pPr>
        <w:spacing w:line="360" w:lineRule="auto"/>
        <w:jc w:val="left"/>
        <w:textAlignment w:val="center"/>
        <w:rPr>
          <w:color w:val="000000"/>
        </w:rPr>
      </w:pPr>
      <w:r>
        <w:rPr>
          <w:color w:val="000000"/>
        </w:rPr>
        <w:t>（1）</w:t>
      </w:r>
      <w:r>
        <w:rPr>
          <w:rFonts w:ascii="宋体" w:hAnsi="宋体" w:eastAsia="宋体" w:cs="宋体"/>
          <w:color w:val="000000"/>
        </w:rPr>
        <w:t>求小物块运动至轨道最底端时，轨道对其支持力的大小；</w:t>
      </w:r>
    </w:p>
    <w:p w14:paraId="575F8289">
      <w:pPr>
        <w:spacing w:line="360" w:lineRule="auto"/>
        <w:jc w:val="left"/>
        <w:textAlignment w:val="center"/>
        <w:rPr>
          <w:color w:val="000000"/>
        </w:rPr>
      </w:pPr>
      <w:r>
        <w:rPr>
          <w:color w:val="000000"/>
        </w:rPr>
        <w:t>（2）</w:t>
      </w:r>
      <w:r>
        <w:rPr>
          <w:rFonts w:ascii="宋体" w:hAnsi="宋体" w:eastAsia="宋体" w:cs="宋体"/>
          <w:color w:val="000000"/>
        </w:rPr>
        <w:t>若木板在水面上运动时水的阻力忽略不计，则小物块与木板达到共速时（木板尚未到达水池右端），求小物块与木板左端的距离；</w:t>
      </w:r>
    </w:p>
    <w:p w14:paraId="09E70CE9">
      <w:pPr>
        <w:spacing w:line="360" w:lineRule="auto"/>
        <w:jc w:val="left"/>
        <w:textAlignment w:val="center"/>
        <w:rPr>
          <w:color w:val="000000"/>
        </w:rPr>
      </w:pPr>
      <w:r>
        <w:rPr>
          <w:color w:val="000000"/>
        </w:rPr>
        <w:t>（3）</w:t>
      </w:r>
      <w:r>
        <w:rPr>
          <w:rFonts w:ascii="宋体" w:hAnsi="宋体" w:eastAsia="宋体" w:cs="宋体"/>
          <w:color w:val="000000"/>
        </w:rPr>
        <w:t>若木板在水面上运动时，水对木板的阻力</w:t>
      </w:r>
      <w:r>
        <w:rPr>
          <w:rFonts w:ascii="Times New Roman" w:hAnsi="Times New Roman" w:eastAsia="Times New Roman" w:cs="Times New Roman"/>
          <w:i/>
          <w:color w:val="000000"/>
        </w:rPr>
        <w:t>f</w:t>
      </w:r>
      <w:r>
        <w:rPr>
          <w:rFonts w:ascii="宋体" w:hAnsi="宋体" w:eastAsia="宋体" w:cs="宋体"/>
          <w:color w:val="000000"/>
        </w:rPr>
        <w:t>与木板的速度</w:t>
      </w:r>
      <w:r>
        <w:rPr>
          <w:rFonts w:ascii="Times New Roman" w:hAnsi="Times New Roman" w:eastAsia="Times New Roman" w:cs="Times New Roman"/>
          <w:i/>
          <w:color w:val="000000"/>
        </w:rPr>
        <w:t>v</w:t>
      </w:r>
      <w:r>
        <w:rPr>
          <w:rFonts w:ascii="宋体" w:hAnsi="宋体" w:eastAsia="宋体" w:cs="宋体"/>
          <w:color w:val="000000"/>
        </w:rPr>
        <w:t>成正比，即</w:t>
      </w:r>
      <w:r>
        <w:object>
          <v:shape id="_x0000_i1087" o:spt="75" alt="学科网(www.zxxk.com)--教育资源门户，提供试卷、教案、课件、论文、素材以及各类教学资源下载，还有大量而丰富的教学相关资讯！ EC+51y9cRs/NAx1ODbqMbQ==" type="#_x0000_t75" style="height:16.15pt;width:34.55pt;" o:ole="t" filled="f" o:preferrelative="t" stroked="f" coordsize="21600,21600">
            <v:path/>
            <v:fill on="f" focussize="0,0"/>
            <v:stroke on="f" joinstyle="miter"/>
            <v:imagedata r:id="rId151" o:title="eqId09bd17cd99e34d84f1cf77b79f3b7192"/>
            <o:lock v:ext="edit" aspectratio="t"/>
            <w10:wrap type="none"/>
            <w10:anchorlock/>
          </v:shape>
          <o:OLEObject Type="Embed" ProgID="Equation.DSMT4" ShapeID="_x0000_i1087" DrawAspect="Content" ObjectID="_1468075787" r:id="rId150">
            <o:LockedField>false</o:LockedField>
          </o:OLEObject>
        </w:object>
      </w:r>
      <w:r>
        <w:rPr>
          <w:rFonts w:ascii="宋体" w:hAnsi="宋体" w:eastAsia="宋体" w:cs="宋体"/>
          <w:color w:val="000000"/>
        </w:rPr>
        <w:t>，其中</w:t>
      </w:r>
      <w:r>
        <w:object>
          <v:shape id="_x0000_i1088" o:spt="75" alt="学科网(www.zxxk.com)--教育资源门户，提供试卷、教案、课件、论文、素材以及各类教学资源下载，还有大量而丰富的教学相关资讯！ EC+51y9cRs/NAx1ODbqMbQ==" type="#_x0000_t75" style="height:15.8pt;width:62.9pt;" o:ole="t" filled="f" o:preferrelative="t" stroked="f" coordsize="21600,21600">
            <v:path/>
            <v:fill on="f" focussize="0,0"/>
            <v:stroke on="f" joinstyle="miter"/>
            <v:imagedata r:id="rId153" o:title="eqIdfa2883b763d32a0fc3feb67deacaa5e4"/>
            <o:lock v:ext="edit" aspectratio="t"/>
            <w10:wrap type="none"/>
            <w10:anchorlock/>
          </v:shape>
          <o:OLEObject Type="Embed" ProgID="Equation.DSMT4" ShapeID="_x0000_i1088" DrawAspect="Content" ObjectID="_1468075788" r:id="rId152">
            <o:LockedField>false</o:LockedField>
          </o:OLEObject>
        </w:object>
      </w:r>
      <w:r>
        <w:rPr>
          <w:rFonts w:ascii="宋体" w:hAnsi="宋体" w:eastAsia="宋体" w:cs="宋体"/>
          <w:color w:val="000000"/>
        </w:rPr>
        <w:t>。最终木板恰好运动至水池右端速度减为零，且小物块也处在木板的右端，求水池的长度</w:t>
      </w:r>
      <w:r>
        <w:object>
          <v:shape id="_x0000_i1089" o:spt="75" alt="学科网(www.zxxk.com)--教育资源门户，提供试卷、教案、课件、论文、素材以及各类教学资源下载，还有大量而丰富的教学相关资讯！ EC+51y9cRs/NAx1ODbqMbQ==" type="#_x0000_t75" style="height:16.2pt;width:18pt;" o:ole="t" filled="f" o:preferrelative="t" stroked="f" coordsize="21600,21600">
            <v:path/>
            <v:fill on="f" focussize="0,0"/>
            <v:stroke on="f" joinstyle="miter"/>
            <v:imagedata r:id="rId155" o:title="eqId9a2e40b684a284c6e7de2e90a998c30a"/>
            <o:lock v:ext="edit" aspectratio="t"/>
            <w10:wrap type="none"/>
            <w10:anchorlock/>
          </v:shape>
          <o:OLEObject Type="Embed" ProgID="Equation.DSMT4" ShapeID="_x0000_i1089" DrawAspect="Content" ObjectID="_1468075789" r:id="rId154">
            <o:LockedField>false</o:LockedField>
          </o:OLEObject>
        </w:object>
      </w:r>
      <w:r>
        <w:rPr>
          <w:rFonts w:ascii="宋体" w:hAnsi="宋体" w:eastAsia="宋体" w:cs="宋体"/>
          <w:color w:val="000000"/>
        </w:rPr>
        <w:t>和整个过程中木板的最大速度</w:t>
      </w:r>
      <w:r>
        <w:object>
          <v:shape id="_x0000_i1090" o:spt="75" alt="学科网(www.zxxk.com)--教育资源门户，提供试卷、教案、课件、论文、素材以及各类教学资源下载，还有大量而丰富的教学相关资讯！ EC+51y9cRs/NAx1ODbqMbQ==" type="#_x0000_t75" style="height:17.85pt;width:15pt;" o:ole="t" filled="f" o:preferrelative="t" stroked="f" coordsize="21600,21600">
            <v:path/>
            <v:fill on="f" focussize="0,0"/>
            <v:stroke on="f" joinstyle="miter"/>
            <v:imagedata r:id="rId157" o:title="eqIdd23d96b9e0d40658127563525193bde4"/>
            <o:lock v:ext="edit" aspectratio="t"/>
            <w10:wrap type="none"/>
            <w10:anchorlock/>
          </v:shape>
          <o:OLEObject Type="Embed" ProgID="Equation.DSMT4" ShapeID="_x0000_i1090" DrawAspect="Content" ObjectID="_1468075790" r:id="rId156">
            <o:LockedField>false</o:LockedField>
          </o:OLEObject>
        </w:object>
      </w:r>
      <w:r>
        <w:rPr>
          <w:rFonts w:ascii="宋体" w:hAnsi="宋体" w:eastAsia="宋体" w:cs="宋体"/>
          <w:color w:val="000000"/>
        </w:rPr>
        <w:t>。</w:t>
      </w:r>
    </w:p>
    <w:p w14:paraId="7E77B907">
      <w:pPr>
        <w:spacing w:line="360" w:lineRule="auto"/>
        <w:jc w:val="left"/>
        <w:textAlignment w:val="center"/>
        <w:rPr>
          <w:color w:val="000000"/>
        </w:rPr>
      </w:pPr>
      <w:r>
        <w:rPr>
          <w:color w:val="000000"/>
        </w:rPr>
        <w:t xml:space="preserve">18. </w:t>
      </w:r>
      <w:r>
        <w:rPr>
          <w:rFonts w:ascii="宋体" w:hAnsi="宋体" w:eastAsia="宋体" w:cs="宋体"/>
          <w:color w:val="000000"/>
        </w:rPr>
        <w:t>如图所示，超市中的多辆购物车静止在水平面的同一直线上，购物车的间距均为</w:t>
      </w:r>
      <w:r>
        <w:rPr>
          <w:rFonts w:ascii="Times New Roman" w:hAnsi="Times New Roman" w:eastAsia="Times New Roman" w:cs="Times New Roman"/>
          <w:i/>
          <w:color w:val="000000"/>
        </w:rPr>
        <w:t>l</w:t>
      </w:r>
      <w:r>
        <w:rPr>
          <w:rFonts w:ascii="Times New Roman" w:hAnsi="Times New Roman" w:eastAsia="Times New Roman" w:cs="Times New Roman"/>
          <w:color w:val="000000"/>
        </w:rPr>
        <w:t>=1.5m</w:t>
      </w:r>
      <w:r>
        <w:rPr>
          <w:rFonts w:ascii="宋体" w:hAnsi="宋体" w:eastAsia="宋体" w:cs="宋体"/>
          <w:color w:val="000000"/>
        </w:rPr>
        <w:t>，质量</w:t>
      </w:r>
      <w:r>
        <w:rPr>
          <w:rFonts w:ascii="Times New Roman" w:hAnsi="Times New Roman" w:eastAsia="Times New Roman" w:cs="Times New Roman"/>
          <w:i/>
          <w:color w:val="000000"/>
        </w:rPr>
        <w:t>m</w:t>
      </w:r>
      <w:r>
        <w:rPr>
          <w:rFonts w:ascii="宋体" w:hAnsi="宋体" w:eastAsia="宋体" w:cs="宋体"/>
          <w:color w:val="000000"/>
        </w:rPr>
        <w:t>均为</w:t>
      </w:r>
      <w:r>
        <w:rPr>
          <w:rFonts w:ascii="Times New Roman" w:hAnsi="Times New Roman" w:eastAsia="Times New Roman" w:cs="Times New Roman"/>
          <w:color w:val="000000"/>
        </w:rPr>
        <w:t>20kg</w:t>
      </w:r>
      <w:r>
        <w:rPr>
          <w:rFonts w:ascii="宋体" w:hAnsi="宋体" w:eastAsia="宋体" w:cs="宋体"/>
          <w:color w:val="000000"/>
        </w:rPr>
        <w:t>。一顾客用手猛推第一辆购物车使其瞬间获得向右的初速度</w:t>
      </w:r>
      <w:r>
        <w:object>
          <v:shape id="_x0000_i1091" o:spt="75" alt="学科网(www.zxxk.com)--教育资源门户，提供试卷、教案、课件、论文、素材以及各类教学资源下载，还有大量而丰富的教学相关资讯！ EC+51y9cRs/NAx1ODbqMbQ==" type="#_x0000_t75" style="height:18.2pt;width:56.3pt;" o:ole="t" filled="f" o:preferrelative="t" stroked="f" coordsize="21600,21600">
            <v:path/>
            <v:fill on="f" focussize="0,0"/>
            <v:stroke on="f" joinstyle="miter"/>
            <v:imagedata r:id="rId159" o:title="eqId82fe02c7efec6280e4624c3d1be0da2d"/>
            <o:lock v:ext="edit" aspectratio="t"/>
            <w10:wrap type="none"/>
            <w10:anchorlock/>
          </v:shape>
          <o:OLEObject Type="Embed" ProgID="Equation.DSMT4" ShapeID="_x0000_i1091" DrawAspect="Content" ObjectID="_1468075791" r:id="rId158">
            <o:LockedField>false</o:LockedField>
          </o:OLEObject>
        </w:object>
      </w:r>
      <w:r>
        <w:rPr>
          <w:rFonts w:ascii="宋体" w:hAnsi="宋体" w:eastAsia="宋体" w:cs="宋体"/>
          <w:color w:val="000000"/>
        </w:rPr>
        <w:t>购物车相撞后会镶嵌在一起运动，碰撞时间极短，若购物车在运动时只考虑最前端购物车所受的阻力，阻力</w:t>
      </w:r>
      <w:r>
        <w:rPr>
          <w:rFonts w:ascii="Times New Roman" w:hAnsi="Times New Roman" w:eastAsia="Times New Roman" w:cs="Times New Roman"/>
          <w:i/>
          <w:color w:val="000000"/>
        </w:rPr>
        <w:t>f</w:t>
      </w:r>
      <w:r>
        <w:rPr>
          <w:rFonts w:ascii="宋体" w:hAnsi="宋体" w:eastAsia="宋体" w:cs="宋体"/>
          <w:color w:val="000000"/>
        </w:rPr>
        <w:t>恒为</w:t>
      </w:r>
      <w:r>
        <w:rPr>
          <w:rFonts w:ascii="Times New Roman" w:hAnsi="Times New Roman" w:eastAsia="Times New Roman" w:cs="Times New Roman"/>
          <w:color w:val="000000"/>
        </w:rPr>
        <w:t>20N</w:t>
      </w:r>
      <w:r>
        <w:rPr>
          <w:rFonts w:ascii="宋体" w:hAnsi="宋体" w:eastAsia="宋体" w:cs="宋体"/>
          <w:color w:val="000000"/>
        </w:rPr>
        <w:t>，其他阻力不计，购物车可视为质点，求：</w:t>
      </w:r>
    </w:p>
    <w:p w14:paraId="0449D0BC">
      <w:pPr>
        <w:spacing w:line="360" w:lineRule="auto"/>
        <w:jc w:val="left"/>
        <w:textAlignment w:val="center"/>
        <w:rPr>
          <w:color w:val="000000"/>
        </w:rPr>
      </w:pPr>
      <w:r>
        <w:rPr>
          <w:color w:val="000000"/>
        </w:rPr>
        <w:drawing>
          <wp:inline distT="0" distB="0" distL="114300" distR="114300">
            <wp:extent cx="4162425" cy="638175"/>
            <wp:effectExtent l="0" t="0" r="0" b="0"/>
            <wp:docPr id="100053" name="图片 100053" descr="学科网(www.zxxk.com)--教育资源门户，提供试卷、教案、课件、论文、素材以及各类教学资源下载，还有大量而丰富的教学相关资讯！ EC+51y9cRs/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EC+51y9cRs/NAx1ODbqMbQ=="/>
                    <pic:cNvPicPr>
                      <a:picLocks noChangeAspect="1"/>
                    </pic:cNvPicPr>
                  </pic:nvPicPr>
                  <pic:blipFill>
                    <a:blip r:embed="rId160"/>
                    <a:stretch>
                      <a:fillRect/>
                    </a:stretch>
                  </pic:blipFill>
                  <pic:spPr>
                    <a:xfrm>
                      <a:off x="0" y="0"/>
                      <a:ext cx="4162425" cy="638175"/>
                    </a:xfrm>
                    <a:prstGeom prst="rect">
                      <a:avLst/>
                    </a:prstGeom>
                  </pic:spPr>
                </pic:pic>
              </a:graphicData>
            </a:graphic>
          </wp:inline>
        </w:drawing>
      </w:r>
    </w:p>
    <w:p w14:paraId="2921C31E">
      <w:pPr>
        <w:spacing w:line="360" w:lineRule="auto"/>
        <w:jc w:val="left"/>
        <w:textAlignment w:val="center"/>
        <w:rPr>
          <w:color w:val="000000"/>
        </w:rPr>
      </w:pPr>
      <w:r>
        <w:rPr>
          <w:color w:val="000000"/>
        </w:rPr>
        <w:t>（1）</w:t>
      </w:r>
      <w:r>
        <w:rPr>
          <w:rFonts w:ascii="宋体" w:hAnsi="宋体" w:eastAsia="宋体" w:cs="宋体"/>
          <w:color w:val="000000"/>
        </w:rPr>
        <w:t>第</w:t>
      </w:r>
      <w:r>
        <w:rPr>
          <w:rFonts w:ascii="Times New Roman" w:hAnsi="Times New Roman" w:eastAsia="Times New Roman" w:cs="Times New Roman"/>
          <w:color w:val="000000"/>
        </w:rPr>
        <w:t>1</w:t>
      </w:r>
      <w:r>
        <w:rPr>
          <w:rFonts w:ascii="宋体" w:hAnsi="宋体" w:eastAsia="宋体" w:cs="宋体"/>
          <w:color w:val="000000"/>
        </w:rPr>
        <w:t>辆车与第</w:t>
      </w:r>
      <w:r>
        <w:rPr>
          <w:rFonts w:ascii="Times New Roman" w:hAnsi="Times New Roman" w:eastAsia="Times New Roman" w:cs="Times New Roman"/>
          <w:color w:val="000000"/>
        </w:rPr>
        <w:t>2</w:t>
      </w:r>
      <w:r>
        <w:rPr>
          <w:rFonts w:ascii="宋体" w:hAnsi="宋体" w:eastAsia="宋体" w:cs="宋体"/>
          <w:color w:val="000000"/>
        </w:rPr>
        <w:t>辆车将要相碰时的动能；</w:t>
      </w:r>
    </w:p>
    <w:p w14:paraId="09741723">
      <w:pPr>
        <w:spacing w:line="360" w:lineRule="auto"/>
        <w:jc w:val="left"/>
        <w:textAlignment w:val="center"/>
        <w:rPr>
          <w:color w:val="000000"/>
        </w:rPr>
      </w:pPr>
      <w:r>
        <w:rPr>
          <w:color w:val="000000"/>
        </w:rPr>
        <w:t>（2）</w:t>
      </w:r>
      <w:r>
        <w:rPr>
          <w:rFonts w:ascii="宋体" w:hAnsi="宋体" w:eastAsia="宋体" w:cs="宋体"/>
          <w:color w:val="000000"/>
        </w:rPr>
        <w:t>前</w:t>
      </w:r>
      <w:r>
        <w:rPr>
          <w:rFonts w:ascii="Times New Roman" w:hAnsi="Times New Roman" w:eastAsia="Times New Roman" w:cs="Times New Roman"/>
          <w:color w:val="000000"/>
        </w:rPr>
        <w:t>2</w:t>
      </w:r>
      <w:r>
        <w:rPr>
          <w:rFonts w:ascii="宋体" w:hAnsi="宋体" w:eastAsia="宋体" w:cs="宋体"/>
          <w:color w:val="000000"/>
        </w:rPr>
        <w:t>辆购物车镶嵌在一起后再与第</w:t>
      </w:r>
      <w:r>
        <w:rPr>
          <w:rFonts w:ascii="Times New Roman" w:hAnsi="Times New Roman" w:eastAsia="Times New Roman" w:cs="Times New Roman"/>
          <w:color w:val="000000"/>
        </w:rPr>
        <w:t>3</w:t>
      </w:r>
      <w:r>
        <w:rPr>
          <w:rFonts w:ascii="宋体" w:hAnsi="宋体" w:eastAsia="宋体" w:cs="宋体"/>
          <w:color w:val="000000"/>
        </w:rPr>
        <w:t>辆购物车发生碰撞时，碰撞前后系统的动能之比；</w:t>
      </w:r>
    </w:p>
    <w:p w14:paraId="04D09DC9">
      <w:pPr>
        <w:spacing w:line="360" w:lineRule="auto"/>
        <w:jc w:val="left"/>
        <w:textAlignment w:val="center"/>
        <w:rPr>
          <w:color w:val="000000"/>
        </w:rPr>
      </w:pPr>
      <w:r>
        <w:rPr>
          <w:color w:val="000000"/>
        </w:rPr>
        <w:t>（3）</w:t>
      </w:r>
      <w:r>
        <w:rPr>
          <w:rFonts w:ascii="宋体" w:hAnsi="宋体" w:eastAsia="宋体" w:cs="宋体"/>
          <w:color w:val="000000"/>
        </w:rPr>
        <w:t>最多能有多少辆购物车镶嵌在一起。</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63034D8C">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94FC7">
    <w:pPr>
      <w:pStyle w:val="3"/>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1112517"/>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8.bin"/><Relationship Id="rId98" Type="http://schemas.openxmlformats.org/officeDocument/2006/relationships/image" Target="media/image57.wmf"/><Relationship Id="rId97" Type="http://schemas.openxmlformats.org/officeDocument/2006/relationships/oleObject" Target="embeddings/oleObject37.bin"/><Relationship Id="rId96" Type="http://schemas.openxmlformats.org/officeDocument/2006/relationships/image" Target="media/image56.png"/><Relationship Id="rId95" Type="http://schemas.openxmlformats.org/officeDocument/2006/relationships/image" Target="media/image55.png"/><Relationship Id="rId94" Type="http://schemas.openxmlformats.org/officeDocument/2006/relationships/image" Target="media/image54.png"/><Relationship Id="rId93" Type="http://schemas.openxmlformats.org/officeDocument/2006/relationships/image" Target="media/image53.png"/><Relationship Id="rId92" Type="http://schemas.openxmlformats.org/officeDocument/2006/relationships/oleObject" Target="embeddings/oleObject36.bin"/><Relationship Id="rId91" Type="http://schemas.openxmlformats.org/officeDocument/2006/relationships/oleObject" Target="embeddings/oleObject35.bin"/><Relationship Id="rId90" Type="http://schemas.openxmlformats.org/officeDocument/2006/relationships/image" Target="media/image52.wmf"/><Relationship Id="rId9" Type="http://schemas.openxmlformats.org/officeDocument/2006/relationships/oleObject" Target="embeddings/oleObject2.bin"/><Relationship Id="rId89" Type="http://schemas.openxmlformats.org/officeDocument/2006/relationships/oleObject" Target="embeddings/oleObject34.bin"/><Relationship Id="rId88" Type="http://schemas.openxmlformats.org/officeDocument/2006/relationships/image" Target="media/image51.png"/><Relationship Id="rId87" Type="http://schemas.openxmlformats.org/officeDocument/2006/relationships/image" Target="media/image50.png"/><Relationship Id="rId86" Type="http://schemas.openxmlformats.org/officeDocument/2006/relationships/image" Target="media/image49.wmf"/><Relationship Id="rId85" Type="http://schemas.openxmlformats.org/officeDocument/2006/relationships/image" Target="media/image48.wmf"/><Relationship Id="rId84" Type="http://schemas.openxmlformats.org/officeDocument/2006/relationships/oleObject" Target="embeddings/oleObject33.bin"/><Relationship Id="rId83" Type="http://schemas.openxmlformats.org/officeDocument/2006/relationships/image" Target="media/image47.wmf"/><Relationship Id="rId82" Type="http://schemas.openxmlformats.org/officeDocument/2006/relationships/oleObject" Target="embeddings/oleObject32.bin"/><Relationship Id="rId81" Type="http://schemas.openxmlformats.org/officeDocument/2006/relationships/image" Target="media/image46.wmf"/><Relationship Id="rId80" Type="http://schemas.openxmlformats.org/officeDocument/2006/relationships/oleObject" Target="embeddings/oleObject31.bin"/><Relationship Id="rId8" Type="http://schemas.openxmlformats.org/officeDocument/2006/relationships/image" Target="media/image3.wmf"/><Relationship Id="rId79" Type="http://schemas.openxmlformats.org/officeDocument/2006/relationships/image" Target="media/image45.wmf"/><Relationship Id="rId78" Type="http://schemas.openxmlformats.org/officeDocument/2006/relationships/oleObject" Target="embeddings/oleObject30.bin"/><Relationship Id="rId77" Type="http://schemas.openxmlformats.org/officeDocument/2006/relationships/image" Target="media/image44.png"/><Relationship Id="rId76" Type="http://schemas.openxmlformats.org/officeDocument/2006/relationships/image" Target="media/image43.png"/><Relationship Id="rId75" Type="http://schemas.openxmlformats.org/officeDocument/2006/relationships/image" Target="media/image42.png"/><Relationship Id="rId74" Type="http://schemas.openxmlformats.org/officeDocument/2006/relationships/image" Target="media/image41.png"/><Relationship Id="rId73" Type="http://schemas.openxmlformats.org/officeDocument/2006/relationships/image" Target="media/image40.wmf"/><Relationship Id="rId72" Type="http://schemas.openxmlformats.org/officeDocument/2006/relationships/oleObject" Target="embeddings/oleObject29.bin"/><Relationship Id="rId71" Type="http://schemas.openxmlformats.org/officeDocument/2006/relationships/image" Target="media/image39.png"/><Relationship Id="rId70" Type="http://schemas.openxmlformats.org/officeDocument/2006/relationships/image" Target="media/image38.png"/><Relationship Id="rId7" Type="http://schemas.openxmlformats.org/officeDocument/2006/relationships/oleObject" Target="embeddings/oleObject1.bin"/><Relationship Id="rId69" Type="http://schemas.openxmlformats.org/officeDocument/2006/relationships/image" Target="media/image37.wmf"/><Relationship Id="rId68" Type="http://schemas.openxmlformats.org/officeDocument/2006/relationships/oleObject" Target="embeddings/oleObject28.bin"/><Relationship Id="rId67" Type="http://schemas.openxmlformats.org/officeDocument/2006/relationships/image" Target="media/image36.wmf"/><Relationship Id="rId66" Type="http://schemas.openxmlformats.org/officeDocument/2006/relationships/oleObject" Target="embeddings/oleObject27.bin"/><Relationship Id="rId65" Type="http://schemas.openxmlformats.org/officeDocument/2006/relationships/image" Target="media/image35.wmf"/><Relationship Id="rId64" Type="http://schemas.openxmlformats.org/officeDocument/2006/relationships/oleObject" Target="embeddings/oleObject26.bin"/><Relationship Id="rId63" Type="http://schemas.openxmlformats.org/officeDocument/2006/relationships/image" Target="media/image34.wmf"/><Relationship Id="rId62" Type="http://schemas.openxmlformats.org/officeDocument/2006/relationships/oleObject" Target="embeddings/oleObject25.bin"/><Relationship Id="rId61" Type="http://schemas.openxmlformats.org/officeDocument/2006/relationships/image" Target="media/image33.png"/><Relationship Id="rId60" Type="http://schemas.openxmlformats.org/officeDocument/2006/relationships/image" Target="media/image32.wmf"/><Relationship Id="rId6" Type="http://schemas.openxmlformats.org/officeDocument/2006/relationships/image" Target="media/image2.png"/><Relationship Id="rId59" Type="http://schemas.openxmlformats.org/officeDocument/2006/relationships/oleObject" Target="embeddings/oleObject24.bin"/><Relationship Id="rId58" Type="http://schemas.openxmlformats.org/officeDocument/2006/relationships/image" Target="media/image31.wmf"/><Relationship Id="rId57" Type="http://schemas.openxmlformats.org/officeDocument/2006/relationships/oleObject" Target="embeddings/oleObject23.bin"/><Relationship Id="rId56" Type="http://schemas.openxmlformats.org/officeDocument/2006/relationships/image" Target="media/image30.wmf"/><Relationship Id="rId55" Type="http://schemas.openxmlformats.org/officeDocument/2006/relationships/oleObject" Target="embeddings/oleObject22.bin"/><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wmf"/><Relationship Id="rId51" Type="http://schemas.openxmlformats.org/officeDocument/2006/relationships/oleObject" Target="embeddings/oleObject21.bin"/><Relationship Id="rId50" Type="http://schemas.openxmlformats.org/officeDocument/2006/relationships/image" Target="media/image26.wmf"/><Relationship Id="rId5" Type="http://schemas.openxmlformats.org/officeDocument/2006/relationships/theme" Target="theme/theme1.xml"/><Relationship Id="rId49" Type="http://schemas.openxmlformats.org/officeDocument/2006/relationships/oleObject" Target="embeddings/oleObject20.bin"/><Relationship Id="rId48" Type="http://schemas.openxmlformats.org/officeDocument/2006/relationships/image" Target="media/image25.wmf"/><Relationship Id="rId47" Type="http://schemas.openxmlformats.org/officeDocument/2006/relationships/oleObject" Target="embeddings/oleObject19.bin"/><Relationship Id="rId46" Type="http://schemas.openxmlformats.org/officeDocument/2006/relationships/image" Target="media/image24.wmf"/><Relationship Id="rId45" Type="http://schemas.openxmlformats.org/officeDocument/2006/relationships/oleObject" Target="embeddings/oleObject18.bin"/><Relationship Id="rId44" Type="http://schemas.openxmlformats.org/officeDocument/2006/relationships/image" Target="media/image23.png"/><Relationship Id="rId43" Type="http://schemas.openxmlformats.org/officeDocument/2006/relationships/image" Target="media/image22.wmf"/><Relationship Id="rId42" Type="http://schemas.openxmlformats.org/officeDocument/2006/relationships/oleObject" Target="embeddings/oleObject17.bin"/><Relationship Id="rId41" Type="http://schemas.openxmlformats.org/officeDocument/2006/relationships/image" Target="media/image21.wmf"/><Relationship Id="rId40" Type="http://schemas.openxmlformats.org/officeDocument/2006/relationships/oleObject" Target="embeddings/oleObject16.bin"/><Relationship Id="rId4" Type="http://schemas.openxmlformats.org/officeDocument/2006/relationships/footer" Target="footer1.xml"/><Relationship Id="rId39" Type="http://schemas.openxmlformats.org/officeDocument/2006/relationships/image" Target="media/image20.wmf"/><Relationship Id="rId38" Type="http://schemas.openxmlformats.org/officeDocument/2006/relationships/oleObject" Target="embeddings/oleObject15.bin"/><Relationship Id="rId37" Type="http://schemas.openxmlformats.org/officeDocument/2006/relationships/image" Target="media/image19.wmf"/><Relationship Id="rId36" Type="http://schemas.openxmlformats.org/officeDocument/2006/relationships/oleObject" Target="embeddings/oleObject14.bin"/><Relationship Id="rId35" Type="http://schemas.openxmlformats.org/officeDocument/2006/relationships/image" Target="media/image18.png"/><Relationship Id="rId34" Type="http://schemas.openxmlformats.org/officeDocument/2006/relationships/image" Target="media/image17.wmf"/><Relationship Id="rId33" Type="http://schemas.openxmlformats.org/officeDocument/2006/relationships/image" Target="media/image16.png"/><Relationship Id="rId32" Type="http://schemas.openxmlformats.org/officeDocument/2006/relationships/image" Target="media/image15.wmf"/><Relationship Id="rId31" Type="http://schemas.openxmlformats.org/officeDocument/2006/relationships/oleObject" Target="embeddings/oleObject13.bin"/><Relationship Id="rId30" Type="http://schemas.openxmlformats.org/officeDocument/2006/relationships/image" Target="media/image14.wmf"/><Relationship Id="rId3" Type="http://schemas.openxmlformats.org/officeDocument/2006/relationships/header" Target="header1.xml"/><Relationship Id="rId29" Type="http://schemas.openxmlformats.org/officeDocument/2006/relationships/oleObject" Target="embeddings/oleObject12.bin"/><Relationship Id="rId28" Type="http://schemas.openxmlformats.org/officeDocument/2006/relationships/image" Target="media/image13.png"/><Relationship Id="rId27" Type="http://schemas.openxmlformats.org/officeDocument/2006/relationships/image" Target="media/image12.wmf"/><Relationship Id="rId26" Type="http://schemas.openxmlformats.org/officeDocument/2006/relationships/oleObject" Target="embeddings/oleObject11.bin"/><Relationship Id="rId25" Type="http://schemas.openxmlformats.org/officeDocument/2006/relationships/image" Target="media/image11.wmf"/><Relationship Id="rId24" Type="http://schemas.openxmlformats.org/officeDocument/2006/relationships/oleObject" Target="embeddings/oleObject10.bin"/><Relationship Id="rId23" Type="http://schemas.openxmlformats.org/officeDocument/2006/relationships/oleObject" Target="embeddings/oleObject9.bin"/><Relationship Id="rId22" Type="http://schemas.openxmlformats.org/officeDocument/2006/relationships/oleObject" Target="embeddings/oleObject8.bin"/><Relationship Id="rId21" Type="http://schemas.openxmlformats.org/officeDocument/2006/relationships/oleObject" Target="embeddings/oleObject7.bin"/><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oleObject" Target="embeddings/oleObject5.bin"/><Relationship Id="rId17" Type="http://schemas.openxmlformats.org/officeDocument/2006/relationships/image" Target="media/image9.wmf"/><Relationship Id="rId163" Type="http://schemas.openxmlformats.org/officeDocument/2006/relationships/fontTable" Target="fontTable.xml"/><Relationship Id="rId162" Type="http://schemas.openxmlformats.org/officeDocument/2006/relationships/customXml" Target="../customXml/item2.xml"/><Relationship Id="rId161" Type="http://schemas.openxmlformats.org/officeDocument/2006/relationships/customXml" Target="../customXml/item1.xml"/><Relationship Id="rId160" Type="http://schemas.openxmlformats.org/officeDocument/2006/relationships/image" Target="media/image89.png"/><Relationship Id="rId16" Type="http://schemas.openxmlformats.org/officeDocument/2006/relationships/oleObject" Target="embeddings/oleObject4.bin"/><Relationship Id="rId159" Type="http://schemas.openxmlformats.org/officeDocument/2006/relationships/image" Target="media/image88.wmf"/><Relationship Id="rId158" Type="http://schemas.openxmlformats.org/officeDocument/2006/relationships/oleObject" Target="embeddings/oleObject67.bin"/><Relationship Id="rId157" Type="http://schemas.openxmlformats.org/officeDocument/2006/relationships/image" Target="media/image87.wmf"/><Relationship Id="rId156" Type="http://schemas.openxmlformats.org/officeDocument/2006/relationships/oleObject" Target="embeddings/oleObject66.bin"/><Relationship Id="rId155" Type="http://schemas.openxmlformats.org/officeDocument/2006/relationships/image" Target="media/image86.wmf"/><Relationship Id="rId154" Type="http://schemas.openxmlformats.org/officeDocument/2006/relationships/oleObject" Target="embeddings/oleObject65.bin"/><Relationship Id="rId153" Type="http://schemas.openxmlformats.org/officeDocument/2006/relationships/image" Target="media/image85.wmf"/><Relationship Id="rId152" Type="http://schemas.openxmlformats.org/officeDocument/2006/relationships/oleObject" Target="embeddings/oleObject64.bin"/><Relationship Id="rId151" Type="http://schemas.openxmlformats.org/officeDocument/2006/relationships/image" Target="media/image84.wmf"/><Relationship Id="rId150" Type="http://schemas.openxmlformats.org/officeDocument/2006/relationships/oleObject" Target="embeddings/oleObject63.bin"/><Relationship Id="rId15" Type="http://schemas.openxmlformats.org/officeDocument/2006/relationships/image" Target="media/image8.wmf"/><Relationship Id="rId149" Type="http://schemas.openxmlformats.org/officeDocument/2006/relationships/image" Target="media/image83.png"/><Relationship Id="rId148" Type="http://schemas.openxmlformats.org/officeDocument/2006/relationships/image" Target="media/image82.wmf"/><Relationship Id="rId147" Type="http://schemas.openxmlformats.org/officeDocument/2006/relationships/oleObject" Target="embeddings/oleObject62.bin"/><Relationship Id="rId146" Type="http://schemas.openxmlformats.org/officeDocument/2006/relationships/image" Target="media/image81.wmf"/><Relationship Id="rId145" Type="http://schemas.openxmlformats.org/officeDocument/2006/relationships/oleObject" Target="embeddings/oleObject61.bin"/><Relationship Id="rId144" Type="http://schemas.openxmlformats.org/officeDocument/2006/relationships/image" Target="media/image80.wmf"/><Relationship Id="rId143" Type="http://schemas.openxmlformats.org/officeDocument/2006/relationships/oleObject" Target="embeddings/oleObject60.bin"/><Relationship Id="rId142" Type="http://schemas.openxmlformats.org/officeDocument/2006/relationships/image" Target="media/image79.wmf"/><Relationship Id="rId141" Type="http://schemas.openxmlformats.org/officeDocument/2006/relationships/oleObject" Target="embeddings/oleObject59.bin"/><Relationship Id="rId140" Type="http://schemas.openxmlformats.org/officeDocument/2006/relationships/image" Target="media/image78.wmf"/><Relationship Id="rId14" Type="http://schemas.openxmlformats.org/officeDocument/2006/relationships/image" Target="media/image7.png"/><Relationship Id="rId139" Type="http://schemas.openxmlformats.org/officeDocument/2006/relationships/oleObject" Target="embeddings/oleObject58.bin"/><Relationship Id="rId138" Type="http://schemas.openxmlformats.org/officeDocument/2006/relationships/image" Target="media/image77.wmf"/><Relationship Id="rId137" Type="http://schemas.openxmlformats.org/officeDocument/2006/relationships/oleObject" Target="embeddings/oleObject57.bin"/><Relationship Id="rId136" Type="http://schemas.openxmlformats.org/officeDocument/2006/relationships/image" Target="media/image76.wmf"/><Relationship Id="rId135" Type="http://schemas.openxmlformats.org/officeDocument/2006/relationships/oleObject" Target="embeddings/oleObject56.bin"/><Relationship Id="rId134" Type="http://schemas.openxmlformats.org/officeDocument/2006/relationships/image" Target="media/image75.png"/><Relationship Id="rId133" Type="http://schemas.openxmlformats.org/officeDocument/2006/relationships/image" Target="media/image74.wmf"/><Relationship Id="rId132" Type="http://schemas.openxmlformats.org/officeDocument/2006/relationships/oleObject" Target="embeddings/oleObject55.bin"/><Relationship Id="rId131" Type="http://schemas.openxmlformats.org/officeDocument/2006/relationships/image" Target="media/image73.wmf"/><Relationship Id="rId130" Type="http://schemas.openxmlformats.org/officeDocument/2006/relationships/oleObject" Target="embeddings/oleObject54.bin"/><Relationship Id="rId13" Type="http://schemas.openxmlformats.org/officeDocument/2006/relationships/image" Target="media/image6.wmf"/><Relationship Id="rId129" Type="http://schemas.openxmlformats.org/officeDocument/2006/relationships/image" Target="media/image72.wmf"/><Relationship Id="rId128" Type="http://schemas.openxmlformats.org/officeDocument/2006/relationships/oleObject" Target="embeddings/oleObject53.bin"/><Relationship Id="rId127" Type="http://schemas.openxmlformats.org/officeDocument/2006/relationships/image" Target="media/image71.wmf"/><Relationship Id="rId126" Type="http://schemas.openxmlformats.org/officeDocument/2006/relationships/oleObject" Target="embeddings/oleObject52.bin"/><Relationship Id="rId125" Type="http://schemas.openxmlformats.org/officeDocument/2006/relationships/image" Target="media/image70.wmf"/><Relationship Id="rId124" Type="http://schemas.openxmlformats.org/officeDocument/2006/relationships/oleObject" Target="embeddings/oleObject51.bin"/><Relationship Id="rId123" Type="http://schemas.openxmlformats.org/officeDocument/2006/relationships/image" Target="media/image69.wmf"/><Relationship Id="rId122" Type="http://schemas.openxmlformats.org/officeDocument/2006/relationships/oleObject" Target="embeddings/oleObject50.bin"/><Relationship Id="rId121" Type="http://schemas.openxmlformats.org/officeDocument/2006/relationships/image" Target="media/image68.wmf"/><Relationship Id="rId120" Type="http://schemas.openxmlformats.org/officeDocument/2006/relationships/oleObject" Target="embeddings/oleObject49.bin"/><Relationship Id="rId12" Type="http://schemas.openxmlformats.org/officeDocument/2006/relationships/oleObject" Target="embeddings/oleObject3.bin"/><Relationship Id="rId119" Type="http://schemas.openxmlformats.org/officeDocument/2006/relationships/image" Target="media/image67.wmf"/><Relationship Id="rId118" Type="http://schemas.openxmlformats.org/officeDocument/2006/relationships/oleObject" Target="embeddings/oleObject48.bin"/><Relationship Id="rId117" Type="http://schemas.openxmlformats.org/officeDocument/2006/relationships/oleObject" Target="embeddings/oleObject47.bin"/><Relationship Id="rId116" Type="http://schemas.openxmlformats.org/officeDocument/2006/relationships/oleObject" Target="embeddings/oleObject46.bin"/><Relationship Id="rId115" Type="http://schemas.openxmlformats.org/officeDocument/2006/relationships/image" Target="media/image66.wmf"/><Relationship Id="rId114" Type="http://schemas.openxmlformats.org/officeDocument/2006/relationships/oleObject" Target="embeddings/oleObject45.bin"/><Relationship Id="rId113" Type="http://schemas.openxmlformats.org/officeDocument/2006/relationships/image" Target="media/image65.wmf"/><Relationship Id="rId112" Type="http://schemas.openxmlformats.org/officeDocument/2006/relationships/oleObject" Target="embeddings/oleObject44.bin"/><Relationship Id="rId111" Type="http://schemas.openxmlformats.org/officeDocument/2006/relationships/image" Target="media/image64.wmf"/><Relationship Id="rId110" Type="http://schemas.openxmlformats.org/officeDocument/2006/relationships/oleObject" Target="embeddings/oleObject43.bin"/><Relationship Id="rId11" Type="http://schemas.openxmlformats.org/officeDocument/2006/relationships/image" Target="media/image5.png"/><Relationship Id="rId109" Type="http://schemas.openxmlformats.org/officeDocument/2006/relationships/image" Target="media/image63.png"/><Relationship Id="rId108" Type="http://schemas.openxmlformats.org/officeDocument/2006/relationships/image" Target="media/image62.wmf"/><Relationship Id="rId107" Type="http://schemas.openxmlformats.org/officeDocument/2006/relationships/oleObject" Target="embeddings/oleObject42.bin"/><Relationship Id="rId106" Type="http://schemas.openxmlformats.org/officeDocument/2006/relationships/image" Target="media/image61.wmf"/><Relationship Id="rId105" Type="http://schemas.openxmlformats.org/officeDocument/2006/relationships/oleObject" Target="embeddings/oleObject41.bin"/><Relationship Id="rId104" Type="http://schemas.openxmlformats.org/officeDocument/2006/relationships/image" Target="media/image60.wmf"/><Relationship Id="rId103" Type="http://schemas.openxmlformats.org/officeDocument/2006/relationships/oleObject" Target="embeddings/oleObject40.bin"/><Relationship Id="rId102" Type="http://schemas.openxmlformats.org/officeDocument/2006/relationships/image" Target="media/image59.wmf"/><Relationship Id="rId101" Type="http://schemas.openxmlformats.org/officeDocument/2006/relationships/oleObject" Target="embeddings/oleObject39.bin"/><Relationship Id="rId100" Type="http://schemas.openxmlformats.org/officeDocument/2006/relationships/image" Target="media/image58.wmf"/><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9</Pages>
  <Words>1284</Words>
  <Characters>1441</Characters>
  <Lines>0</Lines>
  <Paragraphs>0</Paragraphs>
  <TotalTime>5</TotalTime>
  <ScaleCrop>false</ScaleCrop>
  <LinksUpToDate>false</LinksUpToDate>
  <CharactersWithSpaces>1499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2025-10-29T21:30:00Z</dcterms:created>
  <dc:creator>学科网试题生产平台</dc:creator>
  <dc:description>3864220734160896</dc:description>
  <cp:lastModifiedBy>Admin</cp:lastModifiedBy>
  <dcterms:modified xsi:type="dcterms:W3CDTF">2025-11-06T14:35:39Z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eyJoZGlkIjoiYzVjYmQxNjIyN2VlYzI1NzY1NzMzYzYzMTdmYTE3OTkiLCJ1c2VySWQiOiI0MDgzMjkzMzMifQ==</vt:lpwstr>
  </property>
  <property fmtid="{D5CDD505-2E9C-101B-9397-08002B2CF9AE}" pid="7" name="KSOProductBuildVer">
    <vt:lpwstr>2052-12.1.0.23542</vt:lpwstr>
  </property>
  <property fmtid="{D5CDD505-2E9C-101B-9397-08002B2CF9AE}" pid="8" name="ICV">
    <vt:lpwstr>DBA0235F65B441B7A79573379F8F7851_12</vt:lpwstr>
  </property>
</Properties>
</file>