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43DED15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asciiTheme="majorEastAsia" w:eastAsiaTheme="majorEastAsia" w:hAnsiTheme="majorEastAsia" w:cstheme="majorEastAsia" w:hint="eastAsia"/>
          <w:b/>
          <w:bCs/>
          <w:kern w:val="0"/>
          <w:sz w:val="32"/>
          <w:szCs w:val="32"/>
          <w:lang w:eastAsia="zh-CN"/>
        </w:rPr>
      </w:pPr>
      <w:r>
        <w:rPr>
          <w:rFonts w:asciiTheme="majorEastAsia" w:eastAsiaTheme="majorEastAsia" w:hAnsiTheme="majorEastAsia" w:cstheme="majorEastAsia" w:hint="eastAsia"/>
          <w:b/>
          <w:bCs/>
          <w:kern w:val="0"/>
          <w:sz w:val="32"/>
          <w:szCs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10998200</wp:posOffset>
            </wp:positionH>
            <wp:positionV relativeFrom="topMargin">
              <wp:posOffset>11137900</wp:posOffset>
            </wp:positionV>
            <wp:extent cx="381000" cy="317500"/>
            <wp:wrapNone/>
            <wp:docPr id="1001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 w:cstheme="majorEastAsia" w:hint="eastAsia"/>
          <w:b/>
          <w:bCs/>
          <w:kern w:val="0"/>
          <w:sz w:val="32"/>
          <w:szCs w:val="32"/>
        </w:rPr>
        <w:t>达一中高</w:t>
      </w:r>
      <w:r>
        <w:rPr>
          <w:rFonts w:asciiTheme="majorEastAsia" w:eastAsiaTheme="majorEastAsia" w:hAnsiTheme="majorEastAsia" w:cstheme="majorEastAsia" w:hint="eastAsia"/>
          <w:b/>
          <w:bCs/>
          <w:kern w:val="0"/>
          <w:sz w:val="32"/>
          <w:szCs w:val="32"/>
          <w:lang w:val="en-US" w:eastAsia="zh-CN"/>
        </w:rPr>
        <w:t>2024</w:t>
      </w:r>
      <w:r>
        <w:rPr>
          <w:rFonts w:asciiTheme="majorEastAsia" w:eastAsiaTheme="majorEastAsia" w:hAnsiTheme="majorEastAsia" w:cstheme="majorEastAsia" w:hint="eastAsia"/>
          <w:b/>
          <w:bCs/>
          <w:kern w:val="0"/>
          <w:sz w:val="32"/>
          <w:szCs w:val="32"/>
        </w:rPr>
        <w:t>级202</w:t>
      </w:r>
      <w:r>
        <w:rPr>
          <w:rFonts w:asciiTheme="majorEastAsia" w:eastAsiaTheme="majorEastAsia" w:hAnsiTheme="majorEastAsia" w:cstheme="majorEastAsia" w:hint="eastAsia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asciiTheme="majorEastAsia" w:eastAsiaTheme="majorEastAsia" w:hAnsiTheme="majorEastAsia" w:cstheme="majorEastAsia" w:hint="eastAsia"/>
          <w:b/>
          <w:bCs/>
          <w:kern w:val="0"/>
          <w:sz w:val="32"/>
          <w:szCs w:val="32"/>
        </w:rPr>
        <w:t>年</w:t>
      </w:r>
      <w:r>
        <w:rPr>
          <w:rFonts w:asciiTheme="majorEastAsia" w:eastAsiaTheme="majorEastAsia" w:hAnsiTheme="majorEastAsia" w:cstheme="majorEastAsia" w:hint="eastAsia"/>
          <w:b/>
          <w:bCs/>
          <w:kern w:val="0"/>
          <w:sz w:val="32"/>
          <w:szCs w:val="32"/>
          <w:lang w:eastAsia="zh-CN"/>
        </w:rPr>
        <w:t>秋</w:t>
      </w:r>
      <w:r>
        <w:rPr>
          <w:rFonts w:asciiTheme="majorEastAsia" w:eastAsiaTheme="majorEastAsia" w:hAnsiTheme="majorEastAsia" w:cstheme="majorEastAsia" w:hint="eastAsia"/>
          <w:b/>
          <w:bCs/>
          <w:kern w:val="0"/>
          <w:sz w:val="32"/>
          <w:szCs w:val="32"/>
        </w:rPr>
        <w:t>季</w:t>
      </w:r>
      <w:r>
        <w:rPr>
          <w:rFonts w:asciiTheme="majorEastAsia" w:eastAsiaTheme="majorEastAsia" w:hAnsiTheme="majorEastAsia" w:cstheme="majorEastAsia" w:hint="eastAsia"/>
          <w:b/>
          <w:bCs/>
          <w:kern w:val="0"/>
          <w:sz w:val="32"/>
          <w:szCs w:val="32"/>
          <w:lang w:eastAsia="zh-CN"/>
        </w:rPr>
        <w:t>第二次月考</w:t>
      </w:r>
    </w:p>
    <w:p w14:paraId="37CAC82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asciiTheme="majorEastAsia" w:eastAsiaTheme="majorEastAsia" w:hAnsiTheme="majorEastAsia" w:cstheme="majorEastAsia" w:hint="eastAsia"/>
          <w:b/>
          <w:bCs/>
          <w:kern w:val="0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kern w:val="0"/>
          <w:sz w:val="32"/>
          <w:szCs w:val="32"/>
          <w:lang w:val="en-US" w:eastAsia="zh-CN"/>
        </w:rPr>
        <w:t>物理</w:t>
      </w:r>
      <w:r>
        <w:rPr>
          <w:rFonts w:asciiTheme="majorEastAsia" w:eastAsiaTheme="majorEastAsia" w:hAnsiTheme="majorEastAsia" w:cstheme="majorEastAsia" w:hint="eastAsia"/>
          <w:b/>
          <w:bCs/>
          <w:kern w:val="0"/>
          <w:sz w:val="32"/>
          <w:szCs w:val="32"/>
        </w:rPr>
        <w:t>试题</w:t>
      </w:r>
    </w:p>
    <w:p w14:paraId="7062DFD3">
      <w:pPr>
        <w:keepNext w:val="0"/>
        <w:keepLines w:val="0"/>
        <w:widowControl/>
        <w:suppressLineNumbers w:val="0"/>
        <w:jc w:val="left"/>
        <w:rPr>
          <w:rFonts w:ascii="宋体" w:eastAsia="宋体" w:hAnsi="宋体" w:cs="宋体" w:hint="eastAsia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1"/>
          <w:szCs w:val="21"/>
          <w:lang w:val="en-US" w:eastAsia="zh-CN" w:bidi="ar"/>
        </w:rPr>
        <w:t>一、单项选择题：本题共7小题，每小题4分，共28分。在每小题给出的四个选项中，只有一项最符合题目要求。</w:t>
      </w:r>
    </w:p>
    <w:p w14:paraId="6CC9808B">
      <w:pPr>
        <w:shd w:val="clear" w:color="auto" w:fill="auto"/>
        <w:spacing w:line="360" w:lineRule="auto"/>
        <w:jc w:val="left"/>
        <w:textAlignment w:val="center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1</w:t>
      </w:r>
      <w:r>
        <w:rPr>
          <w:rFonts w:ascii="宋体" w:eastAsia="宋体" w:hAnsi="宋体" w:cs="宋体" w:hint="eastAsia"/>
          <w:sz w:val="21"/>
          <w:szCs w:val="21"/>
        </w:rPr>
        <w:t>．场是物质存在的一种形态，与实物粒子构成的物质一样，存在着相互作用，并且都具有能量，电场就是这样的一种特殊物质。下列关于电场的描述中正确的是（　　）</w:t>
      </w:r>
    </w:p>
    <w:p w14:paraId="1A99EC90">
      <w:pPr>
        <w:shd w:val="clear" w:color="auto" w:fill="auto"/>
        <w:spacing w:line="360" w:lineRule="auto"/>
        <w:ind w:left="300"/>
        <w:jc w:val="left"/>
        <w:textAlignment w:val="center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A．由</w:t>
      </w:r>
      <w:r>
        <w:rPr>
          <w:rFonts w:ascii="宋体" w:eastAsia="宋体" w:hAnsi="宋体" w:cs="宋体" w:hint="eastAsia"/>
          <w:sz w:val="21"/>
          <w:szCs w:val="21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43f8efcc7abdeb284143d2d6255f2c2d" style="width:35.15pt;height:12.75pt" o:ole="" coordsize="21600,21600" o:preferrelative="t" filled="f" stroked="f">
            <v:stroke joinstyle="miter"/>
            <v:imagedata r:id="rId6" o:title="eqId43f8efcc7abdeb284143d2d6255f2c2d"/>
            <o:lock v:ext="edit" aspectratio="t"/>
            <w10:anchorlock/>
          </v:shape>
          <o:OLEObject Type="Embed" ProgID="Equation.DSMT4" ShapeID="_x0000_i1025" DrawAspect="Content" ObjectID="_1468075725" r:id="rId7"/>
        </w:object>
      </w:r>
      <w:r>
        <w:rPr>
          <w:rFonts w:ascii="宋体" w:eastAsia="宋体" w:hAnsi="宋体" w:cs="宋体" w:hint="eastAsia"/>
          <w:sz w:val="21"/>
          <w:szCs w:val="21"/>
        </w:rPr>
        <w:t>可知，匀强电场中，两点的电势差与这两点之间的距离成正比</w:t>
      </w:r>
    </w:p>
    <w:p w14:paraId="27573A7C">
      <w:pPr>
        <w:shd w:val="clear" w:color="auto" w:fill="auto"/>
        <w:spacing w:line="360" w:lineRule="auto"/>
        <w:ind w:left="300"/>
        <w:jc w:val="left"/>
        <w:textAlignment w:val="center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B．由公式</w:t>
      </w:r>
      <w:r>
        <w:rPr>
          <w:rFonts w:ascii="宋体" w:eastAsia="宋体" w:hAnsi="宋体" w:cs="宋体" w:hint="eastAsia"/>
          <w:sz w:val="21"/>
          <w:szCs w:val="21"/>
        </w:rPr>
        <w:object>
          <v:shape id="_x0000_i1026" type="#_x0000_t75" alt="eqIdc39f87e3c10a4bb8355ddb054f7f5368" style="width:31.65pt;height:31.2pt" o:ole="" coordsize="21600,21600" o:preferrelative="t" filled="f" stroked="f">
            <v:stroke joinstyle="miter"/>
            <v:imagedata r:id="rId8" o:title="eqIdc39f87e3c10a4bb8355ddb054f7f5368"/>
            <o:lock v:ext="edit" aspectratio="t"/>
            <w10:anchorlock/>
          </v:shape>
          <o:OLEObject Type="Embed" ProgID="Equation.DSMT4" ShapeID="_x0000_i1026" DrawAspect="Content" ObjectID="_1468075726" r:id="rId9"/>
        </w:object>
      </w:r>
      <w:r>
        <w:rPr>
          <w:rFonts w:ascii="宋体" w:eastAsia="宋体" w:hAnsi="宋体" w:cs="宋体" w:hint="eastAsia"/>
          <w:sz w:val="21"/>
          <w:szCs w:val="21"/>
        </w:rPr>
        <w:t>可知，电场中某点的电场强度大小与检验电荷所带的电荷量成反比</w:t>
      </w:r>
    </w:p>
    <w:p w14:paraId="09704002">
      <w:pPr>
        <w:shd w:val="clear" w:color="auto" w:fill="auto"/>
        <w:spacing w:line="360" w:lineRule="auto"/>
        <w:ind w:left="300"/>
        <w:jc w:val="left"/>
        <w:textAlignment w:val="center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C．由公式</w:t>
      </w:r>
      <w:r>
        <w:rPr>
          <w:rFonts w:ascii="宋体" w:eastAsia="宋体" w:hAnsi="宋体" w:cs="宋体" w:hint="eastAsia"/>
          <w:sz w:val="21"/>
          <w:szCs w:val="21"/>
        </w:rPr>
        <w:object>
          <v:shape id="_x0000_i1027" type="#_x0000_t75" alt="eqId87688600f928e9968980202486f269ca" style="width:48.4pt;height:28.9pt" o:ole="" coordsize="21600,21600" o:preferrelative="t" filled="f" stroked="f">
            <v:stroke joinstyle="miter"/>
            <v:imagedata r:id="rId10" o:title="eqId87688600f928e9968980202486f269ca"/>
            <o:lock v:ext="edit" aspectratio="t"/>
            <w10:anchorlock/>
          </v:shape>
          <o:OLEObject Type="Embed" ProgID="Equation.DSMT4" ShapeID="_x0000_i1027" DrawAspect="Content" ObjectID="_1468075727" r:id="rId11"/>
        </w:object>
      </w:r>
      <w:r>
        <w:rPr>
          <w:rFonts w:ascii="宋体" w:eastAsia="宋体" w:hAnsi="宋体" w:cs="宋体" w:hint="eastAsia"/>
          <w:sz w:val="21"/>
          <w:szCs w:val="21"/>
        </w:rPr>
        <w:t>可知，把单位正电荷从</w:t>
      </w:r>
      <w:r>
        <w:rPr>
          <w:rFonts w:ascii="Times New Roman" w:eastAsia="宋体" w:hAnsi="Times New Roman" w:cs="Times New Roman" w:hint="eastAsia"/>
          <w:i/>
          <w:sz w:val="21"/>
          <w:szCs w:val="21"/>
          <w:lang w:val="en-US" w:eastAsia="zh-CN"/>
        </w:rPr>
        <w:t>A</w:t>
      </w:r>
      <w:r>
        <w:rPr>
          <w:rFonts w:ascii="宋体" w:eastAsia="宋体" w:hAnsi="宋体" w:cs="宋体" w:hint="eastAsia"/>
          <w:sz w:val="21"/>
          <w:szCs w:val="21"/>
        </w:rPr>
        <w:t>点移动到</w:t>
      </w:r>
      <w:r>
        <w:rPr>
          <w:rFonts w:ascii="Times New Roman" w:eastAsia="宋体" w:hAnsi="Times New Roman" w:cs="Times New Roman" w:hint="eastAsia"/>
          <w:i/>
          <w:sz w:val="21"/>
          <w:szCs w:val="21"/>
          <w:lang w:val="en-US" w:eastAsia="zh-CN"/>
        </w:rPr>
        <w:t>B</w:t>
      </w:r>
      <w:r>
        <w:rPr>
          <w:rFonts w:ascii="宋体" w:eastAsia="宋体" w:hAnsi="宋体" w:cs="宋体" w:hint="eastAsia"/>
          <w:sz w:val="21"/>
          <w:szCs w:val="21"/>
        </w:rPr>
        <w:t>点电场力做功为</w:t>
      </w:r>
      <w:r>
        <w:rPr>
          <w:rFonts w:ascii="Times New Roman" w:eastAsia="宋体" w:hAnsi="Times New Roman" w:cs="Times New Roman" w:hint="eastAsia"/>
          <w:i/>
          <w:sz w:val="21"/>
          <w:szCs w:val="21"/>
          <w:lang w:val="en-US" w:eastAsia="zh-CN"/>
        </w:rPr>
        <w:t>1J</w:t>
      </w:r>
      <w:r>
        <w:rPr>
          <w:rFonts w:ascii="宋体" w:eastAsia="宋体" w:hAnsi="宋体" w:cs="宋体" w:hint="eastAsia"/>
          <w:sz w:val="21"/>
          <w:szCs w:val="21"/>
        </w:rPr>
        <w:t>，那么</w:t>
      </w:r>
      <w:r>
        <w:rPr>
          <w:rFonts w:ascii="Times New Roman" w:eastAsia="宋体" w:hAnsi="Times New Roman" w:cs="Times New Roman" w:hint="eastAsia"/>
          <w:i/>
          <w:sz w:val="21"/>
          <w:szCs w:val="21"/>
          <w:lang w:val="en-US" w:eastAsia="zh-CN"/>
        </w:rPr>
        <w:t>A、B</w:t>
      </w:r>
      <w:r>
        <w:rPr>
          <w:rFonts w:ascii="宋体" w:eastAsia="宋体" w:hAnsi="宋体" w:cs="宋体" w:hint="eastAsia"/>
          <w:sz w:val="21"/>
          <w:szCs w:val="21"/>
        </w:rPr>
        <w:t>两点间的电势差就是</w:t>
      </w:r>
      <w:r>
        <w:rPr>
          <w:rFonts w:ascii="Times New Roman" w:eastAsia="宋体" w:hAnsi="Times New Roman" w:cs="Times New Roman" w:hint="eastAsia"/>
          <w:i/>
          <w:sz w:val="21"/>
          <w:szCs w:val="21"/>
          <w:lang w:val="en-US" w:eastAsia="zh-CN"/>
        </w:rPr>
        <w:t>1V</w:t>
      </w:r>
    </w:p>
    <w:p w14:paraId="3095FE9F">
      <w:pPr>
        <w:shd w:val="clear" w:color="auto" w:fill="auto"/>
        <w:spacing w:line="360" w:lineRule="auto"/>
        <w:ind w:left="300"/>
        <w:jc w:val="left"/>
        <w:textAlignment w:val="center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D．电场中某点的电势及两点间的电势差都具有相对性，即与零电势点的选择有关</w:t>
      </w:r>
    </w:p>
    <w:p w14:paraId="159B8C6F">
      <w:pPr>
        <w:shd w:val="clear" w:color="auto" w:fill="auto"/>
        <w:spacing w:line="360" w:lineRule="auto"/>
        <w:jc w:val="left"/>
        <w:textAlignment w:val="center"/>
        <w:rPr>
          <w:rFonts w:ascii="宋体" w:eastAsia="宋体" w:hAnsi="宋体" w:cs="宋体" w:hint="eastAsia"/>
          <w:color w:val="auto"/>
          <w:sz w:val="21"/>
          <w:szCs w:val="21"/>
        </w:rPr>
      </w:pPr>
      <w:r>
        <w:rPr>
          <w:rFonts w:ascii="宋体" w:eastAsia="宋体" w:hAnsi="宋体" w:cs="宋体" w:hint="eastAsia"/>
          <w:color w:val="auto"/>
          <w:sz w:val="21"/>
          <w:szCs w:val="21"/>
          <w:lang w:val="en-US" w:eastAsia="zh-CN"/>
        </w:rPr>
        <w:t>2</w:t>
      </w:r>
      <w:r>
        <w:rPr>
          <w:rFonts w:ascii="宋体" w:eastAsia="宋体" w:hAnsi="宋体" w:cs="宋体" w:hint="eastAsia"/>
          <w:color w:val="auto"/>
          <w:sz w:val="21"/>
          <w:szCs w:val="21"/>
        </w:rPr>
        <w:t>．</w:t>
      </w:r>
      <w:r>
        <w:rPr>
          <w:rFonts w:ascii="Times New Roman" w:eastAsia="宋体" w:hAnsi="Times New Roman" w:cs="Times New Roman" w:hint="default"/>
          <w:i/>
          <w:iCs/>
          <w:color w:val="auto"/>
          <w:sz w:val="21"/>
          <w:szCs w:val="21"/>
        </w:rPr>
        <w:t>A、</w:t>
      </w:r>
      <w:r>
        <w:rPr>
          <w:rFonts w:ascii="Times New Roman" w:eastAsia="宋体" w:hAnsi="Times New Roman" w:cs="Times New Roman" w:hint="default"/>
          <w:b w:val="0"/>
          <w:bCs w:val="0"/>
          <w:i/>
          <w:iCs/>
          <w:color w:val="auto"/>
          <w:sz w:val="21"/>
          <w:szCs w:val="21"/>
        </w:rPr>
        <w:t>B</w:t>
      </w:r>
      <w:r>
        <w:rPr>
          <w:rFonts w:ascii="宋体" w:eastAsia="宋体" w:hAnsi="宋体" w:cs="宋体" w:hint="eastAsia"/>
          <w:color w:val="auto"/>
          <w:sz w:val="21"/>
          <w:szCs w:val="21"/>
        </w:rPr>
        <w:t>导体的伏安特性曲线如图实线所示，下列判断正确的是</w:t>
      </w:r>
      <w:r>
        <w:rPr>
          <w:rFonts w:ascii="宋体" w:eastAsia="宋体" w:hAnsi="宋体" w:cs="宋体" w:hint="eastAsia"/>
          <w:sz w:val="21"/>
          <w:szCs w:val="21"/>
        </w:rPr>
        <w:t>（　　）</w:t>
      </w:r>
    </w:p>
    <w:p w14:paraId="2FEBF7EF">
      <w:pPr>
        <w:shd w:val="clear" w:color="auto" w:fill="auto"/>
        <w:spacing w:line="360" w:lineRule="auto"/>
        <w:jc w:val="left"/>
        <w:textAlignment w:val="center"/>
        <w:rPr>
          <w:rFonts w:ascii="宋体" w:eastAsia="宋体" w:hAnsi="宋体" w:cs="宋体" w:hint="eastAsia"/>
          <w:color w:val="auto"/>
          <w:sz w:val="21"/>
          <w:szCs w:val="21"/>
        </w:rPr>
      </w:pPr>
      <w:r>
        <w:rPr>
          <w:rFonts w:ascii="宋体" w:eastAsia="宋体" w:hAnsi="宋体" w:cs="宋体" w:hint="eastAsia"/>
          <w:strike w:val="0"/>
          <w:color w:val="auto"/>
          <w:kern w:val="0"/>
          <w:sz w:val="21"/>
          <w:szCs w:val="21"/>
          <w:u w:val="none"/>
        </w:rPr>
        <w:drawing>
          <wp:inline distT="0" distB="0" distL="114300" distR="114300">
            <wp:extent cx="1600200" cy="1524000"/>
            <wp:effectExtent l="0" t="0" r="0" b="0"/>
            <wp:docPr id="100007" name="图片 100007" descr="@@@a879154f-c971-4f04-8135-a0f924d215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a879154f-c971-4f04-8135-a0f924d215c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49F87">
      <w:pPr>
        <w:shd w:val="clear" w:color="auto" w:fill="auto"/>
        <w:spacing w:line="360" w:lineRule="auto"/>
        <w:ind w:left="300"/>
        <w:jc w:val="left"/>
        <w:textAlignment w:val="center"/>
        <w:rPr>
          <w:rFonts w:ascii="宋体" w:eastAsia="宋体" w:hAnsi="宋体" w:cs="宋体" w:hint="eastAsia"/>
          <w:color w:val="auto"/>
          <w:sz w:val="21"/>
          <w:szCs w:val="21"/>
          <w:lang w:val="en-US" w:eastAsia="zh-CN"/>
        </w:rPr>
      </w:pPr>
      <w:r>
        <w:rPr>
          <w:rFonts w:ascii="宋体" w:eastAsia="宋体" w:hAnsi="宋体" w:cs="宋体" w:hint="eastAsia"/>
          <w:color w:val="auto"/>
          <w:sz w:val="21"/>
          <w:szCs w:val="21"/>
        </w:rPr>
        <w:t>A．</w:t>
      </w:r>
      <w:r>
        <w:rPr>
          <w:rFonts w:ascii="Times New Roman" w:eastAsia="宋体" w:hAnsi="Times New Roman" w:cs="Times New Roman" w:hint="eastAsia"/>
          <w:b w:val="0"/>
          <w:bCs w:val="0"/>
          <w:i/>
          <w:iCs/>
          <w:color w:val="auto"/>
          <w:sz w:val="21"/>
          <w:szCs w:val="21"/>
        </w:rPr>
        <w:t>A</w:t>
      </w:r>
      <w:r>
        <w:rPr>
          <w:rFonts w:ascii="宋体" w:eastAsia="宋体" w:hAnsi="宋体" w:cs="宋体" w:hint="eastAsia"/>
          <w:color w:val="auto"/>
          <w:sz w:val="21"/>
          <w:szCs w:val="21"/>
        </w:rPr>
        <w:t>导体的电阻随着电流的增大而</w:t>
      </w:r>
      <w:r>
        <w:rPr>
          <w:rFonts w:ascii="宋体" w:eastAsia="宋体" w:hAnsi="宋体" w:cs="宋体" w:hint="eastAsia"/>
          <w:color w:val="auto"/>
          <w:sz w:val="21"/>
          <w:szCs w:val="21"/>
          <w:lang w:val="en-US" w:eastAsia="zh-CN"/>
        </w:rPr>
        <w:t>减小</w:t>
      </w:r>
    </w:p>
    <w:p w14:paraId="0CD40D42">
      <w:pPr>
        <w:shd w:val="clear" w:color="auto" w:fill="auto"/>
        <w:spacing w:line="360" w:lineRule="auto"/>
        <w:ind w:left="300"/>
        <w:jc w:val="left"/>
        <w:textAlignment w:val="center"/>
        <w:rPr>
          <w:rFonts w:ascii="宋体" w:eastAsia="宋体" w:hAnsi="宋体" w:cs="宋体" w:hint="eastAsia"/>
          <w:color w:val="auto"/>
          <w:sz w:val="21"/>
          <w:szCs w:val="21"/>
        </w:rPr>
      </w:pPr>
      <w:r>
        <w:rPr>
          <w:rFonts w:ascii="宋体" w:eastAsia="宋体" w:hAnsi="宋体" w:cs="宋体" w:hint="eastAsia"/>
          <w:color w:val="auto"/>
          <w:sz w:val="21"/>
          <w:szCs w:val="21"/>
        </w:rPr>
        <w:t>B．</w:t>
      </w:r>
      <w:r>
        <w:rPr>
          <w:rFonts w:ascii="Times New Roman" w:eastAsia="宋体" w:hAnsi="Times New Roman" w:cs="Times New Roman" w:hint="eastAsia"/>
          <w:b w:val="0"/>
          <w:bCs w:val="0"/>
          <w:i/>
          <w:iCs/>
          <w:color w:val="auto"/>
          <w:sz w:val="21"/>
          <w:szCs w:val="21"/>
        </w:rPr>
        <w:t>B</w:t>
      </w:r>
      <w:r>
        <w:rPr>
          <w:rFonts w:ascii="宋体" w:eastAsia="宋体" w:hAnsi="宋体" w:cs="宋体" w:hint="eastAsia"/>
          <w:color w:val="auto"/>
          <w:sz w:val="21"/>
          <w:szCs w:val="21"/>
        </w:rPr>
        <w:t>导体的电阻是</w:t>
      </w:r>
      <w:r>
        <w:rPr>
          <w:rFonts w:ascii="宋体" w:eastAsia="宋体" w:hAnsi="宋体" w:cs="宋体" w:hint="eastAsia"/>
          <w:color w:val="auto"/>
          <w:sz w:val="21"/>
          <w:szCs w:val="21"/>
        </w:rPr>
        <w:object>
          <v:shape id="_x0000_i1028" type="#_x0000_t75" alt="eqId493dfb76b4214b676a9f06f0be1f4b4e" style="width:15.8pt;height:12.65pt" o:ole="" coordsize="21600,21600" o:preferrelative="t" filled="f" stroked="f">
            <v:stroke joinstyle="miter"/>
            <v:imagedata r:id="rId13" o:title="eqId493dfb76b4214b676a9f06f0be1f4b4e"/>
            <o:lock v:ext="edit" aspectratio="t"/>
            <w10:anchorlock/>
          </v:shape>
          <o:OLEObject Type="Embed" ProgID="Equation.DSMT4" ShapeID="_x0000_i1028" DrawAspect="Content" ObjectID="_1468075728" r:id="rId14"/>
        </w:object>
      </w:r>
    </w:p>
    <w:p w14:paraId="47A95AF2">
      <w:pPr>
        <w:shd w:val="clear" w:color="auto" w:fill="auto"/>
        <w:spacing w:line="360" w:lineRule="auto"/>
        <w:ind w:left="300"/>
        <w:jc w:val="left"/>
        <w:textAlignment w:val="center"/>
        <w:rPr>
          <w:rFonts w:ascii="宋体" w:eastAsia="宋体" w:hAnsi="宋体" w:cs="宋体" w:hint="eastAsia"/>
          <w:color w:val="auto"/>
          <w:sz w:val="21"/>
          <w:szCs w:val="21"/>
        </w:rPr>
      </w:pPr>
      <w:r>
        <w:rPr>
          <w:rFonts w:ascii="宋体" w:eastAsia="宋体" w:hAnsi="宋体" w:cs="宋体" w:hint="eastAsia"/>
          <w:color w:val="auto"/>
          <w:sz w:val="21"/>
          <w:szCs w:val="21"/>
        </w:rPr>
        <w:t>C．当电流为0.3</w:t>
      </w:r>
      <w:r>
        <w:rPr>
          <w:rFonts w:ascii="Times New Roman" w:eastAsia="宋体" w:hAnsi="Times New Roman" w:cs="Times New Roman" w:hint="eastAsia"/>
          <w:b w:val="0"/>
          <w:bCs w:val="0"/>
          <w:i/>
          <w:iCs/>
          <w:color w:val="auto"/>
          <w:sz w:val="21"/>
          <w:szCs w:val="21"/>
        </w:rPr>
        <w:t>A</w:t>
      </w:r>
      <w:r>
        <w:rPr>
          <w:rFonts w:ascii="宋体" w:eastAsia="宋体" w:hAnsi="宋体" w:cs="宋体" w:hint="eastAsia"/>
          <w:color w:val="auto"/>
          <w:sz w:val="21"/>
          <w:szCs w:val="21"/>
        </w:rPr>
        <w:t>时，</w:t>
      </w:r>
      <w:r>
        <w:rPr>
          <w:rFonts w:ascii="Times New Roman" w:eastAsia="宋体" w:hAnsi="Times New Roman" w:cs="Times New Roman" w:hint="eastAsia"/>
          <w:b w:val="0"/>
          <w:bCs w:val="0"/>
          <w:i/>
          <w:iCs/>
          <w:color w:val="auto"/>
          <w:sz w:val="21"/>
          <w:szCs w:val="21"/>
        </w:rPr>
        <w:t>A</w:t>
      </w:r>
      <w:r>
        <w:rPr>
          <w:rFonts w:ascii="宋体" w:eastAsia="宋体" w:hAnsi="宋体" w:cs="宋体" w:hint="eastAsia"/>
          <w:color w:val="auto"/>
          <w:sz w:val="21"/>
          <w:szCs w:val="21"/>
        </w:rPr>
        <w:t>导体的电阻是</w:t>
      </w:r>
      <w:r>
        <w:rPr>
          <w:rFonts w:ascii="宋体" w:eastAsia="宋体" w:hAnsi="宋体" w:cs="宋体" w:hint="eastAsia"/>
          <w:color w:val="auto"/>
          <w:sz w:val="21"/>
          <w:szCs w:val="21"/>
        </w:rPr>
        <w:object>
          <v:shape id="_x0000_i1029" type="#_x0000_t75" alt="eqIdaeac921b936467bb4a262537616cfac2" style="width:16.7pt;height:12.2pt" o:ole="" coordsize="21600,21600" o:preferrelative="t" filled="f" stroked="f">
            <v:stroke joinstyle="miter"/>
            <v:imagedata r:id="rId15" o:title="eqIdaeac921b936467bb4a262537616cfac2"/>
            <o:lock v:ext="edit" aspectratio="t"/>
            <w10:anchorlock/>
          </v:shape>
          <o:OLEObject Type="Embed" ProgID="Equation.DSMT4" ShapeID="_x0000_i1029" DrawAspect="Content" ObjectID="_1468075729" r:id="rId16"/>
        </w:object>
      </w:r>
    </w:p>
    <w:p w14:paraId="391342BB">
      <w:pPr>
        <w:shd w:val="clear" w:color="auto" w:fill="auto"/>
        <w:spacing w:line="360" w:lineRule="auto"/>
        <w:ind w:left="300"/>
        <w:jc w:val="left"/>
        <w:textAlignment w:val="center"/>
        <w:rPr>
          <w:rFonts w:ascii="宋体" w:eastAsia="宋体" w:hAnsi="宋体" w:cs="宋体" w:hint="eastAsia"/>
          <w:color w:val="auto"/>
          <w:sz w:val="21"/>
          <w:szCs w:val="21"/>
        </w:rPr>
      </w:pPr>
      <w:r>
        <w:rPr>
          <w:rFonts w:ascii="宋体" w:eastAsia="宋体" w:hAnsi="宋体" w:cs="宋体" w:hint="eastAsia"/>
          <w:color w:val="auto"/>
          <w:sz w:val="21"/>
          <w:szCs w:val="21"/>
        </w:rPr>
        <w:t>D．当电流为0.3</w:t>
      </w:r>
      <w:r>
        <w:rPr>
          <w:rFonts w:ascii="Times New Roman" w:eastAsia="宋体" w:hAnsi="Times New Roman" w:cs="Times New Roman" w:hint="eastAsia"/>
          <w:b w:val="0"/>
          <w:bCs w:val="0"/>
          <w:i/>
          <w:iCs/>
          <w:color w:val="auto"/>
          <w:sz w:val="21"/>
          <w:szCs w:val="21"/>
        </w:rPr>
        <w:t>A</w:t>
      </w:r>
      <w:r>
        <w:rPr>
          <w:rFonts w:ascii="宋体" w:eastAsia="宋体" w:hAnsi="宋体" w:cs="宋体" w:hint="eastAsia"/>
          <w:color w:val="auto"/>
          <w:sz w:val="21"/>
          <w:szCs w:val="21"/>
        </w:rPr>
        <w:t>时，</w:t>
      </w:r>
      <w:r>
        <w:rPr>
          <w:rFonts w:ascii="Times New Roman" w:eastAsia="宋体" w:hAnsi="Times New Roman" w:cs="Times New Roman" w:hint="eastAsia"/>
          <w:b w:val="0"/>
          <w:bCs w:val="0"/>
          <w:i/>
          <w:iCs/>
          <w:color w:val="auto"/>
          <w:sz w:val="21"/>
          <w:szCs w:val="21"/>
        </w:rPr>
        <w:t>A</w:t>
      </w:r>
      <w:r>
        <w:rPr>
          <w:rFonts w:ascii="宋体" w:eastAsia="宋体" w:hAnsi="宋体" w:cs="宋体" w:hint="eastAsia"/>
          <w:color w:val="auto"/>
          <w:sz w:val="21"/>
          <w:szCs w:val="21"/>
        </w:rPr>
        <w:t>导体的电阻等于图像在该点切线的斜率</w:t>
      </w:r>
    </w:p>
    <w:p w14:paraId="55A4F8EE">
      <w:pPr>
        <w:shd w:val="clear" w:color="auto" w:fill="auto"/>
        <w:spacing w:line="360" w:lineRule="auto"/>
        <w:jc w:val="left"/>
        <w:textAlignment w:val="center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3.某品牌</w:t>
      </w:r>
      <w:r>
        <w:rPr>
          <w:rFonts w:ascii="宋体" w:eastAsia="宋体" w:hAnsi="宋体" w:cs="宋体" w:hint="eastAsia"/>
          <w:sz w:val="21"/>
          <w:szCs w:val="21"/>
        </w:rPr>
        <w:t>计算机键盘为电容式按键，每个键下面由相互平行的活动金属片和固定金属片组成，两金属片间有空气间隙，两金属片组成一个平行板电容器，如图甲所示.其内部电路如图乙</w:t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所</w:t>
      </w:r>
      <w:r>
        <w:rPr>
          <w:rFonts w:ascii="宋体" w:eastAsia="宋体" w:hAnsi="宋体" w:cs="宋体" w:hint="eastAsia"/>
          <w:sz w:val="21"/>
          <w:szCs w:val="21"/>
        </w:rPr>
        <w:t>示，下列说法正确的是（　　）</w:t>
      </w:r>
    </w:p>
    <w:p w14:paraId="33568762">
      <w:pPr>
        <w:shd w:val="clear" w:color="auto" w:fill="auto"/>
        <w:spacing w:line="360" w:lineRule="auto"/>
        <w:jc w:val="both"/>
        <w:textAlignment w:val="center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trike w:val="0"/>
          <w:kern w:val="0"/>
          <w:sz w:val="21"/>
          <w:szCs w:val="21"/>
          <w:u w:val="none"/>
        </w:rPr>
        <w:drawing>
          <wp:inline distT="0" distB="0" distL="114300" distR="114300">
            <wp:extent cx="3009900" cy="1162050"/>
            <wp:effectExtent l="0" t="0" r="7620" b="11430"/>
            <wp:docPr id="100011" name="图片 100011" descr="@@@2a28aac6-db31-4d1f-834d-ddff3c89f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2a28aac6-db31-4d1f-834d-ddff3c89f86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BD240">
      <w:pPr>
        <w:shd w:val="clear" w:color="auto" w:fill="auto"/>
        <w:spacing w:line="360" w:lineRule="auto"/>
        <w:ind w:left="300"/>
        <w:jc w:val="left"/>
        <w:textAlignment w:val="center"/>
        <w:rPr>
          <w:rFonts w:ascii="宋体" w:eastAsia="宋体" w:hAnsi="宋体" w:cs="宋体" w:hint="eastAsia"/>
          <w:sz w:val="21"/>
          <w:szCs w:val="21"/>
          <w:lang w:val="en-US" w:eastAsia="zh-CN"/>
        </w:rPr>
      </w:pPr>
      <w:r>
        <w:rPr>
          <w:rFonts w:ascii="宋体" w:eastAsia="宋体" w:hAnsi="宋体" w:cs="宋体" w:hint="eastAsia"/>
          <w:sz w:val="21"/>
          <w:szCs w:val="21"/>
        </w:rPr>
        <w:t>A．向下按键的过程中，电容器的电压</w:t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不变</w:t>
      </w:r>
    </w:p>
    <w:p w14:paraId="21DB919A">
      <w:pPr>
        <w:shd w:val="clear" w:color="auto" w:fill="auto"/>
        <w:spacing w:line="360" w:lineRule="auto"/>
        <w:ind w:left="300"/>
        <w:jc w:val="left"/>
        <w:textAlignment w:val="center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B．向下按键的过程中，电容器的电容减小</w:t>
      </w:r>
    </w:p>
    <w:p w14:paraId="40768C5A">
      <w:pPr>
        <w:shd w:val="clear" w:color="auto" w:fill="auto"/>
        <w:spacing w:line="360" w:lineRule="auto"/>
        <w:ind w:left="300"/>
        <w:jc w:val="left"/>
        <w:textAlignment w:val="center"/>
        <w:rPr>
          <w:rFonts w:ascii="宋体" w:eastAsia="宋体" w:hAnsi="宋体" w:cs="宋体" w:hint="eastAsia"/>
          <w:sz w:val="21"/>
          <w:szCs w:val="21"/>
          <w:lang w:val="en-US" w:eastAsia="zh-CN"/>
        </w:rPr>
      </w:pPr>
      <w:r>
        <w:rPr>
          <w:rFonts w:ascii="宋体" w:eastAsia="宋体" w:hAnsi="宋体" w:cs="宋体" w:hint="eastAsia"/>
          <w:sz w:val="21"/>
          <w:szCs w:val="21"/>
        </w:rPr>
        <w:t>C．向下按键的过程中，电容器的电荷量</w:t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不变</w:t>
      </w:r>
    </w:p>
    <w:p w14:paraId="1710DD0B">
      <w:pPr>
        <w:shd w:val="clear" w:color="auto" w:fill="auto"/>
        <w:spacing w:line="360" w:lineRule="auto"/>
        <w:ind w:left="300"/>
        <w:jc w:val="left"/>
        <w:textAlignment w:val="center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D．向下按键的过程中，其内部电流方向从</w:t>
      </w:r>
      <w:r>
        <w:rPr>
          <w:rFonts w:ascii="宋体" w:eastAsia="宋体" w:hAnsi="宋体" w:cs="宋体" w:hint="eastAsia"/>
          <w:sz w:val="21"/>
          <w:szCs w:val="21"/>
        </w:rPr>
        <w:object>
          <v:shape id="_x0000_i1030" type="#_x0000_t75" alt="eqId0a6936d370d6a238a608ca56f87198de" style="width:8.75pt;height:9.65pt" o:ole="" coordsize="21600,21600" o:preferrelative="t" filled="f" stroked="f">
            <v:stroke joinstyle="miter"/>
            <v:imagedata r:id="rId18" o:title="eqId0a6936d370d6a238a608ca56f87198de"/>
            <o:lock v:ext="edit" aspectratio="t"/>
            <w10:anchorlock/>
          </v:shape>
          <o:OLEObject Type="Embed" ProgID="Equation.DSMT4" ShapeID="_x0000_i1030" DrawAspect="Content" ObjectID="_1468075730" r:id="rId19"/>
        </w:object>
      </w:r>
      <w:r>
        <w:rPr>
          <w:rFonts w:ascii="宋体" w:eastAsia="宋体" w:hAnsi="宋体" w:cs="宋体" w:hint="eastAsia"/>
          <w:sz w:val="21"/>
          <w:szCs w:val="21"/>
        </w:rPr>
        <w:t>流向</w:t>
      </w:r>
      <w:r>
        <w:rPr>
          <w:rFonts w:ascii="宋体" w:eastAsia="宋体" w:hAnsi="宋体" w:cs="宋体" w:hint="eastAsia"/>
          <w:sz w:val="21"/>
          <w:szCs w:val="21"/>
        </w:rPr>
        <w:object>
          <v:shape id="_x0000_i1031" type="#_x0000_t75" alt="eqId2c94bb12cee76221e13f9ef955b0aab1" style="width:8.75pt;height:12.35pt" o:ole="" coordsize="21600,21600" o:preferrelative="t" filled="f" stroked="f">
            <v:stroke joinstyle="miter"/>
            <v:imagedata r:id="rId20" o:title="eqId2c94bb12cee76221e13f9ef955b0aab1"/>
            <o:lock v:ext="edit" aspectratio="t"/>
            <w10:anchorlock/>
          </v:shape>
          <o:OLEObject Type="Embed" ProgID="Equation.DSMT4" ShapeID="_x0000_i1031" DrawAspect="Content" ObjectID="_1468075731" r:id="rId21"/>
        </w:object>
      </w:r>
    </w:p>
    <w:p w14:paraId="38895D64">
      <w:pPr>
        <w:shd w:val="clear" w:color="auto" w:fill="auto"/>
        <w:spacing w:line="360" w:lineRule="auto"/>
        <w:jc w:val="left"/>
        <w:textAlignment w:val="center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4</w:t>
      </w:r>
      <w:r>
        <w:rPr>
          <w:rFonts w:ascii="宋体" w:eastAsia="宋体" w:hAnsi="宋体" w:cs="宋体" w:hint="eastAsia"/>
          <w:sz w:val="21"/>
          <w:szCs w:val="21"/>
        </w:rPr>
        <w:t>．在与纸面平行的匀强电场中，</w:t>
      </w:r>
      <w:r>
        <w:rPr>
          <w:rFonts w:ascii="Times New Roman" w:eastAsia="宋体" w:hAnsi="Times New Roman" w:cs="Times New Roman" w:hint="eastAsia"/>
          <w:i/>
          <w:sz w:val="21"/>
          <w:szCs w:val="21"/>
          <w:lang w:val="en-US" w:eastAsia="zh-CN"/>
        </w:rPr>
        <w:t>a、b、c、d</w:t>
      </w:r>
      <w:r>
        <w:rPr>
          <w:rFonts w:ascii="宋体" w:eastAsia="宋体" w:hAnsi="宋体" w:cs="宋体" w:hint="eastAsia"/>
          <w:sz w:val="21"/>
          <w:szCs w:val="21"/>
        </w:rPr>
        <w:t>是一矩形的四个顶点，已知</w:t>
      </w:r>
      <w:r>
        <w:rPr>
          <w:rFonts w:ascii="Times New Roman" w:eastAsia="宋体" w:hAnsi="Times New Roman" w:cs="Times New Roman" w:hint="eastAsia"/>
          <w:i/>
          <w:sz w:val="21"/>
          <w:szCs w:val="21"/>
          <w:lang w:val="en-US" w:eastAsia="zh-CN"/>
        </w:rPr>
        <w:object>
          <v:shape id="_x0000_i1032" type="#_x0000_t75" alt="eqId675a9bd9bac1e6df33d7525889da110d" style="width:111.7pt;height:12.55pt" o:ole="" coordsize="21600,21600" o:preferrelative="t" filled="f" stroked="f">
            <v:imagedata r:id="rId22" o:title="eqId675a9bd9bac1e6df33d7525889da110d"/>
            <o:lock v:ext="edit" aspectratio="t"/>
            <w10:anchorlock/>
          </v:shape>
          <o:OLEObject Type="Embed" ProgID="Equation.DSMT4" ShapeID="_x0000_i1032" DrawAspect="Content" ObjectID="_1468075732" r:id="rId23"/>
        </w:object>
      </w:r>
      <w:r>
        <w:rPr>
          <w:rFonts w:ascii="宋体" w:eastAsia="宋体" w:hAnsi="宋体" w:cs="宋体" w:hint="eastAsia"/>
          <w:sz w:val="21"/>
          <w:szCs w:val="21"/>
        </w:rPr>
        <w:t>，其中</w:t>
      </w:r>
      <w:r>
        <w:rPr>
          <w:rFonts w:ascii="宋体" w:eastAsia="宋体" w:hAnsi="宋体" w:cs="宋体" w:hint="eastAsia"/>
          <w:sz w:val="21"/>
          <w:szCs w:val="21"/>
        </w:rPr>
        <w:object>
          <v:shape id="_x0000_i1033" type="#_x0000_t75" alt="eqId5cbf524d0d0a1b3c279a7a270e4928be" style="width:38.7pt;height:15.7pt" o:ole="" coordsize="21600,21600" o:preferrelative="t" filled="f" stroked="f">
            <v:imagedata r:id="rId24" o:title="eqId5cbf524d0d0a1b3c279a7a270e4928be"/>
            <o:lock v:ext="edit" aspectratio="t"/>
            <w10:anchorlock/>
          </v:shape>
          <o:OLEObject Type="Embed" ProgID="Equation.DSMT4" ShapeID="_x0000_i1033" DrawAspect="Content" ObjectID="_1468075733" r:id="rId25"/>
        </w:object>
      </w:r>
      <w:r>
        <w:rPr>
          <w:rFonts w:ascii="宋体" w:eastAsia="宋体" w:hAnsi="宋体" w:cs="宋体" w:hint="eastAsia"/>
          <w:sz w:val="21"/>
          <w:szCs w:val="21"/>
        </w:rPr>
        <w:t>、</w:t>
      </w:r>
      <w:r>
        <w:rPr>
          <w:rFonts w:ascii="宋体" w:eastAsia="宋体" w:hAnsi="宋体" w:cs="宋体" w:hint="eastAsia"/>
          <w:sz w:val="21"/>
          <w:szCs w:val="21"/>
        </w:rPr>
        <w:object>
          <v:shape id="_x0000_i1034" type="#_x0000_t75" alt="eqId9e3ffcfdde1d47938621cd6399f5d37c" style="width:37.8pt;height:15.85pt" o:ole="" coordsize="21600,21600" o:preferrelative="t" filled="f" stroked="f">
            <v:imagedata r:id="rId26" o:title="eqId9e3ffcfdde1d47938621cd6399f5d37c"/>
            <o:lock v:ext="edit" aspectratio="t"/>
            <w10:anchorlock/>
          </v:shape>
          <o:OLEObject Type="Embed" ProgID="Equation.DSMT4" ShapeID="_x0000_i1034" DrawAspect="Content" ObjectID="_1468075734" r:id="rId27"/>
        </w:object>
      </w:r>
      <w:r>
        <w:rPr>
          <w:rFonts w:ascii="宋体" w:eastAsia="宋体" w:hAnsi="宋体" w:cs="宋体" w:hint="eastAsia"/>
          <w:sz w:val="21"/>
          <w:szCs w:val="21"/>
        </w:rPr>
        <w:t>、</w:t>
      </w:r>
      <w:r>
        <w:rPr>
          <w:rFonts w:ascii="宋体" w:eastAsia="宋体" w:hAnsi="宋体" w:cs="宋体" w:hint="eastAsia"/>
          <w:sz w:val="21"/>
          <w:szCs w:val="21"/>
        </w:rPr>
        <w:object>
          <v:shape id="_x0000_i1035" type="#_x0000_t75" alt="eqId891a199279a96cc884b98ee51a40ff03" style="width:38.7pt;height:15.7pt" o:ole="" coordsize="21600,21600" o:preferrelative="t" filled="f" stroked="f">
            <v:imagedata r:id="rId28" o:title="eqId891a199279a96cc884b98ee51a40ff03"/>
            <o:lock v:ext="edit" aspectratio="t"/>
            <w10:anchorlock/>
          </v:shape>
          <o:OLEObject Type="Embed" ProgID="Equation.DSMT4" ShapeID="_x0000_i1035" DrawAspect="Content" ObjectID="_1468075735" r:id="rId29"/>
        </w:object>
      </w:r>
      <w:r>
        <w:rPr>
          <w:rFonts w:ascii="宋体" w:eastAsia="宋体" w:hAnsi="宋体" w:cs="宋体" w:hint="eastAsia"/>
          <w:sz w:val="21"/>
          <w:szCs w:val="21"/>
        </w:rPr>
        <w:t>。现有一电子以某一初速度从</w:t>
      </w:r>
      <w:r>
        <w:rPr>
          <w:rFonts w:ascii="Times New Roman" w:eastAsia="宋体" w:hAnsi="Times New Roman" w:cs="Times New Roman" w:hint="eastAsia"/>
          <w:i/>
          <w:sz w:val="21"/>
          <w:szCs w:val="21"/>
          <w:lang w:val="en-US" w:eastAsia="zh-CN"/>
        </w:rPr>
        <w:t>bc</w:t>
      </w:r>
      <w:r>
        <w:rPr>
          <w:rFonts w:ascii="宋体" w:eastAsia="宋体" w:hAnsi="宋体" w:cs="宋体" w:hint="eastAsia"/>
          <w:sz w:val="21"/>
          <w:szCs w:val="21"/>
        </w:rPr>
        <w:t>的中点</w:t>
      </w:r>
      <w:r>
        <w:rPr>
          <w:rFonts w:ascii="Times New Roman" w:eastAsia="宋体" w:hAnsi="Times New Roman" w:cs="Times New Roman" w:hint="eastAsia"/>
          <w:i/>
          <w:sz w:val="21"/>
          <w:szCs w:val="21"/>
          <w:lang w:val="en-US" w:eastAsia="zh-CN"/>
        </w:rPr>
        <w:t>O</w:t>
      </w:r>
      <w:r>
        <w:rPr>
          <w:rFonts w:ascii="宋体" w:eastAsia="宋体" w:hAnsi="宋体" w:cs="宋体" w:hint="eastAsia"/>
          <w:sz w:val="21"/>
          <w:szCs w:val="21"/>
        </w:rPr>
        <w:t>沿</w:t>
      </w:r>
      <w:r>
        <w:rPr>
          <w:rFonts w:ascii="Times New Roman" w:eastAsia="宋体" w:hAnsi="Times New Roman" w:cs="Times New Roman" w:hint="eastAsia"/>
          <w:i/>
          <w:sz w:val="21"/>
          <w:szCs w:val="21"/>
          <w:lang w:val="en-US" w:eastAsia="zh-CN"/>
        </w:rPr>
        <w:t>Od</w:t>
      </w:r>
      <w:r>
        <w:rPr>
          <w:rFonts w:ascii="宋体" w:eastAsia="宋体" w:hAnsi="宋体" w:cs="宋体" w:hint="eastAsia"/>
          <w:sz w:val="21"/>
          <w:szCs w:val="21"/>
        </w:rPr>
        <w:t>方向射入，则在</w:t>
      </w:r>
      <w:r>
        <w:rPr>
          <w:rFonts w:ascii="Times New Roman" w:eastAsia="宋体" w:hAnsi="Times New Roman" w:cs="Times New Roman" w:hint="eastAsia"/>
          <w:i/>
          <w:sz w:val="21"/>
          <w:szCs w:val="21"/>
          <w:lang w:val="en-US" w:eastAsia="zh-CN"/>
        </w:rPr>
        <w:t>abcd</w:t>
      </w:r>
      <w:r>
        <w:rPr>
          <w:rFonts w:ascii="宋体" w:eastAsia="宋体" w:hAnsi="宋体" w:cs="宋体" w:hint="eastAsia"/>
          <w:sz w:val="21"/>
          <w:szCs w:val="21"/>
        </w:rPr>
        <w:t>区域内能大致反映电子运动轨迹的是（　　）</w:t>
      </w:r>
    </w:p>
    <w:p w14:paraId="0EF9E635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A．</w:t>
      </w:r>
      <w:r>
        <w:rPr>
          <w:rFonts w:ascii="宋体" w:eastAsia="宋体" w:hAnsi="宋体" w:cs="宋体" w:hint="eastAsia"/>
          <w:strike w:val="0"/>
          <w:kern w:val="0"/>
          <w:sz w:val="21"/>
          <w:szCs w:val="21"/>
          <w:u w:val="none"/>
        </w:rPr>
        <w:drawing>
          <wp:inline distT="0" distB="0" distL="114300" distR="114300">
            <wp:extent cx="1514475" cy="723900"/>
            <wp:effectExtent l="0" t="0" r="9525" b="7620"/>
            <wp:docPr id="100003" name="图片 100003" descr="@@@72b9ebf3-a390-43c8-a955-bf920f5e3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72b9ebf3-a390-43c8-a955-bf920f5e307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1"/>
          <w:szCs w:val="21"/>
        </w:rPr>
        <w:tab/>
      </w:r>
      <w:r>
        <w:rPr>
          <w:rFonts w:ascii="宋体" w:eastAsia="宋体" w:hAnsi="宋体" w:cs="宋体" w:hint="eastAsia"/>
          <w:sz w:val="21"/>
          <w:szCs w:val="21"/>
        </w:rPr>
        <w:t>B．</w:t>
      </w:r>
      <w:r>
        <w:rPr>
          <w:rFonts w:ascii="宋体" w:eastAsia="宋体" w:hAnsi="宋体" w:cs="宋体" w:hint="eastAsia"/>
          <w:strike w:val="0"/>
          <w:kern w:val="0"/>
          <w:sz w:val="21"/>
          <w:szCs w:val="21"/>
          <w:u w:val="none"/>
        </w:rPr>
        <w:drawing>
          <wp:inline distT="0" distB="0" distL="114300" distR="114300">
            <wp:extent cx="1562100" cy="752475"/>
            <wp:effectExtent l="0" t="0" r="7620" b="9525"/>
            <wp:docPr id="100005" name="图片 100005" descr="@@@08a163f1-73cd-4bb6-adc3-706cc09f7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08a163f1-73cd-4bb6-adc3-706cc09f729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59BB0">
      <w:pPr>
        <w:shd w:val="clear" w:color="auto" w:fill="auto"/>
        <w:spacing w:line="360" w:lineRule="auto"/>
        <w:ind w:left="300"/>
        <w:jc w:val="left"/>
        <w:textAlignment w:val="center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C．</w:t>
      </w:r>
      <w:r>
        <w:rPr>
          <w:rFonts w:ascii="宋体" w:eastAsia="宋体" w:hAnsi="宋体" w:cs="宋体" w:hint="eastAsia"/>
          <w:strike w:val="0"/>
          <w:kern w:val="0"/>
          <w:sz w:val="21"/>
          <w:szCs w:val="21"/>
          <w:u w:val="none"/>
        </w:rPr>
        <w:drawing>
          <wp:inline distT="0" distB="0" distL="114300" distR="114300">
            <wp:extent cx="1514475" cy="723900"/>
            <wp:effectExtent l="0" t="0" r="9525" b="7620"/>
            <wp:docPr id="1" name="图片 1" descr="@@@468f9186-9b30-47f6-b0a6-a81890d401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@@@468f9186-9b30-47f6-b0a6-a81890d401f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1"/>
          <w:szCs w:val="21"/>
        </w:rPr>
        <w:tab/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 xml:space="preserve">        </w:t>
      </w:r>
      <w:r>
        <w:rPr>
          <w:rFonts w:ascii="宋体" w:eastAsia="宋体" w:hAnsi="宋体" w:cs="宋体" w:hint="eastAsia"/>
          <w:sz w:val="21"/>
          <w:szCs w:val="21"/>
        </w:rPr>
        <w:t>D．</w:t>
      </w:r>
      <w:r>
        <w:rPr>
          <w:rFonts w:ascii="宋体" w:eastAsia="宋体" w:hAnsi="宋体" w:cs="宋体" w:hint="eastAsia"/>
          <w:strike w:val="0"/>
          <w:kern w:val="0"/>
          <w:sz w:val="21"/>
          <w:szCs w:val="21"/>
          <w:u w:val="none"/>
        </w:rPr>
        <w:drawing>
          <wp:inline distT="0" distB="0" distL="114300" distR="114300">
            <wp:extent cx="1524000" cy="733425"/>
            <wp:effectExtent l="0" t="0" r="0" b="13335"/>
            <wp:docPr id="100009" name="图片 100009" descr="@@@a1ce5655-f7e9-4a82-8d09-ba8059191e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a1ce5655-f7e9-4a82-8d09-ba8059191e7a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85D8E">
      <w:pPr>
        <w:shd w:val="clear" w:color="auto" w:fill="auto"/>
        <w:spacing w:line="360" w:lineRule="auto"/>
        <w:jc w:val="left"/>
        <w:textAlignment w:val="center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5</w:t>
      </w:r>
      <w:r>
        <w:rPr>
          <w:rFonts w:ascii="宋体" w:eastAsia="宋体" w:hAnsi="宋体" w:cs="宋体" w:hint="eastAsia"/>
          <w:sz w:val="21"/>
          <w:szCs w:val="21"/>
        </w:rPr>
        <w:t>．一弹簧振子中的小球做简谐运动的</w:t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位移时间</w:t>
      </w:r>
      <w:r>
        <w:rPr>
          <w:rFonts w:ascii="宋体" w:eastAsia="宋体" w:hAnsi="宋体" w:cs="宋体" w:hint="eastAsia"/>
          <w:sz w:val="21"/>
          <w:szCs w:val="21"/>
        </w:rPr>
        <w:t>关系为</w:t>
      </w:r>
      <w:r>
        <w:rPr>
          <w:rFonts w:ascii="宋体" w:eastAsia="宋体" w:hAnsi="宋体" w:cs="宋体" w:hint="eastAsia"/>
          <w:sz w:val="21"/>
          <w:szCs w:val="21"/>
        </w:rPr>
        <w:object>
          <v:shape id="_x0000_i1036" type="#_x0000_t75" alt="eqId3fb6b5d4ff6d84db1e7238d2cf34a555" style="width:98.55pt;height:29.8pt" o:ole="" coordsize="21600,21600" o:preferrelative="t" filled="f" stroked="f">
            <v:stroke joinstyle="miter"/>
            <v:imagedata r:id="rId34" o:title="eqId3fb6b5d4ff6d84db1e7238d2cf34a555"/>
            <o:lock v:ext="edit" aspectratio="t"/>
            <w10:anchorlock/>
          </v:shape>
          <o:OLEObject Type="Embed" ProgID="Equation.DSMT4" ShapeID="_x0000_i1036" DrawAspect="Content" ObjectID="_1468075736" r:id="rId35"/>
        </w:object>
      </w:r>
      <w:r>
        <w:rPr>
          <w:rFonts w:ascii="宋体" w:eastAsia="宋体" w:hAnsi="宋体" w:cs="宋体" w:hint="eastAsia"/>
          <w:sz w:val="21"/>
          <w:szCs w:val="21"/>
        </w:rPr>
        <w:t>。下列说法正确的是（　　）</w:t>
      </w:r>
    </w:p>
    <w:p w14:paraId="6E705648">
      <w:pPr>
        <w:shd w:val="clear" w:color="auto" w:fill="auto"/>
        <w:spacing w:line="360" w:lineRule="auto"/>
        <w:ind w:left="300"/>
        <w:jc w:val="left"/>
        <w:textAlignment w:val="center"/>
        <w:rPr>
          <w:rFonts w:ascii="宋体" w:eastAsia="宋体" w:hAnsi="宋体" w:cs="宋体" w:hint="eastAsia"/>
          <w:i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A．振幅是</w:t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矢</w:t>
      </w:r>
      <w:r>
        <w:rPr>
          <w:rFonts w:ascii="宋体" w:eastAsia="宋体" w:hAnsi="宋体" w:cs="宋体" w:hint="eastAsia"/>
          <w:sz w:val="21"/>
          <w:szCs w:val="21"/>
        </w:rPr>
        <w:t>量，小球的振幅是3</w:t>
      </w:r>
      <w:r>
        <w:rPr>
          <w:rFonts w:ascii="Times New Roman" w:eastAsia="宋体" w:hAnsi="Times New Roman" w:cs="Times New Roman" w:hint="eastAsia"/>
          <w:i/>
          <w:sz w:val="21"/>
          <w:szCs w:val="21"/>
          <w:lang w:val="en-US" w:eastAsia="zh-CN"/>
        </w:rPr>
        <w:t>cm</w:t>
      </w:r>
    </w:p>
    <w:p w14:paraId="5F433719">
      <w:pPr>
        <w:shd w:val="clear" w:color="auto" w:fill="auto"/>
        <w:spacing w:line="360" w:lineRule="auto"/>
        <w:ind w:left="300"/>
        <w:jc w:val="left"/>
        <w:textAlignment w:val="center"/>
        <w:rPr>
          <w:rFonts w:ascii="宋体" w:eastAsia="宋体" w:hAnsi="宋体" w:cs="宋体" w:hint="eastAsia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sz w:val="21"/>
          <w:szCs w:val="21"/>
        </w:rPr>
        <w:t>B．</w:t>
      </w:r>
      <w:r>
        <w:rPr>
          <w:rFonts w:ascii="Times New Roman" w:eastAsia="宋体" w:hAnsi="Times New Roman" w:cs="Times New Roman" w:hint="default"/>
          <w:i/>
          <w:iCs w:val="0"/>
          <w:sz w:val="21"/>
          <w:szCs w:val="21"/>
        </w:rPr>
        <w:t>t=0</w:t>
      </w:r>
      <w:r>
        <w:rPr>
          <w:rFonts w:ascii="宋体" w:eastAsia="宋体" w:hAnsi="宋体" w:cs="宋体" w:hint="eastAsia"/>
          <w:sz w:val="21"/>
          <w:szCs w:val="21"/>
        </w:rPr>
        <w:t>时刻，小球的动能最</w:t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大</w:t>
      </w:r>
    </w:p>
    <w:p w14:paraId="3E5554F4">
      <w:pPr>
        <w:shd w:val="clear" w:color="auto" w:fill="auto"/>
        <w:spacing w:line="360" w:lineRule="auto"/>
        <w:ind w:left="300"/>
        <w:jc w:val="left"/>
        <w:textAlignment w:val="center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C．</w:t>
      </w:r>
      <w:r>
        <w:rPr>
          <w:rFonts w:ascii="宋体" w:eastAsia="宋体" w:hAnsi="宋体" w:cs="宋体" w:hint="eastAsia"/>
          <w:sz w:val="21"/>
          <w:szCs w:val="21"/>
        </w:rPr>
        <w:object>
          <v:shape id="_x0000_i1037" type="#_x0000_t75" alt="eqIde0dccf0caf3e7f555d4b9c8e375e2f3e" style="width:29pt;height:27.05pt" o:ole="" coordsize="21600,21600" o:preferrelative="t" filled="f" stroked="f">
            <v:stroke joinstyle="miter"/>
            <v:imagedata r:id="rId36" o:title="eqIde0dccf0caf3e7f555d4b9c8e375e2f3e"/>
            <o:lock v:ext="edit" aspectratio="t"/>
            <w10:anchorlock/>
          </v:shape>
          <o:OLEObject Type="Embed" ProgID="Equation.DSMT4" ShapeID="_x0000_i1037" DrawAspect="Content" ObjectID="_1468075737" r:id="rId37"/>
        </w:object>
      </w:r>
      <w:r>
        <w:rPr>
          <w:rFonts w:ascii="宋体" w:eastAsia="宋体" w:hAnsi="宋体" w:cs="宋体" w:hint="eastAsia"/>
          <w:sz w:val="21"/>
          <w:szCs w:val="21"/>
        </w:rPr>
        <w:t>时刻，弹簧的弹性势能最小，小球的动能最大</w:t>
      </w:r>
    </w:p>
    <w:p w14:paraId="176EC263">
      <w:pPr>
        <w:shd w:val="clear" w:color="auto" w:fill="auto"/>
        <w:spacing w:line="360" w:lineRule="auto"/>
        <w:ind w:left="300"/>
        <w:jc w:val="left"/>
        <w:textAlignment w:val="center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D．</w:t>
      </w:r>
      <w:r>
        <w:rPr>
          <w:rFonts w:ascii="宋体" w:eastAsia="宋体" w:hAnsi="宋体" w:cs="宋体" w:hint="eastAsia"/>
          <w:sz w:val="21"/>
          <w:szCs w:val="21"/>
        </w:rPr>
        <w:object>
          <v:shape id="_x0000_i1038" type="#_x0000_t75" alt="eqIde0dccf0caf3e7f555d4b9c8e375e2f3e" style="width:29pt;height:27.05pt" o:ole="" coordsize="21600,21600" o:preferrelative="t" filled="f" stroked="f">
            <v:stroke joinstyle="miter"/>
            <v:imagedata r:id="rId36" o:title="eqIde0dccf0caf3e7f555d4b9c8e375e2f3e"/>
            <o:lock v:ext="edit" aspectratio="t"/>
            <w10:anchorlock/>
          </v:shape>
          <o:OLEObject Type="Embed" ProgID="Equation.DSMT4" ShapeID="_x0000_i1038" DrawAspect="Content" ObjectID="_1468075738" r:id="rId38"/>
        </w:object>
      </w:r>
      <w:r>
        <w:rPr>
          <w:rFonts w:ascii="宋体" w:eastAsia="宋体" w:hAnsi="宋体" w:cs="宋体" w:hint="eastAsia"/>
          <w:sz w:val="21"/>
          <w:szCs w:val="21"/>
        </w:rPr>
        <w:t>时刻，小球受到的回复力最大，位移负方向最大</w:t>
      </w:r>
    </w:p>
    <w:p w14:paraId="62E56EAB">
      <w:pPr>
        <w:shd w:val="clear" w:color="auto" w:fill="auto"/>
        <w:spacing w:line="360" w:lineRule="auto"/>
        <w:jc w:val="left"/>
        <w:textAlignment w:val="center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6</w:t>
      </w:r>
      <w:r>
        <w:rPr>
          <w:rFonts w:ascii="宋体" w:eastAsia="宋体" w:hAnsi="宋体" w:cs="宋体" w:hint="eastAsia"/>
          <w:sz w:val="21"/>
          <w:szCs w:val="21"/>
        </w:rPr>
        <w:t>．如图甲所示，</w:t>
      </w:r>
      <w:r>
        <w:rPr>
          <w:rFonts w:ascii="Times New Roman" w:eastAsia="宋体" w:hAnsi="Times New Roman" w:cs="Times New Roman" w:hint="eastAsia"/>
          <w:i/>
          <w:sz w:val="21"/>
          <w:szCs w:val="21"/>
          <w:lang w:val="en-US" w:eastAsia="zh-CN"/>
        </w:rPr>
        <w:t>A、B</w:t>
      </w:r>
      <w:r>
        <w:rPr>
          <w:rFonts w:ascii="宋体" w:eastAsia="宋体" w:hAnsi="宋体" w:cs="宋体" w:hint="eastAsia"/>
          <w:sz w:val="21"/>
          <w:szCs w:val="21"/>
        </w:rPr>
        <w:t>两极板与交变电源相连，交变电源两极间电势差的变化规律如图乙所示，</w:t>
      </w:r>
      <w:r>
        <w:rPr>
          <w:rFonts w:ascii="Times New Roman" w:eastAsia="宋体" w:hAnsi="Times New Roman" w:cs="Times New Roman" w:hint="eastAsia"/>
          <w:i/>
          <w:sz w:val="21"/>
          <w:szCs w:val="21"/>
          <w:lang w:val="en-US" w:eastAsia="zh-CN"/>
        </w:rPr>
        <w:t>A</w:t>
      </w:r>
      <w:r>
        <w:rPr>
          <w:rFonts w:ascii="宋体" w:eastAsia="宋体" w:hAnsi="宋体" w:cs="宋体" w:hint="eastAsia"/>
          <w:sz w:val="21"/>
          <w:szCs w:val="21"/>
        </w:rPr>
        <w:t>板的电势为0，质量为</w:t>
      </w:r>
      <w:r>
        <w:rPr>
          <w:rFonts w:ascii="Times New Roman" w:eastAsia="宋体" w:hAnsi="Times New Roman" w:cs="Times New Roman" w:hint="eastAsia"/>
          <w:i/>
          <w:sz w:val="21"/>
          <w:szCs w:val="21"/>
          <w:lang w:val="en-US" w:eastAsia="zh-CN"/>
        </w:rPr>
        <w:t>m</w:t>
      </w:r>
      <w:r>
        <w:rPr>
          <w:rFonts w:ascii="宋体" w:eastAsia="宋体" w:hAnsi="宋体" w:cs="宋体" w:hint="eastAsia"/>
          <w:sz w:val="21"/>
          <w:szCs w:val="21"/>
        </w:rPr>
        <w:t>，电荷量为</w:t>
      </w:r>
      <w:r>
        <w:rPr>
          <w:rFonts w:ascii="宋体" w:eastAsia="宋体" w:hAnsi="宋体" w:cs="宋体" w:hint="eastAsia"/>
          <w:sz w:val="21"/>
          <w:szCs w:val="21"/>
        </w:rPr>
        <w:object>
          <v:shape id="_x0000_i1039" type="#_x0000_t75" alt="eqId0363d58ecc0cdfbe3464076b8820e011" style="width:15pt;height:12pt" o:ole="" coordsize="21600,21600" o:preferrelative="t" filled="f" stroked="f">
            <v:stroke joinstyle="miter"/>
            <v:imagedata r:id="rId39" o:title="eqId0363d58ecc0cdfbe3464076b8820e011"/>
            <o:lock v:ext="edit" aspectratio="t"/>
            <w10:anchorlock/>
          </v:shape>
          <o:OLEObject Type="Embed" ProgID="Equation.DSMT4" ShapeID="_x0000_i1039" DrawAspect="Content" ObjectID="_1468075739" r:id="rId40"/>
        </w:object>
      </w:r>
      <w:r>
        <w:rPr>
          <w:rFonts w:ascii="宋体" w:eastAsia="宋体" w:hAnsi="宋体" w:cs="宋体" w:hint="eastAsia"/>
          <w:sz w:val="21"/>
          <w:szCs w:val="21"/>
        </w:rPr>
        <w:t>的粒子仅在电场力作用下，在</w:t>
      </w:r>
      <w:r>
        <w:rPr>
          <w:rFonts w:ascii="宋体" w:eastAsia="宋体" w:hAnsi="宋体" w:cs="宋体" w:hint="eastAsia"/>
          <w:sz w:val="21"/>
          <w:szCs w:val="21"/>
        </w:rPr>
        <w:object>
          <v:shape id="_x0000_i1040" type="#_x0000_t75" alt="eqId0a65230ccfa63fc0870f9e2299149094" style="width:25.8pt;height:27pt" o:ole="" coordsize="21600,21600" o:preferrelative="t" filled="f" stroked="f">
            <v:stroke joinstyle="miter"/>
            <v:imagedata r:id="rId41" o:title="eqId0a65230ccfa63fc0870f9e2299149094"/>
            <o:lock v:ext="edit" aspectratio="t"/>
            <w10:anchorlock/>
          </v:shape>
          <o:OLEObject Type="Embed" ProgID="Equation.DSMT4" ShapeID="_x0000_i1040" DrawAspect="Content" ObjectID="_1468075740" r:id="rId42"/>
        </w:object>
      </w:r>
      <w:r>
        <w:rPr>
          <w:rFonts w:ascii="宋体" w:eastAsia="宋体" w:hAnsi="宋体" w:cs="宋体" w:hint="eastAsia"/>
          <w:sz w:val="21"/>
          <w:szCs w:val="21"/>
        </w:rPr>
        <w:t>时刻从</w:t>
      </w:r>
      <w:r>
        <w:rPr>
          <w:rFonts w:ascii="Times New Roman" w:eastAsia="宋体" w:hAnsi="Times New Roman" w:cs="Times New Roman" w:hint="eastAsia"/>
          <w:i/>
          <w:sz w:val="21"/>
          <w:szCs w:val="21"/>
          <w:lang w:val="en-US" w:eastAsia="zh-CN"/>
        </w:rPr>
        <w:t>A</w:t>
      </w:r>
      <w:r>
        <w:rPr>
          <w:rFonts w:ascii="宋体" w:eastAsia="宋体" w:hAnsi="宋体" w:cs="宋体" w:hint="eastAsia"/>
          <w:sz w:val="21"/>
          <w:szCs w:val="21"/>
        </w:rPr>
        <w:t>板的小孔处由静止释放进入两极板间运动，在</w:t>
      </w:r>
      <w:r>
        <w:rPr>
          <w:rFonts w:ascii="宋体" w:eastAsia="宋体" w:hAnsi="宋体" w:cs="宋体" w:hint="eastAsia"/>
          <w:sz w:val="21"/>
          <w:szCs w:val="21"/>
        </w:rPr>
        <w:object>
          <v:shape id="_x0000_i1041" type="#_x0000_t75" alt="eqIddc067ba8e2e88d99e89b406c59cd09fb" style="width:31.8pt;height:27pt" o:ole="" coordsize="21600,21600" o:preferrelative="t" filled="f" stroked="f">
            <v:stroke joinstyle="miter"/>
            <v:imagedata r:id="rId43" o:title="eqIddc067ba8e2e88d99e89b406c59cd09fb"/>
            <o:lock v:ext="edit" aspectratio="t"/>
            <w10:anchorlock/>
          </v:shape>
          <o:OLEObject Type="Embed" ProgID="Equation.DSMT4" ShapeID="_x0000_i1041" DrawAspect="Content" ObjectID="_1468075741" r:id="rId44"/>
        </w:object>
      </w:r>
      <w:r>
        <w:rPr>
          <w:rFonts w:ascii="宋体" w:eastAsia="宋体" w:hAnsi="宋体" w:cs="宋体" w:hint="eastAsia"/>
          <w:sz w:val="21"/>
          <w:szCs w:val="21"/>
        </w:rPr>
        <w:t>时刻恰好能到达</w:t>
      </w:r>
      <w:r>
        <w:rPr>
          <w:rFonts w:ascii="Times New Roman" w:eastAsia="宋体" w:hAnsi="Times New Roman" w:cs="Times New Roman" w:hint="eastAsia"/>
          <w:i/>
          <w:sz w:val="21"/>
          <w:szCs w:val="21"/>
          <w:lang w:val="en-US" w:eastAsia="zh-CN"/>
        </w:rPr>
        <w:t>B</w:t>
      </w:r>
      <w:r>
        <w:rPr>
          <w:rFonts w:ascii="宋体" w:eastAsia="宋体" w:hAnsi="宋体" w:cs="宋体" w:hint="eastAsia"/>
          <w:sz w:val="21"/>
          <w:szCs w:val="21"/>
        </w:rPr>
        <w:t>板，则（　　）</w:t>
      </w:r>
    </w:p>
    <w:p w14:paraId="16D3937B">
      <w:pPr>
        <w:shd w:val="clear" w:color="auto" w:fill="auto"/>
        <w:spacing w:line="360" w:lineRule="auto"/>
        <w:jc w:val="left"/>
        <w:textAlignment w:val="center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drawing>
          <wp:inline distT="0" distB="0" distL="114300" distR="114300">
            <wp:extent cx="2781300" cy="1285875"/>
            <wp:effectExtent l="0" t="0" r="7620" b="9525"/>
            <wp:docPr id="13" name="图片 13" descr="@@@e1eed6f0-8777-455f-ab00-b22fe4fdc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@@@e1eed6f0-8777-455f-ab00-b22fe4fdc87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D84BD">
      <w:pPr>
        <w:shd w:val="clear" w:color="auto" w:fill="auto"/>
        <w:spacing w:line="360" w:lineRule="auto"/>
        <w:ind w:left="300"/>
        <w:jc w:val="left"/>
        <w:textAlignment w:val="center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A．粒子在两板间做匀加速直线运动</w:t>
      </w:r>
    </w:p>
    <w:p w14:paraId="606A2332">
      <w:pPr>
        <w:shd w:val="clear" w:color="auto" w:fill="auto"/>
        <w:spacing w:line="360" w:lineRule="auto"/>
        <w:ind w:left="300"/>
        <w:jc w:val="left"/>
        <w:textAlignment w:val="center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B．粒子在两板间的最大速度为</w:t>
      </w:r>
      <w:r>
        <w:rPr>
          <w:rFonts w:ascii="宋体" w:eastAsia="宋体" w:hAnsi="宋体" w:cs="宋体" w:hint="eastAsia"/>
          <w:sz w:val="21"/>
          <w:szCs w:val="21"/>
        </w:rPr>
        <w:object>
          <v:shape id="_x0000_i1042" type="#_x0000_t75" style="width:42pt;height:34.8pt" o:ole="" coordsize="21600,21600" o:preferrelative="t" filled="f" stroked="f">
            <v:stroke joinstyle="miter"/>
            <v:imagedata r:id="rId46" o:title=""/>
            <o:lock v:ext="edit" aspectratio="t"/>
            <w10:anchorlock/>
          </v:shape>
          <o:OLEObject Type="Embed" ProgID="Equation.KSEE3" ShapeID="_x0000_i1042" DrawAspect="Content" ObjectID="_1468075742" r:id="rId47"/>
        </w:object>
      </w:r>
    </w:p>
    <w:p w14:paraId="62D51B84">
      <w:pPr>
        <w:shd w:val="clear" w:color="auto" w:fill="auto"/>
        <w:spacing w:line="360" w:lineRule="auto"/>
        <w:ind w:left="300"/>
        <w:jc w:val="left"/>
        <w:textAlignment w:val="center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C．</w:t>
      </w:r>
      <w:r>
        <w:rPr>
          <w:rFonts w:ascii="Times New Roman" w:eastAsia="宋体" w:hAnsi="Times New Roman" w:cs="Times New Roman" w:hint="eastAsia"/>
          <w:i/>
          <w:sz w:val="21"/>
          <w:szCs w:val="21"/>
          <w:lang w:val="en-US" w:eastAsia="zh-CN"/>
        </w:rPr>
        <w:t>A、B</w:t>
      </w:r>
      <w:r>
        <w:rPr>
          <w:rFonts w:ascii="宋体" w:eastAsia="宋体" w:hAnsi="宋体" w:cs="宋体" w:hint="eastAsia"/>
          <w:sz w:val="21"/>
          <w:szCs w:val="21"/>
        </w:rPr>
        <w:t>两板间的距离为</w:t>
      </w:r>
      <w:r>
        <w:rPr>
          <w:rFonts w:ascii="宋体" w:eastAsia="宋体" w:hAnsi="宋体" w:cs="宋体" w:hint="eastAsia"/>
          <w:sz w:val="21"/>
          <w:szCs w:val="21"/>
        </w:rPr>
        <w:object>
          <v:shape id="_x0000_i1043" type="#_x0000_t75" style="width:46.8pt;height:36pt" o:ole="" coordsize="21600,21600" o:preferrelative="t" filled="f" stroked="f">
            <v:stroke joinstyle="miter"/>
            <v:imagedata r:id="rId48" o:title=""/>
            <o:lock v:ext="edit" aspectratio="t"/>
            <w10:anchorlock/>
          </v:shape>
          <o:OLEObject Type="Embed" ProgID="Equation.KSEE3" ShapeID="_x0000_i1043" DrawAspect="Content" ObjectID="_1468075743" r:id="rId49"/>
        </w:object>
      </w:r>
    </w:p>
    <w:p w14:paraId="6FA8B47A">
      <w:pPr>
        <w:shd w:val="clear" w:color="auto" w:fill="auto"/>
        <w:spacing w:line="360" w:lineRule="auto"/>
        <w:ind w:left="300"/>
        <w:jc w:val="left"/>
        <w:textAlignment w:val="center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D．若粒子在</w:t>
      </w:r>
      <w:r>
        <w:rPr>
          <w:rFonts w:ascii="宋体" w:eastAsia="宋体" w:hAnsi="宋体" w:cs="宋体" w:hint="eastAsia"/>
          <w:sz w:val="21"/>
          <w:szCs w:val="21"/>
        </w:rPr>
        <w:object>
          <v:shape id="_x0000_i1044" type="#_x0000_t75" alt="eqId802311ab34b3924f4f8b9e97f77b3b2e" style="width:25.8pt;height:27pt" o:ole="" coordsize="21600,21600" o:preferrelative="t" filled="f" stroked="f">
            <v:stroke joinstyle="miter"/>
            <v:imagedata r:id="rId50" o:title="eqId802311ab34b3924f4f8b9e97f77b3b2e"/>
            <o:lock v:ext="edit" aspectratio="t"/>
            <w10:anchorlock/>
          </v:shape>
          <o:OLEObject Type="Embed" ProgID="Equation.DSMT4" ShapeID="_x0000_i1044" DrawAspect="Content" ObjectID="_1468075744" r:id="rId51"/>
        </w:object>
      </w:r>
      <w:r>
        <w:rPr>
          <w:rFonts w:ascii="宋体" w:eastAsia="宋体" w:hAnsi="宋体" w:cs="宋体" w:hint="eastAsia"/>
          <w:sz w:val="21"/>
          <w:szCs w:val="21"/>
        </w:rPr>
        <w:t>时刻进入两极板，它将一直向</w:t>
      </w:r>
      <w:r>
        <w:rPr>
          <w:rFonts w:ascii="Times New Roman" w:eastAsia="宋体" w:hAnsi="Times New Roman" w:cs="Times New Roman" w:hint="eastAsia"/>
          <w:i/>
          <w:sz w:val="21"/>
          <w:szCs w:val="21"/>
          <w:lang w:val="en-US" w:eastAsia="zh-CN"/>
        </w:rPr>
        <w:t>B</w:t>
      </w:r>
      <w:r>
        <w:rPr>
          <w:rFonts w:ascii="宋体" w:eastAsia="宋体" w:hAnsi="宋体" w:cs="宋体" w:hint="eastAsia"/>
          <w:sz w:val="21"/>
          <w:szCs w:val="21"/>
        </w:rPr>
        <w:t>板运动，最终到达</w:t>
      </w:r>
      <w:r>
        <w:rPr>
          <w:rFonts w:ascii="Times New Roman" w:eastAsia="宋体" w:hAnsi="Times New Roman" w:cs="Times New Roman" w:hint="eastAsia"/>
          <w:i/>
          <w:sz w:val="21"/>
          <w:szCs w:val="21"/>
          <w:lang w:val="en-US" w:eastAsia="zh-CN"/>
        </w:rPr>
        <w:t>B</w:t>
      </w:r>
      <w:r>
        <w:rPr>
          <w:rFonts w:ascii="宋体" w:eastAsia="宋体" w:hAnsi="宋体" w:cs="宋体" w:hint="eastAsia"/>
          <w:sz w:val="21"/>
          <w:szCs w:val="21"/>
        </w:rPr>
        <w:t>板</w:t>
      </w:r>
    </w:p>
    <w:p w14:paraId="0A66A942">
      <w:pPr>
        <w:shd w:val="clear" w:color="auto" w:fill="auto"/>
        <w:spacing w:line="360" w:lineRule="auto"/>
        <w:jc w:val="left"/>
        <w:textAlignment w:val="center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7</w:t>
      </w:r>
      <w:r>
        <w:rPr>
          <w:rFonts w:ascii="宋体" w:eastAsia="宋体" w:hAnsi="宋体" w:cs="宋体" w:hint="eastAsia"/>
          <w:sz w:val="21"/>
          <w:szCs w:val="21"/>
        </w:rPr>
        <w:t>．中国新一代粒子研究器“超级陶粲”装置近日正式启动，静电分析器是其重要组成部分。静电分析器的两电极之间存在如图所示的静电场，以静电场中任意一点电场方向均沿半径方向指向圆心，大小均满足</w:t>
      </w:r>
      <w:r>
        <w:rPr>
          <w:rFonts w:ascii="宋体" w:eastAsia="宋体" w:hAnsi="宋体" w:cs="宋体" w:hint="eastAsia"/>
          <w:sz w:val="21"/>
          <w:szCs w:val="21"/>
        </w:rPr>
        <w:object>
          <v:shape id="_x0000_i1045" type="#_x0000_t75" alt="eqId1d8c130093d0750faf6528a4f127c0bd" style="width:28.1pt;height:26.8pt" o:ole="" coordsize="21600,21600" o:preferrelative="t" filled="f" stroked="f">
            <v:stroke joinstyle="miter"/>
            <v:imagedata r:id="rId52" o:title="eqId1d8c130093d0750faf6528a4f127c0bd"/>
            <o:lock v:ext="edit" aspectratio="t"/>
            <w10:anchorlock/>
          </v:shape>
          <o:OLEObject Type="Embed" ProgID="Equation.DSMT4" ShapeID="_x0000_i1045" DrawAspect="Content" ObjectID="_1468075745" r:id="rId53"/>
        </w:object>
      </w:r>
      <w:r>
        <w:rPr>
          <w:rFonts w:ascii="宋体" w:eastAsia="宋体" w:hAnsi="宋体" w:cs="宋体" w:hint="eastAsia"/>
          <w:sz w:val="21"/>
          <w:szCs w:val="21"/>
        </w:rPr>
        <w:t>（</w:t>
      </w:r>
      <w:r>
        <w:rPr>
          <w:rFonts w:ascii="宋体" w:eastAsia="宋体" w:hAnsi="宋体" w:cs="宋体" w:hint="eastAsia"/>
          <w:sz w:val="21"/>
          <w:szCs w:val="21"/>
        </w:rPr>
        <w:object>
          <v:shape id="_x0000_i1046" type="#_x0000_t75" alt="eqIdf0a532e15e232cb4b99a8d4d07c89575" style="width:8.75pt;height:12.5pt" o:ole="" coordsize="21600,21600" o:preferrelative="t" filled="f" stroked="f">
            <v:stroke joinstyle="miter"/>
            <v:imagedata r:id="rId54" o:title="eqIdf0a532e15e232cb4b99a8d4d07c89575"/>
            <o:lock v:ext="edit" aspectratio="t"/>
            <w10:anchorlock/>
          </v:shape>
          <o:OLEObject Type="Embed" ProgID="Equation.DSMT4" ShapeID="_x0000_i1046" DrawAspect="Content" ObjectID="_1468075746" r:id="rId55"/>
        </w:object>
      </w:r>
      <w:r>
        <w:rPr>
          <w:rFonts w:ascii="宋体" w:eastAsia="宋体" w:hAnsi="宋体" w:cs="宋体" w:hint="eastAsia"/>
          <w:sz w:val="21"/>
          <w:szCs w:val="21"/>
        </w:rPr>
        <w:t>为与装置有关的常数，</w:t>
      </w:r>
      <w:r>
        <w:rPr>
          <w:rFonts w:ascii="Times New Roman" w:eastAsia="宋体" w:hAnsi="Times New Roman" w:cs="Times New Roman" w:hint="eastAsia"/>
          <w:i/>
          <w:sz w:val="21"/>
          <w:szCs w:val="21"/>
          <w:lang w:val="en-US" w:eastAsia="zh-CN"/>
        </w:rPr>
        <w:object>
          <v:shape id="_x0000_i1047" type="#_x0000_t75" alt="eqId11bc05f41215f9894e11d1df0465751a" style="width:7.9pt;height:7.9pt" o:ole="" coordsize="21600,21600" o:preferrelative="t" filled="f" stroked="f">
            <v:stroke joinstyle="miter"/>
            <v:imagedata r:id="rId56" o:title="eqId11bc05f41215f9894e11d1df0465751a"/>
            <o:lock v:ext="edit" aspectratio="t"/>
            <w10:anchorlock/>
          </v:shape>
          <o:OLEObject Type="Embed" ProgID="Equation.DSMT4" ShapeID="_x0000_i1047" DrawAspect="Content" ObjectID="_1468075747" r:id="rId57"/>
        </w:object>
      </w:r>
      <w:r>
        <w:rPr>
          <w:rFonts w:ascii="宋体" w:eastAsia="宋体" w:hAnsi="宋体" w:cs="宋体" w:hint="eastAsia"/>
          <w:sz w:val="21"/>
          <w:szCs w:val="21"/>
        </w:rPr>
        <w:t>为该点到圆心</w:t>
      </w:r>
      <w:r>
        <w:rPr>
          <w:rFonts w:ascii="宋体" w:eastAsia="宋体" w:hAnsi="宋体" w:cs="宋体" w:hint="eastAsia"/>
          <w:sz w:val="21"/>
          <w:szCs w:val="21"/>
        </w:rPr>
        <w:object>
          <v:shape id="_x0000_i1048" type="#_x0000_t75" alt="eqId1dde8112e8eb968fd042418dd632759e" style="width:10.55pt;height:12.8pt" o:ole="" coordsize="21600,21600" o:preferrelative="t" filled="f" stroked="f">
            <v:stroke joinstyle="miter"/>
            <v:imagedata r:id="rId58" o:title="eqId1dde8112e8eb968fd042418dd632759e"/>
            <o:lock v:ext="edit" aspectratio="t"/>
            <w10:anchorlock/>
          </v:shape>
          <o:OLEObject Type="Embed" ProgID="Equation.DSMT4" ShapeID="_x0000_i1048" DrawAspect="Content" ObjectID="_1468075748" r:id="rId59"/>
        </w:object>
      </w:r>
      <w:r>
        <w:rPr>
          <w:rFonts w:ascii="宋体" w:eastAsia="宋体" w:hAnsi="宋体" w:cs="宋体" w:hint="eastAsia"/>
          <w:sz w:val="21"/>
          <w:szCs w:val="21"/>
        </w:rPr>
        <w:t>的距离）。某次实验中质量之比为</w:t>
      </w:r>
      <w:r>
        <w:rPr>
          <w:rFonts w:ascii="宋体" w:eastAsia="宋体" w:hAnsi="宋体" w:cs="宋体" w:hint="eastAsia"/>
          <w:sz w:val="21"/>
          <w:szCs w:val="21"/>
        </w:rPr>
        <w:object>
          <v:shape id="_x0000_i1049" type="#_x0000_t75" alt="eqId8a7ef20e925954f796cc9af744e4a38f" style="width:14.05pt;height:13pt" o:ole="" coordsize="21600,21600" o:preferrelative="t" filled="f" stroked="f">
            <v:stroke joinstyle="miter"/>
            <v:imagedata r:id="rId60" o:title="eqId8a7ef20e925954f796cc9af744e4a38f"/>
            <o:lock v:ext="edit" aspectratio="t"/>
            <w10:anchorlock/>
          </v:shape>
          <o:OLEObject Type="Embed" ProgID="Equation.DSMT4" ShapeID="_x0000_i1049" DrawAspect="Content" ObjectID="_1468075749" r:id="rId61"/>
        </w:object>
      </w:r>
      <w:r>
        <w:rPr>
          <w:rFonts w:ascii="宋体" w:eastAsia="宋体" w:hAnsi="宋体" w:cs="宋体" w:hint="eastAsia"/>
          <w:sz w:val="21"/>
          <w:szCs w:val="21"/>
        </w:rPr>
        <w:t>、电荷量之比为</w:t>
      </w:r>
      <w:r>
        <w:rPr>
          <w:rFonts w:ascii="宋体" w:eastAsia="宋体" w:hAnsi="宋体" w:cs="宋体" w:hint="eastAsia"/>
          <w:sz w:val="21"/>
          <w:szCs w:val="21"/>
        </w:rPr>
        <w:object>
          <v:shape id="_x0000_i1050" type="#_x0000_t75" alt="eqId5ab536e9a63e862104b251af9c4dcbcb" style="width:14.05pt;height:12.1pt" o:ole="" coordsize="21600,21600" o:preferrelative="t" filled="f" stroked="f">
            <v:stroke joinstyle="miter"/>
            <v:imagedata r:id="rId62" o:title="eqId5ab536e9a63e862104b251af9c4dcbcb"/>
            <o:lock v:ext="edit" aspectratio="t"/>
            <w10:anchorlock/>
          </v:shape>
          <o:OLEObject Type="Embed" ProgID="Equation.DSMT4" ShapeID="_x0000_i1050" DrawAspect="Content" ObjectID="_1468075750" r:id="rId63"/>
        </w:object>
      </w:r>
      <w:r>
        <w:rPr>
          <w:rFonts w:ascii="宋体" w:eastAsia="宋体" w:hAnsi="宋体" w:cs="宋体" w:hint="eastAsia"/>
          <w:sz w:val="21"/>
          <w:szCs w:val="21"/>
        </w:rPr>
        <w:t>的甲、乙两粒子由入射口</w:t>
      </w:r>
      <w:r>
        <w:rPr>
          <w:rFonts w:ascii="宋体" w:eastAsia="宋体" w:hAnsi="宋体" w:cs="宋体" w:hint="eastAsia"/>
          <w:sz w:val="21"/>
          <w:szCs w:val="21"/>
        </w:rPr>
        <w:object>
          <v:shape id="_x0000_i1051" type="#_x0000_t75" alt="eqIddad2a36927223bd70f426ba06aea4b45" style="width:9.65pt;height:10.4pt" o:ole="" coordsize="21600,21600" o:preferrelative="t" filled="f" stroked="f">
            <v:stroke joinstyle="miter"/>
            <v:imagedata r:id="rId64" o:title="eqIddad2a36927223bd70f426ba06aea4b45"/>
            <o:lock v:ext="edit" aspectratio="t"/>
            <w10:anchorlock/>
          </v:shape>
          <o:OLEObject Type="Embed" ProgID="Equation.DSMT4" ShapeID="_x0000_i1051" DrawAspect="Content" ObjectID="_1468075751" r:id="rId65"/>
        </w:object>
      </w:r>
      <w:r>
        <w:rPr>
          <w:rFonts w:ascii="宋体" w:eastAsia="宋体" w:hAnsi="宋体" w:cs="宋体" w:hint="eastAsia"/>
          <w:sz w:val="21"/>
          <w:szCs w:val="21"/>
        </w:rPr>
        <w:t>进入静电分析器，分别沿轨迹I、II仅在电场力作用下做圆心为</w:t>
      </w:r>
      <w:r>
        <w:rPr>
          <w:rFonts w:ascii="宋体" w:eastAsia="宋体" w:hAnsi="宋体" w:cs="宋体" w:hint="eastAsia"/>
          <w:sz w:val="21"/>
          <w:szCs w:val="21"/>
        </w:rPr>
        <w:object>
          <v:shape id="_x0000_i1052" type="#_x0000_t75" alt="eqId1dde8112e8eb968fd042418dd632759e" style="width:10.55pt;height:12.8pt" o:ole="" coordsize="21600,21600" o:preferrelative="t" filled="f" stroked="f">
            <v:stroke joinstyle="miter"/>
            <v:imagedata r:id="rId58" o:title="eqId1dde8112e8eb968fd042418dd632759e"/>
            <o:lock v:ext="edit" aspectratio="t"/>
            <w10:anchorlock/>
          </v:shape>
          <o:OLEObject Type="Embed" ProgID="Equation.DSMT4" ShapeID="_x0000_i1052" DrawAspect="Content" ObjectID="_1468075752" r:id="rId66"/>
        </w:object>
      </w:r>
      <w:r>
        <w:rPr>
          <w:rFonts w:ascii="宋体" w:eastAsia="宋体" w:hAnsi="宋体" w:cs="宋体" w:hint="eastAsia"/>
          <w:sz w:val="21"/>
          <w:szCs w:val="21"/>
        </w:rPr>
        <w:t>的匀速圆周运动，最后从出射口</w:t>
      </w:r>
      <w:r>
        <w:rPr>
          <w:rFonts w:ascii="宋体" w:eastAsia="宋体" w:hAnsi="宋体" w:cs="宋体" w:hint="eastAsia"/>
          <w:sz w:val="21"/>
          <w:szCs w:val="21"/>
        </w:rPr>
        <w:object>
          <v:shape id="_x0000_i1053" type="#_x0000_t75" alt="eqIdacc290b44635265137fdf13146b6a6d9" style="width:10.55pt;height:13.55pt" o:ole="" coordsize="21600,21600" o:preferrelative="t" filled="f" stroked="f">
            <v:stroke joinstyle="miter"/>
            <v:imagedata r:id="rId67" o:title="eqIdacc290b44635265137fdf13146b6a6d9"/>
            <o:lock v:ext="edit" aspectratio="t"/>
            <w10:anchorlock/>
          </v:shape>
          <o:OLEObject Type="Embed" ProgID="Equation.DSMT4" ShapeID="_x0000_i1053" DrawAspect="Content" ObjectID="_1468075753" r:id="rId68"/>
        </w:object>
      </w:r>
      <w:r>
        <w:rPr>
          <w:rFonts w:ascii="宋体" w:eastAsia="宋体" w:hAnsi="宋体" w:cs="宋体" w:hint="eastAsia"/>
          <w:sz w:val="21"/>
          <w:szCs w:val="21"/>
        </w:rPr>
        <w:t>射出，下列说法正确的是（　　）</w:t>
      </w:r>
    </w:p>
    <w:p w14:paraId="731444C5">
      <w:pPr>
        <w:shd w:val="clear" w:color="auto" w:fill="auto"/>
        <w:spacing w:line="360" w:lineRule="auto"/>
        <w:jc w:val="left"/>
        <w:textAlignment w:val="center"/>
        <w:rPr>
          <w:rFonts w:ascii="宋体" w:eastAsia="宋体" w:hAnsi="宋体" w:cs="宋体" w:hint="eastAsia"/>
          <w:sz w:val="21"/>
          <w:szCs w:val="21"/>
        </w:rPr>
      </w:pPr>
      <w:r>
        <w:drawing>
          <wp:inline distT="0" distB="0" distL="114300" distR="114300">
            <wp:extent cx="1979295" cy="1128395"/>
            <wp:effectExtent l="0" t="0" r="1905" b="14605"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1979295" cy="112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62057">
      <w:pPr>
        <w:shd w:val="clear" w:color="auto" w:fill="auto"/>
        <w:spacing w:line="360" w:lineRule="auto"/>
        <w:ind w:left="380"/>
        <w:jc w:val="left"/>
        <w:textAlignment w:val="center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A．甲、乙两粒子运动时的速率之比为</w:t>
      </w:r>
      <w:r>
        <w:rPr>
          <w:rFonts w:ascii="宋体" w:eastAsia="宋体" w:hAnsi="宋体" w:cs="宋体" w:hint="eastAsia"/>
          <w:sz w:val="21"/>
          <w:szCs w:val="21"/>
        </w:rPr>
        <w:object>
          <v:shape id="_x0000_i1054" type="#_x0000_t75" alt="eqId5ab536e9a63e862104b251af9c4dcbcb" style="width:14.05pt;height:12.1pt" o:ole="" coordsize="21600,21600" o:preferrelative="t" filled="f" stroked="f">
            <v:stroke joinstyle="miter"/>
            <v:imagedata r:id="rId62" o:title="eqId5ab536e9a63e862104b251af9c4dcbcb"/>
            <o:lock v:ext="edit" aspectratio="t"/>
            <w10:anchorlock/>
          </v:shape>
          <o:OLEObject Type="Embed" ProgID="Equation.DSMT4" ShapeID="_x0000_i1054" DrawAspect="Content" ObjectID="_1468075754" r:id="rId70"/>
        </w:object>
      </w:r>
    </w:p>
    <w:p w14:paraId="4FB76E4C">
      <w:pPr>
        <w:shd w:val="clear" w:color="auto" w:fill="auto"/>
        <w:spacing w:line="360" w:lineRule="auto"/>
        <w:ind w:left="380"/>
        <w:jc w:val="left"/>
        <w:textAlignment w:val="center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B．甲、乙两粒子运动时的动量大小之比为</w:t>
      </w:r>
      <w:r>
        <w:rPr>
          <w:rFonts w:ascii="宋体" w:eastAsia="宋体" w:hAnsi="宋体" w:cs="宋体" w:hint="eastAsia"/>
          <w:sz w:val="21"/>
          <w:szCs w:val="21"/>
        </w:rPr>
        <w:object>
          <v:shape id="_x0000_i1055" type="#_x0000_t75" alt="eqId8a7ef20e925954f796cc9af744e4a38f" style="width:14.05pt;height:13pt" o:ole="" coordsize="21600,21600" o:preferrelative="t" filled="f" stroked="f">
            <v:stroke joinstyle="miter"/>
            <v:imagedata r:id="rId60" o:title="eqId8a7ef20e925954f796cc9af744e4a38f"/>
            <o:lock v:ext="edit" aspectratio="t"/>
            <w10:anchorlock/>
          </v:shape>
          <o:OLEObject Type="Embed" ProgID="Equation.DSMT4" ShapeID="_x0000_i1055" DrawAspect="Content" ObjectID="_1468075755" r:id="rId71"/>
        </w:object>
      </w:r>
    </w:p>
    <w:p w14:paraId="27472260">
      <w:pPr>
        <w:shd w:val="clear" w:color="auto" w:fill="auto"/>
        <w:spacing w:line="360" w:lineRule="auto"/>
        <w:ind w:left="380"/>
        <w:jc w:val="left"/>
        <w:textAlignment w:val="center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C．甲、乙两粒子运动时的角速度之比为</w:t>
      </w:r>
      <w:r>
        <w:rPr>
          <w:rFonts w:ascii="宋体" w:eastAsia="宋体" w:hAnsi="宋体" w:cs="宋体" w:hint="eastAsia"/>
          <w:sz w:val="21"/>
          <w:szCs w:val="21"/>
        </w:rPr>
        <w:object>
          <v:shape id="_x0000_i1056" type="#_x0000_t75" alt="eqId5ab536e9a63e862104b251af9c4dcbcb" style="width:14.05pt;height:12.1pt" o:ole="" coordsize="21600,21600" o:preferrelative="t" filled="f" stroked="f">
            <v:stroke joinstyle="miter"/>
            <v:imagedata r:id="rId62" o:title="eqId5ab536e9a63e862104b251af9c4dcbcb"/>
            <o:lock v:ext="edit" aspectratio="t"/>
            <w10:anchorlock/>
          </v:shape>
          <o:OLEObject Type="Embed" ProgID="Equation.DSMT4" ShapeID="_x0000_i1056" DrawAspect="Content" ObjectID="_1468075756" r:id="rId72"/>
        </w:object>
      </w:r>
    </w:p>
    <w:p w14:paraId="2A8BCD31">
      <w:pPr>
        <w:shd w:val="clear" w:color="auto" w:fill="auto"/>
        <w:spacing w:line="360" w:lineRule="auto"/>
        <w:ind w:left="380"/>
        <w:jc w:val="left"/>
        <w:textAlignment w:val="center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D．甲、乙两粒子运动时的动能之比为</w:t>
      </w:r>
      <w:r>
        <w:rPr>
          <w:rFonts w:ascii="宋体" w:eastAsia="宋体" w:hAnsi="宋体" w:cs="宋体" w:hint="eastAsia"/>
          <w:sz w:val="21"/>
          <w:szCs w:val="21"/>
        </w:rPr>
        <w:object>
          <v:shape id="_x0000_i1057" type="#_x0000_t75" alt="eqId8a7ef20e925954f796cc9af744e4a38f" style="width:14.05pt;height:13pt" o:ole="" coordsize="21600,21600" o:preferrelative="t" filled="f" stroked="f">
            <v:stroke joinstyle="miter"/>
            <v:imagedata r:id="rId60" o:title="eqId8a7ef20e925954f796cc9af744e4a38f"/>
            <o:lock v:ext="edit" aspectratio="t"/>
            <w10:anchorlock/>
          </v:shape>
          <o:OLEObject Type="Embed" ProgID="Equation.DSMT4" ShapeID="_x0000_i1057" DrawAspect="Content" ObjectID="_1468075757" r:id="rId73"/>
        </w:object>
      </w:r>
    </w:p>
    <w:p w14:paraId="4F9FED14">
      <w:pPr>
        <w:keepNext w:val="0"/>
        <w:keepLines w:val="0"/>
        <w:widowControl/>
        <w:suppressLineNumbers w:val="0"/>
        <w:jc w:val="left"/>
        <w:rPr>
          <w:rFonts w:ascii="宋体" w:eastAsia="宋体" w:hAnsi="宋体" w:cs="宋体" w:hint="eastAsia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1"/>
          <w:szCs w:val="21"/>
          <w:lang w:val="en-US" w:eastAsia="zh-CN" w:bidi="ar"/>
        </w:rPr>
        <w:t>二、多项选择题：本题共3小题，每小题6分，共18分。每小题有多项符合题目要求，全部选对的得6分，选对但不全的得3分，有选错的得0分。</w:t>
      </w:r>
    </w:p>
    <w:p w14:paraId="560D6DE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宋体" w:eastAsia="宋体" w:hAnsi="宋体" w:cs="宋体" w:hint="eastAsia"/>
          <w:sz w:val="21"/>
          <w:szCs w:val="21"/>
        </w:rPr>
        <w:t>8．真空中</w:t>
      </w:r>
      <w:r>
        <w:rPr>
          <w:sz w:val="21"/>
        </w:rPr>
        <w:t>一平面直角坐标系</w:t>
      </w:r>
      <w:r>
        <w:object>
          <v:shape id="_x0000_i1058" type="#_x0000_t75" alt="eqId7ee31829d0d4d5f779a957d7df8058ab" style="width:21.1pt;height:13.55pt" o:ole="" coordsize="21600,21600" o:preferrelative="t" filled="f" stroked="f">
            <v:stroke joinstyle="miter"/>
            <v:imagedata r:id="rId74" o:title="eqId7ee31829d0d4d5f779a957d7df8058ab"/>
            <o:lock v:ext="edit" aspectratio="t"/>
            <w10:anchorlock/>
          </v:shape>
          <o:OLEObject Type="Embed" ProgID="Equation.DSMT4" ShapeID="_x0000_i1058" DrawAspect="Content" ObjectID="_1468075758" r:id="rId75"/>
        </w:object>
      </w:r>
      <w:r>
        <w:rPr>
          <w:sz w:val="21"/>
        </w:rPr>
        <w:t>内，存在着平行于</w:t>
      </w:r>
      <w:r>
        <w:object>
          <v:shape id="_x0000_i1059" type="#_x0000_t75" alt="eqId81dea63b8ce3e51adf66cf7b9982a248" style="width:8.75pt;height:9.5pt" o:ole="" coordsize="21600,21600" o:preferrelative="t" filled="f" stroked="f">
            <v:stroke joinstyle="miter"/>
            <v:imagedata r:id="rId76" o:title="eqId81dea63b8ce3e51adf66cf7b9982a248"/>
            <o:lock v:ext="edit" aspectratio="t"/>
            <w10:anchorlock/>
          </v:shape>
          <o:OLEObject Type="Embed" ProgID="Equation.DSMT4" ShapeID="_x0000_i1059" DrawAspect="Content" ObjectID="_1468075759" r:id="rId77"/>
        </w:object>
      </w:r>
      <w:r>
        <w:rPr>
          <w:sz w:val="21"/>
        </w:rPr>
        <w:t>轴方向的电场，</w:t>
      </w:r>
      <w:r>
        <w:rPr>
          <w:rFonts w:ascii="Times New Roman" w:eastAsia="宋体" w:hAnsi="Times New Roman" w:cs="Times New Roman" w:hint="eastAsia"/>
          <w:i/>
          <w:sz w:val="21"/>
          <w:szCs w:val="21"/>
          <w:lang w:val="en-US" w:eastAsia="zh-CN"/>
        </w:rPr>
        <w:object>
          <v:shape id="_x0000_i1060" type="#_x0000_t75" alt="eqId81dea63b8ce3e51adf66cf7b9982a248" style="width:8.75pt;height:9.5pt" o:ole="" coordsize="21600,21600" o:preferrelative="t" filled="f" stroked="f">
            <v:stroke joinstyle="miter"/>
            <v:imagedata r:id="rId76" o:title="eqId81dea63b8ce3e51adf66cf7b9982a248"/>
            <o:lock v:ext="edit" aspectratio="t"/>
            <w10:anchorlock/>
          </v:shape>
          <o:OLEObject Type="Embed" ProgID="Equation.DSMT4" ShapeID="_x0000_i1060" DrawAspect="Content" ObjectID="_1468075760" r:id="rId78"/>
        </w:object>
      </w:r>
      <w:r>
        <w:rPr>
          <w:sz w:val="21"/>
        </w:rPr>
        <w:t>轴上各点的电势</w:t>
      </w:r>
      <w:r>
        <w:object>
          <v:shape id="_x0000_i1061" type="#_x0000_t75" alt="eqId6581916f5a65edfea257c804efee007e" style="width:9.65pt;height:11.4pt" o:ole="" coordsize="21600,21600" o:preferrelative="t" filled="f" stroked="f">
            <v:stroke joinstyle="miter"/>
            <v:imagedata r:id="rId79" o:title="eqId6581916f5a65edfea257c804efee007e"/>
            <o:lock v:ext="edit" aspectratio="t"/>
            <w10:anchorlock/>
          </v:shape>
          <o:OLEObject Type="Embed" ProgID="Equation.DSMT4" ShapeID="_x0000_i1061" DrawAspect="Content" ObjectID="_1468075761" r:id="rId80"/>
        </w:object>
      </w:r>
      <w:r>
        <w:rPr>
          <w:sz w:val="21"/>
        </w:rPr>
        <w:t>随位置</w:t>
      </w:r>
      <w:r>
        <w:object>
          <v:shape id="_x0000_i1062" type="#_x0000_t75" alt="eqId81dea63b8ce3e51adf66cf7b9982a248" style="width:8.75pt;height:9.5pt" o:ole="" coordsize="21600,21600" o:preferrelative="t" filled="f" stroked="f">
            <v:stroke joinstyle="miter"/>
            <v:imagedata r:id="rId76" o:title="eqId81dea63b8ce3e51adf66cf7b9982a248"/>
            <o:lock v:ext="edit" aspectratio="t"/>
            <w10:anchorlock/>
          </v:shape>
          <o:OLEObject Type="Embed" ProgID="Equation.DSMT4" ShapeID="_x0000_i1062" DrawAspect="Content" ObjectID="_1468075762" r:id="rId81"/>
        </w:object>
      </w:r>
      <w:r>
        <w:rPr>
          <w:sz w:val="21"/>
        </w:rPr>
        <w:t>变化的关系图像如图所示，</w:t>
      </w:r>
      <w:r>
        <w:object>
          <v:shape id="_x0000_i1063" type="#_x0000_t75" alt="eqIdbb45f673c56a289ea78831c9237e8d20" style="width:24.6pt;height:12.3pt" o:ole="" coordsize="21600,21600" o:preferrelative="t" filled="f" stroked="f">
            <v:stroke joinstyle="miter"/>
            <v:imagedata r:id="rId82" o:title="eqIdbb45f673c56a289ea78831c9237e8d20"/>
            <o:lock v:ext="edit" aspectratio="t"/>
            <w10:anchorlock/>
          </v:shape>
          <o:OLEObject Type="Embed" ProgID="Equation.DSMT4" ShapeID="_x0000_i1063" DrawAspect="Content" ObjectID="_1468075763" r:id="rId83"/>
        </w:object>
      </w:r>
      <w:r>
        <w:rPr>
          <w:sz w:val="21"/>
        </w:rPr>
        <w:t>处电势为6</w:t>
      </w:r>
      <w:r>
        <w:rPr>
          <w:rFonts w:ascii="Times New Roman" w:hAnsi="Times New Roman" w:cs="Times New Roman" w:hint="default"/>
          <w:sz w:val="21"/>
        </w:rPr>
        <w:t>V</w:t>
      </w:r>
      <w:r>
        <w:rPr>
          <w:sz w:val="21"/>
        </w:rPr>
        <w:t>。一个带负电粒子从</w:t>
      </w:r>
      <w:r>
        <w:rPr>
          <w:rFonts w:ascii="Times New Roman" w:hAnsi="Times New Roman" w:cs="Times New Roman" w:hint="eastAsia"/>
          <w:i/>
          <w:iCs/>
          <w:sz w:val="21"/>
          <w:lang w:val="en-US" w:eastAsia="zh-CN"/>
        </w:rPr>
        <w:t>x</w:t>
      </w:r>
      <w:r>
        <w:rPr>
          <w:rFonts w:ascii="Times New Roman" w:hAnsi="Times New Roman" w:cs="Times New Roman" w:hint="eastAsia"/>
          <w:i w:val="0"/>
          <w:iCs w:val="0"/>
          <w:sz w:val="21"/>
          <w:lang w:val="en-US" w:eastAsia="zh-CN"/>
        </w:rPr>
        <w:t>=-1</w:t>
      </w:r>
      <w:r>
        <w:rPr>
          <w:rFonts w:ascii="Times New Roman" w:hAnsi="Times New Roman" w:cs="Times New Roman" w:hint="eastAsia"/>
          <w:i/>
          <w:iCs/>
          <w:sz w:val="21"/>
          <w:lang w:val="en-US" w:eastAsia="zh-CN"/>
        </w:rPr>
        <w:t>cm</w:t>
      </w:r>
      <w:r>
        <w:rPr>
          <w:sz w:val="21"/>
        </w:rPr>
        <w:t>处由静止释放，不计粒子重力，则下列说法正确的是（　　）</w:t>
      </w:r>
    </w:p>
    <w:p w14:paraId="72DE481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914525" cy="1190625"/>
            <wp:effectExtent l="0" t="0" r="5715" b="13335"/>
            <wp:docPr id="11" name="图片 11" descr="@@@105259c2-acc8-4b76-8207-f72649272a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@@@105259c2-acc8-4b76-8207-f72649272a5b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80AB2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64" type="#_x0000_t75" alt="eqId8e031703254e9309c21103dc1b3935b6" style="width:35.2pt;height:13.25pt" o:ole="" coordsize="21600,21600" o:preferrelative="t" filled="f" stroked="f">
            <v:stroke joinstyle="miter"/>
            <v:imagedata r:id="rId85" o:title="eqId8e031703254e9309c21103dc1b3935b6"/>
            <o:lock v:ext="edit" aspectratio="t"/>
            <w10:anchorlock/>
          </v:shape>
          <o:OLEObject Type="Embed" ProgID="Equation.DSMT4" ShapeID="_x0000_i1064" DrawAspect="Content" ObjectID="_1468075764" r:id="rId86"/>
        </w:object>
      </w:r>
      <w:r>
        <w:rPr>
          <w:sz w:val="21"/>
        </w:rPr>
        <w:t>处的电势为零，电场强度大小也为零</w:t>
      </w:r>
    </w:p>
    <w:p w14:paraId="298D1986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</w:t>
      </w:r>
      <w:r>
        <w:object>
          <v:shape id="_x0000_i1065" type="#_x0000_t75" alt="eqId253bddb5553c76475741f689b9b31ffb" style="width:37.8pt;height:13.95pt" o:ole="" coordsize="21600,21600" o:preferrelative="t" filled="f" stroked="f">
            <v:stroke joinstyle="miter"/>
            <v:imagedata r:id="rId87" o:title="eqId253bddb5553c76475741f689b9b31ffb"/>
            <o:lock v:ext="edit" aspectratio="t"/>
            <w10:anchorlock/>
          </v:shape>
          <o:OLEObject Type="Embed" ProgID="Equation.DSMT4" ShapeID="_x0000_i1065" DrawAspect="Content" ObjectID="_1468075765" r:id="rId88"/>
        </w:object>
      </w:r>
      <w:r>
        <w:rPr>
          <w:sz w:val="21"/>
        </w:rPr>
        <w:t>处的电场强度等于</w:t>
      </w:r>
      <w:r>
        <w:object>
          <v:shape id="_x0000_i1066" type="#_x0000_t75" alt="eqId8e031703254e9309c21103dc1b3935b6" style="width:35.2pt;height:13.25pt" o:ole="" coordsize="21600,21600" o:preferrelative="t" filled="f" stroked="f">
            <v:stroke joinstyle="miter"/>
            <v:imagedata r:id="rId85" o:title="eqId8e031703254e9309c21103dc1b3935b6"/>
            <o:lock v:ext="edit" aspectratio="t"/>
            <w10:anchorlock/>
          </v:shape>
          <o:OLEObject Type="Embed" ProgID="Equation.DSMT4" ShapeID="_x0000_i1066" DrawAspect="Content" ObjectID="_1468075766" r:id="rId89"/>
        </w:object>
      </w:r>
      <w:r>
        <w:rPr>
          <w:sz w:val="21"/>
        </w:rPr>
        <w:t>处的电场强度</w:t>
      </w:r>
    </w:p>
    <w:p w14:paraId="1A1248CA">
      <w:pPr>
        <w:shd w:val="clear" w:color="auto" w:fill="auto"/>
        <w:spacing w:line="360" w:lineRule="auto"/>
        <w:ind w:left="300"/>
        <w:jc w:val="left"/>
        <w:textAlignment w:val="center"/>
        <w:rPr>
          <w:rFonts w:eastAsiaTheme="minorEastAsia" w:hint="eastAsia"/>
          <w:sz w:val="21"/>
          <w:lang w:val="en-US" w:eastAsia="zh-CN"/>
        </w:rPr>
      </w:pPr>
      <w:r>
        <w:rPr>
          <w:sz w:val="21"/>
        </w:rPr>
        <w:t>C．粒子沿</w:t>
      </w:r>
      <w:r>
        <w:object>
          <v:shape id="_x0000_i1067" type="#_x0000_t75" alt="eqId81dea63b8ce3e51adf66cf7b9982a248" style="width:8.75pt;height:9.5pt" o:ole="" coordsize="21600,21600" o:preferrelative="t" filled="f" stroked="f">
            <v:stroke joinstyle="miter"/>
            <v:imagedata r:id="rId76" o:title="eqId81dea63b8ce3e51adf66cf7b9982a248"/>
            <o:lock v:ext="edit" aspectratio="t"/>
            <w10:anchorlock/>
          </v:shape>
          <o:OLEObject Type="Embed" ProgID="Equation.DSMT4" ShapeID="_x0000_i1067" DrawAspect="Content" ObjectID="_1468075767" r:id="rId90"/>
        </w:object>
      </w:r>
      <w:r>
        <w:rPr>
          <w:sz w:val="21"/>
        </w:rPr>
        <w:t>轴</w:t>
      </w:r>
      <w:r>
        <w:rPr>
          <w:rFonts w:hint="eastAsia"/>
          <w:sz w:val="21"/>
          <w:lang w:val="en-US" w:eastAsia="zh-CN"/>
        </w:rPr>
        <w:t>正</w:t>
      </w:r>
      <w:r>
        <w:rPr>
          <w:sz w:val="21"/>
        </w:rPr>
        <w:t>方向运动过程中，电势能先</w:t>
      </w:r>
      <w:r>
        <w:rPr>
          <w:rFonts w:hint="eastAsia"/>
          <w:sz w:val="21"/>
          <w:lang w:val="en-US" w:eastAsia="zh-CN"/>
        </w:rPr>
        <w:t>增大</w:t>
      </w:r>
      <w:r>
        <w:rPr>
          <w:sz w:val="21"/>
        </w:rPr>
        <w:t>后</w:t>
      </w:r>
      <w:r>
        <w:rPr>
          <w:rFonts w:hint="eastAsia"/>
          <w:sz w:val="21"/>
          <w:lang w:val="en-US" w:eastAsia="zh-CN"/>
        </w:rPr>
        <w:t>减小</w:t>
      </w:r>
    </w:p>
    <w:p w14:paraId="088A53C8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</w:rPr>
      </w:pPr>
      <w:r>
        <w:rPr>
          <w:rFonts w:hint="eastAsia"/>
          <w:sz w:val="21"/>
        </w:rPr>
        <w:t>D．粒子沿</w:t>
      </w:r>
      <w:r>
        <w:rPr>
          <w:rFonts w:hint="eastAsia"/>
          <w:sz w:val="21"/>
        </w:rPr>
        <w:object>
          <v:shape id="_x0000_i1068" type="#_x0000_t75" alt="eqId81dea63b8ce3e51adf66cf7b9982a248" style="width:8.75pt;height:9.5pt" o:ole="" coordsize="21600,21600" o:preferrelative="t" filled="f" stroked="f">
            <v:stroke joinstyle="miter"/>
            <v:imagedata r:id="rId91" o:title="eqId81dea63b8ce3e51adf66cf7b9982a248"/>
            <o:lock v:ext="edit" aspectratio="t"/>
            <w10:anchorlock/>
          </v:shape>
          <o:OLEObject Type="Embed" ProgID="Equation.DSMT4" ShapeID="_x0000_i1068" DrawAspect="Content" ObjectID="_1468075768" r:id="rId92"/>
        </w:object>
      </w:r>
      <w:r>
        <w:rPr>
          <w:rFonts w:hint="eastAsia"/>
          <w:sz w:val="21"/>
        </w:rPr>
        <w:t>轴正向运动的最远位置坐标为</w:t>
      </w:r>
      <w:r>
        <w:rPr>
          <w:rFonts w:hint="eastAsia"/>
          <w:sz w:val="21"/>
        </w:rPr>
        <w:object>
          <v:shape id="_x0000_i1069" type="#_x0000_t75" alt="eqIdfcc754331b6028b0a13387c17a12b97a" style="width:40.45pt;height:27.25pt" o:ole="" coordsize="21600,21600" o:preferrelative="t" filled="f" stroked="f">
            <v:stroke joinstyle="miter"/>
            <v:imagedata r:id="rId93" o:title="eqIdfcc754331b6028b0a13387c17a12b97a"/>
            <o:lock v:ext="edit" aspectratio="t"/>
            <w10:anchorlock/>
          </v:shape>
          <o:OLEObject Type="Embed" ProgID="Equation.DSMT4" ShapeID="_x0000_i1069" DrawAspect="Content" ObjectID="_1468075769" r:id="rId94"/>
        </w:object>
      </w:r>
    </w:p>
    <w:p w14:paraId="15A50B4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</w:rPr>
        <w:t>9</w:t>
      </w:r>
      <w:r>
        <w:rPr>
          <w:sz w:val="21"/>
        </w:rPr>
        <w:t>．如图所示，在直角坐标系</w:t>
      </w:r>
      <w:r>
        <w:rPr>
          <w:rFonts w:ascii="Times New Roman" w:hAnsi="Times New Roman" w:cs="Times New Roman" w:hint="default"/>
          <w:i/>
          <w:iCs/>
          <w:sz w:val="21"/>
          <w:lang w:val="en-US" w:eastAsia="zh-CN"/>
        </w:rPr>
        <w:t>xOy</w:t>
      </w:r>
      <w:r>
        <w:rPr>
          <w:sz w:val="21"/>
        </w:rPr>
        <w:t>中有</w:t>
      </w:r>
      <w:r>
        <w:rPr>
          <w:rFonts w:ascii="Times New Roman" w:hAnsi="Times New Roman" w:cs="Times New Roman" w:hint="default"/>
          <w:sz w:val="21"/>
        </w:rPr>
        <w:object>
          <v:shape id="_x0000_i1070" type="#_x0000_t75" alt="eqId0a6936d370d6a238a608ca56f87198de" style="width:9pt;height:9.6pt" o:ole="" coordsize="21600,21600" o:preferrelative="t" filled="f" stroked="f">
            <v:stroke joinstyle="miter"/>
            <v:imagedata r:id="rId95" o:title="eqId0a6936d370d6a238a608ca56f87198de"/>
            <o:lock v:ext="edit" aspectratio="t"/>
            <w10:anchorlock/>
          </v:shape>
          <o:OLEObject Type="Embed" ProgID="Equation.DSMT4" ShapeID="_x0000_i1070" DrawAspect="Content" ObjectID="_1468075770" r:id="rId96"/>
        </w:object>
      </w:r>
      <w:r>
        <w:rPr>
          <w:rFonts w:ascii="Times New Roman" w:hAnsi="Times New Roman" w:cs="Times New Roman" w:hint="default"/>
          <w:sz w:val="21"/>
        </w:rPr>
        <w:t>、</w:t>
      </w:r>
      <w:r>
        <w:rPr>
          <w:rFonts w:ascii="Times New Roman" w:hAnsi="Times New Roman" w:cs="Times New Roman" w:hint="default"/>
          <w:i/>
          <w:iCs/>
          <w:sz w:val="21"/>
          <w:lang w:val="en-US" w:eastAsia="zh-CN"/>
        </w:rPr>
        <w:t>b、c、d</w:t>
      </w:r>
      <w:r>
        <w:rPr>
          <w:sz w:val="21"/>
        </w:rPr>
        <w:t>四点，</w:t>
      </w:r>
      <w:r>
        <w:rPr>
          <w:rFonts w:ascii="Times New Roman" w:hAnsi="Times New Roman" w:cs="Times New Roman" w:hint="default"/>
          <w:sz w:val="21"/>
        </w:rPr>
        <w:t>c</w:t>
      </w:r>
      <w:r>
        <w:rPr>
          <w:sz w:val="21"/>
        </w:rPr>
        <w:t>点坐标为</w:t>
      </w:r>
      <w:r>
        <w:rPr>
          <w:sz w:val="21"/>
        </w:rPr>
        <w:object>
          <v:shape id="_x0000_i1071" type="#_x0000_t75" alt="eqId5fbda0fb294a16d78ef3ba4f152d344f" style="width:57pt;height:18pt" o:ole="" coordsize="21600,21600" o:preferrelative="t" filled="f" stroked="f">
            <v:stroke joinstyle="miter"/>
            <v:imagedata r:id="rId97" o:title="eqId5fbda0fb294a16d78ef3ba4f152d344f"/>
            <o:lock v:ext="edit" aspectratio="t"/>
            <w10:anchorlock/>
          </v:shape>
          <o:OLEObject Type="Embed" ProgID="Equation.DSMT4" ShapeID="_x0000_i1071" DrawAspect="Content" ObjectID="_1468075771" r:id="rId98"/>
        </w:object>
      </w:r>
      <w:r>
        <w:rPr>
          <w:sz w:val="21"/>
        </w:rPr>
        <w:t>.现加上一方向平行于</w:t>
      </w:r>
      <w:r>
        <w:rPr>
          <w:rFonts w:ascii="Times New Roman" w:hAnsi="Times New Roman" w:cs="Times New Roman" w:hint="default"/>
          <w:i/>
          <w:iCs/>
          <w:sz w:val="21"/>
          <w:lang w:val="en-US" w:eastAsia="zh-CN"/>
        </w:rPr>
        <w:t>xOy</w:t>
      </w:r>
      <w:r>
        <w:rPr>
          <w:sz w:val="21"/>
        </w:rPr>
        <w:t>平面的匀强电场，</w:t>
      </w:r>
      <w:r>
        <w:rPr>
          <w:rFonts w:ascii="Times New Roman" w:hAnsi="Times New Roman" w:cs="Times New Roman" w:hint="default"/>
          <w:i/>
          <w:iCs/>
          <w:sz w:val="21"/>
          <w:lang w:val="en-US" w:eastAsia="zh-CN"/>
        </w:rPr>
        <w:t>d</w:t>
      </w:r>
      <w:r>
        <w:rPr>
          <w:sz w:val="21"/>
        </w:rPr>
        <w:t>点电势为8</w:t>
      </w:r>
      <w:r>
        <w:rPr>
          <w:rFonts w:ascii="Times New Roman" w:hAnsi="Times New Roman" w:cs="Times New Roman" w:hint="default"/>
          <w:sz w:val="21"/>
        </w:rPr>
        <w:t>V</w:t>
      </w:r>
      <w:r>
        <w:rPr>
          <w:sz w:val="21"/>
        </w:rPr>
        <w:t>。将一电荷量为</w:t>
      </w:r>
      <w:r>
        <w:rPr>
          <w:sz w:val="21"/>
        </w:rPr>
        <w:object>
          <v:shape id="_x0000_i1072" type="#_x0000_t75" alt="eqIda4f51ac22b1783d4f490b2b7a7b3543e" style="width:46.8pt;height:13.8pt" o:ole="" coordsize="21600,21600" o:preferrelative="t" filled="f" stroked="f">
            <v:stroke joinstyle="miter"/>
            <v:imagedata r:id="rId99" o:title="eqIda4f51ac22b1783d4f490b2b7a7b3543e"/>
            <o:lock v:ext="edit" aspectratio="t"/>
            <w10:anchorlock/>
          </v:shape>
          <o:OLEObject Type="Embed" ProgID="Equation.DSMT4" ShapeID="_x0000_i1072" DrawAspect="Content" ObjectID="_1468075772" r:id="rId100"/>
        </w:object>
      </w:r>
      <w:r>
        <w:rPr>
          <w:sz w:val="21"/>
        </w:rPr>
        <w:t>的点电荷从</w:t>
      </w:r>
      <w:r>
        <w:rPr>
          <w:rFonts w:ascii="Times New Roman" w:hAnsi="Times New Roman" w:cs="Times New Roman" w:hint="default"/>
          <w:i/>
          <w:iCs/>
          <w:sz w:val="21"/>
          <w:lang w:val="en-US" w:eastAsia="zh-CN"/>
        </w:rPr>
        <w:t>a</w:t>
      </w:r>
      <w:r>
        <w:rPr>
          <w:sz w:val="21"/>
        </w:rPr>
        <w:t>点移动到</w:t>
      </w:r>
      <w:r>
        <w:rPr>
          <w:rFonts w:ascii="Times New Roman" w:hAnsi="Times New Roman" w:cs="Times New Roman" w:hint="default"/>
          <w:i/>
          <w:iCs/>
          <w:sz w:val="21"/>
          <w:lang w:val="en-US" w:eastAsia="zh-CN"/>
        </w:rPr>
        <w:t>d</w:t>
      </w:r>
      <w:r>
        <w:rPr>
          <w:sz w:val="21"/>
        </w:rPr>
        <w:t>点，电场力做的功为</w:t>
      </w:r>
      <w:r>
        <w:rPr>
          <w:sz w:val="21"/>
        </w:rPr>
        <w:object>
          <v:shape id="_x0000_i1073" type="#_x0000_t75" alt="eqId0791d7e13267d8e01b4331a428406949" style="width:46.8pt;height:13.8pt" o:ole="" coordsize="21600,21600" o:preferrelative="t" filled="f" stroked="f">
            <v:stroke joinstyle="miter"/>
            <v:imagedata r:id="rId101" o:title="eqId0791d7e13267d8e01b4331a428406949"/>
            <o:lock v:ext="edit" aspectratio="t"/>
            <w10:anchorlock/>
          </v:shape>
          <o:OLEObject Type="Embed" ProgID="Equation.DSMT4" ShapeID="_x0000_i1073" DrawAspect="Content" ObjectID="_1468075773" r:id="rId102"/>
        </w:object>
      </w:r>
      <w:r>
        <w:rPr>
          <w:sz w:val="21"/>
        </w:rPr>
        <w:t>。将其从</w:t>
      </w:r>
      <w:r>
        <w:rPr>
          <w:rFonts w:ascii="Times New Roman" w:hAnsi="Times New Roman" w:cs="Times New Roman" w:hint="default"/>
          <w:i/>
          <w:iCs/>
          <w:sz w:val="21"/>
          <w:lang w:val="en-US" w:eastAsia="zh-CN"/>
        </w:rPr>
        <w:t>d</w:t>
      </w:r>
      <w:r>
        <w:rPr>
          <w:sz w:val="21"/>
        </w:rPr>
        <w:t>点移动到</w:t>
      </w:r>
      <w:r>
        <w:rPr>
          <w:rFonts w:ascii="Times New Roman" w:hAnsi="Times New Roman" w:cs="Times New Roman" w:hint="default"/>
          <w:i/>
          <w:iCs/>
          <w:sz w:val="21"/>
          <w:lang w:val="en-US" w:eastAsia="zh-CN"/>
        </w:rPr>
        <w:t>b</w:t>
      </w:r>
      <w:r>
        <w:rPr>
          <w:sz w:val="21"/>
        </w:rPr>
        <w:t>点，电场力做的功为</w:t>
      </w:r>
      <w:r>
        <w:rPr>
          <w:sz w:val="21"/>
        </w:rPr>
        <w:object>
          <v:shape id="_x0000_i1074" type="#_x0000_t75" alt="eqId542377f5827d24a97fc1113de81839e2" style="width:52.2pt;height:13.8pt" o:ole="" coordsize="21600,21600" o:preferrelative="t" filled="f" stroked="f">
            <v:stroke joinstyle="miter"/>
            <v:imagedata r:id="rId103" o:title="eqId542377f5827d24a97fc1113de81839e2"/>
            <o:lock v:ext="edit" aspectratio="t"/>
            <w10:anchorlock/>
          </v:shape>
          <o:OLEObject Type="Embed" ProgID="Equation.DSMT4" ShapeID="_x0000_i1074" DrawAspect="Content" ObjectID="_1468075774" r:id="rId104"/>
        </w:object>
      </w:r>
      <w:r>
        <w:rPr>
          <w:sz w:val="21"/>
        </w:rPr>
        <w:t>。下列说法正确的是（　　）</w:t>
      </w:r>
    </w:p>
    <w:p w14:paraId="77AF1BDA">
      <w:pPr>
        <w:spacing w:line="360" w:lineRule="auto"/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114300" distR="114300">
            <wp:extent cx="2352675" cy="1343025"/>
            <wp:effectExtent l="0" t="0" r="9525" b="13335"/>
            <wp:docPr id="100013" name="图片 100013" descr="@@@a66ba0dc-7a25-4c60-9ff7-5dfd1e1fb7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a66ba0dc-7a25-4c60-9ff7-5dfd1e1fb7a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C71B5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A．匀强电场的方向沿</w:t>
      </w:r>
      <w:r>
        <w:rPr>
          <w:rFonts w:ascii="Times New Roman" w:hAnsi="Times New Roman" w:cs="Times New Roman" w:hint="default"/>
          <w:sz w:val="21"/>
        </w:rPr>
        <w:t>x</w:t>
      </w:r>
      <w:r>
        <w:rPr>
          <w:sz w:val="21"/>
        </w:rPr>
        <w:t>轴正方向</w:t>
      </w:r>
    </w:p>
    <w:p w14:paraId="2532FBCE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B．坐标原点</w:t>
      </w:r>
      <w:r>
        <w:rPr>
          <w:rFonts w:ascii="Times New Roman" w:hAnsi="Times New Roman" w:cs="Times New Roman" w:hint="default"/>
          <w:i/>
          <w:iCs/>
          <w:sz w:val="21"/>
          <w:lang w:val="en-US" w:eastAsia="zh-CN"/>
        </w:rPr>
        <w:t>O</w:t>
      </w:r>
      <w:r>
        <w:rPr>
          <w:sz w:val="21"/>
        </w:rPr>
        <w:t>的电势</w:t>
      </w:r>
      <w:r>
        <w:rPr>
          <w:rFonts w:hint="eastAsia"/>
          <w:sz w:val="21"/>
        </w:rPr>
        <w:t>大于</w:t>
      </w:r>
      <w:r>
        <w:rPr>
          <w:sz w:val="21"/>
        </w:rPr>
        <w:t>0</w:t>
      </w:r>
    </w:p>
    <w:p w14:paraId="2FF2D984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C．该点电荷在</w:t>
      </w:r>
      <w:r>
        <w:rPr>
          <w:rFonts w:ascii="Times New Roman" w:hAnsi="Times New Roman" w:cs="Times New Roman" w:hint="default"/>
          <w:sz w:val="21"/>
        </w:rPr>
        <w:t>c</w:t>
      </w:r>
      <w:r>
        <w:rPr>
          <w:sz w:val="21"/>
        </w:rPr>
        <w:t>点的电势能为</w:t>
      </w:r>
      <w:r>
        <w:rPr>
          <w:sz w:val="21"/>
        </w:rPr>
        <w:object>
          <v:shape id="_x0000_i1075" type="#_x0000_t75" alt="eqId606423461aa97f57a500e13ff4c8e5fa" style="width:46.8pt;height:14.4pt" o:ole="" coordsize="21600,21600" o:preferrelative="t" filled="f" stroked="f">
            <v:stroke joinstyle="miter"/>
            <v:imagedata r:id="rId106" o:title="eqId606423461aa97f57a500e13ff4c8e5fa"/>
            <o:lock v:ext="edit" aspectratio="t"/>
            <w10:anchorlock/>
          </v:shape>
          <o:OLEObject Type="Embed" ProgID="Equation.DSMT4" ShapeID="_x0000_i1075" DrawAspect="Content" ObjectID="_1468075775" r:id="rId107"/>
        </w:object>
      </w:r>
    </w:p>
    <w:p w14:paraId="128F61F7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D．电场强度的大小为200V/m</w:t>
      </w:r>
    </w:p>
    <w:p w14:paraId="21ADFF5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</w:rPr>
        <w:t>10</w:t>
      </w:r>
      <w:r>
        <w:rPr>
          <w:sz w:val="21"/>
        </w:rPr>
        <w:t>．一带正电微粒从静止开始经电压</w:t>
      </w:r>
      <w:r>
        <w:rPr>
          <w:sz w:val="21"/>
        </w:rPr>
        <w:object>
          <v:shape id="_x0000_i1076" type="#_x0000_t75" alt="eqId9fd5f9ecb870fedb5b9a608d9ca2f911" style="width:13.2pt;height:15.6pt" o:ole="" coordsize="21600,21600" o:preferrelative="t" filled="f" stroked="f">
            <v:stroke joinstyle="miter"/>
            <v:imagedata r:id="rId108" o:title="eqId9fd5f9ecb870fedb5b9a608d9ca2f911"/>
            <o:lock v:ext="edit" aspectratio="t"/>
            <w10:anchorlock/>
          </v:shape>
          <o:OLEObject Type="Embed" ProgID="Equation.DSMT4" ShapeID="_x0000_i1076" DrawAspect="Content" ObjectID="_1468075776" r:id="rId109"/>
        </w:object>
      </w:r>
      <w:r>
        <w:rPr>
          <w:sz w:val="21"/>
        </w:rPr>
        <w:t>加速后，射入水平放置的平行板电容器，极板间电压为</w:t>
      </w:r>
      <w:r>
        <w:rPr>
          <w:sz w:val="21"/>
        </w:rPr>
        <w:object>
          <v:shape id="_x0000_i1077" type="#_x0000_t75" alt="eqIdf833a7beb83820ecede0234c671f1878" style="width:13.8pt;height:15.6pt" o:ole="" coordsize="21600,21600" o:preferrelative="t" filled="f" stroked="f">
            <v:stroke joinstyle="miter"/>
            <v:imagedata r:id="rId110" o:title="eqIdf833a7beb83820ecede0234c671f1878"/>
            <o:lock v:ext="edit" aspectratio="t"/>
            <w10:anchorlock/>
          </v:shape>
          <o:OLEObject Type="Embed" ProgID="Equation.DSMT4" ShapeID="_x0000_i1077" DrawAspect="Content" ObjectID="_1468075777" r:id="rId111"/>
        </w:object>
      </w:r>
      <w:r>
        <w:rPr>
          <w:sz w:val="21"/>
        </w:rPr>
        <w:t>。微粒射入时紧靠下极板边缘，速度方向与极板夹角为</w:t>
      </w:r>
      <w:r>
        <w:rPr>
          <w:sz w:val="21"/>
        </w:rPr>
        <w:object>
          <v:shape id="_x0000_i1078" type="#_x0000_t75" alt="eqId79a97bb4dcfab4ec7539bc783d563c49" style="width:17.4pt;height:12pt" o:ole="" coordsize="21600,21600" o:preferrelative="t" filled="f" stroked="f">
            <v:stroke joinstyle="miter"/>
            <v:imagedata r:id="rId112" o:title="eqId79a97bb4dcfab4ec7539bc783d563c49"/>
            <o:lock v:ext="edit" aspectratio="t"/>
            <w10:anchorlock/>
          </v:shape>
          <o:OLEObject Type="Embed" ProgID="Equation.DSMT4" ShapeID="_x0000_i1078" DrawAspect="Content" ObjectID="_1468075778" r:id="rId113"/>
        </w:object>
      </w:r>
      <w:r>
        <w:rPr>
          <w:sz w:val="21"/>
        </w:rPr>
        <w:t>，微粒运动轨迹的最高点到极板左右两端的水平距离分别为</w:t>
      </w:r>
      <w:r>
        <w:rPr>
          <w:rFonts w:ascii="Times New Roman" w:eastAsia="宋体" w:hAnsi="Times New Roman" w:cs="Times New Roman" w:hint="eastAsia"/>
          <w:i/>
          <w:sz w:val="21"/>
          <w:szCs w:val="21"/>
          <w:lang w:val="en-US" w:eastAsia="zh-CN"/>
        </w:rPr>
        <w:t>2</w:t>
      </w:r>
      <w:r>
        <w:rPr>
          <w:rFonts w:ascii="Times New Roman" w:hAnsi="Times New Roman" w:cs="Times New Roman" w:hint="eastAsia"/>
          <w:i/>
          <w:iCs/>
          <w:sz w:val="21"/>
          <w:lang w:val="en-US" w:eastAsia="zh-CN"/>
        </w:rPr>
        <w:t>L</w:t>
      </w:r>
      <w:r>
        <w:rPr>
          <w:sz w:val="21"/>
        </w:rPr>
        <w:t>和</w:t>
      </w:r>
      <w:r>
        <w:rPr>
          <w:rFonts w:ascii="Times New Roman" w:hAnsi="Times New Roman" w:cs="Times New Roman" w:hint="default"/>
          <w:i/>
          <w:iCs/>
          <w:sz w:val="21"/>
          <w:lang w:val="en-US" w:eastAsia="zh-CN"/>
        </w:rPr>
        <w:t>L</w:t>
      </w:r>
      <w:r>
        <w:rPr>
          <w:sz w:val="21"/>
        </w:rPr>
        <w:t>，到两极板距离均为</w:t>
      </w:r>
      <w:r>
        <w:rPr>
          <w:rFonts w:ascii="Times New Roman" w:hAnsi="Times New Roman" w:cs="Times New Roman" w:hint="eastAsia"/>
          <w:i/>
          <w:iCs/>
          <w:sz w:val="21"/>
          <w:lang w:val="en-US" w:eastAsia="zh-CN"/>
        </w:rPr>
        <w:t>d</w:t>
      </w:r>
      <w:r>
        <w:rPr>
          <w:sz w:val="21"/>
        </w:rPr>
        <w:t>，如图所示。忽略边缘效应，不计重力。下列说法正确的是（　　）</w:t>
      </w:r>
    </w:p>
    <w:p w14:paraId="2B2AB3A8">
      <w:pPr>
        <w:spacing w:line="360" w:lineRule="auto"/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114300" distR="114300">
            <wp:extent cx="1790700" cy="1247775"/>
            <wp:effectExtent l="0" t="0" r="7620" b="1905"/>
            <wp:docPr id="100037" name="图片 100037" descr="@@@135fca1a-710b-4806-a4e2-5a59ba8fa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@@@135fca1a-710b-4806-a4e2-5a59ba8fa45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B0D33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rPr>
          <w:sz w:val="21"/>
        </w:rPr>
        <w:object>
          <v:shape id="_x0000_i1079" type="#_x0000_t75" style="width:52.2pt;height:13.8pt" o:ole="" coordsize="21600,21600" o:preferrelative="t" filled="f" stroked="f">
            <v:stroke joinstyle="miter"/>
            <v:imagedata r:id="rId115" o:title=""/>
            <o:lock v:ext="edit" aspectratio="t"/>
            <w10:anchorlock/>
          </v:shape>
          <o:OLEObject Type="Embed" ProgID="Equation.KSEE3" ShapeID="_x0000_i1079" DrawAspect="Content" ObjectID="_1468075779" r:id="rId116"/>
        </w:object>
      </w:r>
    </w:p>
    <w:p w14:paraId="147616DA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</w:t>
      </w:r>
      <w:r>
        <w:rPr>
          <w:sz w:val="21"/>
        </w:rPr>
        <w:object>
          <v:shape id="_x0000_i1080" type="#_x0000_t75" alt="eqId680f2c6cc2df82206690dc081f4b5d36" style="width:57pt;height:16.2pt" o:ole="" coordsize="21600,21600" o:preferrelative="t" filled="f" stroked="f">
            <v:stroke joinstyle="miter"/>
            <v:imagedata r:id="rId117" o:title="eqId680f2c6cc2df82206690dc081f4b5d36"/>
            <o:lock v:ext="edit" aspectratio="t"/>
            <w10:anchorlock/>
          </v:shape>
          <o:OLEObject Type="Embed" ProgID="Equation.DSMT4" ShapeID="_x0000_i1080" DrawAspect="Content" ObjectID="_1468075780" r:id="rId118"/>
        </w:object>
      </w:r>
    </w:p>
    <w:p w14:paraId="1202D366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</w:rPr>
      </w:pPr>
      <w:r>
        <w:rPr>
          <w:sz w:val="21"/>
        </w:rPr>
        <w:t>C．仅</w:t>
      </w:r>
      <w:r>
        <w:rPr>
          <w:rFonts w:hint="eastAsia"/>
          <w:sz w:val="21"/>
        </w:rPr>
        <w:t>增加</w:t>
      </w:r>
      <w:r>
        <w:rPr>
          <w:sz w:val="21"/>
        </w:rPr>
        <w:object>
          <v:shape id="_x0000_i1081" type="#_x0000_t75" alt="eqIdf833a7beb83820ecede0234c671f1878" style="width:13.8pt;height:15.6pt" o:ole="" coordsize="21600,21600" o:preferrelative="t" filled="f" stroked="f">
            <v:stroke joinstyle="miter"/>
            <v:imagedata r:id="rId110" o:title="eqIdf833a7beb83820ecede0234c671f1878"/>
            <o:lock v:ext="edit" aspectratio="t"/>
            <w10:anchorlock/>
          </v:shape>
          <o:OLEObject Type="Embed" ProgID="Equation.DSMT4" ShapeID="_x0000_i1081" DrawAspect="Content" ObjectID="_1468075781" r:id="rId119"/>
        </w:object>
      </w:r>
      <w:r>
        <w:rPr>
          <w:rFonts w:hint="eastAsia"/>
          <w:sz w:val="21"/>
        </w:rPr>
        <w:t>的大小，</w:t>
      </w:r>
      <w:r>
        <w:rPr>
          <w:sz w:val="21"/>
        </w:rPr>
        <w:t>微粒在电容器中的运动轨迹</w:t>
      </w:r>
      <w:r>
        <w:rPr>
          <w:rFonts w:hint="eastAsia"/>
          <w:sz w:val="21"/>
        </w:rPr>
        <w:t>高度变低</w:t>
      </w:r>
    </w:p>
    <w:p w14:paraId="5F48E721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D．微粒穿过电容器区域的偏转角度的正切值为2</w:t>
      </w:r>
    </w:p>
    <w:p w14:paraId="2EDADF64">
      <w:pPr>
        <w:keepNext w:val="0"/>
        <w:keepLines w:val="0"/>
        <w:widowControl/>
        <w:suppressLineNumbers w:val="0"/>
        <w:jc w:val="left"/>
        <w:rPr>
          <w:rFonts w:ascii="宋体" w:eastAsia="宋体" w:hAnsi="宋体" w:cs="宋体" w:hint="eastAsia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1"/>
          <w:szCs w:val="21"/>
          <w:lang w:val="en-US" w:eastAsia="zh-CN" w:bidi="ar"/>
        </w:rPr>
        <w:t>三、非选择题，本题共5小题，共54分．其中13-15小题解题时请写出必要的文字说明、方程式和重要的演算步骤；有数值计算时，答案中必须明确写出数值和单位。</w:t>
      </w:r>
    </w:p>
    <w:p w14:paraId="6B11B83D">
      <w:pPr>
        <w:shd w:val="clear" w:color="auto" w:fill="auto"/>
        <w:spacing w:line="360" w:lineRule="auto"/>
        <w:jc w:val="left"/>
        <w:textAlignment w:val="center"/>
        <w:rPr>
          <w:rFonts w:ascii="宋体" w:eastAsia="宋体" w:hAnsi="宋体" w:cs="宋体" w:hint="eastAsia"/>
          <w:sz w:val="21"/>
          <w:szCs w:val="21"/>
        </w:rPr>
      </w:pPr>
      <w:r>
        <w:rPr>
          <w:rFonts w:hint="eastAsia"/>
          <w:sz w:val="21"/>
        </w:rPr>
        <w:t>1</w:t>
      </w:r>
      <w:r>
        <w:rPr>
          <w:rFonts w:hint="eastAsia"/>
          <w:sz w:val="21"/>
          <w:lang w:val="en-US" w:eastAsia="zh-CN"/>
        </w:rPr>
        <w:t>1</w:t>
      </w:r>
      <w:r>
        <w:rPr>
          <w:rFonts w:hint="eastAsia"/>
          <w:sz w:val="21"/>
        </w:rPr>
        <w:t>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6分</w:t>
      </w:r>
      <w:r>
        <w:rPr>
          <w:rFonts w:hint="eastAsia"/>
          <w:sz w:val="21"/>
          <w:lang w:eastAsia="zh-CN"/>
        </w:rPr>
        <w:t>）</w:t>
      </w:r>
      <w:r>
        <w:rPr>
          <w:rFonts w:hint="eastAsia"/>
          <w:sz w:val="21"/>
        </w:rPr>
        <w:t>小</w:t>
      </w:r>
      <w:r>
        <w:rPr>
          <w:rFonts w:hint="eastAsia"/>
          <w:sz w:val="21"/>
          <w:lang w:val="en-US" w:eastAsia="zh-CN"/>
        </w:rPr>
        <w:t>明</w:t>
      </w:r>
      <w:r>
        <w:rPr>
          <w:rFonts w:hint="eastAsia"/>
          <w:sz w:val="21"/>
        </w:rPr>
        <w:t>同</w:t>
      </w:r>
      <w:r>
        <w:rPr>
          <w:rFonts w:ascii="宋体" w:eastAsia="宋体" w:hAnsi="宋体" w:cs="宋体" w:hint="eastAsia"/>
          <w:sz w:val="21"/>
          <w:szCs w:val="21"/>
        </w:rPr>
        <w:t>学为了测量平时考试使用的2</w:t>
      </w:r>
      <w:r>
        <w:rPr>
          <w:rFonts w:ascii="宋体" w:eastAsia="宋体" w:hAnsi="宋体" w:cs="宋体" w:hint="eastAsia"/>
          <w:b w:val="0"/>
          <w:bCs w:val="0"/>
          <w:i/>
          <w:iCs/>
          <w:sz w:val="21"/>
          <w:szCs w:val="21"/>
        </w:rPr>
        <w:t>B</w:t>
      </w:r>
      <w:r>
        <w:rPr>
          <w:rFonts w:ascii="宋体" w:eastAsia="宋体" w:hAnsi="宋体" w:cs="宋体" w:hint="eastAsia"/>
          <w:sz w:val="21"/>
          <w:szCs w:val="21"/>
        </w:rPr>
        <w:t>铅笔芯所用材料的电阻率。便提出用“伏安法”测量铅笔芯的电阻，</w:t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查阅相关资料知道笔芯电阻大约2Ω，然后</w:t>
      </w:r>
      <w:r>
        <w:rPr>
          <w:rFonts w:ascii="宋体" w:eastAsia="宋体" w:hAnsi="宋体" w:cs="宋体" w:hint="eastAsia"/>
          <w:sz w:val="21"/>
          <w:szCs w:val="21"/>
        </w:rPr>
        <w:t>设计出用伏安法测电阻的甲、乙两幅</w:t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电路</w:t>
      </w:r>
      <w:r>
        <w:rPr>
          <w:rFonts w:ascii="宋体" w:eastAsia="宋体" w:hAnsi="宋体" w:cs="宋体" w:hint="eastAsia"/>
          <w:sz w:val="21"/>
          <w:szCs w:val="21"/>
        </w:rPr>
        <w:t>图，实验室中除了</w:t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3V</w:t>
      </w:r>
      <w:r>
        <w:rPr>
          <w:rFonts w:ascii="宋体" w:eastAsia="宋体" w:hAnsi="宋体" w:cs="宋体" w:hint="eastAsia"/>
          <w:sz w:val="21"/>
          <w:szCs w:val="21"/>
        </w:rPr>
        <w:t>直流电源（内阻</w:t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不计</w:t>
      </w:r>
      <w:r>
        <w:rPr>
          <w:rFonts w:ascii="宋体" w:eastAsia="宋体" w:hAnsi="宋体" w:cs="宋体" w:hint="eastAsia"/>
          <w:sz w:val="21"/>
          <w:szCs w:val="21"/>
        </w:rPr>
        <w:t>）、开关、导线外还有以下实验器材：</w:t>
      </w:r>
    </w:p>
    <w:p w14:paraId="48D8993B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</w:rPr>
      </w:pPr>
      <w:r>
        <w:rPr>
          <w:rFonts w:hint="eastAsia"/>
          <w:sz w:val="21"/>
        </w:rPr>
        <w:t>A．电压表</w:t>
      </w:r>
      <w:r>
        <w:rPr>
          <w:rFonts w:hint="eastAsia"/>
          <w:sz w:val="21"/>
        </w:rPr>
        <w:object>
          <v:shape id="_x0000_i1082" type="#_x0000_t75" alt="eqId46ad1a9cd19361d1f7a2340d76d50c80" style="width:12.3pt;height:15.8pt" o:ole="" coordsize="21600,21600" o:preferrelative="t" filled="f" stroked="f">
            <v:stroke joinstyle="miter"/>
            <v:imagedata r:id="rId120" o:title="eqId46ad1a9cd19361d1f7a2340d76d50c80"/>
            <o:lock v:ext="edit" aspectratio="t"/>
            <w10:anchorlock/>
          </v:shape>
          <o:OLEObject Type="Embed" ProgID="Equation.DSMT4" ShapeID="_x0000_i1082" DrawAspect="Content" ObjectID="_1468075782" r:id="rId121"/>
        </w:object>
      </w:r>
      <w:r>
        <w:rPr>
          <w:rFonts w:hint="eastAsia"/>
          <w:sz w:val="21"/>
        </w:rPr>
        <w:t>（量程</w:t>
      </w:r>
      <w:r>
        <w:rPr>
          <w:rFonts w:hint="eastAsia"/>
          <w:sz w:val="21"/>
        </w:rPr>
        <w:object>
          <v:shape id="_x0000_i1083" type="#_x0000_t75" alt="eqId0ae62ccc477cd41615b417464841047f" style="width:20.2pt;height:12.3pt" o:ole="" coordsize="21600,21600" o:preferrelative="t" filled="f" stroked="f">
            <v:stroke joinstyle="miter"/>
            <v:imagedata r:id="rId122" o:title="eqId0ae62ccc477cd41615b417464841047f"/>
            <o:lock v:ext="edit" aspectratio="t"/>
            <w10:anchorlock/>
          </v:shape>
          <o:OLEObject Type="Embed" ProgID="Equation.DSMT4" ShapeID="_x0000_i1083" DrawAspect="Content" ObjectID="_1468075783" r:id="rId123"/>
        </w:object>
      </w:r>
      <w:r>
        <w:rPr>
          <w:rFonts w:hint="eastAsia"/>
          <w:sz w:val="21"/>
        </w:rPr>
        <w:t>，内阻约为</w:t>
      </w:r>
      <w:r>
        <w:rPr>
          <w:rFonts w:hint="eastAsia"/>
          <w:sz w:val="21"/>
        </w:rPr>
        <w:object>
          <v:shape id="_x0000_i1084" type="#_x0000_t75" alt="eqId80b83e1d413d48afddd05d9b6b182815" style="width:26.35pt;height:12.2pt" o:ole="" coordsize="21600,21600" o:preferrelative="t" filled="f" stroked="f">
            <v:stroke joinstyle="miter"/>
            <v:imagedata r:id="rId124" o:title="eqId80b83e1d413d48afddd05d9b6b182815"/>
            <o:lock v:ext="edit" aspectratio="t"/>
            <w10:anchorlock/>
          </v:shape>
          <o:OLEObject Type="Embed" ProgID="Equation.DSMT4" ShapeID="_x0000_i1084" DrawAspect="Content" ObjectID="_1468075784" r:id="rId125"/>
        </w:object>
      </w:r>
      <w:r>
        <w:rPr>
          <w:rFonts w:hint="eastAsia"/>
          <w:sz w:val="21"/>
        </w:rPr>
        <w:t>）</w:t>
      </w:r>
    </w:p>
    <w:p w14:paraId="5BB07081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</w:rPr>
      </w:pPr>
      <w:r>
        <w:rPr>
          <w:rFonts w:hint="eastAsia"/>
          <w:sz w:val="21"/>
        </w:rPr>
        <w:t>B．电压表</w:t>
      </w:r>
      <w:r>
        <w:rPr>
          <w:rFonts w:hint="eastAsia"/>
          <w:sz w:val="21"/>
        </w:rPr>
        <w:object>
          <v:shape id="_x0000_i1085" type="#_x0000_t75" alt="eqId4c688d3183cdee79c0ce7d84a23a38c4" style="width:13.2pt;height:15.8pt" o:ole="" coordsize="21600,21600" o:preferrelative="t" filled="f" stroked="f">
            <v:stroke joinstyle="miter"/>
            <v:imagedata r:id="rId126" o:title="eqId4c688d3183cdee79c0ce7d84a23a38c4"/>
            <o:lock v:ext="edit" aspectratio="t"/>
            <w10:anchorlock/>
          </v:shape>
          <o:OLEObject Type="Embed" ProgID="Equation.DSMT4" ShapeID="_x0000_i1085" DrawAspect="Content" ObjectID="_1468075785" r:id="rId127"/>
        </w:object>
      </w:r>
      <w:r>
        <w:rPr>
          <w:rFonts w:hint="eastAsia"/>
          <w:sz w:val="21"/>
        </w:rPr>
        <w:t>（量程</w:t>
      </w:r>
      <w:r>
        <w:rPr>
          <w:rFonts w:hint="eastAsia"/>
          <w:sz w:val="21"/>
        </w:rPr>
        <w:object>
          <v:shape id="_x0000_i1086" type="#_x0000_t75" alt="eqId4d64b26bd3eaeebadf07fef49e260282" style="width:15.8pt;height:12.3pt" o:ole="" coordsize="21600,21600" o:preferrelative="t" filled="f" stroked="f">
            <v:stroke joinstyle="miter"/>
            <v:imagedata r:id="rId128" o:title="eqId4d64b26bd3eaeebadf07fef49e260282"/>
            <o:lock v:ext="edit" aspectratio="t"/>
            <w10:anchorlock/>
          </v:shape>
          <o:OLEObject Type="Embed" ProgID="Equation.DSMT4" ShapeID="_x0000_i1086" DrawAspect="Content" ObjectID="_1468075786" r:id="rId129"/>
        </w:object>
      </w:r>
      <w:r>
        <w:rPr>
          <w:rFonts w:hint="eastAsia"/>
          <w:sz w:val="21"/>
        </w:rPr>
        <w:t>，内阻约为</w:t>
      </w:r>
      <w:r>
        <w:rPr>
          <w:rFonts w:hint="eastAsia"/>
          <w:sz w:val="21"/>
        </w:rPr>
        <w:object>
          <v:shape id="_x0000_i1087" type="#_x0000_t75" alt="eqIda243239aa0edd6d57279d3771b255ead" style="width:21.95pt;height:11.4pt" o:ole="" coordsize="21600,21600" o:preferrelative="t" filled="f" stroked="f">
            <v:stroke joinstyle="miter"/>
            <v:imagedata r:id="rId130" o:title="eqIda243239aa0edd6d57279d3771b255ead"/>
            <o:lock v:ext="edit" aspectratio="t"/>
            <w10:anchorlock/>
          </v:shape>
          <o:OLEObject Type="Embed" ProgID="Equation.DSMT4" ShapeID="_x0000_i1087" DrawAspect="Content" ObjectID="_1468075787" r:id="rId131"/>
        </w:object>
      </w:r>
      <w:r>
        <w:rPr>
          <w:rFonts w:hint="eastAsia"/>
          <w:sz w:val="21"/>
        </w:rPr>
        <w:t>）</w:t>
      </w:r>
    </w:p>
    <w:p w14:paraId="6A3A3F15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</w:rPr>
      </w:pPr>
      <w:r>
        <w:rPr>
          <w:rFonts w:hint="eastAsia"/>
          <w:sz w:val="21"/>
        </w:rPr>
        <w:t>C．电流表</w:t>
      </w:r>
      <w:r>
        <w:rPr>
          <w:rFonts w:hint="eastAsia"/>
          <w:sz w:val="21"/>
          <w:lang w:val="en-US" w:eastAsia="zh-CN"/>
        </w:rPr>
        <w:t>A</w:t>
      </w:r>
      <w:bookmarkStart w:id="0" w:name="_GoBack"/>
      <w:bookmarkEnd w:id="0"/>
      <w:r>
        <w:rPr>
          <w:rFonts w:hint="eastAsia"/>
          <w:sz w:val="21"/>
        </w:rPr>
        <w:t>（量程</w:t>
      </w:r>
      <w:r>
        <w:rPr>
          <w:rFonts w:hint="eastAsia"/>
          <w:sz w:val="21"/>
        </w:rPr>
        <w:object>
          <v:shape id="_x0000_i1088" type="#_x0000_t75" alt="eqIda4bdcf5737dd88451a1e3097880f696f" style="width:24.6pt;height:11.65pt" o:ole="" coordsize="21600,21600" o:preferrelative="t" filled="f" stroked="f">
            <v:stroke joinstyle="miter"/>
            <v:imagedata r:id="rId132" o:title="eqIda4bdcf5737dd88451a1e3097880f696f"/>
            <o:lock v:ext="edit" aspectratio="t"/>
            <w10:anchorlock/>
          </v:shape>
          <o:OLEObject Type="Embed" ProgID="Equation.DSMT4" ShapeID="_x0000_i1088" DrawAspect="Content" ObjectID="_1468075788" r:id="rId133"/>
        </w:object>
      </w:r>
      <w:r>
        <w:rPr>
          <w:rFonts w:hint="eastAsia"/>
          <w:sz w:val="21"/>
        </w:rPr>
        <w:t>，内阻为</w:t>
      </w:r>
      <w:r>
        <w:rPr>
          <w:rFonts w:hint="eastAsia"/>
          <w:sz w:val="21"/>
        </w:rPr>
        <w:object>
          <v:shape id="_x0000_i1089" type="#_x0000_t75" alt="eqIdd941822843eff28c70023ea38051c307" style="width:14.9pt;height:11.25pt" o:ole="" coordsize="21600,21600" o:preferrelative="t" filled="f" stroked="f">
            <v:stroke joinstyle="miter"/>
            <v:imagedata r:id="rId134" o:title="eqIdd941822843eff28c70023ea38051c307"/>
            <o:lock v:ext="edit" aspectratio="t"/>
            <w10:anchorlock/>
          </v:shape>
          <o:OLEObject Type="Embed" ProgID="Equation.DSMT4" ShapeID="_x0000_i1089" DrawAspect="Content" ObjectID="_1468075789" r:id="rId135"/>
        </w:object>
      </w:r>
      <w:r>
        <w:rPr>
          <w:rFonts w:hint="eastAsia"/>
          <w:sz w:val="21"/>
        </w:rPr>
        <w:t>）</w:t>
      </w:r>
    </w:p>
    <w:p w14:paraId="53F08AF0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</w:rPr>
      </w:pPr>
      <w:r>
        <w:rPr>
          <w:rFonts w:hint="eastAsia"/>
          <w:sz w:val="21"/>
          <w:lang w:val="en-US" w:eastAsia="zh-CN"/>
        </w:rPr>
        <w:t>D</w:t>
      </w:r>
      <w:r>
        <w:rPr>
          <w:rFonts w:hint="eastAsia"/>
          <w:sz w:val="21"/>
        </w:rPr>
        <w:t>.滑动变阻器</w:t>
      </w:r>
      <w:r>
        <w:rPr>
          <w:rFonts w:hint="eastAsia"/>
          <w:sz w:val="21"/>
        </w:rPr>
        <w:object>
          <v:shape id="_x0000_i1090" type="#_x0000_t75" alt="eqId9efc18a5bb2e53586331b2a58538a48b" style="width:11.4pt;height:17.4pt" o:ole="" coordsize="21600,21600" o:preferrelative="t" filled="f" stroked="f">
            <v:stroke joinstyle="miter"/>
            <v:imagedata r:id="rId136" o:title="eqId9efc18a5bb2e53586331b2a58538a48b"/>
            <o:lock v:ext="edit" aspectratio="t"/>
            <w10:anchorlock/>
          </v:shape>
          <o:OLEObject Type="Embed" ProgID="Equation.DSMT4" ShapeID="_x0000_i1090" DrawAspect="Content" ObjectID="_1468075790" r:id="rId137"/>
        </w:object>
      </w:r>
      <w:r>
        <w:rPr>
          <w:rFonts w:hint="eastAsia"/>
          <w:sz w:val="21"/>
        </w:rPr>
        <w:t>（最大阻值为</w:t>
      </w:r>
      <w:r>
        <w:rPr>
          <w:rFonts w:hint="eastAsia"/>
          <w:sz w:val="21"/>
        </w:rPr>
        <w:object>
          <v:shape id="_x0000_i1091" type="#_x0000_t75" alt="eqId0b132e0cbd0e446630f4bb65804ce581" style="width:16.7pt;height:12.7pt" o:ole="" coordsize="21600,21600" o:preferrelative="t" filled="f" stroked="f">
            <v:stroke joinstyle="miter"/>
            <v:imagedata r:id="rId138" o:title="eqId0b132e0cbd0e446630f4bb65804ce581"/>
            <o:lock v:ext="edit" aspectratio="t"/>
            <w10:anchorlock/>
          </v:shape>
          <o:OLEObject Type="Embed" ProgID="Equation.DSMT4" ShapeID="_x0000_i1091" DrawAspect="Content" ObjectID="_1468075791" r:id="rId139"/>
        </w:object>
      </w:r>
      <w:r>
        <w:rPr>
          <w:rFonts w:hint="eastAsia"/>
          <w:sz w:val="21"/>
        </w:rPr>
        <w:t>，允许流过最大电流</w:t>
      </w:r>
      <w:r>
        <w:rPr>
          <w:rFonts w:hint="eastAsia"/>
          <w:sz w:val="21"/>
        </w:rPr>
        <w:object>
          <v:shape id="_x0000_i1092" type="#_x0000_t75" alt="eqIdd73c327d0f1396ddc8f8a4c1662cd626" style="width:14.95pt;height:11.7pt" o:ole="" coordsize="21600,21600" o:preferrelative="t" filled="f" stroked="f">
            <v:stroke joinstyle="miter"/>
            <v:imagedata r:id="rId140" o:title="eqIdd73c327d0f1396ddc8f8a4c1662cd626"/>
            <o:lock v:ext="edit" aspectratio="t"/>
            <w10:anchorlock/>
          </v:shape>
          <o:OLEObject Type="Embed" ProgID="Equation.DSMT4" ShapeID="_x0000_i1092" DrawAspect="Content" ObjectID="_1468075792" r:id="rId141"/>
        </w:object>
      </w:r>
      <w:r>
        <w:rPr>
          <w:rFonts w:hint="eastAsia"/>
          <w:sz w:val="21"/>
        </w:rPr>
        <w:t>）</w:t>
      </w:r>
    </w:p>
    <w:p w14:paraId="4DB30D43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</w:rPr>
      </w:pPr>
      <w:r>
        <w:rPr>
          <w:rFonts w:hint="eastAsia"/>
          <w:sz w:val="21"/>
          <w:lang w:val="en-US" w:eastAsia="zh-CN"/>
        </w:rPr>
        <w:t>E</w:t>
      </w:r>
      <w:r>
        <w:rPr>
          <w:rFonts w:hint="eastAsia"/>
          <w:sz w:val="21"/>
        </w:rPr>
        <w:t>.滑动变阻器</w:t>
      </w:r>
      <w:r>
        <w:rPr>
          <w:rFonts w:hint="eastAsia"/>
          <w:sz w:val="21"/>
        </w:rPr>
        <w:object>
          <v:shape id="_x0000_i1093" type="#_x0000_t75" alt="eqId19f20f21a9d50b61dac519a3ddab539d" style="width:13.2pt;height:15.9pt" o:ole="" coordsize="21600,21600" o:preferrelative="t" filled="f" stroked="f">
            <v:stroke joinstyle="miter"/>
            <v:imagedata r:id="rId142" o:title="eqId19f20f21a9d50b61dac519a3ddab539d"/>
            <o:lock v:ext="edit" aspectratio="t"/>
            <w10:anchorlock/>
          </v:shape>
          <o:OLEObject Type="Embed" ProgID="Equation.DSMT4" ShapeID="_x0000_i1093" DrawAspect="Content" ObjectID="_1468075793" r:id="rId143"/>
        </w:object>
      </w:r>
      <w:r>
        <w:rPr>
          <w:rFonts w:hint="eastAsia"/>
          <w:sz w:val="21"/>
        </w:rPr>
        <w:t>（最大阻值为</w:t>
      </w:r>
      <w:r>
        <w:rPr>
          <w:rFonts w:hint="eastAsia"/>
          <w:sz w:val="21"/>
        </w:rPr>
        <w:object>
          <v:shape id="_x0000_i1094" type="#_x0000_t75" alt="eqId0ef5338c2f8aad0901f6e48d26f925a7" style="width:27.25pt;height:12.8pt" o:ole="" coordsize="21600,21600" o:preferrelative="t" filled="f" stroked="f">
            <v:stroke joinstyle="miter"/>
            <v:imagedata r:id="rId144" o:title="eqId0ef5338c2f8aad0901f6e48d26f925a7"/>
            <o:lock v:ext="edit" aspectratio="t"/>
            <w10:anchorlock/>
          </v:shape>
          <o:OLEObject Type="Embed" ProgID="Equation.DSMT4" ShapeID="_x0000_i1094" DrawAspect="Content" ObjectID="_1468075794" r:id="rId145"/>
        </w:object>
      </w:r>
      <w:r>
        <w:rPr>
          <w:rFonts w:hint="eastAsia"/>
          <w:sz w:val="21"/>
        </w:rPr>
        <w:t>，允许流过最大电流</w:t>
      </w:r>
      <w:r>
        <w:rPr>
          <w:rFonts w:hint="eastAsia"/>
          <w:sz w:val="21"/>
        </w:rPr>
        <w:object>
          <v:shape id="_x0000_i1095" type="#_x0000_t75" alt="eqId572c420017553eab82e08f02e93882c9" style="width:23.7pt;height:12.15pt" o:ole="" coordsize="21600,21600" o:preferrelative="t" filled="f" stroked="f">
            <v:stroke joinstyle="miter"/>
            <v:imagedata r:id="rId146" o:title="eqId572c420017553eab82e08f02e93882c9"/>
            <o:lock v:ext="edit" aspectratio="t"/>
            <w10:anchorlock/>
          </v:shape>
          <o:OLEObject Type="Embed" ProgID="Equation.DSMT4" ShapeID="_x0000_i1095" DrawAspect="Content" ObjectID="_1468075795" r:id="rId147"/>
        </w:object>
      </w:r>
      <w:r>
        <w:rPr>
          <w:rFonts w:hint="eastAsia"/>
          <w:sz w:val="21"/>
        </w:rPr>
        <w:t>）</w:t>
      </w:r>
    </w:p>
    <w:p w14:paraId="044351F9">
      <w:pPr>
        <w:shd w:val="clear" w:color="auto" w:fill="auto"/>
        <w:spacing w:line="360" w:lineRule="auto"/>
        <w:jc w:val="left"/>
        <w:textAlignment w:val="center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</w:t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1</w:t>
      </w:r>
      <w:r>
        <w:rPr>
          <w:rFonts w:ascii="宋体" w:eastAsia="宋体" w:hAnsi="宋体" w:cs="宋体" w:hint="eastAsia"/>
          <w:sz w:val="21"/>
          <w:szCs w:val="21"/>
        </w:rPr>
        <w:t>）小明在选择以上器材时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，</w:t>
      </w:r>
      <w:r>
        <w:rPr>
          <w:rFonts w:ascii="宋体" w:eastAsia="宋体" w:hAnsi="宋体" w:cs="宋体" w:hint="eastAsia"/>
          <w:sz w:val="21"/>
          <w:szCs w:val="21"/>
        </w:rPr>
        <w:t>应选用</w:t>
      </w:r>
      <w:r>
        <w:rPr>
          <w:rFonts w:ascii="宋体" w:eastAsia="宋体" w:hAnsi="宋体" w:cs="宋体" w:hint="eastAsia"/>
          <w:b w:val="0"/>
          <w:sz w:val="21"/>
          <w:szCs w:val="21"/>
          <w:u w:val="single"/>
        </w:rPr>
        <w:t xml:space="preserve">      </w:t>
      </w:r>
      <w:r>
        <w:rPr>
          <w:rFonts w:ascii="宋体" w:eastAsia="宋体" w:hAnsi="宋体" w:cs="宋体" w:hint="eastAsia"/>
          <w:sz w:val="21"/>
          <w:szCs w:val="21"/>
        </w:rPr>
        <w:t xml:space="preserve"> （填写器材前字母），并选用下列电路图中的</w:t>
      </w:r>
      <w:r>
        <w:rPr>
          <w:rFonts w:ascii="宋体" w:eastAsia="宋体" w:hAnsi="宋体" w:cs="宋体" w:hint="eastAsia"/>
          <w:b w:val="0"/>
          <w:sz w:val="21"/>
          <w:szCs w:val="21"/>
          <w:u w:val="single"/>
        </w:rPr>
        <w:t xml:space="preserve">       </w:t>
      </w:r>
      <w:r>
        <w:rPr>
          <w:rFonts w:ascii="宋体" w:eastAsia="宋体" w:hAnsi="宋体" w:cs="宋体" w:hint="eastAsia"/>
          <w:sz w:val="21"/>
          <w:szCs w:val="21"/>
        </w:rPr>
        <w:t>图。</w:t>
      </w:r>
    </w:p>
    <w:p w14:paraId="79C0C3F8">
      <w:pPr>
        <w:shd w:val="clear" w:color="auto" w:fill="auto"/>
        <w:spacing w:line="360" w:lineRule="auto"/>
        <w:jc w:val="both"/>
        <w:textAlignment w:val="center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trike w:val="0"/>
          <w:kern w:val="0"/>
          <w:sz w:val="21"/>
          <w:szCs w:val="21"/>
          <w:u w:val="none"/>
        </w:rPr>
        <w:drawing>
          <wp:inline distT="0" distB="0" distL="114300" distR="114300">
            <wp:extent cx="3352800" cy="1619250"/>
            <wp:effectExtent l="0" t="0" r="0" b="11430"/>
            <wp:docPr id="3" name="图片 3" descr="@@@b602c615-0406-4023-9026-8e99d1a811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@@@b602c615-0406-4023-9026-8e99d1a811d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4D174">
      <w:pPr>
        <w:shd w:val="clear" w:color="auto" w:fill="auto"/>
        <w:spacing w:line="360" w:lineRule="auto"/>
        <w:jc w:val="left"/>
        <w:textAlignment w:val="center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</w:t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2</w:t>
      </w:r>
      <w:r>
        <w:rPr>
          <w:rFonts w:ascii="宋体" w:eastAsia="宋体" w:hAnsi="宋体" w:cs="宋体" w:hint="eastAsia"/>
          <w:sz w:val="21"/>
          <w:szCs w:val="21"/>
        </w:rPr>
        <w:t>）若某次测得电压表读为</w:t>
      </w:r>
      <w:r>
        <w:rPr>
          <w:rFonts w:ascii="Times New Roman" w:hAnsi="Times New Roman" w:cs="Times New Roman" w:hint="eastAsia"/>
          <w:i/>
          <w:iCs/>
          <w:sz w:val="21"/>
          <w:lang w:val="en-US" w:eastAsia="zh-CN"/>
        </w:rPr>
        <w:t>U</w:t>
      </w:r>
      <w:r>
        <w:rPr>
          <w:rFonts w:ascii="宋体" w:eastAsia="宋体" w:hAnsi="宋体" w:cs="宋体" w:hint="eastAsia"/>
          <w:sz w:val="21"/>
          <w:szCs w:val="21"/>
        </w:rPr>
        <w:t>、电流表读数为</w:t>
      </w:r>
      <w:r>
        <w:rPr>
          <w:rFonts w:ascii="Times New Roman" w:hAnsi="Times New Roman" w:cs="Times New Roman" w:hint="eastAsia"/>
          <w:i/>
          <w:iCs/>
          <w:sz w:val="21"/>
          <w:lang w:val="en-US" w:eastAsia="zh-CN"/>
        </w:rPr>
        <w:t>I</w:t>
      </w:r>
      <w:r>
        <w:rPr>
          <w:rFonts w:ascii="宋体" w:eastAsia="宋体" w:hAnsi="宋体" w:cs="宋体" w:hint="eastAsia"/>
          <w:sz w:val="21"/>
          <w:szCs w:val="21"/>
        </w:rPr>
        <w:t>，电流表内阻用</w:t>
      </w:r>
      <w:r>
        <w:rPr>
          <w:rFonts w:ascii="宋体" w:eastAsia="宋体" w:hAnsi="宋体" w:cs="宋体" w:hint="eastAsia"/>
          <w:sz w:val="21"/>
          <w:szCs w:val="21"/>
        </w:rPr>
        <w:object>
          <v:shape id="_x0000_i1096" type="#_x0000_t75" alt="eqId5d6f371b60b8d747433ac85bba13074d" style="width:14.05pt;height:15.6pt" o:ole="" coordsize="21600,21600" o:preferrelative="t" filled="f" stroked="f">
            <v:stroke joinstyle="miter"/>
            <v:imagedata r:id="rId149" o:title="eqId5d6f371b60b8d747433ac85bba13074d"/>
            <o:lock v:ext="edit" aspectratio="t"/>
            <w10:anchorlock/>
          </v:shape>
          <o:OLEObject Type="Embed" ProgID="Equation.DSMT4" ShapeID="_x0000_i1096" DrawAspect="Content" ObjectID="_1468075796" r:id="rId150"/>
        </w:object>
      </w:r>
      <w:r>
        <w:rPr>
          <w:rFonts w:ascii="宋体" w:eastAsia="宋体" w:hAnsi="宋体" w:cs="宋体" w:hint="eastAsia"/>
          <w:sz w:val="21"/>
          <w:szCs w:val="21"/>
        </w:rPr>
        <w:t>表示，则所测电阻准确值表达式为</w:t>
      </w:r>
      <w:r>
        <w:rPr>
          <w:rFonts w:ascii="宋体" w:eastAsia="宋体" w:hAnsi="宋体" w:cs="宋体" w:hint="eastAsia"/>
          <w:sz w:val="21"/>
          <w:szCs w:val="21"/>
        </w:rPr>
        <w:object>
          <v:shape id="_x0000_i1097" type="#_x0000_t75" alt="eqId67c1313842b62428737610b14806d883" style="width:22.85pt;height:16.25pt" o:ole="" coordsize="21600,21600" o:preferrelative="t" filled="f" stroked="f">
            <v:stroke joinstyle="miter"/>
            <v:imagedata r:id="rId151" o:title="eqId67c1313842b62428737610b14806d883"/>
            <o:lock v:ext="edit" aspectratio="t"/>
            <w10:anchorlock/>
          </v:shape>
          <o:OLEObject Type="Embed" ProgID="Equation.DSMT4" ShapeID="_x0000_i1097" DrawAspect="Content" ObjectID="_1468075797" r:id="rId152"/>
        </w:object>
      </w:r>
      <w:r>
        <w:rPr>
          <w:rFonts w:ascii="宋体" w:eastAsia="宋体" w:hAnsi="宋体" w:cs="宋体" w:hint="eastAsia"/>
          <w:b w:val="0"/>
          <w:sz w:val="21"/>
          <w:szCs w:val="21"/>
          <w:u w:val="single"/>
        </w:rPr>
        <w:t xml:space="preserve">       </w:t>
      </w:r>
      <w:r>
        <w:rPr>
          <w:rFonts w:ascii="宋体" w:eastAsia="宋体" w:hAnsi="宋体" w:cs="宋体" w:hint="eastAsia"/>
          <w:sz w:val="21"/>
          <w:szCs w:val="21"/>
        </w:rPr>
        <w:t>（用题中所给物理量的字母表示）。</w:t>
      </w:r>
    </w:p>
    <w:p w14:paraId="683FF35C">
      <w:pPr>
        <w:shd w:val="clear" w:color="auto" w:fill="auto"/>
        <w:spacing w:line="360" w:lineRule="auto"/>
        <w:jc w:val="left"/>
        <w:textAlignment w:val="center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1</w:t>
      </w:r>
      <w:r>
        <w:rPr>
          <w:rFonts w:ascii="宋体" w:eastAsia="宋体" w:hAnsi="宋体" w:cs="宋体" w:hint="eastAsia"/>
          <w:sz w:val="21"/>
          <w:szCs w:val="21"/>
        </w:rPr>
        <w:t>2．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（</w:t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8分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）</w:t>
      </w:r>
      <w:r>
        <w:rPr>
          <w:rFonts w:ascii="宋体" w:eastAsia="宋体" w:hAnsi="宋体" w:cs="宋体" w:hint="eastAsia"/>
          <w:sz w:val="21"/>
          <w:szCs w:val="21"/>
        </w:rPr>
        <w:t>用图示装置完成“探究单摆周期与摆长的关系”：</w:t>
      </w:r>
      <w:r>
        <w:rPr>
          <w:rFonts w:ascii="宋体" w:eastAsia="宋体" w:hAnsi="宋体" w:cs="宋体" w:hint="eastAsia"/>
          <w:sz w:val="21"/>
          <w:szCs w:val="21"/>
        </w:rPr>
        <w:drawing>
          <wp:inline distT="0" distB="0" distL="114300" distR="114300">
            <wp:extent cx="5243830" cy="2251710"/>
            <wp:effectExtent l="0" t="0" r="13970" b="381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5243830" cy="225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9E97B">
      <w:pPr>
        <w:shd w:val="clear" w:color="auto" w:fill="auto"/>
        <w:spacing w:line="360" w:lineRule="auto"/>
        <w:jc w:val="left"/>
        <w:textAlignment w:val="center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（1）在用单摆测量重力加速度的实验中，用游标卡尺测量小球直径的读数如图甲所示，则小球的直径为</w:t>
      </w:r>
      <w:r>
        <w:rPr>
          <w:rFonts w:ascii="Times New Roman" w:hAnsi="Times New Roman" w:cs="Times New Roman" w:hint="eastAsia"/>
          <w:i/>
          <w:iCs/>
          <w:sz w:val="21"/>
          <w:lang w:val="en-US" w:eastAsia="zh-CN"/>
        </w:rPr>
        <w:t>d</w:t>
      </w:r>
      <w:r>
        <w:rPr>
          <w:rFonts w:ascii="宋体" w:eastAsia="宋体" w:hAnsi="宋体" w:cs="宋体" w:hint="eastAsia"/>
          <w:sz w:val="21"/>
          <w:szCs w:val="21"/>
        </w:rPr>
        <w:t>=</w:t>
      </w:r>
      <w:r>
        <w:rPr>
          <w:rFonts w:ascii="宋体" w:eastAsia="宋体" w:hAnsi="宋体" w:cs="宋体" w:hint="eastAsia"/>
          <w:b w:val="0"/>
          <w:sz w:val="21"/>
          <w:szCs w:val="21"/>
          <w:u w:val="single"/>
        </w:rPr>
        <w:t xml:space="preserve">        </w:t>
      </w:r>
      <w:r>
        <w:rPr>
          <w:rFonts w:ascii="宋体" w:eastAsia="宋体" w:hAnsi="宋体" w:cs="宋体" w:hint="eastAsia"/>
          <w:sz w:val="21"/>
          <w:szCs w:val="21"/>
        </w:rPr>
        <w:t>mm</w:t>
      </w:r>
    </w:p>
    <w:p w14:paraId="02B45A0C">
      <w:pPr>
        <w:shd w:val="clear" w:color="auto" w:fill="auto"/>
        <w:spacing w:line="360" w:lineRule="auto"/>
        <w:jc w:val="left"/>
        <w:textAlignment w:val="center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2）实验时，摆球在垂直纸面的平面内摆动，为了将人工记录振动次数改为自动记录振动次数，在摆球运动的最低点的左、右两侧分别放置激光光源与光敏电阻，如图乙所示，光敏电阻与某一自动记录仪相连，该仪器显示的光敏电阻阻值</w:t>
      </w:r>
      <w:r>
        <w:rPr>
          <w:rFonts w:ascii="Times New Roman" w:hAnsi="Times New Roman" w:cs="Times New Roman" w:hint="eastAsia"/>
          <w:i/>
          <w:iCs/>
          <w:sz w:val="21"/>
          <w:lang w:val="en-US" w:eastAsia="zh-CN"/>
        </w:rPr>
        <w:t>R</w:t>
      </w:r>
      <w:r>
        <w:rPr>
          <w:rFonts w:ascii="宋体" w:eastAsia="宋体" w:hAnsi="宋体" w:cs="宋体" w:hint="eastAsia"/>
          <w:sz w:val="21"/>
          <w:szCs w:val="21"/>
        </w:rPr>
        <w:t>随时间</w:t>
      </w:r>
      <w:r>
        <w:rPr>
          <w:rFonts w:ascii="Times New Roman" w:hAnsi="Times New Roman" w:cs="Times New Roman" w:hint="eastAsia"/>
          <w:i/>
          <w:iCs/>
          <w:sz w:val="21"/>
          <w:lang w:val="en-US" w:eastAsia="zh-CN"/>
        </w:rPr>
        <w:t>t</w:t>
      </w:r>
      <w:r>
        <w:rPr>
          <w:rFonts w:ascii="宋体" w:eastAsia="宋体" w:hAnsi="宋体" w:cs="宋体" w:hint="eastAsia"/>
          <w:sz w:val="21"/>
          <w:szCs w:val="21"/>
        </w:rPr>
        <w:t>的变化图线如图丙所示，则该单摆的周期为</w:t>
      </w:r>
      <w:r>
        <w:rPr>
          <w:rFonts w:ascii="宋体" w:eastAsia="宋体" w:hAnsi="宋体" w:cs="宋体" w:hint="eastAsia"/>
          <w:b w:val="0"/>
          <w:sz w:val="21"/>
          <w:szCs w:val="21"/>
          <w:u w:val="single"/>
        </w:rPr>
        <w:t xml:space="preserve">      </w:t>
      </w:r>
      <w:r>
        <w:rPr>
          <w:rFonts w:ascii="宋体" w:eastAsia="宋体" w:hAnsi="宋体" w:cs="宋体" w:hint="eastAsia"/>
          <w:sz w:val="21"/>
          <w:szCs w:val="21"/>
        </w:rPr>
        <w:t>。</w:t>
      </w:r>
    </w:p>
    <w:p w14:paraId="08C596EC">
      <w:pPr>
        <w:shd w:val="clear" w:color="auto" w:fill="auto"/>
        <w:spacing w:line="360" w:lineRule="auto"/>
        <w:jc w:val="left"/>
        <w:textAlignment w:val="center"/>
        <w:rPr>
          <w:rFonts w:ascii="宋体" w:eastAsia="宋体" w:hAnsi="宋体" w:cs="宋体" w:hint="eastAsia"/>
          <w:strike w:val="0"/>
          <w:kern w:val="0"/>
          <w:sz w:val="21"/>
          <w:szCs w:val="21"/>
          <w:u w:val="none"/>
        </w:rPr>
      </w:pPr>
      <w:r>
        <w:rPr>
          <w:rFonts w:ascii="宋体" w:eastAsia="宋体" w:hAnsi="宋体" w:cs="宋体" w:hint="eastAsia"/>
          <w:sz w:val="21"/>
          <w:szCs w:val="21"/>
        </w:rPr>
        <w:t>（</w:t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3</w:t>
      </w:r>
      <w:r>
        <w:rPr>
          <w:rFonts w:ascii="宋体" w:eastAsia="宋体" w:hAnsi="宋体" w:cs="宋体" w:hint="eastAsia"/>
          <w:sz w:val="21"/>
          <w:szCs w:val="21"/>
        </w:rPr>
        <w:t>）</w:t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某</w:t>
      </w:r>
      <w:r>
        <w:rPr>
          <w:rFonts w:ascii="宋体" w:eastAsia="宋体" w:hAnsi="宋体" w:cs="宋体" w:hint="eastAsia"/>
          <w:sz w:val="21"/>
          <w:szCs w:val="21"/>
        </w:rPr>
        <w:t>同学，重复实验，改变摆长</w:t>
      </w:r>
      <w:r>
        <w:rPr>
          <w:rFonts w:ascii="Times New Roman" w:hAnsi="Times New Roman" w:cs="Times New Roman" w:hint="eastAsia"/>
          <w:i/>
          <w:iCs/>
          <w:sz w:val="21"/>
          <w:lang w:val="en-US" w:eastAsia="zh-CN"/>
        </w:rPr>
        <w:t>L</w:t>
      </w:r>
      <w:r>
        <w:rPr>
          <w:rFonts w:ascii="宋体" w:eastAsia="宋体" w:hAnsi="宋体" w:cs="宋体" w:hint="eastAsia"/>
          <w:sz w:val="21"/>
          <w:szCs w:val="21"/>
        </w:rPr>
        <w:t>，</w:t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记录</w:t>
      </w:r>
      <w:r>
        <w:rPr>
          <w:rFonts w:ascii="宋体" w:eastAsia="宋体" w:hAnsi="宋体" w:cs="宋体" w:hint="eastAsia"/>
          <w:sz w:val="21"/>
          <w:szCs w:val="21"/>
        </w:rPr>
        <w:t>相应的周期</w:t>
      </w:r>
      <w:r>
        <w:rPr>
          <w:rFonts w:ascii="Times New Roman" w:hAnsi="Times New Roman" w:cs="Times New Roman" w:hint="eastAsia"/>
          <w:i/>
          <w:iCs/>
          <w:sz w:val="21"/>
          <w:lang w:val="en-US" w:eastAsia="zh-CN"/>
        </w:rPr>
        <w:t>T</w:t>
      </w:r>
      <w:r>
        <w:rPr>
          <w:rFonts w:ascii="宋体" w:eastAsia="宋体" w:hAnsi="宋体" w:cs="宋体" w:hint="eastAsia"/>
          <w:sz w:val="21"/>
          <w:szCs w:val="21"/>
        </w:rPr>
        <w:t>，再以</w:t>
      </w:r>
      <w:r>
        <w:rPr>
          <w:rFonts w:ascii="Times New Roman" w:hAnsi="Times New Roman" w:cs="Times New Roman" w:hint="eastAsia"/>
          <w:i/>
          <w:iCs/>
          <w:sz w:val="21"/>
          <w:lang w:val="en-US" w:eastAsia="zh-CN"/>
        </w:rPr>
        <w:t>L</w:t>
      </w:r>
      <w:r>
        <w:rPr>
          <w:rFonts w:ascii="宋体" w:eastAsia="宋体" w:hAnsi="宋体" w:cs="宋体" w:hint="eastAsia"/>
          <w:sz w:val="21"/>
          <w:szCs w:val="21"/>
        </w:rPr>
        <w:t>为横坐标，</w:t>
      </w:r>
      <w:r>
        <w:rPr>
          <w:rFonts w:ascii="Times New Roman" w:hAnsi="Times New Roman" w:cs="Times New Roman" w:hint="eastAsia"/>
          <w:i/>
          <w:iCs/>
          <w:sz w:val="21"/>
          <w:lang w:val="en-US" w:eastAsia="zh-CN"/>
        </w:rPr>
        <w:t>T</w:t>
      </w:r>
      <w:r>
        <w:rPr>
          <w:rFonts w:ascii="Times New Roman" w:hAnsi="Times New Roman" w:cs="Times New Roman" w:hint="eastAsia"/>
          <w:i/>
          <w:iCs/>
          <w:sz w:val="21"/>
          <w:vertAlign w:val="superscript"/>
          <w:lang w:val="en-US" w:eastAsia="zh-CN"/>
        </w:rPr>
        <w:t>2</w:t>
      </w:r>
      <w:r>
        <w:rPr>
          <w:rFonts w:ascii="宋体" w:eastAsia="宋体" w:hAnsi="宋体" w:cs="宋体" w:hint="eastAsia"/>
          <w:sz w:val="21"/>
          <w:szCs w:val="21"/>
        </w:rPr>
        <w:t>为纵坐标，作出如图</w:t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丁</w:t>
      </w:r>
      <w:r>
        <w:rPr>
          <w:rFonts w:ascii="宋体" w:eastAsia="宋体" w:hAnsi="宋体" w:cs="宋体" w:hint="eastAsia"/>
          <w:sz w:val="21"/>
          <w:szCs w:val="21"/>
        </w:rPr>
        <w:t>中的直线</w:t>
      </w:r>
      <w:r>
        <w:rPr>
          <w:rFonts w:ascii="Times New Roman" w:hAnsi="Times New Roman" w:cs="Times New Roman" w:hint="eastAsia"/>
          <w:i/>
          <w:iCs/>
          <w:sz w:val="21"/>
          <w:lang w:val="en-US" w:eastAsia="zh-CN"/>
        </w:rPr>
        <w:t>a</w:t>
      </w:r>
      <w:r>
        <w:rPr>
          <w:rFonts w:ascii="宋体" w:eastAsia="宋体" w:hAnsi="宋体" w:cs="宋体" w:hint="eastAsia"/>
          <w:sz w:val="21"/>
          <w:szCs w:val="21"/>
        </w:rPr>
        <w:t>，若已知直线斜率为</w:t>
      </w:r>
      <w:r>
        <w:rPr>
          <w:rFonts w:ascii="Times New Roman" w:hAnsi="Times New Roman" w:cs="Times New Roman" w:hint="eastAsia"/>
          <w:i/>
          <w:iCs/>
          <w:sz w:val="21"/>
          <w:lang w:val="en-US" w:eastAsia="zh-CN"/>
        </w:rPr>
        <w:t>k</w:t>
      </w:r>
      <w:r>
        <w:rPr>
          <w:rFonts w:ascii="宋体" w:eastAsia="宋体" w:hAnsi="宋体" w:cs="宋体" w:hint="eastAsia"/>
          <w:sz w:val="21"/>
          <w:szCs w:val="21"/>
        </w:rPr>
        <w:t>，请用已知条件写出重力加速度</w:t>
      </w:r>
      <w:r>
        <w:rPr>
          <w:rFonts w:ascii="Times New Roman" w:hAnsi="Times New Roman" w:cs="Times New Roman" w:hint="eastAsia"/>
          <w:i/>
          <w:iCs/>
          <w:sz w:val="21"/>
          <w:lang w:val="en-US" w:eastAsia="zh-CN"/>
        </w:rPr>
        <w:t>g</w:t>
      </w:r>
      <w:r>
        <w:rPr>
          <w:rFonts w:ascii="宋体" w:eastAsia="宋体" w:hAnsi="宋体" w:cs="宋体" w:hint="eastAsia"/>
          <w:sz w:val="21"/>
          <w:szCs w:val="21"/>
        </w:rPr>
        <w:t>的表达式</w:t>
      </w:r>
      <w:r>
        <w:rPr>
          <w:rFonts w:ascii="宋体" w:eastAsia="宋体" w:hAnsi="宋体" w:cs="宋体" w:hint="eastAsia"/>
          <w:b w:val="0"/>
          <w:sz w:val="21"/>
          <w:szCs w:val="21"/>
          <w:u w:val="single"/>
        </w:rPr>
        <w:t xml:space="preserve">        </w:t>
      </w:r>
      <w:r>
        <w:rPr>
          <w:rFonts w:ascii="宋体" w:eastAsia="宋体" w:hAnsi="宋体" w:cs="宋体" w:hint="eastAsia"/>
          <w:sz w:val="21"/>
          <w:szCs w:val="21"/>
        </w:rPr>
        <w:t>。</w:t>
      </w:r>
    </w:p>
    <w:p w14:paraId="5759419A">
      <w:pPr>
        <w:shd w:val="clear" w:color="auto" w:fill="auto"/>
        <w:spacing w:line="360" w:lineRule="auto"/>
        <w:jc w:val="left"/>
        <w:textAlignment w:val="center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drawing>
          <wp:inline distT="0" distB="0" distL="114300" distR="114300">
            <wp:extent cx="1700530" cy="1400810"/>
            <wp:effectExtent l="0" t="0" r="6350" b="1270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4"/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140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523F5">
      <w:pPr>
        <w:shd w:val="clear" w:color="auto" w:fill="auto"/>
        <w:spacing w:line="360" w:lineRule="auto"/>
        <w:jc w:val="left"/>
        <w:textAlignment w:val="center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</w:t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4</w:t>
      </w:r>
      <w:r>
        <w:rPr>
          <w:rFonts w:ascii="宋体" w:eastAsia="宋体" w:hAnsi="宋体" w:cs="宋体" w:hint="eastAsia"/>
          <w:sz w:val="21"/>
          <w:szCs w:val="21"/>
        </w:rPr>
        <w:t>）另一位同学做出的</w:t>
      </w:r>
      <w:r>
        <w:rPr>
          <w:rFonts w:ascii="Times New Roman" w:hAnsi="Times New Roman" w:cs="Times New Roman" w:hint="eastAsia"/>
          <w:i/>
          <w:iCs/>
          <w:sz w:val="21"/>
          <w:lang w:val="en-US" w:eastAsia="zh-CN"/>
        </w:rPr>
        <w:t>T</w:t>
      </w:r>
      <w:r>
        <w:rPr>
          <w:rFonts w:ascii="Times New Roman" w:hAnsi="Times New Roman" w:cs="Times New Roman" w:hint="eastAsia"/>
          <w:i/>
          <w:iCs/>
          <w:sz w:val="21"/>
          <w:vertAlign w:val="superscript"/>
          <w:lang w:val="en-US" w:eastAsia="zh-CN"/>
        </w:rPr>
        <w:t>2</w:t>
      </w:r>
      <w:r>
        <w:rPr>
          <w:rFonts w:ascii="Times New Roman" w:hAnsi="Times New Roman" w:cs="Times New Roman" w:hint="eastAsia"/>
          <w:i/>
          <w:iCs/>
          <w:sz w:val="21"/>
          <w:lang w:val="en-US" w:eastAsia="zh-CN"/>
        </w:rPr>
        <w:t>—L</w:t>
      </w:r>
      <w:r>
        <w:rPr>
          <w:rFonts w:ascii="宋体" w:eastAsia="宋体" w:hAnsi="宋体" w:cs="宋体" w:hint="eastAsia"/>
          <w:sz w:val="21"/>
          <w:szCs w:val="21"/>
        </w:rPr>
        <w:t>图线如图</w:t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丁</w:t>
      </w:r>
      <w:r>
        <w:rPr>
          <w:rFonts w:ascii="宋体" w:eastAsia="宋体" w:hAnsi="宋体" w:cs="宋体" w:hint="eastAsia"/>
          <w:sz w:val="21"/>
          <w:szCs w:val="21"/>
        </w:rPr>
        <w:t>中的</w:t>
      </w:r>
      <w:r>
        <w:rPr>
          <w:rFonts w:ascii="Times New Roman" w:hAnsi="Times New Roman" w:cs="Times New Roman" w:hint="eastAsia"/>
          <w:i/>
          <w:iCs/>
          <w:sz w:val="21"/>
          <w:lang w:val="en-US" w:eastAsia="zh-CN"/>
        </w:rPr>
        <w:t>b</w:t>
      </w:r>
      <w:r>
        <w:rPr>
          <w:rFonts w:ascii="宋体" w:eastAsia="宋体" w:hAnsi="宋体" w:cs="宋体" w:hint="eastAsia"/>
          <w:sz w:val="21"/>
          <w:szCs w:val="21"/>
        </w:rPr>
        <w:t>所示，其中</w:t>
      </w:r>
      <w:r>
        <w:rPr>
          <w:rFonts w:ascii="Times New Roman" w:hAnsi="Times New Roman" w:cs="Times New Roman" w:hint="eastAsia"/>
          <w:i/>
          <w:iCs/>
          <w:sz w:val="21"/>
          <w:lang w:val="en-US" w:eastAsia="zh-CN"/>
        </w:rPr>
        <w:t>a</w:t>
      </w:r>
      <w:r>
        <w:rPr>
          <w:rFonts w:ascii="宋体" w:eastAsia="宋体" w:hAnsi="宋体" w:cs="宋体" w:hint="eastAsia"/>
          <w:sz w:val="21"/>
          <w:szCs w:val="21"/>
        </w:rPr>
        <w:t>和</w:t>
      </w:r>
      <w:r>
        <w:rPr>
          <w:rFonts w:ascii="Times New Roman" w:hAnsi="Times New Roman" w:cs="Times New Roman" w:hint="eastAsia"/>
          <w:i/>
          <w:iCs/>
          <w:sz w:val="21"/>
          <w:lang w:val="en-US" w:eastAsia="zh-CN"/>
        </w:rPr>
        <w:t>b</w:t>
      </w:r>
      <w:r>
        <w:rPr>
          <w:rFonts w:ascii="宋体" w:eastAsia="宋体" w:hAnsi="宋体" w:cs="宋体" w:hint="eastAsia"/>
          <w:sz w:val="21"/>
          <w:szCs w:val="21"/>
        </w:rPr>
        <w:t>平行，图线</w:t>
      </w:r>
      <w:r>
        <w:rPr>
          <w:rFonts w:ascii="Times New Roman" w:hAnsi="Times New Roman" w:cs="Times New Roman" w:hint="eastAsia"/>
          <w:i/>
          <w:iCs/>
          <w:sz w:val="21"/>
          <w:lang w:val="en-US" w:eastAsia="zh-CN"/>
        </w:rPr>
        <w:t>a</w:t>
      </w:r>
      <w:r>
        <w:rPr>
          <w:rFonts w:ascii="宋体" w:eastAsia="宋体" w:hAnsi="宋体" w:cs="宋体" w:hint="eastAsia"/>
          <w:sz w:val="21"/>
          <w:szCs w:val="21"/>
        </w:rPr>
        <w:t>对应的</w:t>
      </w:r>
      <w:r>
        <w:rPr>
          <w:rFonts w:ascii="Times New Roman" w:hAnsi="Times New Roman" w:cs="Times New Roman" w:hint="eastAsia"/>
          <w:i/>
          <w:iCs/>
          <w:sz w:val="21"/>
          <w:lang w:val="en-US" w:eastAsia="zh-CN"/>
        </w:rPr>
        <w:t>g</w:t>
      </w:r>
      <w:r>
        <w:rPr>
          <w:rFonts w:ascii="宋体" w:eastAsia="宋体" w:hAnsi="宋体" w:cs="宋体" w:hint="eastAsia"/>
          <w:sz w:val="21"/>
          <w:szCs w:val="21"/>
        </w:rPr>
        <w:t>值很接近当地重力加速度的值，相对于图线</w:t>
      </w:r>
      <w:r>
        <w:rPr>
          <w:rFonts w:ascii="Times New Roman" w:hAnsi="Times New Roman" w:cs="Times New Roman" w:hint="eastAsia"/>
          <w:i/>
          <w:iCs/>
          <w:sz w:val="21"/>
          <w:lang w:val="en-US" w:eastAsia="zh-CN"/>
        </w:rPr>
        <w:t>a</w:t>
      </w:r>
      <w:r>
        <w:rPr>
          <w:rFonts w:ascii="宋体" w:eastAsia="宋体" w:hAnsi="宋体" w:cs="宋体" w:hint="eastAsia"/>
          <w:sz w:val="21"/>
          <w:szCs w:val="21"/>
        </w:rPr>
        <w:t>，关于图线</w:t>
      </w:r>
      <w:r>
        <w:rPr>
          <w:rFonts w:ascii="Times New Roman" w:hAnsi="Times New Roman" w:cs="Times New Roman" w:hint="eastAsia"/>
          <w:i/>
          <w:iCs/>
          <w:sz w:val="21"/>
          <w:lang w:val="en-US" w:eastAsia="zh-CN"/>
        </w:rPr>
        <w:t>b</w:t>
      </w:r>
      <w:r>
        <w:rPr>
          <w:rFonts w:ascii="宋体" w:eastAsia="宋体" w:hAnsi="宋体" w:cs="宋体" w:hint="eastAsia"/>
          <w:sz w:val="21"/>
          <w:szCs w:val="21"/>
        </w:rPr>
        <w:t>的分析可能正确的(      )</w:t>
      </w:r>
    </w:p>
    <w:p w14:paraId="17B27E65">
      <w:pPr>
        <w:shd w:val="clear" w:color="auto" w:fill="auto"/>
        <w:spacing w:line="360" w:lineRule="auto"/>
        <w:ind w:left="300"/>
        <w:jc w:val="left"/>
        <w:textAlignment w:val="center"/>
        <w:rPr>
          <w:rFonts w:ascii="Times New Roman" w:hAnsi="Times New Roman" w:cs="Times New Roman" w:hint="eastAsia"/>
          <w:i/>
          <w:iCs/>
          <w:sz w:val="21"/>
          <w:lang w:val="en-US" w:eastAsia="zh-CN"/>
        </w:rPr>
      </w:pPr>
      <w:r>
        <w:rPr>
          <w:rFonts w:hint="eastAsia"/>
          <w:sz w:val="21"/>
        </w:rPr>
        <w:t>A．可能是误将绳长记为摆长</w:t>
      </w:r>
      <w:r>
        <w:rPr>
          <w:rFonts w:ascii="Times New Roman" w:hAnsi="Times New Roman" w:cs="Times New Roman" w:hint="eastAsia"/>
          <w:i/>
          <w:iCs/>
          <w:sz w:val="21"/>
          <w:lang w:val="en-US" w:eastAsia="zh-CN"/>
        </w:rPr>
        <w:t>L</w:t>
      </w:r>
    </w:p>
    <w:p w14:paraId="6E93D156">
      <w:pPr>
        <w:shd w:val="clear" w:color="auto" w:fill="auto"/>
        <w:spacing w:line="360" w:lineRule="auto"/>
        <w:ind w:left="300"/>
        <w:jc w:val="left"/>
        <w:textAlignment w:val="center"/>
        <w:rPr>
          <w:rFonts w:ascii="Times New Roman" w:hAnsi="Times New Roman" w:cs="Times New Roman" w:hint="eastAsia"/>
          <w:i/>
          <w:iCs/>
          <w:sz w:val="21"/>
          <w:lang w:val="en-US" w:eastAsia="zh-CN"/>
        </w:rPr>
      </w:pPr>
      <w:r>
        <w:rPr>
          <w:rFonts w:hint="eastAsia"/>
          <w:sz w:val="21"/>
        </w:rPr>
        <w:t>B．可能是误将悬点到小球下端的距离记为摆长</w:t>
      </w:r>
      <w:r>
        <w:rPr>
          <w:rFonts w:ascii="Times New Roman" w:hAnsi="Times New Roman" w:cs="Times New Roman" w:hint="eastAsia"/>
          <w:i/>
          <w:iCs/>
          <w:sz w:val="21"/>
          <w:lang w:val="en-US" w:eastAsia="zh-CN"/>
        </w:rPr>
        <w:t>L</w:t>
      </w:r>
    </w:p>
    <w:p w14:paraId="678B783A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</w:rPr>
      </w:pPr>
      <w:r>
        <w:rPr>
          <w:rFonts w:hint="eastAsia"/>
          <w:sz w:val="21"/>
        </w:rPr>
        <w:t>C可能是误将49次</w:t>
      </w:r>
      <w:r>
        <w:rPr>
          <w:rFonts w:hint="eastAsia"/>
          <w:sz w:val="21"/>
          <w:lang w:val="en-US" w:eastAsia="zh-CN"/>
        </w:rPr>
        <w:t>全</w:t>
      </w:r>
      <w:r>
        <w:rPr>
          <w:rFonts w:hint="eastAsia"/>
          <w:sz w:val="21"/>
        </w:rPr>
        <w:t>振动记为50次</w:t>
      </w:r>
    </w:p>
    <w:p w14:paraId="09B0078B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</w:rPr>
      </w:pPr>
      <w:r>
        <w:rPr>
          <w:rFonts w:hint="eastAsia"/>
          <w:sz w:val="21"/>
        </w:rPr>
        <w:t>D．根据图线</w:t>
      </w:r>
      <w:r>
        <w:rPr>
          <w:rFonts w:ascii="Times New Roman" w:hAnsi="Times New Roman" w:cs="Times New Roman" w:hint="eastAsia"/>
          <w:i/>
          <w:iCs/>
          <w:sz w:val="21"/>
          <w:lang w:val="en-US" w:eastAsia="zh-CN"/>
        </w:rPr>
        <w:t>b</w:t>
      </w:r>
      <w:r>
        <w:rPr>
          <w:rFonts w:hint="eastAsia"/>
          <w:sz w:val="21"/>
        </w:rPr>
        <w:t>能准确测出当地的重力加速度</w:t>
      </w:r>
    </w:p>
    <w:p w14:paraId="16BF69B3">
      <w:pPr>
        <w:shd w:val="clear" w:color="auto" w:fill="auto"/>
        <w:spacing w:line="360" w:lineRule="auto"/>
        <w:jc w:val="left"/>
        <w:textAlignment w:val="center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</w:t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3</w:t>
      </w:r>
      <w:r>
        <w:rPr>
          <w:rFonts w:ascii="宋体" w:eastAsia="宋体" w:hAnsi="宋体" w:cs="宋体" w:hint="eastAsia"/>
          <w:sz w:val="21"/>
          <w:szCs w:val="21"/>
        </w:rPr>
        <w:t>．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（</w:t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10分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）</w:t>
      </w:r>
      <w:r>
        <w:rPr>
          <w:rFonts w:ascii="宋体" w:eastAsia="宋体" w:hAnsi="宋体" w:cs="宋体" w:hint="eastAsia"/>
          <w:sz w:val="21"/>
          <w:szCs w:val="21"/>
        </w:rPr>
        <w:t>一列沿</w:t>
      </w:r>
      <w:r>
        <w:rPr>
          <w:rFonts w:ascii="Times New Roman" w:eastAsia="宋体" w:hAnsi="Times New Roman" w:cs="Times New Roman" w:hint="eastAsia"/>
          <w:i/>
          <w:sz w:val="21"/>
          <w:szCs w:val="21"/>
        </w:rPr>
        <w:t>x</w:t>
      </w:r>
      <w:r>
        <w:rPr>
          <w:rFonts w:ascii="宋体" w:eastAsia="宋体" w:hAnsi="宋体" w:cs="宋体" w:hint="eastAsia"/>
          <w:sz w:val="21"/>
          <w:szCs w:val="21"/>
        </w:rPr>
        <w:t>轴负方向传播的简谐横波，在</w:t>
      </w:r>
      <w:r>
        <w:rPr>
          <w:rFonts w:ascii="宋体" w:eastAsia="宋体" w:hAnsi="宋体" w:cs="宋体" w:hint="eastAsia"/>
          <w:sz w:val="21"/>
          <w:szCs w:val="21"/>
        </w:rPr>
        <w:object>
          <v:shape id="_x0000_i1098" type="#_x0000_t75" alt="eqId7aeb9a94e392f6759b18abed89aacc5e" style="width:21.95pt;height:11.55pt" o:ole="" coordsize="21600,21600" o:preferrelative="t" filled="f" stroked="f">
            <v:stroke joinstyle="miter"/>
            <v:imagedata r:id="rId155" o:title="eqId7aeb9a94e392f6759b18abed89aacc5e"/>
            <o:lock v:ext="edit" aspectratio="t"/>
            <w10:anchorlock/>
          </v:shape>
          <o:OLEObject Type="Embed" ProgID="Equation.DSMT4" ShapeID="_x0000_i1098" DrawAspect="Content" ObjectID="_1468075798" r:id="rId156"/>
        </w:object>
      </w:r>
      <w:r>
        <w:rPr>
          <w:rFonts w:ascii="宋体" w:eastAsia="宋体" w:hAnsi="宋体" w:cs="宋体" w:hint="eastAsia"/>
          <w:sz w:val="21"/>
          <w:szCs w:val="21"/>
        </w:rPr>
        <w:t>时刻的波形如图所示，此时坐标为（</w:t>
      </w:r>
      <w:r>
        <w:rPr>
          <w:rFonts w:ascii="宋体" w:eastAsia="宋体" w:hAnsi="宋体" w:cs="宋体" w:hint="eastAsia"/>
          <w:sz w:val="21"/>
          <w:szCs w:val="21"/>
        </w:rPr>
        <w:object>
          <v:shape id="_x0000_i1099" type="#_x0000_t75" alt="eqId61128ab996360a038e6e64d82fcba004" style="width:8.75pt;height:11.45pt" o:ole="" coordsize="21600,21600" o:preferrelative="t" filled="f" stroked="f">
            <v:stroke joinstyle="miter"/>
            <v:imagedata r:id="rId157" o:title="eqId61128ab996360a038e6e64d82fcba004"/>
            <o:lock v:ext="edit" aspectratio="t"/>
            <w10:anchorlock/>
          </v:shape>
          <o:OLEObject Type="Embed" ProgID="Equation.DSMT4" ShapeID="_x0000_i1099" DrawAspect="Content" ObjectID="_1468075799" r:id="rId158"/>
        </w:object>
      </w:r>
      <w:r>
        <w:rPr>
          <w:rFonts w:ascii="宋体" w:eastAsia="宋体" w:hAnsi="宋体" w:cs="宋体" w:hint="eastAsia"/>
          <w:sz w:val="21"/>
          <w:szCs w:val="21"/>
        </w:rPr>
        <w:t>，</w:t>
      </w:r>
      <w:r>
        <w:rPr>
          <w:rFonts w:ascii="宋体" w:eastAsia="宋体" w:hAnsi="宋体" w:cs="宋体" w:hint="eastAsia"/>
          <w:sz w:val="21"/>
          <w:szCs w:val="21"/>
        </w:rPr>
        <w:object>
          <v:shape id="_x0000_i1100" type="#_x0000_t75" alt="eqIdc95b6be4554f03bf496092f1acdfbb89" style="width:8.75pt;height:12.8pt" o:ole="" coordsize="21600,21600" o:preferrelative="t" filled="f" stroked="f">
            <v:stroke joinstyle="miter"/>
            <v:imagedata r:id="rId159" o:title="eqIdc95b6be4554f03bf496092f1acdfbb89"/>
            <o:lock v:ext="edit" aspectratio="t"/>
            <w10:anchorlock/>
          </v:shape>
          <o:OLEObject Type="Embed" ProgID="Equation.DSMT4" ShapeID="_x0000_i1100" DrawAspect="Content" ObjectID="_1468075800" r:id="rId160"/>
        </w:object>
      </w:r>
      <w:r>
        <w:rPr>
          <w:rFonts w:ascii="宋体" w:eastAsia="宋体" w:hAnsi="宋体" w:cs="宋体" w:hint="eastAsia"/>
          <w:sz w:val="21"/>
          <w:szCs w:val="21"/>
        </w:rPr>
        <w:t>）的质点刚好开始振动，已知在</w:t>
      </w:r>
      <w:r>
        <w:rPr>
          <w:rFonts w:ascii="宋体" w:eastAsia="宋体" w:hAnsi="宋体" w:cs="宋体" w:hint="eastAsia"/>
          <w:sz w:val="21"/>
          <w:szCs w:val="21"/>
        </w:rPr>
        <w:object>
          <v:shape id="_x0000_i1101" type="#_x0000_t75" alt="eqId04c97adbf612543ecbda6b3bd62094a6" style="width:36.95pt;height:15.8pt" o:ole="" coordsize="21600,21600" o:preferrelative="t" filled="f" stroked="f">
            <v:stroke joinstyle="miter"/>
            <v:imagedata r:id="rId161" o:title="eqId04c97adbf612543ecbda6b3bd62094a6"/>
            <o:lock v:ext="edit" aspectratio="t"/>
            <w10:anchorlock/>
          </v:shape>
          <o:OLEObject Type="Embed" ProgID="Equation.DSMT4" ShapeID="_x0000_i1101" DrawAspect="Content" ObjectID="_1468075801" r:id="rId162"/>
        </w:object>
      </w:r>
      <w:r>
        <w:rPr>
          <w:rFonts w:ascii="宋体" w:eastAsia="宋体" w:hAnsi="宋体" w:cs="宋体" w:hint="eastAsia"/>
          <w:sz w:val="21"/>
          <w:szCs w:val="21"/>
        </w:rPr>
        <w:t>时刻，坐标为（</w:t>
      </w:r>
      <w:r>
        <w:rPr>
          <w:rFonts w:ascii="宋体" w:eastAsia="宋体" w:hAnsi="宋体" w:cs="宋体" w:hint="eastAsia"/>
          <w:sz w:val="21"/>
          <w:szCs w:val="21"/>
        </w:rPr>
        <w:object>
          <v:shape id="_x0000_i1102" type="#_x0000_t75" alt="eqIdb8860d9787671b53b1ab68b3d526f5ca" style="width:8.75pt;height:11.25pt" o:ole="" coordsize="21600,21600" o:preferrelative="t" filled="f" stroked="f">
            <v:stroke joinstyle="miter"/>
            <v:imagedata r:id="rId163" o:title="eqIdb8860d9787671b53b1ab68b3d526f5ca"/>
            <o:lock v:ext="edit" aspectratio="t"/>
            <w10:anchorlock/>
          </v:shape>
          <o:OLEObject Type="Embed" ProgID="Equation.DSMT4" ShapeID="_x0000_i1102" DrawAspect="Content" ObjectID="_1468075802" r:id="rId164"/>
        </w:object>
      </w:r>
      <w:r>
        <w:rPr>
          <w:rFonts w:ascii="宋体" w:eastAsia="宋体" w:hAnsi="宋体" w:cs="宋体" w:hint="eastAsia"/>
          <w:sz w:val="21"/>
          <w:szCs w:val="21"/>
        </w:rPr>
        <w:t>，</w:t>
      </w:r>
      <w:r>
        <w:rPr>
          <w:rFonts w:ascii="宋体" w:eastAsia="宋体" w:hAnsi="宋体" w:cs="宋体" w:hint="eastAsia"/>
          <w:sz w:val="21"/>
          <w:szCs w:val="21"/>
        </w:rPr>
        <w:object>
          <v:shape id="_x0000_i1103" type="#_x0000_t75" alt="eqIdc95b6be4554f03bf496092f1acdfbb89" style="width:8.75pt;height:12.8pt" o:ole="" coordsize="21600,21600" o:preferrelative="t" filled="f" stroked="f">
            <v:stroke joinstyle="miter"/>
            <v:imagedata r:id="rId159" o:title="eqIdc95b6be4554f03bf496092f1acdfbb89"/>
            <o:lock v:ext="edit" aspectratio="t"/>
            <w10:anchorlock/>
          </v:shape>
          <o:OLEObject Type="Embed" ProgID="Equation.DSMT4" ShapeID="_x0000_i1103" DrawAspect="Content" ObjectID="_1468075803" r:id="rId165"/>
        </w:object>
      </w:r>
      <w:r>
        <w:rPr>
          <w:rFonts w:ascii="宋体" w:eastAsia="宋体" w:hAnsi="宋体" w:cs="宋体" w:hint="eastAsia"/>
          <w:sz w:val="21"/>
          <w:szCs w:val="21"/>
        </w:rPr>
        <w:t>）的质点</w:t>
      </w:r>
      <w:r>
        <w:rPr>
          <w:rFonts w:ascii="宋体" w:eastAsia="宋体" w:hAnsi="宋体" w:cs="宋体" w:hint="eastAsia"/>
          <w:i/>
          <w:sz w:val="21"/>
          <w:szCs w:val="21"/>
        </w:rPr>
        <w:t>P</w:t>
      </w:r>
      <w:r>
        <w:rPr>
          <w:rFonts w:ascii="宋体" w:eastAsia="宋体" w:hAnsi="宋体" w:cs="宋体" w:hint="eastAsia"/>
          <w:sz w:val="21"/>
          <w:szCs w:val="21"/>
        </w:rPr>
        <w:t>首次位于波谷位置，</w:t>
      </w:r>
      <w:r>
        <w:rPr>
          <w:rFonts w:ascii="Times New Roman" w:eastAsia="宋体" w:hAnsi="Times New Roman" w:cs="Times New Roman" w:hint="eastAsia"/>
          <w:i/>
          <w:sz w:val="21"/>
          <w:szCs w:val="21"/>
        </w:rPr>
        <w:t>Q</w:t>
      </w:r>
      <w:r>
        <w:rPr>
          <w:rFonts w:ascii="宋体" w:eastAsia="宋体" w:hAnsi="宋体" w:cs="宋体" w:hint="eastAsia"/>
          <w:sz w:val="21"/>
          <w:szCs w:val="21"/>
        </w:rPr>
        <w:t>点的坐标是（</w:t>
      </w:r>
      <w:r>
        <w:rPr>
          <w:rFonts w:ascii="宋体" w:eastAsia="宋体" w:hAnsi="宋体" w:cs="宋体" w:hint="eastAsia"/>
          <w:sz w:val="21"/>
          <w:szCs w:val="21"/>
        </w:rPr>
        <w:object>
          <v:shape id="_x0000_i1104" type="#_x0000_t75" alt="eqId81fb134b2b48acc99213fff6ccfee65f" style="width:14.05pt;height:11.85pt" o:ole="" coordsize="21600,21600" o:preferrelative="t" filled="f" stroked="f">
            <v:stroke joinstyle="miter"/>
            <v:imagedata r:id="rId166" o:title="eqId81fb134b2b48acc99213fff6ccfee65f"/>
            <o:lock v:ext="edit" aspectratio="t"/>
            <w10:anchorlock/>
          </v:shape>
          <o:OLEObject Type="Embed" ProgID="Equation.DSMT4" ShapeID="_x0000_i1104" DrawAspect="Content" ObjectID="_1468075804" r:id="rId167"/>
        </w:object>
      </w:r>
      <w:r>
        <w:rPr>
          <w:rFonts w:ascii="宋体" w:eastAsia="宋体" w:hAnsi="宋体" w:cs="宋体" w:hint="eastAsia"/>
          <w:sz w:val="21"/>
          <w:szCs w:val="21"/>
        </w:rPr>
        <w:t>，</w:t>
      </w:r>
      <w:r>
        <w:rPr>
          <w:rFonts w:ascii="宋体" w:eastAsia="宋体" w:hAnsi="宋体" w:cs="宋体" w:hint="eastAsia"/>
          <w:sz w:val="21"/>
          <w:szCs w:val="21"/>
        </w:rPr>
        <w:object>
          <v:shape id="_x0000_i1105" type="#_x0000_t75" alt="eqIdc95b6be4554f03bf496092f1acdfbb89" style="width:8.75pt;height:12.8pt" o:ole="" coordsize="21600,21600" o:preferrelative="t" filled="f" stroked="f">
            <v:stroke joinstyle="miter"/>
            <v:imagedata r:id="rId159" o:title="eqIdc95b6be4554f03bf496092f1acdfbb89"/>
            <o:lock v:ext="edit" aspectratio="t"/>
            <w10:anchorlock/>
          </v:shape>
          <o:OLEObject Type="Embed" ProgID="Equation.DSMT4" ShapeID="_x0000_i1105" DrawAspect="Content" ObjectID="_1468075805" r:id="rId168"/>
        </w:object>
      </w:r>
      <w:r>
        <w:rPr>
          <w:rFonts w:ascii="宋体" w:eastAsia="宋体" w:hAnsi="宋体" w:cs="宋体" w:hint="eastAsia"/>
          <w:sz w:val="21"/>
          <w:szCs w:val="21"/>
        </w:rPr>
        <w:t>）。求：</w:t>
      </w:r>
    </w:p>
    <w:p w14:paraId="5FC6B009">
      <w:pPr>
        <w:shd w:val="clear" w:color="auto" w:fill="auto"/>
        <w:spacing w:line="360" w:lineRule="auto"/>
        <w:jc w:val="left"/>
        <w:textAlignment w:val="center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trike w:val="0"/>
          <w:kern w:val="0"/>
          <w:sz w:val="21"/>
          <w:szCs w:val="21"/>
          <w:u w:val="none"/>
        </w:rPr>
        <w:drawing>
          <wp:inline distT="0" distB="0" distL="114300" distR="114300">
            <wp:extent cx="3648075" cy="1152525"/>
            <wp:effectExtent l="0" t="0" r="9525" b="5715"/>
            <wp:docPr id="4" name="图片 4" descr="@@@dc0a2991-0214-4e7c-becf-2b7e5bb406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@@@dc0a2991-0214-4e7c-becf-2b7e5bb4060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9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85F4D">
      <w:pPr>
        <w:shd w:val="clear" w:color="auto" w:fill="auto"/>
        <w:spacing w:line="360" w:lineRule="auto"/>
        <w:jc w:val="left"/>
        <w:textAlignment w:val="center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(1)这列波的传播速度；</w:t>
      </w:r>
    </w:p>
    <w:p w14:paraId="5DB93855">
      <w:pPr>
        <w:shd w:val="clear" w:color="auto" w:fill="auto"/>
        <w:spacing w:line="360" w:lineRule="auto"/>
        <w:jc w:val="left"/>
        <w:textAlignment w:val="center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(2)</w:t>
      </w:r>
      <w:r>
        <w:rPr>
          <w:rFonts w:ascii="宋体" w:eastAsia="宋体" w:hAnsi="宋体" w:cs="宋体" w:hint="eastAsia"/>
          <w:sz w:val="21"/>
          <w:szCs w:val="21"/>
        </w:rPr>
        <w:object>
          <v:shape id="_x0000_i1106" type="#_x0000_t75" alt="eqId9340af2754433ee8b06e69d7b62b2cf8" style="width:37.8pt;height:16.25pt" o:ole="" coordsize="21600,21600" o:preferrelative="t" filled="f" stroked="f">
            <v:stroke joinstyle="miter"/>
            <v:imagedata r:id="rId170" o:title="eqId9340af2754433ee8b06e69d7b62b2cf8"/>
            <o:lock v:ext="edit" aspectratio="t"/>
            <w10:anchorlock/>
          </v:shape>
          <o:OLEObject Type="Embed" ProgID="Equation.DSMT4" ShapeID="_x0000_i1106" DrawAspect="Content" ObjectID="_1468075806" r:id="rId171"/>
        </w:object>
      </w:r>
      <w:r>
        <w:rPr>
          <w:rFonts w:ascii="宋体" w:eastAsia="宋体" w:hAnsi="宋体" w:cs="宋体" w:hint="eastAsia"/>
          <w:sz w:val="21"/>
          <w:szCs w:val="21"/>
        </w:rPr>
        <w:t>时质点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Q</w:t>
      </w:r>
      <w:r>
        <w:rPr>
          <w:rFonts w:ascii="宋体" w:eastAsia="宋体" w:hAnsi="宋体" w:cs="宋体" w:hint="eastAsia"/>
          <w:sz w:val="21"/>
          <w:szCs w:val="21"/>
        </w:rPr>
        <w:t>相对于平衡位置的位移。</w:t>
      </w:r>
    </w:p>
    <w:p w14:paraId="1301E1C3">
      <w:pPr>
        <w:shd w:val="clear" w:color="auto" w:fill="auto"/>
        <w:spacing w:line="360" w:lineRule="auto"/>
        <w:jc w:val="left"/>
        <w:textAlignment w:val="center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14</w:t>
      </w:r>
      <w:r>
        <w:rPr>
          <w:rFonts w:ascii="宋体" w:eastAsia="宋体" w:hAnsi="宋体" w:cs="宋体" w:hint="eastAsia"/>
          <w:sz w:val="21"/>
          <w:szCs w:val="21"/>
        </w:rPr>
        <w:t>．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（</w:t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12分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）</w:t>
      </w:r>
      <w:r>
        <w:rPr>
          <w:rFonts w:ascii="宋体" w:eastAsia="宋体" w:hAnsi="宋体" w:cs="宋体" w:hint="eastAsia"/>
          <w:sz w:val="21"/>
          <w:szCs w:val="21"/>
        </w:rPr>
        <w:t>芯片制造企业的离子注入工艺研发中，涉及电子在电场中的加速与偏转模拟实验。一个初速度为零的电子在</w:t>
      </w:r>
      <w:r>
        <w:rPr>
          <w:rFonts w:ascii="Times New Roman" w:eastAsia="Times New Roman" w:hAnsi="Times New Roman" w:cs="Times New Roman" w:hint="eastAsia"/>
          <w:i/>
          <w:sz w:val="21"/>
          <w:szCs w:val="22"/>
        </w:rPr>
        <w:t>U</w:t>
      </w:r>
      <w:r>
        <w:rPr>
          <w:rFonts w:ascii="Times New Roman" w:eastAsia="Times New Roman" w:hAnsi="Times New Roman" w:cs="Times New Roman" w:hint="eastAsia"/>
          <w:i/>
          <w:sz w:val="21"/>
          <w:szCs w:val="22"/>
          <w:vertAlign w:val="subscript"/>
        </w:rPr>
        <w:t>1</w:t>
      </w:r>
      <w:r>
        <w:rPr>
          <w:rFonts w:ascii="宋体" w:eastAsia="宋体" w:hAnsi="宋体" w:cs="宋体" w:hint="eastAsia"/>
          <w:sz w:val="21"/>
          <w:szCs w:val="21"/>
        </w:rPr>
        <w:t>电压加速后，垂直于平行板间的匀强电场从两极板中心处射入，如图所示，两板间距</w:t>
      </w:r>
      <w:r>
        <w:rPr>
          <w:rFonts w:ascii="Times New Roman" w:eastAsia="Times New Roman" w:hAnsi="Times New Roman" w:cs="Times New Roman" w:hint="eastAsia"/>
          <w:i/>
          <w:sz w:val="21"/>
          <w:szCs w:val="22"/>
        </w:rPr>
        <w:t>d</w:t>
      </w:r>
      <w:r>
        <w:rPr>
          <w:rFonts w:ascii="宋体" w:eastAsia="宋体" w:hAnsi="宋体" w:cs="宋体" w:hint="eastAsia"/>
          <w:sz w:val="21"/>
          <w:szCs w:val="21"/>
        </w:rPr>
        <w:t>，板长</w:t>
      </w:r>
      <w:r>
        <w:rPr>
          <w:rFonts w:ascii="Times New Roman" w:eastAsia="Times New Roman" w:hAnsi="Times New Roman" w:cs="Times New Roman" w:hint="eastAsia"/>
          <w:i/>
          <w:sz w:val="21"/>
          <w:szCs w:val="22"/>
        </w:rPr>
        <w:t>L</w:t>
      </w:r>
      <w:r>
        <w:rPr>
          <w:rFonts w:ascii="宋体" w:eastAsia="宋体" w:hAnsi="宋体" w:cs="宋体" w:hint="eastAsia"/>
          <w:sz w:val="21"/>
          <w:szCs w:val="21"/>
        </w:rPr>
        <w:t>，两板间的电压</w:t>
      </w:r>
      <w:r>
        <w:rPr>
          <w:rFonts w:ascii="Times New Roman" w:eastAsia="Times New Roman" w:hAnsi="Times New Roman" w:cs="Times New Roman" w:hint="eastAsia"/>
          <w:i/>
          <w:sz w:val="21"/>
          <w:szCs w:val="22"/>
        </w:rPr>
        <w:t>U</w:t>
      </w:r>
      <w:r>
        <w:rPr>
          <w:rFonts w:ascii="Times New Roman" w:eastAsia="Times New Roman" w:hAnsi="Times New Roman" w:cs="Times New Roman" w:hint="eastAsia"/>
          <w:i/>
          <w:sz w:val="21"/>
          <w:szCs w:val="22"/>
          <w:vertAlign w:val="subscript"/>
        </w:rPr>
        <w:t>2</w:t>
      </w:r>
      <w:r>
        <w:rPr>
          <w:rFonts w:ascii="宋体" w:eastAsia="宋体" w:hAnsi="宋体" w:cs="宋体" w:hint="eastAsia"/>
          <w:sz w:val="21"/>
          <w:szCs w:val="21"/>
        </w:rPr>
        <w:t>。已知电子的带电量</w:t>
      </w:r>
      <w:r>
        <w:rPr>
          <w:rFonts w:ascii="Times New Roman" w:eastAsia="Times New Roman" w:hAnsi="Times New Roman" w:cs="Times New Roman" w:hint="eastAsia"/>
          <w:i/>
          <w:sz w:val="21"/>
          <w:szCs w:val="22"/>
        </w:rPr>
        <w:t>e</w:t>
      </w:r>
      <w:r>
        <w:rPr>
          <w:rFonts w:ascii="宋体" w:eastAsia="宋体" w:hAnsi="宋体" w:cs="宋体" w:hint="eastAsia"/>
          <w:sz w:val="21"/>
          <w:szCs w:val="21"/>
        </w:rPr>
        <w:t>，质量为</w:t>
      </w:r>
      <w:r>
        <w:rPr>
          <w:rFonts w:ascii="Times New Roman" w:eastAsia="Times New Roman" w:hAnsi="Times New Roman" w:cs="Times New Roman" w:hint="eastAsia"/>
          <w:i/>
          <w:sz w:val="21"/>
          <w:szCs w:val="22"/>
        </w:rPr>
        <w:t>m</w:t>
      </w:r>
      <w:r>
        <w:rPr>
          <w:rFonts w:ascii="宋体" w:eastAsia="宋体" w:hAnsi="宋体" w:cs="宋体" w:hint="eastAsia"/>
          <w:sz w:val="21"/>
          <w:szCs w:val="21"/>
        </w:rPr>
        <w:t>，只考虑两板间的电场，不计重力，求：</w:t>
      </w:r>
    </w:p>
    <w:p w14:paraId="5CBF3F40">
      <w:pPr>
        <w:shd w:val="clear" w:color="auto" w:fill="auto"/>
        <w:spacing w:line="360" w:lineRule="auto"/>
        <w:jc w:val="left"/>
        <w:textAlignment w:val="center"/>
        <w:rPr>
          <w:rFonts w:ascii="宋体" w:eastAsia="宋体" w:hAnsi="宋体" w:cs="宋体" w:hint="eastAsia"/>
          <w:sz w:val="21"/>
          <w:szCs w:val="21"/>
        </w:rPr>
      </w:pPr>
      <w:r>
        <w:drawing>
          <wp:inline distT="0" distB="0" distL="114300" distR="114300">
            <wp:extent cx="2489200" cy="1217930"/>
            <wp:effectExtent l="0" t="0" r="10160" b="1270"/>
            <wp:docPr id="1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121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654DC">
      <w:pPr>
        <w:shd w:val="clear" w:color="auto" w:fill="auto"/>
        <w:spacing w:line="360" w:lineRule="auto"/>
        <w:jc w:val="left"/>
        <w:textAlignment w:val="center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(</w:t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1</w:t>
      </w:r>
      <w:r>
        <w:rPr>
          <w:rFonts w:ascii="宋体" w:eastAsia="宋体" w:hAnsi="宋体" w:cs="宋体" w:hint="eastAsia"/>
          <w:sz w:val="21"/>
          <w:szCs w:val="21"/>
        </w:rPr>
        <w:t>)电子射出偏转电场时沿垂直于板面方向偏移的距离</w:t>
      </w:r>
      <w:r>
        <w:rPr>
          <w:rFonts w:ascii="Times New Roman" w:eastAsia="Times New Roman" w:hAnsi="Times New Roman" w:cs="Times New Roman" w:hint="eastAsia"/>
          <w:i/>
          <w:sz w:val="21"/>
          <w:szCs w:val="22"/>
        </w:rPr>
        <w:object>
          <v:shape id="_x0000_i1107" type="#_x0000_t75" alt="eqIdd053b14c8588eee2acbbe44fc37a6886" style="width:9.65pt;height:11.9pt" o:ole="" coordsize="21600,21600" o:preferrelative="t" filled="f" stroked="f">
            <v:stroke joinstyle="miter"/>
            <v:imagedata r:id="rId173" o:title="eqIdd053b14c8588eee2acbbe44fc37a6886"/>
            <o:lock v:ext="edit" aspectratio="t"/>
            <w10:anchorlock/>
          </v:shape>
          <o:OLEObject Type="Embed" ProgID="Equation.DSMT4" ShapeID="_x0000_i1107" DrawAspect="Content" ObjectID="_1468075807" r:id="rId174"/>
        </w:object>
      </w:r>
      <w:r>
        <w:rPr>
          <w:rFonts w:ascii="宋体" w:eastAsia="宋体" w:hAnsi="宋体" w:cs="宋体" w:hint="eastAsia"/>
          <w:sz w:val="21"/>
          <w:szCs w:val="21"/>
        </w:rPr>
        <w:t>；</w:t>
      </w:r>
    </w:p>
    <w:p w14:paraId="0DE3C5DD">
      <w:pPr>
        <w:shd w:val="clear" w:color="auto" w:fill="auto"/>
        <w:spacing w:line="360" w:lineRule="auto"/>
        <w:jc w:val="left"/>
        <w:textAlignment w:val="center"/>
        <w:rPr>
          <w:rFonts w:ascii="Times New Roman" w:eastAsia="Times New Roman" w:hAnsi="Times New Roman" w:cs="Times New Roman" w:hint="eastAsia"/>
          <w:i/>
          <w:sz w:val="21"/>
          <w:szCs w:val="22"/>
        </w:rPr>
      </w:pPr>
      <w:r>
        <w:rPr>
          <w:rFonts w:ascii="宋体" w:eastAsia="宋体" w:hAnsi="宋体" w:cs="宋体" w:hint="eastAsia"/>
          <w:sz w:val="21"/>
          <w:szCs w:val="21"/>
        </w:rPr>
        <w:t>(</w:t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2</w:t>
      </w:r>
      <w:r>
        <w:rPr>
          <w:rFonts w:ascii="宋体" w:eastAsia="宋体" w:hAnsi="宋体" w:cs="宋体" w:hint="eastAsia"/>
          <w:sz w:val="21"/>
          <w:szCs w:val="21"/>
        </w:rPr>
        <w:t>)</w:t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若</w:t>
      </w:r>
      <w:r>
        <w:rPr>
          <w:rFonts w:ascii="宋体" w:eastAsia="宋体" w:hAnsi="宋体" w:cs="宋体" w:hint="eastAsia"/>
          <w:sz w:val="21"/>
          <w:szCs w:val="21"/>
        </w:rPr>
        <w:t>两板间距</w:t>
      </w:r>
      <w:r>
        <w:rPr>
          <w:rFonts w:ascii="Times New Roman" w:eastAsia="宋体" w:hAnsi="Times New Roman" w:cs="Times New Roman" w:hint="eastAsia"/>
          <w:i/>
          <w:sz w:val="21"/>
          <w:szCs w:val="21"/>
        </w:rPr>
        <w:t>d</w:t>
      </w:r>
      <w:r>
        <w:rPr>
          <w:rFonts w:ascii="宋体" w:eastAsia="宋体" w:hAnsi="宋体" w:cs="宋体" w:hint="eastAsia"/>
          <w:sz w:val="21"/>
          <w:szCs w:val="21"/>
        </w:rPr>
        <w:t>=1.0cm，板长</w:t>
      </w:r>
      <w:r>
        <w:rPr>
          <w:rFonts w:ascii="Times New Roman" w:eastAsia="宋体" w:hAnsi="Times New Roman" w:cs="Times New Roman" w:hint="eastAsia"/>
          <w:i/>
          <w:sz w:val="21"/>
          <w:szCs w:val="21"/>
        </w:rPr>
        <w:t>L</w:t>
      </w:r>
      <w:r>
        <w:rPr>
          <w:rFonts w:ascii="宋体" w:eastAsia="宋体" w:hAnsi="宋体" w:cs="宋体" w:hint="eastAsia"/>
          <w:sz w:val="21"/>
          <w:szCs w:val="21"/>
        </w:rPr>
        <w:t>=2.0cm，偏移的距离</w:t>
      </w:r>
      <w:r>
        <w:rPr>
          <w:rFonts w:ascii="Times New Roman" w:eastAsia="宋体" w:hAnsi="Times New Roman" w:cs="Times New Roman" w:hint="eastAsia"/>
          <w:i/>
          <w:sz w:val="21"/>
          <w:szCs w:val="21"/>
        </w:rPr>
        <w:t>y=</w:t>
      </w:r>
      <w:r>
        <w:rPr>
          <w:rFonts w:ascii="宋体" w:eastAsia="宋体" w:hAnsi="宋体" w:cs="宋体" w:hint="eastAsia"/>
          <w:sz w:val="21"/>
          <w:szCs w:val="21"/>
        </w:rPr>
        <w:t>0.4cm，若电子射出偏转电场后经过下极板所在平面上的</w:t>
      </w:r>
      <w:r>
        <w:rPr>
          <w:rFonts w:ascii="Times New Roman" w:eastAsia="宋体" w:hAnsi="Times New Roman" w:cs="Times New Roman" w:hint="eastAsia"/>
          <w:i/>
          <w:sz w:val="21"/>
          <w:szCs w:val="21"/>
        </w:rPr>
        <w:t>P</w:t>
      </w:r>
      <w:r>
        <w:rPr>
          <w:rFonts w:ascii="宋体" w:eastAsia="宋体" w:hAnsi="宋体" w:cs="宋体" w:hint="eastAsia"/>
          <w:sz w:val="21"/>
          <w:szCs w:val="21"/>
        </w:rPr>
        <w:t>点，如图，求</w:t>
      </w:r>
      <w:r>
        <w:rPr>
          <w:rFonts w:ascii="Times New Roman" w:eastAsia="宋体" w:hAnsi="Times New Roman" w:cs="Times New Roman" w:hint="eastAsia"/>
          <w:i/>
          <w:sz w:val="21"/>
          <w:szCs w:val="21"/>
        </w:rPr>
        <w:t>P</w:t>
      </w:r>
      <w:r>
        <w:rPr>
          <w:rFonts w:ascii="宋体" w:eastAsia="宋体" w:hAnsi="宋体" w:cs="宋体" w:hint="eastAsia"/>
          <w:sz w:val="21"/>
          <w:szCs w:val="21"/>
        </w:rPr>
        <w:t>点到下极板右端的距离</w:t>
      </w:r>
      <w:r>
        <w:rPr>
          <w:rFonts w:ascii="宋体" w:eastAsia="宋体" w:hAnsi="宋体" w:cs="宋体" w:hint="eastAsia"/>
          <w:sz w:val="21"/>
          <w:szCs w:val="21"/>
        </w:rPr>
        <w:object>
          <v:shape id="_x0000_i1108" type="#_x0000_t75" alt="eqId81dea63b8ce3e51adf66cf7b9982a248" style="width:8.75pt;height:9.5pt" o:ole="" coordsize="21600,21600" o:preferrelative="t" filled="f" stroked="f">
            <v:stroke joinstyle="miter"/>
            <v:imagedata r:id="rId175" o:title="eqId81dea63b8ce3e51adf66cf7b9982a248"/>
            <o:lock v:ext="edit" aspectratio="t"/>
            <w10:anchorlock/>
          </v:shape>
          <o:OLEObject Type="Embed" ProgID="Equation.DSMT4" ShapeID="_x0000_i1108" DrawAspect="Content" ObjectID="_1468075808" r:id="rId176"/>
        </w:object>
      </w:r>
      <w:r>
        <w:rPr>
          <w:rFonts w:ascii="宋体" w:eastAsia="宋体" w:hAnsi="宋体" w:cs="宋体" w:hint="eastAsia"/>
          <w:sz w:val="21"/>
          <w:szCs w:val="21"/>
        </w:rPr>
        <w:t>。</w:t>
      </w:r>
    </w:p>
    <w:p w14:paraId="3AC64C7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15</w:t>
      </w:r>
      <w:r>
        <w:rPr>
          <w:rFonts w:ascii="宋体" w:eastAsia="宋体" w:hAnsi="宋体" w:cs="宋体" w:hint="eastAsia"/>
          <w:sz w:val="21"/>
          <w:szCs w:val="21"/>
        </w:rPr>
        <w:t>．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（</w:t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18分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）</w:t>
      </w:r>
      <w:r>
        <w:rPr>
          <w:sz w:val="21"/>
        </w:rPr>
        <w:t>如图所示，竖直平面直角坐标系</w:t>
      </w:r>
      <w:r>
        <w:object>
          <v:shape id="_x0000_i1109" type="#_x0000_t75" alt="eqId7ee31829d0d4d5f779a957d7df8058ab" style="width:21.1pt;height:13.55pt" o:ole="" coordsize="21600,21600" o:preferrelative="t" filled="f" stroked="f">
            <v:stroke joinstyle="miter"/>
            <v:imagedata r:id="rId177" o:title="eqId7ee31829d0d4d5f779a957d7df8058ab"/>
            <o:lock v:ext="edit" aspectratio="t"/>
            <w10:anchorlock/>
          </v:shape>
          <o:OLEObject Type="Embed" ProgID="Equation.DSMT4" ShapeID="_x0000_i1109" DrawAspect="Content" ObjectID="_1468075809" r:id="rId178"/>
        </w:object>
      </w:r>
      <w:r>
        <w:rPr>
          <w:sz w:val="21"/>
        </w:rPr>
        <w:t>，第Ⅲ象限内固定有半径为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object>
          <v:shape id="_x0000_i1110" type="#_x0000_t75" alt="eqId4aa0df7f1e45f9de29e802c7f19a4f64" style="width:9.65pt;height:10.3pt" o:ole="" coordsize="21600,21600" o:preferrelative="t" filled="f" stroked="f">
            <v:stroke joinstyle="miter"/>
            <v:imagedata r:id="rId179" o:title="eqId4aa0df7f1e45f9de29e802c7f19a4f64"/>
            <o:lock v:ext="edit" aspectratio="t"/>
            <w10:anchorlock/>
          </v:shape>
          <o:OLEObject Type="Embed" ProgID="Equation.DSMT4" ShapeID="_x0000_i1110" DrawAspect="Content" ObjectID="_1468075810" r:id="rId180"/>
        </w:object>
      </w:r>
      <w:r>
        <w:rPr>
          <w:sz w:val="21"/>
        </w:rPr>
        <w:t>的四分之一光滑绝缘圆弧轨道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BC</w:t>
      </w:r>
      <w:r>
        <w:rPr>
          <w:sz w:val="21"/>
        </w:rPr>
        <w:t>，轨道的圆心在坐标原点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O</w:t>
      </w:r>
      <w:r>
        <w:rPr>
          <w:sz w:val="21"/>
        </w:rPr>
        <w:t>，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端在</w:t>
      </w:r>
      <w:r>
        <w:object>
          <v:shape id="_x0000_i1111" type="#_x0000_t75" alt="eqId81dea63b8ce3e51adf66cf7b9982a248" style="width:8.75pt;height:9.5pt" o:ole="" coordsize="21600,21600" o:preferrelative="t" filled="f" stroked="f">
            <v:stroke joinstyle="miter"/>
            <v:imagedata r:id="rId181" o:title="eqId81dea63b8ce3e51adf66cf7b9982a248"/>
            <o:lock v:ext="edit" aspectratio="t"/>
            <w10:anchorlock/>
          </v:shape>
          <o:OLEObject Type="Embed" ProgID="Equation.DSMT4" ShapeID="_x0000_i1111" DrawAspect="Content" ObjectID="_1468075811" r:id="rId182"/>
        </w:object>
      </w:r>
      <w:r>
        <w:rPr>
          <w:sz w:val="21"/>
        </w:rPr>
        <w:t>轴上，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C</w:t>
      </w:r>
      <w:r>
        <w:rPr>
          <w:sz w:val="21"/>
        </w:rPr>
        <w:t>端在</w:t>
      </w:r>
      <w:r>
        <w:object>
          <v:shape id="_x0000_i1112" type="#_x0000_t75" alt="eqIdd053b14c8588eee2acbbe44fc37a6886" style="width:9.65pt;height:11.9pt" o:ole="" coordsize="21600,21600" o:preferrelative="t" filled="f" stroked="f">
            <v:stroke joinstyle="miter"/>
            <v:imagedata r:id="rId183" o:title="eqIdd053b14c8588eee2acbbe44fc37a6886"/>
            <o:lock v:ext="edit" aspectratio="t"/>
            <w10:anchorlock/>
          </v:shape>
          <o:OLEObject Type="Embed" ProgID="Equation.DSMT4" ShapeID="_x0000_i1112" DrawAspect="Content" ObjectID="_1468075812" r:id="rId184"/>
        </w:object>
      </w:r>
      <w:r>
        <w:rPr>
          <w:sz w:val="21"/>
        </w:rPr>
        <w:t>轴上，同时存在大小为</w:t>
      </w:r>
      <w:r>
        <w:object>
          <v:shape id="_x0000_i1113" type="#_x0000_t75" alt="eqId83455d0ebccfd6163025261c544ade45" style="width:43.95pt;height:28.85pt" o:ole="" coordsize="21600,21600" o:preferrelative="t" filled="f" stroked="f">
            <v:stroke joinstyle="miter"/>
            <v:imagedata r:id="rId185" o:title="eqId83455d0ebccfd6163025261c544ade45"/>
            <o:lock v:ext="edit" aspectratio="t"/>
            <w10:anchorlock/>
          </v:shape>
          <o:OLEObject Type="Embed" ProgID="Equation.DSMT4" ShapeID="_x0000_i1113" DrawAspect="Content" ObjectID="_1468075813" r:id="rId186"/>
        </w:object>
      </w:r>
      <w:r>
        <w:rPr>
          <w:sz w:val="21"/>
        </w:rPr>
        <w:t>，方向水平向右的匀强电场。第Ⅳ象限</w:t>
      </w:r>
      <w:r>
        <w:object>
          <v:shape id="_x0000_i1114" type="#_x0000_t75" alt="eqIdbb45f673c56a289ea78831c9237e8d20" style="width:24.6pt;height:12.3pt" o:ole="" coordsize="21600,21600" o:preferrelative="t" filled="f" stroked="f">
            <v:stroke joinstyle="miter"/>
            <v:imagedata r:id="rId187" o:title="eqIdbb45f673c56a289ea78831c9237e8d20"/>
            <o:lock v:ext="edit" aspectratio="t"/>
            <w10:anchorlock/>
          </v:shape>
          <o:OLEObject Type="Embed" ProgID="Equation.DSMT4" ShapeID="_x0000_i1114" DrawAspect="Content" ObjectID="_1468075814" r:id="rId188"/>
        </w:object>
      </w:r>
      <w:r>
        <w:rPr>
          <w:sz w:val="21"/>
        </w:rPr>
        <w:t>与</w:t>
      </w:r>
      <w:r>
        <w:object>
          <v:shape id="_x0000_i1115" type="#_x0000_t75" alt="eqIdc045d1f4aea05d13f82c7b16961671d9" style="width:30.75pt;height:12.4pt" o:ole="" coordsize="21600,21600" o:preferrelative="t" filled="f" stroked="f">
            <v:stroke joinstyle="miter"/>
            <v:imagedata r:id="rId189" o:title="eqIdc045d1f4aea05d13f82c7b16961671d9"/>
            <o:lock v:ext="edit" aspectratio="t"/>
            <w10:anchorlock/>
          </v:shape>
          <o:OLEObject Type="Embed" ProgID="Equation.DSMT4" ShapeID="_x0000_i1115" DrawAspect="Content" ObjectID="_1468075815" r:id="rId190"/>
        </w:object>
      </w:r>
      <w:r>
        <w:rPr>
          <w:sz w:val="21"/>
        </w:rPr>
        <w:t>之间有大小为</w:t>
      </w:r>
      <w:r>
        <w:object>
          <v:shape id="_x0000_i1116" type="#_x0000_t75" alt="eqId4ca2f6b859dbc940d037d8878da798ab" style="width:45.75pt;height:29.2pt" o:ole="" coordsize="21600,21600" o:preferrelative="t" filled="f" stroked="f">
            <v:stroke joinstyle="miter"/>
            <v:imagedata r:id="rId191" o:title="eqId4ca2f6b859dbc940d037d8878da798ab"/>
            <o:lock v:ext="edit" aspectratio="t"/>
            <w10:anchorlock/>
          </v:shape>
          <o:OLEObject Type="Embed" ProgID="Equation.DSMT4" ShapeID="_x0000_i1116" DrawAspect="Content" ObjectID="_1468075816" r:id="rId192"/>
        </w:object>
      </w:r>
      <w:r>
        <w:rPr>
          <w:sz w:val="21"/>
        </w:rPr>
        <w:t>，方向竖直向下的匀强电场。现将一质量为</w:t>
      </w:r>
      <w:r>
        <w:object>
          <v:shape id="_x0000_i1117" type="#_x0000_t75" alt="eqId294f5ba74cdf695fc9a8a8e52f421328" style="width:11.4pt;height:9.9pt" o:ole="" coordsize="21600,21600" o:preferrelative="t" filled="f" stroked="f">
            <v:stroke joinstyle="miter"/>
            <v:imagedata r:id="rId193" o:title="eqId294f5ba74cdf695fc9a8a8e52f421328"/>
            <o:lock v:ext="edit" aspectratio="t"/>
            <w10:anchorlock/>
          </v:shape>
          <o:OLEObject Type="Embed" ProgID="Equation.DSMT4" ShapeID="_x0000_i1117" DrawAspect="Content" ObjectID="_1468075817" r:id="rId194"/>
        </w:object>
      </w:r>
      <w:r>
        <w:rPr>
          <w:sz w:val="21"/>
        </w:rPr>
        <w:t>，电荷量为</w:t>
      </w:r>
      <w:r>
        <w:object>
          <v:shape id="_x0000_i1118" type="#_x0000_t75" alt="eqId9aa8a716a31b0f51b70fdf9bdb257909" style="width:8.75pt;height:11.4pt" o:ole="" coordsize="21600,21600" o:preferrelative="t" filled="f" stroked="f">
            <v:stroke joinstyle="miter"/>
            <v:imagedata r:id="rId195" o:title="eqId9aa8a716a31b0f51b70fdf9bdb257909"/>
            <o:lock v:ext="edit" aspectratio="t"/>
            <w10:anchorlock/>
          </v:shape>
          <o:OLEObject Type="Embed" ProgID="Equation.DSMT4" ShapeID="_x0000_i1118" DrawAspect="Content" ObjectID="_1468075818" r:id="rId196"/>
        </w:object>
      </w:r>
      <w:r>
        <w:rPr>
          <w:sz w:val="21"/>
        </w:rPr>
        <w:t>的带负电小球从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B</w:t>
      </w:r>
      <w:r>
        <w:rPr>
          <w:sz w:val="21"/>
        </w:rPr>
        <w:t>点正上方高</w:t>
      </w:r>
      <w:r>
        <w:object>
          <v:shape id="_x0000_i1119" type="#_x0000_t75" alt="eqId9e7f30167e1135806fe9de641870b1e6" style="width:15.8pt;height:11.85pt" o:ole="" coordsize="21600,21600" o:preferrelative="t" filled="f" stroked="f">
            <v:stroke joinstyle="miter"/>
            <v:imagedata r:id="rId197" o:title="eqId9e7f30167e1135806fe9de641870b1e6"/>
            <o:lock v:ext="edit" aspectratio="t"/>
            <w10:anchorlock/>
          </v:shape>
          <o:OLEObject Type="Embed" ProgID="Equation.DSMT4" ShapeID="_x0000_i1119" DrawAspect="Content" ObjectID="_1468075819" r:id="rId198"/>
        </w:object>
      </w:r>
      <w:r>
        <w:rPr>
          <w:sz w:val="21"/>
        </w:rPr>
        <w:t>处的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A</w:t>
      </w:r>
      <w:r>
        <w:rPr>
          <w:sz w:val="21"/>
        </w:rPr>
        <w:t>点由静止释放，并从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点进入圆弧轨道，重力加速度用</w:t>
      </w:r>
      <w:r>
        <w:object>
          <v:shape id="_x0000_i1120" type="#_x0000_t75" alt="eqId276509f01529d982ab21e479a4619268" style="width:9.65pt;height:10.4pt" o:ole="" coordsize="21600,21600" o:preferrelative="t" filled="f" stroked="f">
            <v:stroke joinstyle="miter"/>
            <v:imagedata r:id="rId199" o:title="eqId276509f01529d982ab21e479a4619268"/>
            <o:lock v:ext="edit" aspectratio="t"/>
            <w10:anchorlock/>
          </v:shape>
          <o:OLEObject Type="Embed" ProgID="Equation.DSMT4" ShapeID="_x0000_i1120" DrawAspect="Content" ObjectID="_1468075820" r:id="rId200"/>
        </w:object>
      </w:r>
      <w:r>
        <w:rPr>
          <w:sz w:val="21"/>
        </w:rPr>
        <w:t>表示，求：</w:t>
      </w:r>
    </w:p>
    <w:p w14:paraId="3D12D09D"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724150" cy="1819275"/>
            <wp:effectExtent l="0" t="0" r="3810" b="9525"/>
            <wp:docPr id="2" name="图片 2" descr="@@@a8905d96-d04c-418b-9d39-8cf3aacaef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@@@a8905d96-d04c-418b-9d39-8cf3aacaef6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1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BA0E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(1)小球经过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点时的速度大小</w:t>
      </w:r>
      <w:r>
        <w:object>
          <v:shape id="_x0000_i1121" type="#_x0000_t75" alt="eqId478f9059cadeb640ca31be6414646186" style="width:12.5pt;height:15.8pt" o:ole="" coordsize="21600,21600" o:preferrelative="t" filled="f" stroked="f">
            <v:stroke joinstyle="miter"/>
            <v:imagedata r:id="rId202" o:title="eqId478f9059cadeb640ca31be6414646186"/>
            <o:lock v:ext="edit" aspectratio="t"/>
            <w10:anchorlock/>
          </v:shape>
          <o:OLEObject Type="Embed" ProgID="Equation.DSMT4" ShapeID="_x0000_i1121" DrawAspect="Content" ObjectID="_1468075821" r:id="rId203"/>
        </w:object>
      </w:r>
      <w:r>
        <w:rPr>
          <w:sz w:val="21"/>
        </w:rPr>
        <w:t>；</w:t>
      </w:r>
    </w:p>
    <w:p w14:paraId="4725080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(2)小球在第Ⅲ象限受到轨道支持力的最大值；</w:t>
      </w:r>
    </w:p>
    <w:p w14:paraId="469FD45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(3)小球运动到</w:t>
      </w:r>
      <w:r>
        <w:object>
          <v:shape id="_x0000_i1122" type="#_x0000_t75" alt="eqIdd053b14c8588eee2acbbe44fc37a6886" style="width:9.65pt;height:11.9pt" o:ole="" coordsize="21600,21600" o:preferrelative="t" filled="f" stroked="f">
            <v:stroke joinstyle="miter"/>
            <v:imagedata r:id="rId183" o:title="eqIdd053b14c8588eee2acbbe44fc37a6886"/>
            <o:lock v:ext="edit" aspectratio="t"/>
            <w10:anchorlock/>
          </v:shape>
          <o:OLEObject Type="Embed" ProgID="Equation.DSMT4" ShapeID="_x0000_i1122" DrawAspect="Content" ObjectID="_1468075822" r:id="rId204"/>
        </w:object>
      </w:r>
      <w:r>
        <w:rPr>
          <w:sz w:val="21"/>
        </w:rPr>
        <w:t>轴右侧后与</w:t>
      </w:r>
      <w:r>
        <w:object>
          <v:shape id="_x0000_i1123" type="#_x0000_t75" alt="eqId81dea63b8ce3e51adf66cf7b9982a248" style="width:8.75pt;height:9.5pt" o:ole="" coordsize="21600,21600" o:preferrelative="t" filled="f" stroked="f">
            <v:stroke joinstyle="miter"/>
            <v:imagedata r:id="rId181" o:title="eqId81dea63b8ce3e51adf66cf7b9982a248"/>
            <o:lock v:ext="edit" aspectratio="t"/>
            <w10:anchorlock/>
          </v:shape>
          <o:OLEObject Type="Embed" ProgID="Equation.DSMT4" ShapeID="_x0000_i1123" DrawAspect="Content" ObjectID="_1468075823" r:id="rId205"/>
        </w:object>
      </w:r>
      <w:r>
        <w:rPr>
          <w:sz w:val="21"/>
        </w:rPr>
        <w:t>轴的交点坐标。</w:t>
      </w:r>
    </w:p>
    <w:p w14:paraId="0416F907">
      <w:pPr>
        <w:shd w:val="clear" w:color="auto" w:fill="auto"/>
        <w:spacing w:line="360" w:lineRule="auto"/>
        <w:jc w:val="left"/>
        <w:textAlignment w:val="center"/>
        <w:rPr>
          <w:rFonts w:ascii="宋体" w:eastAsia="宋体" w:hAnsi="宋体" w:cs="宋体" w:hint="eastAsia"/>
          <w:sz w:val="21"/>
          <w:szCs w:val="21"/>
        </w:rPr>
      </w:pPr>
    </w:p>
    <w:p w14:paraId="6DA69CEF">
      <w:pPr>
        <w:shd w:val="clear" w:color="auto" w:fill="auto"/>
        <w:spacing w:line="360" w:lineRule="auto"/>
        <w:jc w:val="left"/>
        <w:textAlignment w:val="center"/>
        <w:rPr>
          <w:rFonts w:ascii="宋体" w:eastAsia="宋体" w:hAnsi="宋体" w:cs="宋体" w:hint="eastAsia"/>
          <w:sz w:val="21"/>
          <w:szCs w:val="21"/>
        </w:rPr>
      </w:pPr>
    </w:p>
    <w:p w14:paraId="58DA8160">
      <w:pPr>
        <w:rPr>
          <w:rFonts w:ascii="宋体" w:eastAsia="宋体" w:hAnsi="宋体" w:cs="宋体" w:hint="eastAsia"/>
          <w:sz w:val="21"/>
          <w:szCs w:val="21"/>
        </w:rPr>
      </w:pPr>
    </w:p>
    <w:sectPr>
      <w:pgSz w:w="11906" w:h="16838"/>
      <w:pgMar w:top="1327" w:right="1406" w:bottom="1327" w:left="1406" w:header="851" w:footer="992" w:gutter="0"/>
      <w:pgNumType w:fmt="decimal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02261875"/>
    <w:rsid w:val="074849DB"/>
    <w:rsid w:val="09931D8E"/>
    <w:rsid w:val="0B310B66"/>
    <w:rsid w:val="0C472E34"/>
    <w:rsid w:val="0DBF06AB"/>
    <w:rsid w:val="0F0C7CEB"/>
    <w:rsid w:val="0F591C76"/>
    <w:rsid w:val="123E4B5C"/>
    <w:rsid w:val="13C62745"/>
    <w:rsid w:val="176C69FB"/>
    <w:rsid w:val="178B184C"/>
    <w:rsid w:val="1963359E"/>
    <w:rsid w:val="1BC2714F"/>
    <w:rsid w:val="24095469"/>
    <w:rsid w:val="29EC0B3B"/>
    <w:rsid w:val="2DE4087D"/>
    <w:rsid w:val="2E621ABD"/>
    <w:rsid w:val="30773EEC"/>
    <w:rsid w:val="31441522"/>
    <w:rsid w:val="353A1EA2"/>
    <w:rsid w:val="38593AE7"/>
    <w:rsid w:val="39FD3566"/>
    <w:rsid w:val="3E46583F"/>
    <w:rsid w:val="433B4099"/>
    <w:rsid w:val="43853896"/>
    <w:rsid w:val="45B44292"/>
    <w:rsid w:val="45BE2A1A"/>
    <w:rsid w:val="46C94660"/>
    <w:rsid w:val="47B41699"/>
    <w:rsid w:val="493463C4"/>
    <w:rsid w:val="4B7D0C82"/>
    <w:rsid w:val="4C275C2D"/>
    <w:rsid w:val="4F1B2C8C"/>
    <w:rsid w:val="543A3E88"/>
    <w:rsid w:val="578D1B53"/>
    <w:rsid w:val="58586CFE"/>
    <w:rsid w:val="5B864E83"/>
    <w:rsid w:val="64D63CBE"/>
    <w:rsid w:val="65A352AC"/>
    <w:rsid w:val="69407185"/>
    <w:rsid w:val="69C1104C"/>
    <w:rsid w:val="69C935B8"/>
    <w:rsid w:val="6A3C5865"/>
    <w:rsid w:val="6B831CE0"/>
    <w:rsid w:val="6CF43480"/>
    <w:rsid w:val="702A28D7"/>
    <w:rsid w:val="70D83520"/>
    <w:rsid w:val="77C60C6B"/>
    <w:rsid w:val="795135C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4.wmf"/><Relationship Id="rId100" Type="http://schemas.openxmlformats.org/officeDocument/2006/relationships/oleObject" Target="embeddings/oleObject48.bin"/><Relationship Id="rId101" Type="http://schemas.openxmlformats.org/officeDocument/2006/relationships/image" Target="media/image49.wmf"/><Relationship Id="rId102" Type="http://schemas.openxmlformats.org/officeDocument/2006/relationships/oleObject" Target="embeddings/oleObject49.bin"/><Relationship Id="rId103" Type="http://schemas.openxmlformats.org/officeDocument/2006/relationships/image" Target="media/image50.wmf"/><Relationship Id="rId104" Type="http://schemas.openxmlformats.org/officeDocument/2006/relationships/oleObject" Target="embeddings/oleObject50.bin"/><Relationship Id="rId105" Type="http://schemas.openxmlformats.org/officeDocument/2006/relationships/image" Target="media/image51.png"/><Relationship Id="rId106" Type="http://schemas.openxmlformats.org/officeDocument/2006/relationships/image" Target="media/image52.wmf"/><Relationship Id="rId107" Type="http://schemas.openxmlformats.org/officeDocument/2006/relationships/oleObject" Target="embeddings/oleObject51.bin"/><Relationship Id="rId108" Type="http://schemas.openxmlformats.org/officeDocument/2006/relationships/image" Target="media/image53.wmf"/><Relationship Id="rId109" Type="http://schemas.openxmlformats.org/officeDocument/2006/relationships/oleObject" Target="embeddings/oleObject52.bin"/><Relationship Id="rId11" Type="http://schemas.openxmlformats.org/officeDocument/2006/relationships/oleObject" Target="embeddings/oleObject3.bin"/><Relationship Id="rId110" Type="http://schemas.openxmlformats.org/officeDocument/2006/relationships/image" Target="media/image54.wmf"/><Relationship Id="rId111" Type="http://schemas.openxmlformats.org/officeDocument/2006/relationships/oleObject" Target="embeddings/oleObject53.bin"/><Relationship Id="rId112" Type="http://schemas.openxmlformats.org/officeDocument/2006/relationships/image" Target="media/image55.wmf"/><Relationship Id="rId113" Type="http://schemas.openxmlformats.org/officeDocument/2006/relationships/oleObject" Target="embeddings/oleObject54.bin"/><Relationship Id="rId114" Type="http://schemas.openxmlformats.org/officeDocument/2006/relationships/image" Target="media/image56.png"/><Relationship Id="rId115" Type="http://schemas.openxmlformats.org/officeDocument/2006/relationships/image" Target="media/image57.wmf"/><Relationship Id="rId116" Type="http://schemas.openxmlformats.org/officeDocument/2006/relationships/oleObject" Target="embeddings/oleObject55.bin"/><Relationship Id="rId117" Type="http://schemas.openxmlformats.org/officeDocument/2006/relationships/image" Target="media/image58.wmf"/><Relationship Id="rId118" Type="http://schemas.openxmlformats.org/officeDocument/2006/relationships/oleObject" Target="embeddings/oleObject56.bin"/><Relationship Id="rId119" Type="http://schemas.openxmlformats.org/officeDocument/2006/relationships/oleObject" Target="embeddings/oleObject57.bin"/><Relationship Id="rId12" Type="http://schemas.openxmlformats.org/officeDocument/2006/relationships/image" Target="media/image5.png"/><Relationship Id="rId120" Type="http://schemas.openxmlformats.org/officeDocument/2006/relationships/image" Target="media/image59.wmf"/><Relationship Id="rId121" Type="http://schemas.openxmlformats.org/officeDocument/2006/relationships/oleObject" Target="embeddings/oleObject58.bin"/><Relationship Id="rId122" Type="http://schemas.openxmlformats.org/officeDocument/2006/relationships/image" Target="media/image60.wmf"/><Relationship Id="rId123" Type="http://schemas.openxmlformats.org/officeDocument/2006/relationships/oleObject" Target="embeddings/oleObject59.bin"/><Relationship Id="rId124" Type="http://schemas.openxmlformats.org/officeDocument/2006/relationships/image" Target="media/image61.wmf"/><Relationship Id="rId125" Type="http://schemas.openxmlformats.org/officeDocument/2006/relationships/oleObject" Target="embeddings/oleObject60.bin"/><Relationship Id="rId126" Type="http://schemas.openxmlformats.org/officeDocument/2006/relationships/image" Target="media/image62.wmf"/><Relationship Id="rId127" Type="http://schemas.openxmlformats.org/officeDocument/2006/relationships/oleObject" Target="embeddings/oleObject61.bin"/><Relationship Id="rId128" Type="http://schemas.openxmlformats.org/officeDocument/2006/relationships/image" Target="media/image63.wmf"/><Relationship Id="rId129" Type="http://schemas.openxmlformats.org/officeDocument/2006/relationships/oleObject" Target="embeddings/oleObject62.bin"/><Relationship Id="rId13" Type="http://schemas.openxmlformats.org/officeDocument/2006/relationships/image" Target="media/image6.wmf"/><Relationship Id="rId130" Type="http://schemas.openxmlformats.org/officeDocument/2006/relationships/image" Target="media/image64.wmf"/><Relationship Id="rId131" Type="http://schemas.openxmlformats.org/officeDocument/2006/relationships/oleObject" Target="embeddings/oleObject63.bin"/><Relationship Id="rId132" Type="http://schemas.openxmlformats.org/officeDocument/2006/relationships/image" Target="media/image65.wmf"/><Relationship Id="rId133" Type="http://schemas.openxmlformats.org/officeDocument/2006/relationships/oleObject" Target="embeddings/oleObject64.bin"/><Relationship Id="rId134" Type="http://schemas.openxmlformats.org/officeDocument/2006/relationships/image" Target="media/image66.wmf"/><Relationship Id="rId135" Type="http://schemas.openxmlformats.org/officeDocument/2006/relationships/oleObject" Target="embeddings/oleObject65.bin"/><Relationship Id="rId136" Type="http://schemas.openxmlformats.org/officeDocument/2006/relationships/image" Target="media/image67.wmf"/><Relationship Id="rId137" Type="http://schemas.openxmlformats.org/officeDocument/2006/relationships/oleObject" Target="embeddings/oleObject66.bin"/><Relationship Id="rId138" Type="http://schemas.openxmlformats.org/officeDocument/2006/relationships/image" Target="media/image68.wmf"/><Relationship Id="rId139" Type="http://schemas.openxmlformats.org/officeDocument/2006/relationships/oleObject" Target="embeddings/oleObject67.bin"/><Relationship Id="rId14" Type="http://schemas.openxmlformats.org/officeDocument/2006/relationships/oleObject" Target="embeddings/oleObject4.bin"/><Relationship Id="rId140" Type="http://schemas.openxmlformats.org/officeDocument/2006/relationships/image" Target="media/image69.wmf"/><Relationship Id="rId141" Type="http://schemas.openxmlformats.org/officeDocument/2006/relationships/oleObject" Target="embeddings/oleObject68.bin"/><Relationship Id="rId142" Type="http://schemas.openxmlformats.org/officeDocument/2006/relationships/image" Target="media/image70.wmf"/><Relationship Id="rId143" Type="http://schemas.openxmlformats.org/officeDocument/2006/relationships/oleObject" Target="embeddings/oleObject69.bin"/><Relationship Id="rId144" Type="http://schemas.openxmlformats.org/officeDocument/2006/relationships/image" Target="media/image71.wmf"/><Relationship Id="rId145" Type="http://schemas.openxmlformats.org/officeDocument/2006/relationships/oleObject" Target="embeddings/oleObject70.bin"/><Relationship Id="rId146" Type="http://schemas.openxmlformats.org/officeDocument/2006/relationships/image" Target="media/image72.wmf"/><Relationship Id="rId147" Type="http://schemas.openxmlformats.org/officeDocument/2006/relationships/oleObject" Target="embeddings/oleObject71.bin"/><Relationship Id="rId148" Type="http://schemas.openxmlformats.org/officeDocument/2006/relationships/image" Target="media/image73.png"/><Relationship Id="rId149" Type="http://schemas.openxmlformats.org/officeDocument/2006/relationships/image" Target="media/image74.wmf"/><Relationship Id="rId15" Type="http://schemas.openxmlformats.org/officeDocument/2006/relationships/image" Target="media/image7.wmf"/><Relationship Id="rId150" Type="http://schemas.openxmlformats.org/officeDocument/2006/relationships/oleObject" Target="embeddings/oleObject72.bin"/><Relationship Id="rId151" Type="http://schemas.openxmlformats.org/officeDocument/2006/relationships/image" Target="media/image75.wmf"/><Relationship Id="rId152" Type="http://schemas.openxmlformats.org/officeDocument/2006/relationships/oleObject" Target="embeddings/oleObject73.bin"/><Relationship Id="rId153" Type="http://schemas.openxmlformats.org/officeDocument/2006/relationships/image" Target="media/image76.png"/><Relationship Id="rId154" Type="http://schemas.openxmlformats.org/officeDocument/2006/relationships/image" Target="media/image77.png"/><Relationship Id="rId155" Type="http://schemas.openxmlformats.org/officeDocument/2006/relationships/image" Target="media/image78.wmf"/><Relationship Id="rId156" Type="http://schemas.openxmlformats.org/officeDocument/2006/relationships/oleObject" Target="embeddings/oleObject74.bin"/><Relationship Id="rId157" Type="http://schemas.openxmlformats.org/officeDocument/2006/relationships/image" Target="media/image79.wmf"/><Relationship Id="rId158" Type="http://schemas.openxmlformats.org/officeDocument/2006/relationships/oleObject" Target="embeddings/oleObject75.bin"/><Relationship Id="rId159" Type="http://schemas.openxmlformats.org/officeDocument/2006/relationships/image" Target="media/image80.wmf"/><Relationship Id="rId16" Type="http://schemas.openxmlformats.org/officeDocument/2006/relationships/oleObject" Target="embeddings/oleObject5.bin"/><Relationship Id="rId160" Type="http://schemas.openxmlformats.org/officeDocument/2006/relationships/oleObject" Target="embeddings/oleObject76.bin"/><Relationship Id="rId161" Type="http://schemas.openxmlformats.org/officeDocument/2006/relationships/image" Target="media/image81.wmf"/><Relationship Id="rId162" Type="http://schemas.openxmlformats.org/officeDocument/2006/relationships/oleObject" Target="embeddings/oleObject77.bin"/><Relationship Id="rId163" Type="http://schemas.openxmlformats.org/officeDocument/2006/relationships/image" Target="media/image82.wmf"/><Relationship Id="rId164" Type="http://schemas.openxmlformats.org/officeDocument/2006/relationships/oleObject" Target="embeddings/oleObject78.bin"/><Relationship Id="rId165" Type="http://schemas.openxmlformats.org/officeDocument/2006/relationships/oleObject" Target="embeddings/oleObject79.bin"/><Relationship Id="rId166" Type="http://schemas.openxmlformats.org/officeDocument/2006/relationships/image" Target="media/image83.wmf"/><Relationship Id="rId167" Type="http://schemas.openxmlformats.org/officeDocument/2006/relationships/oleObject" Target="embeddings/oleObject80.bin"/><Relationship Id="rId168" Type="http://schemas.openxmlformats.org/officeDocument/2006/relationships/oleObject" Target="embeddings/oleObject81.bin"/><Relationship Id="rId169" Type="http://schemas.openxmlformats.org/officeDocument/2006/relationships/image" Target="media/image84.png"/><Relationship Id="rId17" Type="http://schemas.openxmlformats.org/officeDocument/2006/relationships/image" Target="media/image8.png"/><Relationship Id="rId170" Type="http://schemas.openxmlformats.org/officeDocument/2006/relationships/image" Target="media/image85.wmf"/><Relationship Id="rId171" Type="http://schemas.openxmlformats.org/officeDocument/2006/relationships/oleObject" Target="embeddings/oleObject82.bin"/><Relationship Id="rId172" Type="http://schemas.openxmlformats.org/officeDocument/2006/relationships/image" Target="media/image86.png"/><Relationship Id="rId173" Type="http://schemas.openxmlformats.org/officeDocument/2006/relationships/image" Target="media/image87.wmf"/><Relationship Id="rId174" Type="http://schemas.openxmlformats.org/officeDocument/2006/relationships/oleObject" Target="embeddings/oleObject83.bin"/><Relationship Id="rId175" Type="http://schemas.openxmlformats.org/officeDocument/2006/relationships/image" Target="media/image88.wmf"/><Relationship Id="rId176" Type="http://schemas.openxmlformats.org/officeDocument/2006/relationships/oleObject" Target="embeddings/oleObject84.bin"/><Relationship Id="rId177" Type="http://schemas.openxmlformats.org/officeDocument/2006/relationships/image" Target="media/image89.wmf"/><Relationship Id="rId178" Type="http://schemas.openxmlformats.org/officeDocument/2006/relationships/oleObject" Target="embeddings/oleObject85.bin"/><Relationship Id="rId179" Type="http://schemas.openxmlformats.org/officeDocument/2006/relationships/image" Target="media/image90.wmf"/><Relationship Id="rId18" Type="http://schemas.openxmlformats.org/officeDocument/2006/relationships/image" Target="media/image9.wmf"/><Relationship Id="rId180" Type="http://schemas.openxmlformats.org/officeDocument/2006/relationships/oleObject" Target="embeddings/oleObject86.bin"/><Relationship Id="rId181" Type="http://schemas.openxmlformats.org/officeDocument/2006/relationships/image" Target="media/image91.wmf"/><Relationship Id="rId182" Type="http://schemas.openxmlformats.org/officeDocument/2006/relationships/oleObject" Target="embeddings/oleObject87.bin"/><Relationship Id="rId183" Type="http://schemas.openxmlformats.org/officeDocument/2006/relationships/image" Target="media/image92.wmf"/><Relationship Id="rId184" Type="http://schemas.openxmlformats.org/officeDocument/2006/relationships/oleObject" Target="embeddings/oleObject88.bin"/><Relationship Id="rId185" Type="http://schemas.openxmlformats.org/officeDocument/2006/relationships/image" Target="media/image93.wmf"/><Relationship Id="rId186" Type="http://schemas.openxmlformats.org/officeDocument/2006/relationships/oleObject" Target="embeddings/oleObject89.bin"/><Relationship Id="rId187" Type="http://schemas.openxmlformats.org/officeDocument/2006/relationships/image" Target="media/image94.wmf"/><Relationship Id="rId188" Type="http://schemas.openxmlformats.org/officeDocument/2006/relationships/oleObject" Target="embeddings/oleObject90.bin"/><Relationship Id="rId189" Type="http://schemas.openxmlformats.org/officeDocument/2006/relationships/image" Target="media/image95.wmf"/><Relationship Id="rId19" Type="http://schemas.openxmlformats.org/officeDocument/2006/relationships/oleObject" Target="embeddings/oleObject6.bin"/><Relationship Id="rId190" Type="http://schemas.openxmlformats.org/officeDocument/2006/relationships/oleObject" Target="embeddings/oleObject91.bin"/><Relationship Id="rId191" Type="http://schemas.openxmlformats.org/officeDocument/2006/relationships/image" Target="media/image96.wmf"/><Relationship Id="rId192" Type="http://schemas.openxmlformats.org/officeDocument/2006/relationships/oleObject" Target="embeddings/oleObject92.bin"/><Relationship Id="rId193" Type="http://schemas.openxmlformats.org/officeDocument/2006/relationships/image" Target="media/image97.wmf"/><Relationship Id="rId194" Type="http://schemas.openxmlformats.org/officeDocument/2006/relationships/oleObject" Target="embeddings/oleObject93.bin"/><Relationship Id="rId195" Type="http://schemas.openxmlformats.org/officeDocument/2006/relationships/image" Target="media/image98.wmf"/><Relationship Id="rId196" Type="http://schemas.openxmlformats.org/officeDocument/2006/relationships/oleObject" Target="embeddings/oleObject94.bin"/><Relationship Id="rId197" Type="http://schemas.openxmlformats.org/officeDocument/2006/relationships/image" Target="media/image99.wmf"/><Relationship Id="rId198" Type="http://schemas.openxmlformats.org/officeDocument/2006/relationships/oleObject" Target="embeddings/oleObject95.bin"/><Relationship Id="rId199" Type="http://schemas.openxmlformats.org/officeDocument/2006/relationships/image" Target="media/image100.wmf"/><Relationship Id="rId2" Type="http://schemas.openxmlformats.org/officeDocument/2006/relationships/webSettings" Target="webSettings.xml"/><Relationship Id="rId20" Type="http://schemas.openxmlformats.org/officeDocument/2006/relationships/image" Target="media/image10.wmf"/><Relationship Id="rId200" Type="http://schemas.openxmlformats.org/officeDocument/2006/relationships/oleObject" Target="embeddings/oleObject96.bin"/><Relationship Id="rId201" Type="http://schemas.openxmlformats.org/officeDocument/2006/relationships/image" Target="media/image101.png"/><Relationship Id="rId202" Type="http://schemas.openxmlformats.org/officeDocument/2006/relationships/image" Target="media/image102.wmf"/><Relationship Id="rId203" Type="http://schemas.openxmlformats.org/officeDocument/2006/relationships/oleObject" Target="embeddings/oleObject97.bin"/><Relationship Id="rId204" Type="http://schemas.openxmlformats.org/officeDocument/2006/relationships/oleObject" Target="embeddings/oleObject98.bin"/><Relationship Id="rId205" Type="http://schemas.openxmlformats.org/officeDocument/2006/relationships/oleObject" Target="embeddings/oleObject99.bin"/><Relationship Id="rId208" Type="http://schemas.openxmlformats.org/officeDocument/2006/relationships/theme" Target="theme/theme1.xml"/><Relationship Id="rId209" Type="http://schemas.openxmlformats.org/officeDocument/2006/relationships/styles" Target="styles.xml"/><Relationship Id="rId21" Type="http://schemas.openxmlformats.org/officeDocument/2006/relationships/oleObject" Target="embeddings/oleObject7.bin"/><Relationship Id="rId22" Type="http://schemas.openxmlformats.org/officeDocument/2006/relationships/image" Target="media/image11.wmf"/><Relationship Id="rId23" Type="http://schemas.openxmlformats.org/officeDocument/2006/relationships/oleObject" Target="embeddings/oleObject8.bin"/><Relationship Id="rId24" Type="http://schemas.openxmlformats.org/officeDocument/2006/relationships/image" Target="media/image12.wmf"/><Relationship Id="rId25" Type="http://schemas.openxmlformats.org/officeDocument/2006/relationships/oleObject" Target="embeddings/oleObject9.bin"/><Relationship Id="rId26" Type="http://schemas.openxmlformats.org/officeDocument/2006/relationships/image" Target="media/image13.wmf"/><Relationship Id="rId27" Type="http://schemas.openxmlformats.org/officeDocument/2006/relationships/oleObject" Target="embeddings/oleObject10.bin"/><Relationship Id="rId28" Type="http://schemas.openxmlformats.org/officeDocument/2006/relationships/image" Target="media/image14.wmf"/><Relationship Id="rId29" Type="http://schemas.openxmlformats.org/officeDocument/2006/relationships/oleObject" Target="embeddings/oleObject11.bin"/><Relationship Id="rId3" Type="http://schemas.openxmlformats.org/officeDocument/2006/relationships/fontTable" Target="fontTable.xml"/><Relationship Id="rId30" Type="http://schemas.openxmlformats.org/officeDocument/2006/relationships/image" Target="media/image15.jpeg"/><Relationship Id="rId31" Type="http://schemas.openxmlformats.org/officeDocument/2006/relationships/image" Target="media/image16.jpeg"/><Relationship Id="rId32" Type="http://schemas.openxmlformats.org/officeDocument/2006/relationships/image" Target="media/image17.jpeg"/><Relationship Id="rId33" Type="http://schemas.openxmlformats.org/officeDocument/2006/relationships/image" Target="media/image18.jpeg"/><Relationship Id="rId34" Type="http://schemas.openxmlformats.org/officeDocument/2006/relationships/image" Target="media/image19.wmf"/><Relationship Id="rId35" Type="http://schemas.openxmlformats.org/officeDocument/2006/relationships/oleObject" Target="embeddings/oleObject12.bin"/><Relationship Id="rId36" Type="http://schemas.openxmlformats.org/officeDocument/2006/relationships/image" Target="media/image20.wmf"/><Relationship Id="rId37" Type="http://schemas.openxmlformats.org/officeDocument/2006/relationships/oleObject" Target="embeddings/oleObject13.bin"/><Relationship Id="rId38" Type="http://schemas.openxmlformats.org/officeDocument/2006/relationships/oleObject" Target="embeddings/oleObject14.bin"/><Relationship Id="rId39" Type="http://schemas.openxmlformats.org/officeDocument/2006/relationships/image" Target="media/image21.wmf"/><Relationship Id="rId4" Type="http://schemas.openxmlformats.org/officeDocument/2006/relationships/customXml" Target="../customXml/item1.xml"/><Relationship Id="rId40" Type="http://schemas.openxmlformats.org/officeDocument/2006/relationships/oleObject" Target="embeddings/oleObject15.bin"/><Relationship Id="rId41" Type="http://schemas.openxmlformats.org/officeDocument/2006/relationships/image" Target="media/image22.wmf"/><Relationship Id="rId42" Type="http://schemas.openxmlformats.org/officeDocument/2006/relationships/oleObject" Target="embeddings/oleObject16.bin"/><Relationship Id="rId43" Type="http://schemas.openxmlformats.org/officeDocument/2006/relationships/image" Target="media/image23.wmf"/><Relationship Id="rId44" Type="http://schemas.openxmlformats.org/officeDocument/2006/relationships/oleObject" Target="embeddings/oleObject17.bin"/><Relationship Id="rId45" Type="http://schemas.openxmlformats.org/officeDocument/2006/relationships/image" Target="media/image24.png"/><Relationship Id="rId46" Type="http://schemas.openxmlformats.org/officeDocument/2006/relationships/image" Target="media/image25.wmf"/><Relationship Id="rId47" Type="http://schemas.openxmlformats.org/officeDocument/2006/relationships/oleObject" Target="embeddings/oleObject18.bin"/><Relationship Id="rId48" Type="http://schemas.openxmlformats.org/officeDocument/2006/relationships/image" Target="media/image26.wmf"/><Relationship Id="rId49" Type="http://schemas.openxmlformats.org/officeDocument/2006/relationships/oleObject" Target="embeddings/oleObject19.bin"/><Relationship Id="rId5" Type="http://schemas.openxmlformats.org/officeDocument/2006/relationships/image" Target="media/image1.png"/><Relationship Id="rId50" Type="http://schemas.openxmlformats.org/officeDocument/2006/relationships/image" Target="media/image27.wmf"/><Relationship Id="rId51" Type="http://schemas.openxmlformats.org/officeDocument/2006/relationships/oleObject" Target="embeddings/oleObject20.bin"/><Relationship Id="rId52" Type="http://schemas.openxmlformats.org/officeDocument/2006/relationships/image" Target="media/image28.wmf"/><Relationship Id="rId53" Type="http://schemas.openxmlformats.org/officeDocument/2006/relationships/oleObject" Target="embeddings/oleObject21.bin"/><Relationship Id="rId54" Type="http://schemas.openxmlformats.org/officeDocument/2006/relationships/image" Target="media/image29.wmf"/><Relationship Id="rId55" Type="http://schemas.openxmlformats.org/officeDocument/2006/relationships/oleObject" Target="embeddings/oleObject22.bin"/><Relationship Id="rId56" Type="http://schemas.openxmlformats.org/officeDocument/2006/relationships/image" Target="media/image30.wmf"/><Relationship Id="rId57" Type="http://schemas.openxmlformats.org/officeDocument/2006/relationships/oleObject" Target="embeddings/oleObject23.bin"/><Relationship Id="rId58" Type="http://schemas.openxmlformats.org/officeDocument/2006/relationships/image" Target="media/image31.wmf"/><Relationship Id="rId59" Type="http://schemas.openxmlformats.org/officeDocument/2006/relationships/oleObject" Target="embeddings/oleObject24.bin"/><Relationship Id="rId6" Type="http://schemas.openxmlformats.org/officeDocument/2006/relationships/image" Target="media/image2.wmf"/><Relationship Id="rId60" Type="http://schemas.openxmlformats.org/officeDocument/2006/relationships/image" Target="media/image32.wmf"/><Relationship Id="rId61" Type="http://schemas.openxmlformats.org/officeDocument/2006/relationships/oleObject" Target="embeddings/oleObject25.bin"/><Relationship Id="rId62" Type="http://schemas.openxmlformats.org/officeDocument/2006/relationships/image" Target="media/image33.wmf"/><Relationship Id="rId63" Type="http://schemas.openxmlformats.org/officeDocument/2006/relationships/oleObject" Target="embeddings/oleObject26.bin"/><Relationship Id="rId64" Type="http://schemas.openxmlformats.org/officeDocument/2006/relationships/image" Target="media/image34.wmf"/><Relationship Id="rId65" Type="http://schemas.openxmlformats.org/officeDocument/2006/relationships/oleObject" Target="embeddings/oleObject27.bin"/><Relationship Id="rId66" Type="http://schemas.openxmlformats.org/officeDocument/2006/relationships/oleObject" Target="embeddings/oleObject28.bin"/><Relationship Id="rId67" Type="http://schemas.openxmlformats.org/officeDocument/2006/relationships/image" Target="media/image35.wmf"/><Relationship Id="rId68" Type="http://schemas.openxmlformats.org/officeDocument/2006/relationships/oleObject" Target="embeddings/oleObject29.bin"/><Relationship Id="rId69" Type="http://schemas.openxmlformats.org/officeDocument/2006/relationships/image" Target="media/image36.png"/><Relationship Id="rId7" Type="http://schemas.openxmlformats.org/officeDocument/2006/relationships/oleObject" Target="embeddings/oleObject1.bin"/><Relationship Id="rId70" Type="http://schemas.openxmlformats.org/officeDocument/2006/relationships/oleObject" Target="embeddings/oleObject30.bin"/><Relationship Id="rId71" Type="http://schemas.openxmlformats.org/officeDocument/2006/relationships/oleObject" Target="embeddings/oleObject31.bin"/><Relationship Id="rId72" Type="http://schemas.openxmlformats.org/officeDocument/2006/relationships/oleObject" Target="embeddings/oleObject32.bin"/><Relationship Id="rId73" Type="http://schemas.openxmlformats.org/officeDocument/2006/relationships/oleObject" Target="embeddings/oleObject33.bin"/><Relationship Id="rId74" Type="http://schemas.openxmlformats.org/officeDocument/2006/relationships/image" Target="media/image37.wmf"/><Relationship Id="rId75" Type="http://schemas.openxmlformats.org/officeDocument/2006/relationships/oleObject" Target="embeddings/oleObject34.bin"/><Relationship Id="rId76" Type="http://schemas.openxmlformats.org/officeDocument/2006/relationships/image" Target="media/image38.wmf"/><Relationship Id="rId77" Type="http://schemas.openxmlformats.org/officeDocument/2006/relationships/oleObject" Target="embeddings/oleObject35.bin"/><Relationship Id="rId78" Type="http://schemas.openxmlformats.org/officeDocument/2006/relationships/oleObject" Target="embeddings/oleObject36.bin"/><Relationship Id="rId79" Type="http://schemas.openxmlformats.org/officeDocument/2006/relationships/image" Target="media/image39.wmf"/><Relationship Id="rId8" Type="http://schemas.openxmlformats.org/officeDocument/2006/relationships/image" Target="media/image3.wmf"/><Relationship Id="rId80" Type="http://schemas.openxmlformats.org/officeDocument/2006/relationships/oleObject" Target="embeddings/oleObject37.bin"/><Relationship Id="rId81" Type="http://schemas.openxmlformats.org/officeDocument/2006/relationships/oleObject" Target="embeddings/oleObject38.bin"/><Relationship Id="rId82" Type="http://schemas.openxmlformats.org/officeDocument/2006/relationships/image" Target="media/image40.wmf"/><Relationship Id="rId83" Type="http://schemas.openxmlformats.org/officeDocument/2006/relationships/oleObject" Target="embeddings/oleObject39.bin"/><Relationship Id="rId84" Type="http://schemas.openxmlformats.org/officeDocument/2006/relationships/image" Target="media/image41.png"/><Relationship Id="rId85" Type="http://schemas.openxmlformats.org/officeDocument/2006/relationships/image" Target="media/image42.wmf"/><Relationship Id="rId86" Type="http://schemas.openxmlformats.org/officeDocument/2006/relationships/oleObject" Target="embeddings/oleObject40.bin"/><Relationship Id="rId87" Type="http://schemas.openxmlformats.org/officeDocument/2006/relationships/image" Target="media/image43.wmf"/><Relationship Id="rId88" Type="http://schemas.openxmlformats.org/officeDocument/2006/relationships/oleObject" Target="embeddings/oleObject41.bin"/><Relationship Id="rId89" Type="http://schemas.openxmlformats.org/officeDocument/2006/relationships/oleObject" Target="embeddings/oleObject42.bin"/><Relationship Id="rId9" Type="http://schemas.openxmlformats.org/officeDocument/2006/relationships/oleObject" Target="embeddings/oleObject2.bin"/><Relationship Id="rId90" Type="http://schemas.openxmlformats.org/officeDocument/2006/relationships/oleObject" Target="embeddings/oleObject43.bin"/><Relationship Id="rId91" Type="http://schemas.openxmlformats.org/officeDocument/2006/relationships/image" Target="media/image44.wmf"/><Relationship Id="rId92" Type="http://schemas.openxmlformats.org/officeDocument/2006/relationships/oleObject" Target="embeddings/oleObject44.bin"/><Relationship Id="rId93" Type="http://schemas.openxmlformats.org/officeDocument/2006/relationships/image" Target="media/image45.wmf"/><Relationship Id="rId94" Type="http://schemas.openxmlformats.org/officeDocument/2006/relationships/oleObject" Target="embeddings/oleObject45.bin"/><Relationship Id="rId95" Type="http://schemas.openxmlformats.org/officeDocument/2006/relationships/image" Target="media/image46.wmf"/><Relationship Id="rId96" Type="http://schemas.openxmlformats.org/officeDocument/2006/relationships/oleObject" Target="embeddings/oleObject46.bin"/><Relationship Id="rId97" Type="http://schemas.openxmlformats.org/officeDocument/2006/relationships/image" Target="media/image47.wmf"/><Relationship Id="rId98" Type="http://schemas.openxmlformats.org/officeDocument/2006/relationships/oleObject" Target="embeddings/oleObject47.bin"/><Relationship Id="rId99" Type="http://schemas.openxmlformats.org/officeDocument/2006/relationships/image" Target="media/image48.wm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