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pPr>
      <w:bookmarkStart w:id="0" w:name="_GoBack"/>
      <w:bookmarkEnd w:id="0"/>
      <w:r>
        <w:rPr>
          <w:rFonts w:ascii="宋体" w:hAnsi="宋体" w:eastAsia="宋体" w:cs="宋体"/>
          <w:b/>
          <w:color w:val="000000"/>
          <w:sz w:val="24"/>
        </w:rPr>
        <w:drawing>
          <wp:anchor distT="0" distB="0" distL="114300" distR="114300" simplePos="0" relativeHeight="251658240" behindDoc="0" locked="0" layoutInCell="1" allowOverlap="1">
            <wp:simplePos x="0" y="0"/>
            <wp:positionH relativeFrom="page">
              <wp:posOffset>10248900</wp:posOffset>
            </wp:positionH>
            <wp:positionV relativeFrom="topMargin">
              <wp:posOffset>11658600</wp:posOffset>
            </wp:positionV>
            <wp:extent cx="406400" cy="482600"/>
            <wp:effectExtent l="0" t="0" r="12700" b="1270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6"/>
                    <a:stretch>
                      <a:fillRect/>
                    </a:stretch>
                  </pic:blipFill>
                  <pic:spPr>
                    <a:xfrm>
                      <a:off x="0" y="0"/>
                      <a:ext cx="406400" cy="482600"/>
                    </a:xfrm>
                    <a:prstGeom prst="rect">
                      <a:avLst/>
                    </a:prstGeom>
                  </pic:spPr>
                </pic:pic>
              </a:graphicData>
            </a:graphic>
          </wp:anchor>
        </w:drawing>
      </w:r>
      <w:r>
        <w:rPr>
          <w:rFonts w:ascii="宋体" w:hAnsi="宋体" w:eastAsia="宋体" w:cs="宋体"/>
          <w:b/>
          <w:color w:val="000000"/>
          <w:sz w:val="24"/>
        </w:rPr>
        <w:t>白城实验高中</w:t>
      </w:r>
      <w:r>
        <w:rPr>
          <w:rFonts w:ascii="Times New Roman" w:hAnsi="Times New Roman" w:eastAsia="Times New Roman" w:cs="Times New Roman"/>
          <w:b/>
          <w:color w:val="000000"/>
          <w:sz w:val="24"/>
        </w:rPr>
        <w:t>2025</w:t>
      </w:r>
      <w:r>
        <w:rPr>
          <w:rFonts w:ascii="宋体" w:hAnsi="宋体" w:eastAsia="宋体" w:cs="宋体"/>
          <w:b/>
          <w:color w:val="000000"/>
          <w:sz w:val="24"/>
        </w:rPr>
        <w:t>-</w:t>
      </w:r>
      <w:r>
        <w:rPr>
          <w:rFonts w:ascii="Times New Roman" w:hAnsi="Times New Roman" w:eastAsia="Times New Roman" w:cs="Times New Roman"/>
          <w:b/>
          <w:color w:val="000000"/>
          <w:sz w:val="24"/>
        </w:rPr>
        <w:t>2026</w:t>
      </w:r>
      <w:r>
        <w:rPr>
          <w:rFonts w:ascii="宋体" w:hAnsi="宋体" w:eastAsia="宋体" w:cs="宋体"/>
          <w:b/>
          <w:color w:val="000000"/>
          <w:sz w:val="24"/>
        </w:rPr>
        <w:t>学年度高一上学期第一次月考</w:t>
      </w:r>
    </w:p>
    <w:p>
      <w:pPr>
        <w:spacing w:line="360" w:lineRule="auto"/>
        <w:jc w:val="center"/>
        <w:textAlignment w:val="center"/>
      </w:pPr>
      <w:r>
        <w:rPr>
          <w:rFonts w:ascii="宋体" w:hAnsi="宋体" w:eastAsia="宋体" w:cs="宋体"/>
          <w:b/>
          <w:color w:val="000000"/>
          <w:sz w:val="24"/>
        </w:rPr>
        <w:t>物理试卷</w:t>
      </w:r>
    </w:p>
    <w:p>
      <w:pPr>
        <w:spacing w:line="360" w:lineRule="auto"/>
        <w:jc w:val="left"/>
        <w:textAlignment w:val="center"/>
      </w:pPr>
      <w:r>
        <w:rPr>
          <w:rFonts w:ascii="宋体" w:hAnsi="宋体" w:eastAsia="宋体" w:cs="宋体"/>
          <w:color w:val="000000"/>
          <w:sz w:val="24"/>
        </w:rPr>
        <w:t>一、选择题：本题共</w:t>
      </w:r>
      <w:r>
        <w:rPr>
          <w:rFonts w:ascii="Times New Roman" w:hAnsi="Times New Roman" w:eastAsia="Times New Roman" w:cs="Times New Roman"/>
          <w:color w:val="000000"/>
          <w:sz w:val="24"/>
        </w:rPr>
        <w:t>10</w:t>
      </w:r>
      <w:r>
        <w:rPr>
          <w:rFonts w:ascii="宋体" w:hAnsi="宋体" w:eastAsia="宋体" w:cs="宋体"/>
          <w:color w:val="000000"/>
          <w:sz w:val="24"/>
        </w:rPr>
        <w:t>小题，共</w:t>
      </w:r>
      <w:r>
        <w:rPr>
          <w:rFonts w:ascii="Times New Roman" w:hAnsi="Times New Roman" w:eastAsia="Times New Roman" w:cs="Times New Roman"/>
          <w:color w:val="000000"/>
          <w:sz w:val="24"/>
        </w:rPr>
        <w:t>46</w:t>
      </w:r>
      <w:r>
        <w:rPr>
          <w:rFonts w:ascii="宋体" w:hAnsi="宋体" w:eastAsia="宋体" w:cs="宋体"/>
          <w:color w:val="000000"/>
          <w:sz w:val="24"/>
        </w:rPr>
        <w:t>分。在每小题给出的四个选项中，第</w:t>
      </w:r>
      <w:r>
        <w:rPr>
          <w:rFonts w:ascii="Times New Roman" w:hAnsi="Times New Roman" w:eastAsia="Times New Roman" w:cs="Times New Roman"/>
          <w:color w:val="000000"/>
          <w:sz w:val="24"/>
        </w:rPr>
        <w:t>1</w:t>
      </w:r>
      <w:r>
        <w:rPr>
          <w:rFonts w:ascii="宋体" w:hAnsi="宋体" w:eastAsia="宋体" w:cs="宋体"/>
          <w:color w:val="000000"/>
          <w:sz w:val="24"/>
        </w:rPr>
        <w:t>～</w:t>
      </w:r>
      <w:r>
        <w:rPr>
          <w:rFonts w:ascii="Times New Roman" w:hAnsi="Times New Roman" w:eastAsia="Times New Roman" w:cs="Times New Roman"/>
          <w:color w:val="000000"/>
          <w:sz w:val="24"/>
        </w:rPr>
        <w:t>7</w:t>
      </w:r>
      <w:r>
        <w:rPr>
          <w:rFonts w:ascii="宋体" w:hAnsi="宋体" w:eastAsia="宋体" w:cs="宋体"/>
          <w:color w:val="000000"/>
          <w:sz w:val="24"/>
        </w:rPr>
        <w:t>题只有一项符合题目要求，每小题</w:t>
      </w:r>
      <w:r>
        <w:rPr>
          <w:rFonts w:ascii="Times New Roman" w:hAnsi="Times New Roman" w:eastAsia="Times New Roman" w:cs="Times New Roman"/>
          <w:color w:val="000000"/>
          <w:sz w:val="24"/>
        </w:rPr>
        <w:t>4</w:t>
      </w:r>
      <w:r>
        <w:rPr>
          <w:rFonts w:ascii="宋体" w:hAnsi="宋体" w:eastAsia="宋体" w:cs="宋体"/>
          <w:color w:val="000000"/>
          <w:sz w:val="24"/>
        </w:rPr>
        <w:t>分；第</w:t>
      </w:r>
      <w:r>
        <w:rPr>
          <w:rFonts w:ascii="Times New Roman" w:hAnsi="Times New Roman" w:eastAsia="Times New Roman" w:cs="Times New Roman"/>
          <w:color w:val="000000"/>
          <w:sz w:val="24"/>
        </w:rPr>
        <w:t>8</w:t>
      </w: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题有多项符合题目要求，每小题</w:t>
      </w:r>
      <w:r>
        <w:rPr>
          <w:rFonts w:ascii="Times New Roman" w:hAnsi="Times New Roman" w:eastAsia="Times New Roman" w:cs="Times New Roman"/>
          <w:color w:val="000000"/>
          <w:sz w:val="24"/>
        </w:rPr>
        <w:t>6</w:t>
      </w:r>
      <w:r>
        <w:rPr>
          <w:rFonts w:ascii="宋体" w:hAnsi="宋体" w:eastAsia="宋体" w:cs="宋体"/>
          <w:color w:val="000000"/>
          <w:sz w:val="24"/>
        </w:rPr>
        <w:t>分，全部选对的得</w:t>
      </w:r>
      <w:r>
        <w:rPr>
          <w:rFonts w:ascii="Times New Roman" w:hAnsi="Times New Roman" w:eastAsia="Times New Roman" w:cs="Times New Roman"/>
          <w:color w:val="000000"/>
          <w:sz w:val="24"/>
        </w:rPr>
        <w:t>6</w:t>
      </w:r>
      <w:r>
        <w:rPr>
          <w:rFonts w:ascii="宋体" w:hAnsi="宋体" w:eastAsia="宋体" w:cs="宋体"/>
          <w:color w:val="000000"/>
          <w:sz w:val="24"/>
        </w:rPr>
        <w:t>分，选对但不全的得</w:t>
      </w:r>
      <w:r>
        <w:rPr>
          <w:rFonts w:ascii="Times New Roman" w:hAnsi="Times New Roman" w:eastAsia="Times New Roman" w:cs="Times New Roman"/>
          <w:color w:val="000000"/>
          <w:sz w:val="24"/>
        </w:rPr>
        <w:t>3</w:t>
      </w:r>
      <w:r>
        <w:rPr>
          <w:rFonts w:ascii="宋体" w:hAnsi="宋体" w:eastAsia="宋体" w:cs="宋体"/>
          <w:color w:val="000000"/>
          <w:sz w:val="24"/>
        </w:rPr>
        <w:t>分，有选错的得</w:t>
      </w:r>
      <w:r>
        <w:rPr>
          <w:rFonts w:ascii="Times New Roman" w:hAnsi="Times New Roman" w:eastAsia="Times New Roman" w:cs="Times New Roman"/>
          <w:color w:val="000000"/>
          <w:sz w:val="24"/>
        </w:rPr>
        <w:t>0</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w:t>
      </w:r>
      <w:r>
        <w:rPr>
          <w:rFonts w:ascii="宋体" w:hAnsi="宋体" w:eastAsia="宋体" w:cs="宋体"/>
          <w:color w:val="000000"/>
          <w:sz w:val="21"/>
        </w:rPr>
        <w:t>.在学习了“加速度”这一部分知识之后，某学习小组的同学从网上找到几幅照片，根据照片所示情景请你判断他们对图中四幅图的理解正确的是(　　)</w:t>
      </w:r>
    </w:p>
    <w:p>
      <w:pPr>
        <w:spacing w:line="360" w:lineRule="auto"/>
        <w:textAlignment w:val="center"/>
      </w:pPr>
      <w:r>
        <w:drawing>
          <wp:inline distT="0" distB="0" distL="0" distR="0">
            <wp:extent cx="2978150" cy="844550"/>
            <wp:effectExtent l="0" t="0" r="12700" b="12700"/>
            <wp:docPr id="684268020" name="Drawing 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68020" name="Drawing 0" descr="图片"/>
                    <pic:cNvPicPr>
                      <a:picLocks noChangeAspect="1"/>
                    </pic:cNvPicPr>
                  </pic:nvPicPr>
                  <pic:blipFill>
                    <a:blip r:embed="rId7"/>
                    <a:stretch>
                      <a:fillRect/>
                    </a:stretch>
                  </pic:blipFill>
                  <pic:spPr>
                    <a:xfrm>
                      <a:off x="0" y="0"/>
                      <a:ext cx="2978150" cy="8445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当火药爆炸炮弹还没发生运动瞬间，炮弹的加速度一定为零</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轿车紧急刹车时，加速度方向可能与速度方向相同</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高速行驶的列车的加速度可能为零</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根据图中数据可求出该运动员在</w:t>
      </w:r>
      <w:r>
        <w:rPr>
          <w:rFonts w:ascii="Times New Roman" w:hAnsi="Times New Roman" w:eastAsia="Times New Roman" w:cs="Times New Roman"/>
          <w:color w:val="000000"/>
          <w:sz w:val="21"/>
        </w:rPr>
        <w:t>100</w:t>
      </w:r>
      <w:r>
        <w:rPr>
          <w:rFonts w:ascii="宋体" w:hAnsi="宋体" w:eastAsia="宋体" w:cs="宋体"/>
          <w:color w:val="000000"/>
          <w:sz w:val="21"/>
        </w:rPr>
        <w:t>米比赛中任一时刻的速度</w:t>
      </w:r>
    </w:p>
    <w:p>
      <w:pPr>
        <w:spacing w:line="360" w:lineRule="auto"/>
        <w:textAlignment w:val="center"/>
      </w:pPr>
      <w:r>
        <w:rPr>
          <w:rFonts w:ascii="Times New Roman" w:hAnsi="Times New Roman" w:eastAsia="Times New Roman" w:cs="Times New Roman"/>
          <w:color w:val="000000"/>
          <w:sz w:val="21"/>
        </w:rPr>
        <w:t>2</w:t>
      </w:r>
      <w:r>
        <w:rPr>
          <w:rFonts w:ascii="宋体" w:hAnsi="宋体" w:eastAsia="宋体" w:cs="宋体"/>
          <w:color w:val="000000"/>
          <w:sz w:val="21"/>
        </w:rPr>
        <w:t>.一质点做匀变速直线运动，其速度随时间变化的关系为</w:t>
      </w:r>
      <w:r>
        <w:rPr>
          <w:rFonts w:ascii="Times New Roman" w:hAnsi="Times New Roman" w:eastAsia="Times New Roman" w:cs="Times New Roman"/>
          <w:i/>
          <w:color w:val="000000"/>
          <w:sz w:val="21"/>
        </w:rPr>
        <w:t>v</w:t>
      </w:r>
      <w:r>
        <w:rPr>
          <w:rFonts w:ascii="宋体" w:hAnsi="宋体" w:eastAsia="宋体" w:cs="宋体"/>
          <w:color w:val="000000"/>
          <w:sz w:val="21"/>
        </w:rPr>
        <w:t>＝(</w:t>
      </w:r>
      <w:r>
        <w:rPr>
          <w:rFonts w:ascii="Times New Roman" w:hAnsi="Times New Roman" w:eastAsia="Times New Roman" w:cs="Times New Roman"/>
          <w:color w:val="000000"/>
          <w:sz w:val="21"/>
        </w:rPr>
        <w:t>40</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Times New Roman" w:hAnsi="Times New Roman" w:eastAsia="Times New Roman" w:cs="Times New Roman"/>
          <w:i/>
          <w:color w:val="000000"/>
          <w:sz w:val="21"/>
        </w:rPr>
        <w:t>t</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.下列说法正确的是(　　)</w:t>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质点在前</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内做匀加速运动</w:t>
      </w:r>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质点的初速度是</w:t>
      </w:r>
      <w:r>
        <w:rPr>
          <w:rFonts w:ascii="Times New Roman" w:hAnsi="Times New Roman" w:eastAsia="Times New Roman" w:cs="Times New Roman"/>
          <w:color w:val="000000"/>
          <w:sz w:val="21"/>
        </w:rPr>
        <w:t>20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质点的加速度大小是</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tab/>
      </w:r>
      <w:r>
        <w:rPr>
          <w:rFonts w:ascii="Times New Roman" w:hAnsi="Times New Roman" w:eastAsia="Times New Roman" w:cs="Times New Roman"/>
        </w:rPr>
        <w:t>D</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时，质点的加速度不为零</w:t>
      </w:r>
    </w:p>
    <w:p>
      <w:pPr>
        <w:spacing w:line="360" w:lineRule="auto"/>
        <w:textAlignment w:val="center"/>
      </w:pPr>
      <w:r>
        <w:rPr>
          <w:rFonts w:ascii="Times New Roman" w:hAnsi="Times New Roman" w:eastAsia="Times New Roman" w:cs="Times New Roman"/>
          <w:color w:val="000000"/>
          <w:sz w:val="21"/>
        </w:rPr>
        <w:t>3</w:t>
      </w:r>
      <w:r>
        <w:rPr>
          <w:rFonts w:ascii="宋体" w:hAnsi="宋体" w:eastAsia="宋体" w:cs="宋体"/>
          <w:color w:val="000000"/>
          <w:sz w:val="21"/>
        </w:rPr>
        <w:t>.以下各图中所有接触面均光滑，</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图中物体均处于静止状态，</w:t>
      </w:r>
      <w:r>
        <w:rPr>
          <w:rFonts w:ascii="Times New Roman" w:hAnsi="Times New Roman" w:eastAsia="Times New Roman" w:cs="Times New Roman"/>
          <w:color w:val="000000"/>
          <w:sz w:val="21"/>
        </w:rPr>
        <w:t>D</w:t>
      </w:r>
      <w:r>
        <w:rPr>
          <w:rFonts w:ascii="宋体" w:hAnsi="宋体" w:eastAsia="宋体" w:cs="宋体"/>
          <w:color w:val="000000"/>
          <w:sz w:val="21"/>
        </w:rPr>
        <w:t>图中物体沿光滑斜面向上冲，则其中受到三个作用力的物体是(　　)</w:t>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drawing>
          <wp:inline distT="0" distB="0" distL="0" distR="0">
            <wp:extent cx="586740" cy="586740"/>
            <wp:effectExtent l="0" t="0" r="3810" b="3810"/>
            <wp:docPr id="1" name="Drawing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图片"/>
                    <pic:cNvPicPr>
                      <a:picLocks noChangeAspect="1"/>
                    </pic:cNvPicPr>
                  </pic:nvPicPr>
                  <pic:blipFill>
                    <a:blip r:embed="rId8"/>
                    <a:stretch>
                      <a:fillRect/>
                    </a:stretch>
                  </pic:blipFill>
                  <pic:spPr>
                    <a:xfrm>
                      <a:off x="0" y="0"/>
                      <a:ext cx="586740" cy="586740"/>
                    </a:xfrm>
                    <a:prstGeom prst="rect">
                      <a:avLst/>
                    </a:prstGeom>
                  </pic:spPr>
                </pic:pic>
              </a:graphicData>
            </a:graphic>
          </wp:inline>
        </w:drawing>
      </w:r>
      <w:r>
        <w:rPr>
          <w:rFonts w:ascii="宋体" w:hAnsi="宋体" w:eastAsia="宋体" w:cs="宋体"/>
          <w:color w:val="000000"/>
          <w:sz w:val="21"/>
        </w:rPr>
        <w:t>　</w:t>
      </w:r>
      <w:r>
        <w:tab/>
      </w:r>
      <w:r>
        <w:rPr>
          <w:rFonts w:ascii="Times New Roman" w:hAnsi="Times New Roman" w:eastAsia="Times New Roman" w:cs="Times New Roman"/>
        </w:rPr>
        <w:t>B</w:t>
      </w:r>
      <w:r>
        <w:rPr>
          <w:rFonts w:ascii="宋体" w:hAnsi="宋体" w:eastAsia="宋体" w:cs="宋体"/>
        </w:rPr>
        <w:t xml:space="preserve">. </w:t>
      </w:r>
      <w:r>
        <w:drawing>
          <wp:inline distT="0" distB="0" distL="0" distR="0">
            <wp:extent cx="613410" cy="524510"/>
            <wp:effectExtent l="0" t="0" r="15240" b="8890"/>
            <wp:docPr id="2" name="Drawing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图片"/>
                    <pic:cNvPicPr>
                      <a:picLocks noChangeAspect="1"/>
                    </pic:cNvPicPr>
                  </pic:nvPicPr>
                  <pic:blipFill>
                    <a:blip r:embed="rId9"/>
                    <a:stretch>
                      <a:fillRect/>
                    </a:stretch>
                  </pic:blipFill>
                  <pic:spPr>
                    <a:xfrm>
                      <a:off x="0" y="0"/>
                      <a:ext cx="613410" cy="524510"/>
                    </a:xfrm>
                    <a:prstGeom prst="rect">
                      <a:avLst/>
                    </a:prstGeom>
                  </pic:spPr>
                </pic:pic>
              </a:graphicData>
            </a:graphic>
          </wp:inline>
        </w:drawing>
      </w:r>
      <w:r>
        <w:rPr>
          <w:rFonts w:ascii="宋体" w:hAnsi="宋体" w:eastAsia="宋体" w:cs="宋体"/>
          <w:color w:val="000000"/>
          <w:sz w:val="21"/>
        </w:rPr>
        <w:t>　</w:t>
      </w:r>
      <w:r>
        <w:cr/>
      </w:r>
      <w:r>
        <w:rPr>
          <w:rFonts w:ascii="Times New Roman" w:hAnsi="Times New Roman" w:eastAsia="Times New Roman" w:cs="Times New Roman"/>
        </w:rPr>
        <w:t>C</w:t>
      </w:r>
      <w:r>
        <w:rPr>
          <w:rFonts w:ascii="宋体" w:hAnsi="宋体" w:eastAsia="宋体" w:cs="宋体"/>
        </w:rPr>
        <w:t xml:space="preserve">. </w:t>
      </w:r>
      <w:r>
        <w:drawing>
          <wp:inline distT="0" distB="0" distL="0" distR="0">
            <wp:extent cx="604520" cy="586740"/>
            <wp:effectExtent l="0" t="0" r="5080" b="3810"/>
            <wp:docPr id="3" name="Drawing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图片"/>
                    <pic:cNvPicPr>
                      <a:picLocks noChangeAspect="1"/>
                    </pic:cNvPicPr>
                  </pic:nvPicPr>
                  <pic:blipFill>
                    <a:blip r:embed="rId10"/>
                    <a:stretch>
                      <a:fillRect/>
                    </a:stretch>
                  </pic:blipFill>
                  <pic:spPr>
                    <a:xfrm>
                      <a:off x="0" y="0"/>
                      <a:ext cx="604520" cy="586740"/>
                    </a:xfrm>
                    <a:prstGeom prst="rect">
                      <a:avLst/>
                    </a:prstGeom>
                  </pic:spPr>
                </pic:pic>
              </a:graphicData>
            </a:graphic>
          </wp:inline>
        </w:drawing>
      </w:r>
      <w:r>
        <w:rPr>
          <w:rFonts w:ascii="宋体" w:hAnsi="宋体" w:eastAsia="宋体" w:cs="宋体"/>
          <w:color w:val="000000"/>
          <w:sz w:val="21"/>
        </w:rPr>
        <w:t>　</w:t>
      </w:r>
      <w:r>
        <w:tab/>
      </w:r>
      <w:r>
        <w:rPr>
          <w:rFonts w:ascii="Times New Roman" w:hAnsi="Times New Roman" w:eastAsia="Times New Roman" w:cs="Times New Roman"/>
        </w:rPr>
        <w:t>D</w:t>
      </w:r>
      <w:r>
        <w:rPr>
          <w:rFonts w:ascii="宋体" w:hAnsi="宋体" w:eastAsia="宋体" w:cs="宋体"/>
        </w:rPr>
        <w:t xml:space="preserve">. </w:t>
      </w:r>
      <w:r>
        <w:drawing>
          <wp:inline distT="0" distB="0" distL="0" distR="0">
            <wp:extent cx="915670" cy="586740"/>
            <wp:effectExtent l="0" t="0" r="17780" b="3810"/>
            <wp:docPr id="4" name="Drawing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片"/>
                    <pic:cNvPicPr>
                      <a:picLocks noChangeAspect="1"/>
                    </pic:cNvPicPr>
                  </pic:nvPicPr>
                  <pic:blipFill>
                    <a:blip r:embed="rId11"/>
                    <a:stretch>
                      <a:fillRect/>
                    </a:stretch>
                  </pic:blipFill>
                  <pic:spPr>
                    <a:xfrm>
                      <a:off x="0" y="0"/>
                      <a:ext cx="915670" cy="58674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4</w:t>
      </w:r>
      <w:r>
        <w:rPr>
          <w:rFonts w:ascii="宋体" w:hAnsi="宋体" w:eastAsia="宋体" w:cs="宋体"/>
          <w:color w:val="000000"/>
          <w:sz w:val="21"/>
        </w:rPr>
        <w:t>.如图所示，一个两端封闭的玻璃管(也称牛顿管)，可以用抽气机将玻璃管里的空气抽出去．把质量不相同的铁片和羽毛放到玻璃管中，玻璃管竖直放置，让铁片和羽毛从玻璃管上方同时开始下落，观察物体下落的情况．下列说法正确的是(　　)</w:t>
      </w:r>
    </w:p>
    <w:p>
      <w:pPr>
        <w:spacing w:line="360" w:lineRule="auto"/>
        <w:textAlignment w:val="center"/>
      </w:pPr>
      <w:r>
        <w:drawing>
          <wp:inline distT="0" distB="0" distL="0" distR="0">
            <wp:extent cx="657860" cy="1289050"/>
            <wp:effectExtent l="0" t="0" r="8890" b="6350"/>
            <wp:docPr id="5" name="Drawing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图片"/>
                    <pic:cNvPicPr>
                      <a:picLocks noChangeAspect="1"/>
                    </pic:cNvPicPr>
                  </pic:nvPicPr>
                  <pic:blipFill>
                    <a:blip r:embed="rId12"/>
                    <a:stretch>
                      <a:fillRect/>
                    </a:stretch>
                  </pic:blipFill>
                  <pic:spPr>
                    <a:xfrm>
                      <a:off x="0" y="0"/>
                      <a:ext cx="657860" cy="128905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图甲为管内空气被抽掉后的实验现象</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图乙为管内空气没被抽的实验现象</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图乙中，铁片和羽毛均做匀速运动</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图甲中，铁片和羽毛在下落过程中，间距会增大</w:t>
      </w:r>
    </w:p>
    <w:p>
      <w:pPr>
        <w:spacing w:line="360" w:lineRule="auto"/>
        <w:textAlignment w:val="center"/>
      </w:pPr>
      <w:r>
        <w:rPr>
          <w:rFonts w:ascii="Times New Roman" w:hAnsi="Times New Roman" w:eastAsia="Times New Roman" w:cs="Times New Roman"/>
          <w:color w:val="000000"/>
          <w:sz w:val="21"/>
        </w:rPr>
        <w:t>5</w:t>
      </w:r>
      <w:r>
        <w:rPr>
          <w:rFonts w:ascii="宋体" w:hAnsi="宋体" w:eastAsia="宋体" w:cs="宋体"/>
          <w:color w:val="000000"/>
          <w:sz w:val="21"/>
        </w:rPr>
        <w:t>.我们描述某个物体的运动时，总是相对一定的参考系而言的。下列说法正确的是(　　)</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我们说：“太阳东升西落”，是以太阳为参考系的</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我们说：“地球围绕太阳转”，是以太阳为参考系的</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我们说：“同步卫星在高空静止不动”，是以太阳为参考系的</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坐在火车上的乘客看到铁路旁的树木、电线杆迎面向他飞奔而来，乘客是以地球为参考系的</w:t>
      </w:r>
    </w:p>
    <w:p>
      <w:pPr>
        <w:spacing w:line="360" w:lineRule="auto"/>
        <w:textAlignment w:val="center"/>
      </w:pPr>
      <w:r>
        <w:rPr>
          <w:rFonts w:ascii="Times New Roman" w:hAnsi="Times New Roman" w:eastAsia="Times New Roman" w:cs="Times New Roman"/>
          <w:color w:val="000000"/>
          <w:sz w:val="21"/>
        </w:rPr>
        <w:t>6</w:t>
      </w:r>
      <w:r>
        <w:rPr>
          <w:rFonts w:ascii="宋体" w:hAnsi="宋体" w:eastAsia="宋体" w:cs="宋体"/>
          <w:color w:val="000000"/>
          <w:sz w:val="21"/>
        </w:rPr>
        <w:t>.如图所示，一根长为</w:t>
      </w:r>
      <w:r>
        <w:rPr>
          <w:rFonts w:ascii="Times New Roman" w:hAnsi="Times New Roman" w:eastAsia="Times New Roman" w:cs="Times New Roman"/>
          <w:i/>
          <w:color w:val="000000"/>
          <w:sz w:val="21"/>
        </w:rPr>
        <w:t>l</w:t>
      </w:r>
      <w:r>
        <w:rPr>
          <w:rFonts w:ascii="宋体" w:hAnsi="宋体" w:eastAsia="宋体" w:cs="宋体"/>
          <w:color w:val="000000"/>
          <w:sz w:val="21"/>
        </w:rPr>
        <w:t>的细绳一端固定在</w:t>
      </w:r>
      <w:r>
        <w:rPr>
          <w:rFonts w:ascii="Times New Roman" w:hAnsi="Times New Roman" w:eastAsia="Times New Roman" w:cs="Times New Roman"/>
          <w:i/>
          <w:color w:val="000000"/>
          <w:sz w:val="21"/>
        </w:rPr>
        <w:t>O</w:t>
      </w:r>
      <w:r>
        <w:rPr>
          <w:rFonts w:ascii="宋体" w:hAnsi="宋体" w:eastAsia="宋体" w:cs="宋体"/>
          <w:color w:val="000000"/>
          <w:sz w:val="21"/>
        </w:rPr>
        <w:t>点，另一端悬挂质量为</w:t>
      </w:r>
      <w:r>
        <w:rPr>
          <w:rFonts w:ascii="Times New Roman" w:hAnsi="Times New Roman" w:eastAsia="Times New Roman" w:cs="Times New Roman"/>
          <w:i/>
          <w:color w:val="000000"/>
          <w:sz w:val="21"/>
        </w:rPr>
        <w:t>m</w:t>
      </w:r>
      <w:r>
        <w:rPr>
          <w:rFonts w:ascii="宋体" w:hAnsi="宋体" w:eastAsia="宋体" w:cs="宋体"/>
          <w:color w:val="000000"/>
          <w:sz w:val="21"/>
        </w:rPr>
        <w:t>的小球</w:t>
      </w:r>
      <w:r>
        <w:rPr>
          <w:rFonts w:ascii="Times New Roman" w:hAnsi="Times New Roman" w:eastAsia="Times New Roman" w:cs="Times New Roman"/>
          <w:i/>
          <w:color w:val="000000"/>
          <w:sz w:val="21"/>
        </w:rPr>
        <w:t>A</w:t>
      </w:r>
      <w:r>
        <w:rPr>
          <w:rFonts w:ascii="宋体" w:hAnsi="宋体" w:eastAsia="宋体" w:cs="宋体"/>
          <w:color w:val="000000"/>
          <w:sz w:val="21"/>
        </w:rPr>
        <w:t>，重力加速度大小为</w:t>
      </w:r>
      <w:r>
        <w:rPr>
          <w:rFonts w:ascii="Times New Roman" w:hAnsi="Times New Roman" w:eastAsia="Times New Roman" w:cs="Times New Roman"/>
          <w:i/>
          <w:color w:val="000000"/>
          <w:sz w:val="21"/>
        </w:rPr>
        <w:t>g</w:t>
      </w:r>
      <w:r>
        <w:rPr>
          <w:rFonts w:ascii="宋体" w:hAnsi="宋体" w:eastAsia="宋体" w:cs="宋体"/>
          <w:color w:val="000000"/>
          <w:sz w:val="21"/>
        </w:rPr>
        <w:t>.为使细绳与竖直方向成</w:t>
      </w:r>
      <w:r>
        <w:rPr>
          <w:rFonts w:ascii="Times New Roman" w:hAnsi="Times New Roman" w:eastAsia="Times New Roman" w:cs="Times New Roman"/>
          <w:color w:val="000000"/>
          <w:sz w:val="21"/>
        </w:rPr>
        <w:t>30</w:t>
      </w:r>
      <w:r>
        <w:rPr>
          <w:rFonts w:ascii="宋体" w:hAnsi="宋体" w:eastAsia="宋体" w:cs="宋体"/>
          <w:color w:val="000000"/>
          <w:sz w:val="21"/>
        </w:rPr>
        <w:t>°角且绷紧，小球</w:t>
      </w:r>
      <w:r>
        <w:rPr>
          <w:rFonts w:ascii="Times New Roman" w:hAnsi="Times New Roman" w:eastAsia="Times New Roman" w:cs="Times New Roman"/>
          <w:i/>
          <w:color w:val="000000"/>
          <w:sz w:val="21"/>
        </w:rPr>
        <w:t>A</w:t>
      </w:r>
      <w:r>
        <w:rPr>
          <w:rFonts w:ascii="宋体" w:hAnsi="宋体" w:eastAsia="宋体" w:cs="宋体"/>
          <w:color w:val="000000"/>
          <w:sz w:val="21"/>
        </w:rPr>
        <w:t>处于静止状态，对小球施加的最小的力是(　　)</w:t>
      </w:r>
    </w:p>
    <w:p>
      <w:pPr>
        <w:spacing w:line="360" w:lineRule="auto"/>
        <w:textAlignment w:val="center"/>
      </w:pPr>
      <w:r>
        <w:drawing>
          <wp:inline distT="0" distB="0" distL="0" distR="0">
            <wp:extent cx="897890" cy="933450"/>
            <wp:effectExtent l="0" t="0" r="16510" b="0"/>
            <wp:docPr id="6" name="Drawing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图片"/>
                    <pic:cNvPicPr>
                      <a:picLocks noChangeAspect="1"/>
                    </pic:cNvPicPr>
                  </pic:nvPicPr>
                  <pic:blipFill>
                    <a:blip r:embed="rId13"/>
                    <a:stretch>
                      <a:fillRect/>
                    </a:stretch>
                  </pic:blipFill>
                  <pic:spPr>
                    <a:xfrm>
                      <a:off x="0" y="0"/>
                      <a:ext cx="897890" cy="93345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m:oMath>
        <m:rad>
          <m:radPr>
            <m:degHide m:val="1"/>
          </m:radPr>
          <m:deg/>
          <m:e>
            <m:r>
              <w:rPr>
                <w:rFonts w:ascii="Cambria Math" w:hAnsi="Cambria Math"/>
              </w:rPr>
              <m:t>3</m:t>
            </m:r>
          </m:e>
        </m:rad>
      </m:oMath>
      <w:r>
        <w:rPr>
          <w:rFonts w:ascii="Times New Roman" w:hAnsi="Times New Roman" w:eastAsia="Times New Roman" w:cs="Times New Roman"/>
          <w:i/>
          <w:color w:val="000000"/>
          <w:sz w:val="21"/>
        </w:rPr>
        <w:t>mg</w:t>
      </w:r>
      <w:r>
        <w:rPr>
          <w:rFonts w:ascii="宋体" w:hAnsi="宋体" w:eastAsia="宋体" w:cs="宋体"/>
          <w:color w:val="000000"/>
          <w:sz w:val="21"/>
        </w:rPr>
        <w:t xml:space="preserve">    </w:t>
      </w:r>
      <w:r>
        <w:tab/>
      </w:r>
      <w:r>
        <w:rPr>
          <w:rFonts w:ascii="Times New Roman" w:hAnsi="Times New Roman" w:eastAsia="Times New Roman" w:cs="Times New Roman"/>
        </w:rPr>
        <w:t>B</w:t>
      </w:r>
      <w:r>
        <w:rPr>
          <w:rFonts w:ascii="宋体" w:hAnsi="宋体" w:eastAsia="宋体" w:cs="宋体"/>
        </w:rPr>
        <w:t xml:space="preserve">. </w:t>
      </w:r>
      <m:oMath>
        <m:f>
          <m:fPr/>
          <m:num>
            <m:rad>
              <m:radPr>
                <m:degHide m:val="1"/>
              </m:radPr>
              <m:deg/>
              <m:e>
                <m:r>
                  <w:rPr>
                    <w:rFonts w:ascii="Cambria Math" w:hAnsi="Cambria Math"/>
                  </w:rPr>
                  <m:t>3</m:t>
                </m:r>
              </m:e>
            </m:rad>
          </m:num>
          <m:den>
            <m:r>
              <w:rPr>
                <w:rFonts w:ascii="Cambria Math" w:hAnsi="Cambria Math"/>
              </w:rPr>
              <m:t>2</m:t>
            </m:r>
          </m:den>
        </m:f>
      </m:oMath>
      <w:r>
        <w:rPr>
          <w:rFonts w:ascii="Times New Roman" w:hAnsi="Times New Roman" w:eastAsia="Times New Roman" w:cs="Times New Roman"/>
          <w:i/>
          <w:color w:val="000000"/>
          <w:sz w:val="21"/>
        </w:rPr>
        <w:t>mg</w:t>
      </w:r>
      <w:r>
        <w:rPr>
          <w:rFonts w:ascii="宋体" w:hAnsi="宋体" w:eastAsia="宋体" w:cs="宋体"/>
          <w:color w:val="000000"/>
          <w:sz w:val="21"/>
        </w:rPr>
        <w:t xml:space="preserve">    </w:t>
      </w:r>
      <w:r>
        <w:tab/>
      </w:r>
      <w:r>
        <w:rPr>
          <w:rFonts w:ascii="Times New Roman" w:hAnsi="Times New Roman" w:eastAsia="Times New Roman" w:cs="Times New Roman"/>
        </w:rPr>
        <w:t>C</w:t>
      </w:r>
      <w:r>
        <w:rPr>
          <w:rFonts w:ascii="宋体" w:hAnsi="宋体" w:eastAsia="宋体" w:cs="宋体"/>
        </w:rPr>
        <w:t xml:space="preserve">. </w:t>
      </w:r>
      <m:oMath>
        <m:f>
          <m:fPr/>
          <m:num>
            <m:r>
              <w:rPr>
                <w:rFonts w:ascii="Cambria Math" w:hAnsi="Cambria Math"/>
              </w:rPr>
              <m:t>1</m:t>
            </m:r>
          </m:num>
          <m:den>
            <m:r>
              <w:rPr>
                <w:rFonts w:ascii="Cambria Math" w:hAnsi="Cambria Math"/>
              </w:rPr>
              <m:t>2</m:t>
            </m:r>
          </m:den>
        </m:f>
      </m:oMath>
      <w:r>
        <w:rPr>
          <w:rFonts w:ascii="Times New Roman" w:hAnsi="Times New Roman" w:eastAsia="Times New Roman" w:cs="Times New Roman"/>
          <w:i/>
          <w:color w:val="000000"/>
          <w:sz w:val="21"/>
        </w:rPr>
        <w:t>mg</w:t>
      </w:r>
      <w:r>
        <w:rPr>
          <w:rFonts w:ascii="宋体" w:hAnsi="宋体" w:eastAsia="宋体" w:cs="宋体"/>
          <w:color w:val="000000"/>
          <w:sz w:val="21"/>
        </w:rPr>
        <w:t xml:space="preserve">    </w:t>
      </w:r>
      <w:r>
        <w:tab/>
      </w:r>
      <w:r>
        <w:rPr>
          <w:rFonts w:ascii="Times New Roman" w:hAnsi="Times New Roman" w:eastAsia="Times New Roman" w:cs="Times New Roman"/>
        </w:rPr>
        <w:t>D</w:t>
      </w:r>
      <w:r>
        <w:rPr>
          <w:rFonts w:ascii="宋体" w:hAnsi="宋体" w:eastAsia="宋体" w:cs="宋体"/>
        </w:rPr>
        <w:t xml:space="preserve">. </w:t>
      </w:r>
      <m:oMath>
        <m:f>
          <m:fPr/>
          <m:num>
            <m:rad>
              <m:radPr>
                <m:degHide m:val="1"/>
              </m:radPr>
              <m:deg/>
              <m:e>
                <m:r>
                  <w:rPr>
                    <w:rFonts w:ascii="Cambria Math" w:hAnsi="Cambria Math"/>
                  </w:rPr>
                  <m:t>3</m:t>
                </m:r>
              </m:e>
            </m:rad>
          </m:num>
          <m:den>
            <m:r>
              <w:rPr>
                <w:rFonts w:ascii="Cambria Math" w:hAnsi="Cambria Math"/>
              </w:rPr>
              <m:t>3</m:t>
            </m:r>
          </m:den>
        </m:f>
      </m:oMath>
      <w:r>
        <w:rPr>
          <w:rFonts w:ascii="Times New Roman" w:hAnsi="Times New Roman" w:eastAsia="Times New Roman" w:cs="Times New Roman"/>
          <w:i/>
          <w:color w:val="000000"/>
          <w:sz w:val="21"/>
        </w:rPr>
        <w:t>mg</w:t>
      </w:r>
    </w:p>
    <w:p>
      <w:pPr>
        <w:spacing w:line="360" w:lineRule="auto"/>
        <w:textAlignment w:val="center"/>
      </w:pPr>
      <w:r>
        <w:rPr>
          <w:rFonts w:ascii="Times New Roman" w:hAnsi="Times New Roman" w:eastAsia="Times New Roman" w:cs="Times New Roman"/>
          <w:color w:val="000000"/>
          <w:sz w:val="21"/>
        </w:rPr>
        <w:t>7</w:t>
      </w:r>
      <w:r>
        <w:rPr>
          <w:rFonts w:ascii="宋体" w:hAnsi="宋体" w:eastAsia="宋体" w:cs="宋体"/>
          <w:color w:val="000000"/>
          <w:sz w:val="21"/>
        </w:rPr>
        <w:t>.质量为</w:t>
      </w:r>
      <w:r>
        <w:rPr>
          <w:rFonts w:ascii="Times New Roman" w:hAnsi="Times New Roman" w:eastAsia="Times New Roman" w:cs="Times New Roman"/>
          <w:i/>
          <w:color w:val="000000"/>
          <w:sz w:val="21"/>
        </w:rPr>
        <w:t>m</w:t>
      </w:r>
      <w:r>
        <w:rPr>
          <w:rFonts w:ascii="宋体" w:hAnsi="宋体" w:eastAsia="宋体" w:cs="宋体"/>
          <w:color w:val="000000"/>
          <w:sz w:val="21"/>
        </w:rPr>
        <w:t>、半径为</w:t>
      </w:r>
      <w:r>
        <w:rPr>
          <w:rFonts w:ascii="Times New Roman" w:hAnsi="Times New Roman" w:eastAsia="Times New Roman" w:cs="Times New Roman"/>
          <w:i/>
          <w:color w:val="000000"/>
          <w:sz w:val="21"/>
        </w:rPr>
        <w:t>R</w:t>
      </w:r>
      <w:r>
        <w:rPr>
          <w:rFonts w:ascii="宋体" w:hAnsi="宋体" w:eastAsia="宋体" w:cs="宋体"/>
          <w:color w:val="000000"/>
          <w:sz w:val="21"/>
        </w:rPr>
        <w:t xml:space="preserve"> 的匀质球体工件放置在两根水平等高的平行金属杆中间，截面图如图所示。两金属杆之间的水平距离为 </w:t>
      </w:r>
      <m:oMath>
        <m:rad>
          <m:radPr>
            <m:degHide m:val="1"/>
          </m:radPr>
          <m:deg/>
          <m:e>
            <m:r>
              <w:rPr>
                <w:rFonts w:ascii="Cambria Math" w:hAnsi="Cambria Math"/>
              </w:rPr>
              <m:t>3</m:t>
            </m:r>
          </m:e>
        </m:rad>
        <m:r>
          <w:rPr>
            <w:rFonts w:ascii="Cambria Math" w:hAnsi="Cambria Math"/>
          </w:rPr>
          <m:t>R</m:t>
        </m:r>
      </m:oMath>
      <w:r>
        <w:rPr>
          <w:rFonts w:ascii="宋体" w:hAnsi="宋体" w:eastAsia="宋体" w:cs="宋体"/>
          <w:color w:val="000000"/>
          <w:sz w:val="21"/>
        </w:rPr>
        <w:t>且金属杆的半径忽略不计，不计一切摩擦，重力加速度大小为</w:t>
      </w:r>
      <w:r>
        <w:rPr>
          <w:rFonts w:ascii="Times New Roman" w:hAnsi="Times New Roman" w:eastAsia="Times New Roman" w:cs="Times New Roman"/>
          <w:i/>
          <w:color w:val="000000"/>
          <w:sz w:val="21"/>
        </w:rPr>
        <w:t>g</w:t>
      </w:r>
      <w:r>
        <w:rPr>
          <w:rFonts w:ascii="宋体" w:hAnsi="宋体" w:eastAsia="宋体" w:cs="宋体"/>
          <w:color w:val="000000"/>
          <w:sz w:val="21"/>
        </w:rPr>
        <w:t>。则金属杆</w:t>
      </w:r>
      <w:r>
        <w:rPr>
          <w:rFonts w:ascii="Times New Roman" w:hAnsi="Times New Roman" w:eastAsia="Times New Roman" w:cs="Times New Roman"/>
          <w:color w:val="000000"/>
          <w:sz w:val="21"/>
        </w:rPr>
        <w:t>1</w:t>
      </w:r>
      <w:r>
        <w:rPr>
          <w:rFonts w:ascii="宋体" w:hAnsi="宋体" w:eastAsia="宋体" w:cs="宋体"/>
          <w:color w:val="000000"/>
          <w:sz w:val="21"/>
        </w:rPr>
        <w:t>对工件的支持力大小为（　　）</w:t>
      </w:r>
    </w:p>
    <w:p>
      <w:pPr>
        <w:spacing w:line="360" w:lineRule="auto"/>
        <w:textAlignment w:val="center"/>
      </w:pPr>
      <w:r>
        <w:drawing>
          <wp:inline distT="0" distB="0" distL="0" distR="0">
            <wp:extent cx="1973580" cy="1449070"/>
            <wp:effectExtent l="0" t="0" r="7620" b="17780"/>
            <wp:docPr id="7" name="Drawing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图片"/>
                    <pic:cNvPicPr>
                      <a:picLocks noChangeAspect="1"/>
                    </pic:cNvPicPr>
                  </pic:nvPicPr>
                  <pic:blipFill>
                    <a:blip r:embed="rId14"/>
                    <a:stretch>
                      <a:fillRect/>
                    </a:stretch>
                  </pic:blipFill>
                  <pic:spPr>
                    <a:xfrm>
                      <a:off x="0" y="0"/>
                      <a:ext cx="1973580" cy="144907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m:oMath>
        <m:f>
          <m:fPr/>
          <m:num>
            <m:rad>
              <m:radPr>
                <m:degHide m:val="1"/>
              </m:radPr>
              <m:deg/>
              <m:e>
                <m:r>
                  <w:rPr>
                    <w:rFonts w:ascii="Cambria Math" w:hAnsi="Cambria Math"/>
                  </w:rPr>
                  <m:t>3</m:t>
                </m:r>
              </m:e>
            </m:rad>
            <m:r>
              <w:rPr>
                <w:rFonts w:ascii="Cambria Math" w:hAnsi="Cambria Math"/>
              </w:rPr>
              <m:t>mg</m:t>
            </m:r>
          </m:num>
          <m:den>
            <m:r>
              <w:rPr>
                <w:rFonts w:ascii="Cambria Math" w:hAnsi="Cambria Math"/>
              </w:rPr>
              <m:t>3</m:t>
            </m:r>
          </m:den>
        </m:f>
      </m:oMath>
      <w:r>
        <w:tab/>
      </w:r>
      <w:r>
        <w:rPr>
          <w:rFonts w:ascii="Times New Roman" w:hAnsi="Times New Roman" w:eastAsia="Times New Roman" w:cs="Times New Roman"/>
        </w:rPr>
        <w:t>B</w:t>
      </w:r>
      <w:r>
        <w:rPr>
          <w:rFonts w:ascii="宋体" w:hAnsi="宋体" w:eastAsia="宋体" w:cs="宋体"/>
        </w:rPr>
        <w:t xml:space="preserve">. </w:t>
      </w:r>
      <m:oMath>
        <m:f>
          <m:fPr/>
          <m:num>
            <m:rad>
              <m:radPr>
                <m:degHide m:val="1"/>
              </m:radPr>
              <m:deg/>
              <m:e>
                <m:r>
                  <w:rPr>
                    <w:rFonts w:ascii="Cambria Math" w:hAnsi="Cambria Math"/>
                  </w:rPr>
                  <m:t>3</m:t>
                </m:r>
              </m:e>
            </m:rad>
            <m:r>
              <w:rPr>
                <w:rFonts w:ascii="Cambria Math" w:hAnsi="Cambria Math"/>
              </w:rPr>
              <m:t>mg</m:t>
            </m:r>
          </m:num>
          <m:den>
            <m:r>
              <w:rPr>
                <w:rFonts w:ascii="Cambria Math" w:hAnsi="Cambria Math"/>
              </w:rPr>
              <m:t>2</m:t>
            </m:r>
          </m:den>
        </m:f>
      </m:oMath>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mgD</w:t>
      </w:r>
      <w:r>
        <w:rPr>
          <w:rFonts w:ascii="宋体" w:hAnsi="宋体" w:eastAsia="宋体" w:cs="宋体"/>
          <w:color w:val="000000"/>
          <w:sz w:val="21"/>
        </w:rPr>
        <w:t>．</w:t>
      </w:r>
      <m:oMath>
        <m:rad>
          <m:radPr>
            <m:degHide m:val="1"/>
          </m:radPr>
          <m:deg/>
          <m:e>
            <m:r>
              <w:rPr>
                <w:rFonts w:ascii="Cambria Math" w:hAnsi="Cambria Math"/>
              </w:rPr>
              <m:t>3</m:t>
            </m:r>
          </m:e>
        </m:rad>
        <m:r>
          <w:rPr>
            <w:rFonts w:ascii="Cambria Math" w:hAnsi="Cambria Math"/>
          </w:rPr>
          <m:t>mg</m:t>
        </m:r>
      </m:oMath>
    </w:p>
    <w:p>
      <w:pPr>
        <w:spacing w:line="360" w:lineRule="auto"/>
        <w:textAlignment w:val="center"/>
      </w:pPr>
      <w:r>
        <w:rPr>
          <w:rFonts w:ascii="Times New Roman" w:hAnsi="Times New Roman" w:eastAsia="Times New Roman" w:cs="Times New Roman"/>
          <w:color w:val="000000"/>
          <w:sz w:val="21"/>
        </w:rPr>
        <w:t>8</w:t>
      </w:r>
      <w:r>
        <w:rPr>
          <w:rFonts w:ascii="宋体" w:hAnsi="宋体" w:eastAsia="宋体" w:cs="宋体"/>
          <w:color w:val="000000"/>
          <w:sz w:val="21"/>
        </w:rPr>
        <w:t>.如图所示，质量为</w:t>
      </w:r>
      <w:r>
        <w:rPr>
          <w:rFonts w:ascii="Times New Roman" w:hAnsi="Times New Roman" w:eastAsia="Times New Roman" w:cs="Times New Roman"/>
          <w:color w:val="000000"/>
          <w:sz w:val="21"/>
        </w:rPr>
        <w:t>2</w:t>
      </w:r>
      <w:r>
        <w:rPr>
          <w:rFonts w:ascii="Times New Roman" w:hAnsi="Times New Roman" w:eastAsia="Times New Roman" w:cs="Times New Roman"/>
          <w:i/>
          <w:color w:val="000000"/>
          <w:sz w:val="21"/>
        </w:rPr>
        <w:t>M</w:t>
      </w:r>
      <w:r>
        <w:rPr>
          <w:rFonts w:ascii="宋体" w:hAnsi="宋体" w:eastAsia="宋体" w:cs="宋体"/>
          <w:color w:val="000000"/>
          <w:sz w:val="21"/>
        </w:rPr>
        <w:t>的物块</w:t>
      </w:r>
      <w:r>
        <w:rPr>
          <w:rFonts w:ascii="Times New Roman" w:hAnsi="Times New Roman" w:eastAsia="Times New Roman" w:cs="Times New Roman"/>
          <w:color w:val="000000"/>
          <w:sz w:val="21"/>
        </w:rPr>
        <w:t>A</w:t>
      </w:r>
      <w:r>
        <w:rPr>
          <w:rFonts w:ascii="宋体" w:hAnsi="宋体" w:eastAsia="宋体" w:cs="宋体"/>
          <w:color w:val="000000"/>
          <w:sz w:val="21"/>
        </w:rPr>
        <w:t>静置于水平台面上，质量为</w:t>
      </w:r>
      <w:r>
        <w:rPr>
          <w:rFonts w:ascii="Times New Roman" w:hAnsi="Times New Roman" w:eastAsia="Times New Roman" w:cs="Times New Roman"/>
          <w:i/>
          <w:color w:val="000000"/>
          <w:sz w:val="21"/>
        </w:rPr>
        <w:t>M</w:t>
      </w:r>
      <w:r>
        <w:rPr>
          <w:rFonts w:ascii="宋体" w:hAnsi="宋体" w:eastAsia="宋体" w:cs="宋体"/>
          <w:color w:val="000000"/>
          <w:sz w:val="21"/>
        </w:rPr>
        <w:t>的半球体</w:t>
      </w:r>
      <w:r>
        <w:rPr>
          <w:rFonts w:ascii="Times New Roman" w:hAnsi="Times New Roman" w:eastAsia="Times New Roman" w:cs="Times New Roman"/>
          <w:color w:val="000000"/>
          <w:sz w:val="21"/>
        </w:rPr>
        <w:t>C</w:t>
      </w:r>
      <w:r>
        <w:rPr>
          <w:rFonts w:ascii="宋体" w:hAnsi="宋体" w:eastAsia="宋体" w:cs="宋体"/>
          <w:color w:val="000000"/>
          <w:sz w:val="21"/>
        </w:rPr>
        <w:t>静置于水平地面上，质量为</w:t>
      </w:r>
      <w:r>
        <w:rPr>
          <w:rFonts w:ascii="Times New Roman" w:hAnsi="Times New Roman" w:eastAsia="Times New Roman" w:cs="Times New Roman"/>
          <w:i/>
          <w:color w:val="000000"/>
          <w:sz w:val="21"/>
        </w:rPr>
        <w:t>m</w:t>
      </w:r>
      <w:r>
        <w:rPr>
          <w:rFonts w:ascii="宋体" w:hAnsi="宋体" w:eastAsia="宋体" w:cs="宋体"/>
          <w:color w:val="000000"/>
          <w:sz w:val="21"/>
        </w:rPr>
        <w:t>的光滑小球</w:t>
      </w:r>
      <w:r>
        <w:rPr>
          <w:rFonts w:ascii="Times New Roman" w:hAnsi="Times New Roman" w:eastAsia="Times New Roman" w:cs="Times New Roman"/>
          <w:color w:val="000000"/>
          <w:sz w:val="21"/>
        </w:rPr>
        <w:t>B</w:t>
      </w:r>
      <w:r>
        <w:rPr>
          <w:rFonts w:ascii="宋体" w:hAnsi="宋体" w:eastAsia="宋体" w:cs="宋体"/>
          <w:color w:val="000000"/>
          <w:sz w:val="21"/>
        </w:rPr>
        <w:t>(可视为质点)放在半球体</w:t>
      </w:r>
      <w:r>
        <w:rPr>
          <w:rFonts w:ascii="Times New Roman" w:hAnsi="Times New Roman" w:eastAsia="Times New Roman" w:cs="Times New Roman"/>
          <w:color w:val="000000"/>
          <w:sz w:val="21"/>
        </w:rPr>
        <w:t>C</w:t>
      </w:r>
      <w:r>
        <w:rPr>
          <w:rFonts w:ascii="宋体" w:hAnsi="宋体" w:eastAsia="宋体" w:cs="宋体"/>
          <w:color w:val="000000"/>
          <w:sz w:val="21"/>
        </w:rPr>
        <w:t>上，</w:t>
      </w:r>
      <w:r>
        <w:rPr>
          <w:rFonts w:ascii="Times New Roman" w:hAnsi="Times New Roman" w:eastAsia="Times New Roman" w:cs="Times New Roman"/>
          <w:i/>
          <w:color w:val="000000"/>
          <w:sz w:val="21"/>
        </w:rPr>
        <w:t>P</w:t>
      </w:r>
      <w:r>
        <w:rPr>
          <w:rFonts w:ascii="宋体" w:hAnsi="宋体" w:eastAsia="宋体" w:cs="宋体"/>
          <w:color w:val="000000"/>
          <w:sz w:val="21"/>
        </w:rPr>
        <w:t>点为三根轻绳</w:t>
      </w:r>
      <w:r>
        <w:rPr>
          <w:rFonts w:ascii="Times New Roman" w:hAnsi="Times New Roman" w:eastAsia="Times New Roman" w:cs="Times New Roman"/>
          <w:i/>
          <w:color w:val="000000"/>
          <w:sz w:val="21"/>
        </w:rPr>
        <w:t>PA</w:t>
      </w:r>
      <w:r>
        <w:rPr>
          <w:rFonts w:ascii="宋体" w:hAnsi="宋体" w:eastAsia="宋体" w:cs="宋体"/>
          <w:color w:val="000000"/>
          <w:sz w:val="21"/>
        </w:rPr>
        <w:t>、</w:t>
      </w:r>
      <w:r>
        <w:rPr>
          <w:rFonts w:ascii="Times New Roman" w:hAnsi="Times New Roman" w:eastAsia="Times New Roman" w:cs="Times New Roman"/>
          <w:i/>
          <w:color w:val="000000"/>
          <w:sz w:val="21"/>
        </w:rPr>
        <w:t>PB</w:t>
      </w:r>
      <w:r>
        <w:rPr>
          <w:rFonts w:ascii="宋体" w:hAnsi="宋体" w:eastAsia="宋体" w:cs="宋体"/>
          <w:color w:val="000000"/>
          <w:sz w:val="21"/>
        </w:rPr>
        <w:t>、</w:t>
      </w:r>
      <w:r>
        <w:rPr>
          <w:rFonts w:ascii="Times New Roman" w:hAnsi="Times New Roman" w:eastAsia="Times New Roman" w:cs="Times New Roman"/>
          <w:i/>
          <w:color w:val="000000"/>
          <w:sz w:val="21"/>
        </w:rPr>
        <w:t>PO</w:t>
      </w:r>
      <w:r>
        <w:rPr>
          <w:rFonts w:ascii="宋体" w:hAnsi="宋体" w:eastAsia="宋体" w:cs="宋体"/>
          <w:color w:val="000000"/>
          <w:sz w:val="21"/>
        </w:rPr>
        <w:t>的结点。系统在图示位置处于静止状态，</w:t>
      </w:r>
      <w:r>
        <w:rPr>
          <w:rFonts w:ascii="Times New Roman" w:hAnsi="Times New Roman" w:eastAsia="Times New Roman" w:cs="Times New Roman"/>
          <w:i/>
          <w:color w:val="000000"/>
          <w:sz w:val="21"/>
        </w:rPr>
        <w:t>P</w:t>
      </w:r>
      <w:r>
        <w:rPr>
          <w:rFonts w:ascii="宋体" w:hAnsi="宋体" w:eastAsia="宋体" w:cs="宋体"/>
          <w:color w:val="000000"/>
          <w:sz w:val="21"/>
        </w:rPr>
        <w:t>点位于半球体球心的正上方，</w:t>
      </w:r>
      <w:r>
        <w:rPr>
          <w:rFonts w:ascii="Times New Roman" w:hAnsi="Times New Roman" w:eastAsia="Times New Roman" w:cs="Times New Roman"/>
          <w:i/>
          <w:color w:val="000000"/>
          <w:sz w:val="21"/>
        </w:rPr>
        <w:t>PO</w:t>
      </w:r>
      <w:r>
        <w:rPr>
          <w:rFonts w:ascii="宋体" w:hAnsi="宋体" w:eastAsia="宋体" w:cs="宋体"/>
          <w:color w:val="000000"/>
          <w:sz w:val="21"/>
        </w:rPr>
        <w:t>竖直，</w:t>
      </w:r>
      <w:r>
        <w:rPr>
          <w:rFonts w:ascii="Times New Roman" w:hAnsi="Times New Roman" w:eastAsia="Times New Roman" w:cs="Times New Roman"/>
          <w:i/>
          <w:color w:val="000000"/>
          <w:sz w:val="21"/>
        </w:rPr>
        <w:t>PA</w:t>
      </w:r>
      <w:r>
        <w:rPr>
          <w:rFonts w:ascii="宋体" w:hAnsi="宋体" w:eastAsia="宋体" w:cs="宋体"/>
          <w:color w:val="000000"/>
          <w:sz w:val="21"/>
        </w:rPr>
        <w:t>水平，</w:t>
      </w:r>
      <w:r>
        <w:rPr>
          <w:rFonts w:ascii="Times New Roman" w:hAnsi="Times New Roman" w:eastAsia="Times New Roman" w:cs="Times New Roman"/>
          <w:i/>
          <w:color w:val="000000"/>
          <w:sz w:val="21"/>
        </w:rPr>
        <w:t>PB</w:t>
      </w:r>
      <w:r>
        <w:rPr>
          <w:rFonts w:ascii="宋体" w:hAnsi="宋体" w:eastAsia="宋体" w:cs="宋体"/>
          <w:color w:val="000000"/>
          <w:sz w:val="21"/>
        </w:rPr>
        <w:t>刚好与半球体相切且与竖直方向的夹角</w:t>
      </w:r>
      <w:r>
        <w:rPr>
          <w:rFonts w:ascii="宋体" w:hAnsi="宋体" w:eastAsia="宋体" w:cs="宋体"/>
          <w:i/>
          <w:color w:val="000000"/>
          <w:sz w:val="21"/>
        </w:rPr>
        <w:t>θ</w:t>
      </w:r>
      <w:r>
        <w:rPr>
          <w:rFonts w:ascii="宋体" w:hAnsi="宋体" w:eastAsia="宋体" w:cs="宋体"/>
          <w:color w:val="000000"/>
          <w:sz w:val="21"/>
        </w:rPr>
        <w:t>＝</w:t>
      </w:r>
      <w:r>
        <w:rPr>
          <w:rFonts w:ascii="Times New Roman" w:hAnsi="Times New Roman" w:eastAsia="Times New Roman" w:cs="Times New Roman"/>
          <w:color w:val="000000"/>
          <w:sz w:val="21"/>
        </w:rPr>
        <w:t>30</w:t>
      </w:r>
      <w:r>
        <w:rPr>
          <w:rFonts w:ascii="宋体" w:hAnsi="宋体" w:eastAsia="宋体" w:cs="宋体"/>
          <w:color w:val="000000"/>
          <w:sz w:val="21"/>
        </w:rPr>
        <w:t>°。已知物块</w:t>
      </w:r>
      <w:r>
        <w:rPr>
          <w:rFonts w:ascii="Times New Roman" w:hAnsi="Times New Roman" w:eastAsia="Times New Roman" w:cs="Times New Roman"/>
          <w:color w:val="000000"/>
          <w:sz w:val="21"/>
        </w:rPr>
        <w:t>A</w:t>
      </w:r>
      <w:r>
        <w:rPr>
          <w:rFonts w:ascii="宋体" w:hAnsi="宋体" w:eastAsia="宋体" w:cs="宋体"/>
          <w:color w:val="000000"/>
          <w:sz w:val="21"/>
        </w:rPr>
        <w:t>与台面间的动摩擦因数为</w:t>
      </w:r>
      <w:r>
        <w:rPr>
          <w:rFonts w:ascii="宋体" w:hAnsi="宋体" w:eastAsia="宋体" w:cs="宋体"/>
          <w:i/>
          <w:color w:val="000000"/>
          <w:sz w:val="21"/>
        </w:rPr>
        <w:t>μ</w:t>
      </w:r>
      <w:r>
        <w:rPr>
          <w:rFonts w:ascii="宋体" w:hAnsi="宋体" w:eastAsia="宋体" w:cs="宋体"/>
          <w:color w:val="000000"/>
          <w:sz w:val="21"/>
        </w:rPr>
        <w:t>，重力加速度大小为</w:t>
      </w:r>
      <w:r>
        <w:rPr>
          <w:rFonts w:ascii="Times New Roman" w:hAnsi="Times New Roman" w:eastAsia="Times New Roman" w:cs="Times New Roman"/>
          <w:i/>
          <w:color w:val="000000"/>
          <w:sz w:val="21"/>
        </w:rPr>
        <w:t>g</w:t>
      </w:r>
      <w:r>
        <w:rPr>
          <w:rFonts w:ascii="宋体" w:hAnsi="宋体" w:eastAsia="宋体" w:cs="宋体"/>
          <w:color w:val="000000"/>
          <w:sz w:val="21"/>
        </w:rPr>
        <w:t>，则(　　)</w:t>
      </w:r>
    </w:p>
    <w:p>
      <w:pPr>
        <w:spacing w:line="360" w:lineRule="auto"/>
        <w:textAlignment w:val="center"/>
      </w:pPr>
      <w:r>
        <w:drawing>
          <wp:inline distT="0" distB="0" distL="0" distR="0">
            <wp:extent cx="1004570" cy="853440"/>
            <wp:effectExtent l="0" t="0" r="5080" b="3810"/>
            <wp:docPr id="8" name="Drawing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图片"/>
                    <pic:cNvPicPr>
                      <a:picLocks noChangeAspect="1"/>
                    </pic:cNvPicPr>
                  </pic:nvPicPr>
                  <pic:blipFill>
                    <a:blip r:embed="rId15"/>
                    <a:stretch>
                      <a:fillRect/>
                    </a:stretch>
                  </pic:blipFill>
                  <pic:spPr>
                    <a:xfrm>
                      <a:off x="0" y="0"/>
                      <a:ext cx="1004570" cy="85344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绳</w:t>
      </w:r>
      <w:r>
        <w:rPr>
          <w:rFonts w:ascii="Times New Roman" w:hAnsi="Times New Roman" w:eastAsia="Times New Roman" w:cs="Times New Roman"/>
          <w:i/>
          <w:color w:val="000000"/>
          <w:sz w:val="21"/>
        </w:rPr>
        <w:t>PO</w:t>
      </w:r>
      <w:r>
        <w:rPr>
          <w:rFonts w:ascii="宋体" w:hAnsi="宋体" w:eastAsia="宋体" w:cs="宋体"/>
          <w:color w:val="000000"/>
          <w:sz w:val="21"/>
        </w:rPr>
        <w:t>的拉力大小为</w:t>
      </w:r>
      <w:r>
        <w:drawing>
          <wp:inline distT="0" distB="0" distL="0" distR="0">
            <wp:extent cx="62230" cy="213360"/>
            <wp:effectExtent l="0" t="0" r="13970" b="15240"/>
            <wp:docPr id="9" name="Drawing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图片"/>
                    <pic:cNvPicPr>
                      <a:picLocks noChangeAspect="1"/>
                    </pic:cNvPicPr>
                  </pic:nvPicPr>
                  <pic:blipFill>
                    <a:blip r:embed="rId16"/>
                    <a:stretch>
                      <a:fillRect/>
                    </a:stretch>
                  </pic:blipFill>
                  <pic:spPr>
                    <a:xfrm>
                      <a:off x="0" y="0"/>
                      <a:ext cx="62230" cy="213360"/>
                    </a:xfrm>
                    <a:prstGeom prst="rect">
                      <a:avLst/>
                    </a:prstGeom>
                  </pic:spPr>
                </pic:pic>
              </a:graphicData>
            </a:graphic>
          </wp:inline>
        </w:drawing>
      </w:r>
      <w:r>
        <w:rPr>
          <w:rFonts w:ascii="Times New Roman" w:hAnsi="Times New Roman" w:eastAsia="Times New Roman" w:cs="Times New Roman"/>
          <w:i/>
          <w:color w:val="000000"/>
          <w:sz w:val="21"/>
        </w:rPr>
        <w:t>mg</w:t>
      </w:r>
      <w:r>
        <w:tab/>
      </w:r>
      <w:r>
        <w:rPr>
          <w:rFonts w:ascii="Times New Roman" w:hAnsi="Times New Roman" w:eastAsia="Times New Roman" w:cs="Times New Roman"/>
        </w:rPr>
        <w:t>B</w:t>
      </w:r>
      <w:r>
        <w:rPr>
          <w:rFonts w:ascii="宋体" w:hAnsi="宋体" w:eastAsia="宋体" w:cs="宋体"/>
        </w:rPr>
        <w:t xml:space="preserve">. </w:t>
      </w:r>
      <w:r>
        <w:rPr>
          <w:rFonts w:ascii="Times New Roman" w:hAnsi="Times New Roman" w:eastAsia="Times New Roman" w:cs="Times New Roman"/>
          <w:color w:val="000000"/>
          <w:sz w:val="21"/>
        </w:rPr>
        <w:t>C</w:t>
      </w:r>
      <w:r>
        <w:rPr>
          <w:rFonts w:ascii="宋体" w:hAnsi="宋体" w:eastAsia="宋体" w:cs="宋体"/>
          <w:color w:val="000000"/>
          <w:sz w:val="21"/>
        </w:rPr>
        <w:t>受到的摩擦力大小为</w:t>
      </w:r>
      <w:r>
        <w:drawing>
          <wp:inline distT="0" distB="0" distL="0" distR="0">
            <wp:extent cx="142240" cy="240030"/>
            <wp:effectExtent l="0" t="0" r="10160" b="7620"/>
            <wp:docPr id="10" name="Drawing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图片"/>
                    <pic:cNvPicPr>
                      <a:picLocks noChangeAspect="1"/>
                    </pic:cNvPicPr>
                  </pic:nvPicPr>
                  <pic:blipFill>
                    <a:blip r:embed="rId17"/>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color w:val="000000"/>
          <w:sz w:val="21"/>
        </w:rPr>
        <w:t>A</w:t>
      </w:r>
      <w:r>
        <w:rPr>
          <w:rFonts w:ascii="宋体" w:hAnsi="宋体" w:eastAsia="宋体" w:cs="宋体"/>
          <w:color w:val="000000"/>
          <w:sz w:val="21"/>
        </w:rPr>
        <w:t>受到的摩擦力大小为</w:t>
      </w:r>
      <w:r>
        <w:drawing>
          <wp:inline distT="0" distB="0" distL="0" distR="0">
            <wp:extent cx="142240" cy="240030"/>
            <wp:effectExtent l="0" t="0" r="10160" b="7620"/>
            <wp:docPr id="11" name="Drawing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图片"/>
                    <pic:cNvPicPr>
                      <a:picLocks noChangeAspect="1"/>
                    </pic:cNvPicPr>
                  </pic:nvPicPr>
                  <pic:blipFill>
                    <a:blip r:embed="rId17"/>
                    <a:stretch>
                      <a:fillRect/>
                    </a:stretch>
                  </pic:blipFill>
                  <pic:spPr>
                    <a:xfrm>
                      <a:off x="0" y="0"/>
                      <a:ext cx="142240" cy="240030"/>
                    </a:xfrm>
                    <a:prstGeom prst="rect">
                      <a:avLst/>
                    </a:prstGeom>
                  </pic:spPr>
                </pic:pic>
              </a:graphicData>
            </a:graphic>
          </wp:inline>
        </w:drawing>
      </w:r>
      <w:r>
        <w:rPr>
          <w:rFonts w:ascii="Times New Roman" w:hAnsi="Times New Roman" w:eastAsia="Times New Roman" w:cs="Times New Roman"/>
          <w:i/>
          <w:color w:val="000000"/>
          <w:sz w:val="21"/>
        </w:rPr>
        <w:t>mg</w:t>
      </w:r>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地面对</w:t>
      </w:r>
      <w:r>
        <w:rPr>
          <w:rFonts w:ascii="Times New Roman" w:hAnsi="Times New Roman" w:eastAsia="Times New Roman" w:cs="Times New Roman"/>
          <w:color w:val="000000"/>
          <w:sz w:val="21"/>
        </w:rPr>
        <w:t>C</w:t>
      </w:r>
      <w:r>
        <w:rPr>
          <w:rFonts w:ascii="宋体" w:hAnsi="宋体" w:eastAsia="宋体" w:cs="宋体"/>
          <w:color w:val="000000"/>
          <w:sz w:val="21"/>
        </w:rPr>
        <w:t>的摩擦力大小为</w:t>
      </w:r>
      <w:r>
        <w:rPr>
          <w:rFonts w:ascii="宋体" w:hAnsi="宋体" w:eastAsia="宋体" w:cs="宋体"/>
          <w:i/>
          <w:color w:val="000000"/>
          <w:sz w:val="21"/>
        </w:rPr>
        <w:t>μ</w:t>
      </w:r>
      <w:r>
        <w:rPr>
          <w:rFonts w:ascii="宋体" w:hAnsi="宋体" w:eastAsia="宋体" w:cs="宋体"/>
          <w:color w:val="000000"/>
          <w:sz w:val="21"/>
        </w:rPr>
        <w:t>(</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g</w:t>
      </w:r>
    </w:p>
    <w:p>
      <w:pPr>
        <w:spacing w:line="360" w:lineRule="auto"/>
        <w:textAlignment w:val="center"/>
      </w:pPr>
      <w:r>
        <w:rPr>
          <w:rFonts w:ascii="Times New Roman" w:hAnsi="Times New Roman" w:eastAsia="Times New Roman" w:cs="Times New Roman"/>
          <w:color w:val="000000"/>
          <w:sz w:val="21"/>
        </w:rPr>
        <w:t>9</w:t>
      </w:r>
      <w:r>
        <w:rPr>
          <w:rFonts w:ascii="宋体" w:hAnsi="宋体" w:eastAsia="宋体" w:cs="宋体"/>
          <w:color w:val="000000"/>
          <w:sz w:val="21"/>
        </w:rPr>
        <w:t>.</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两质点在同一直线上运动，它们与原点</w:t>
      </w:r>
      <w:r>
        <w:rPr>
          <w:rFonts w:ascii="Times New Roman" w:hAnsi="Times New Roman" w:eastAsia="Times New Roman" w:cs="Times New Roman"/>
          <w:i/>
          <w:color w:val="000000"/>
          <w:sz w:val="21"/>
        </w:rPr>
        <w:t>O</w:t>
      </w:r>
      <w:r>
        <w:rPr>
          <w:rFonts w:ascii="宋体" w:hAnsi="宋体" w:eastAsia="宋体" w:cs="宋体"/>
          <w:color w:val="000000"/>
          <w:sz w:val="21"/>
        </w:rPr>
        <w:t>的距离</w:t>
      </w:r>
      <w:r>
        <w:rPr>
          <w:rFonts w:ascii="Times New Roman" w:hAnsi="Times New Roman" w:eastAsia="Times New Roman" w:cs="Times New Roman"/>
          <w:i/>
          <w:color w:val="000000"/>
          <w:sz w:val="21"/>
        </w:rPr>
        <w:t>s</w:t>
      </w:r>
      <w:r>
        <w:rPr>
          <w:rFonts w:ascii="宋体" w:hAnsi="宋体" w:eastAsia="宋体" w:cs="宋体"/>
          <w:color w:val="000000"/>
          <w:sz w:val="21"/>
        </w:rPr>
        <w:t>随时间</w:t>
      </w:r>
      <w:r>
        <w:rPr>
          <w:rFonts w:ascii="Times New Roman" w:hAnsi="Times New Roman" w:eastAsia="Times New Roman" w:cs="Times New Roman"/>
          <w:i/>
          <w:color w:val="000000"/>
          <w:sz w:val="21"/>
        </w:rPr>
        <w:t>t</w:t>
      </w:r>
      <w:r>
        <w:rPr>
          <w:rFonts w:ascii="宋体" w:hAnsi="宋体" w:eastAsia="宋体" w:cs="宋体"/>
          <w:color w:val="000000"/>
          <w:sz w:val="21"/>
        </w:rPr>
        <w:t>变化的关系图像如图所示。已知</w:t>
      </w:r>
      <w:r>
        <w:rPr>
          <w:rFonts w:ascii="Times New Roman" w:hAnsi="Times New Roman" w:eastAsia="Times New Roman" w:cs="Times New Roman"/>
          <w:color w:val="000000"/>
          <w:sz w:val="21"/>
        </w:rPr>
        <w:t>A</w:t>
      </w:r>
      <w:r>
        <w:rPr>
          <w:rFonts w:ascii="宋体" w:hAnsi="宋体" w:eastAsia="宋体" w:cs="宋体"/>
          <w:color w:val="000000"/>
          <w:sz w:val="21"/>
        </w:rPr>
        <w:t>质点做匀变速直线运动，其图像与横轴相切于</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处，与纵轴相交于</w:t>
      </w:r>
      <w:r>
        <w:rPr>
          <w:rFonts w:ascii="Times New Roman" w:hAnsi="Times New Roman" w:eastAsia="Times New Roman" w:cs="Times New Roman"/>
          <w:i/>
          <w:color w:val="000000"/>
          <w:sz w:val="21"/>
        </w:rPr>
        <w:t>s</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处。下列说法正确的是(　　)</w:t>
      </w:r>
    </w:p>
    <w:p>
      <w:pPr>
        <w:spacing w:line="360" w:lineRule="auto"/>
        <w:textAlignment w:val="center"/>
      </w:pPr>
      <w:r>
        <w:drawing>
          <wp:inline distT="0" distB="0" distL="0" distR="0">
            <wp:extent cx="1253490" cy="977900"/>
            <wp:effectExtent l="0" t="0" r="3810" b="12700"/>
            <wp:docPr id="12" name="Drawing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图片"/>
                    <pic:cNvPicPr>
                      <a:picLocks noChangeAspect="1"/>
                    </pic:cNvPicPr>
                  </pic:nvPicPr>
                  <pic:blipFill>
                    <a:blip r:embed="rId18"/>
                    <a:stretch>
                      <a:fillRect/>
                    </a:stretch>
                  </pic:blipFill>
                  <pic:spPr>
                    <a:xfrm>
                      <a:off x="0" y="0"/>
                      <a:ext cx="1253490" cy="97790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rPr>
          <w:rFonts w:ascii="Times New Roman" w:hAnsi="Times New Roman" w:eastAsia="Times New Roman" w:cs="Times New Roman"/>
          <w:color w:val="000000"/>
          <w:sz w:val="21"/>
        </w:rPr>
        <w:t>A</w:t>
      </w:r>
      <w:r>
        <w:rPr>
          <w:rFonts w:ascii="宋体" w:hAnsi="宋体" w:eastAsia="宋体" w:cs="宋体"/>
          <w:color w:val="000000"/>
          <w:sz w:val="21"/>
        </w:rPr>
        <w:t>质点在</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时刻的位置</w:t>
      </w:r>
      <w:r>
        <w:rPr>
          <w:rFonts w:ascii="Times New Roman" w:hAnsi="Times New Roman" w:eastAsia="Times New Roman" w:cs="Times New Roman"/>
          <w:i/>
          <w:color w:val="000000"/>
          <w:sz w:val="21"/>
        </w:rPr>
        <w:t>s</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color w:val="000000"/>
          <w:sz w:val="21"/>
        </w:rPr>
        <w:t>80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tab/>
      </w:r>
      <w:r>
        <w:rPr>
          <w:rFonts w:ascii="Times New Roman" w:hAnsi="Times New Roman" w:eastAsia="Times New Roman" w:cs="Times New Roman"/>
        </w:rPr>
        <w:t>B</w:t>
      </w:r>
      <w:r>
        <w:rPr>
          <w:rFonts w:ascii="宋体" w:hAnsi="宋体" w:eastAsia="宋体" w:cs="宋体"/>
        </w:rPr>
        <w:t xml:space="preserve">. </w:t>
      </w:r>
      <w:r>
        <w:rPr>
          <w:rFonts w:ascii="Times New Roman" w:hAnsi="Times New Roman" w:eastAsia="Times New Roman" w:cs="Times New Roman"/>
          <w:color w:val="000000"/>
          <w:sz w:val="21"/>
        </w:rPr>
        <w:t>A</w:t>
      </w:r>
      <w:r>
        <w:rPr>
          <w:rFonts w:ascii="宋体" w:hAnsi="宋体" w:eastAsia="宋体" w:cs="宋体"/>
          <w:color w:val="000000"/>
          <w:sz w:val="21"/>
        </w:rPr>
        <w:t>质点的加速度大小为</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7</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两质点的速度大小相等</w:t>
      </w:r>
      <w:r>
        <w:tab/>
      </w:r>
      <w:r>
        <w:rPr>
          <w:rFonts w:ascii="Times New Roman" w:hAnsi="Times New Roman" w:eastAsia="Times New Roman" w:cs="Times New Roman"/>
        </w:rPr>
        <w:t>D</w:t>
      </w:r>
      <w:r>
        <w:rPr>
          <w:rFonts w:ascii="宋体" w:hAnsi="宋体" w:eastAsia="宋体" w:cs="宋体"/>
        </w:rPr>
        <w:t xml:space="preserve">. </w:t>
      </w:r>
      <w:r>
        <w:rPr>
          <w:rFonts w:ascii="Times New Roman" w:hAnsi="Times New Roman" w:eastAsia="Times New Roman" w:cs="Times New Roman"/>
          <w:i/>
          <w:color w:val="000000"/>
          <w:sz w:val="21"/>
        </w:rPr>
        <w:t>t</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s</w:t>
      </w:r>
      <w:r>
        <w:rPr>
          <w:rFonts w:ascii="宋体" w:hAnsi="宋体" w:eastAsia="宋体" w:cs="宋体"/>
          <w:color w:val="000000"/>
          <w:sz w:val="21"/>
        </w:rPr>
        <w:t>时两质点相遇，此时两质点的速度方向相同</w:t>
      </w:r>
    </w:p>
    <w:p>
      <w:pPr>
        <w:spacing w:line="360" w:lineRule="auto"/>
        <w:textAlignment w:val="center"/>
      </w:pPr>
      <w:r>
        <w:rPr>
          <w:rFonts w:ascii="Times New Roman" w:hAnsi="Times New Roman" w:eastAsia="Times New Roman" w:cs="Times New Roman"/>
          <w:color w:val="000000"/>
          <w:sz w:val="21"/>
        </w:rPr>
        <w:t>10</w:t>
      </w:r>
      <w:r>
        <w:rPr>
          <w:rFonts w:ascii="宋体" w:hAnsi="宋体" w:eastAsia="宋体" w:cs="宋体"/>
          <w:color w:val="000000"/>
          <w:sz w:val="21"/>
        </w:rPr>
        <w:t>.如图所示，在探究摩擦力的实验中，用弹簧测力计水平拉一放在水平桌面上的小木块，小木块的运动状态与弹簧测力计的读数如表所示(每次实验时，木块与桌面的接触面相同)，则由表分析可知，下列选项正确的是(　　)</w:t>
      </w:r>
    </w:p>
    <w:p>
      <w:pPr>
        <w:spacing w:line="360" w:lineRule="auto"/>
        <w:textAlignment w:val="center"/>
      </w:pPr>
      <w:r>
        <w:drawing>
          <wp:inline distT="0" distB="0" distL="0" distR="0">
            <wp:extent cx="1200150" cy="284480"/>
            <wp:effectExtent l="0" t="0" r="0" b="1270"/>
            <wp:docPr id="13" name="Drawing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图片"/>
                    <pic:cNvPicPr>
                      <a:picLocks noChangeAspect="1"/>
                    </pic:cNvPicPr>
                  </pic:nvPicPr>
                  <pic:blipFill>
                    <a:blip r:embed="rId19"/>
                    <a:stretch>
                      <a:fillRect/>
                    </a:stretch>
                  </pic:blipFill>
                  <pic:spPr>
                    <a:xfrm>
                      <a:off x="0" y="0"/>
                      <a:ext cx="1200150" cy="284480"/>
                    </a:xfrm>
                    <a:prstGeom prst="rect">
                      <a:avLst/>
                    </a:prstGeom>
                  </pic:spPr>
                </pic:pic>
              </a:graphicData>
            </a:graphic>
          </wp:inline>
        </w:drawing>
      </w:r>
    </w:p>
    <w:p>
      <w:pPr>
        <w:spacing w:line="360" w:lineRule="auto"/>
        <w:textAlignment w:val="center"/>
      </w:pPr>
      <w:r>
        <w:drawing>
          <wp:inline distT="0" distB="0" distL="0" distR="0">
            <wp:extent cx="3360420" cy="1662430"/>
            <wp:effectExtent l="0" t="0" r="11430" b="13970"/>
            <wp:docPr id="14" name="Drawing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图片"/>
                    <pic:cNvPicPr>
                      <a:picLocks noChangeAspect="1"/>
                    </pic:cNvPicPr>
                  </pic:nvPicPr>
                  <pic:blipFill>
                    <a:blip r:embed="rId20"/>
                    <a:stretch>
                      <a:fillRect/>
                    </a:stretch>
                  </pic:blipFill>
                  <pic:spPr>
                    <a:xfrm>
                      <a:off x="0" y="0"/>
                      <a:ext cx="3360420" cy="166243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木块受到的最大静摩擦力为</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7</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木块受到的最大静摩擦力可能为</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在这五次实验中，木块受到的摩擦力大小有三次是相同的</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在五次实验中，木块受到的摩擦力大小各不相同</w:t>
      </w:r>
    </w:p>
    <w:p>
      <w:pPr>
        <w:spacing w:line="360" w:lineRule="auto"/>
        <w:jc w:val="left"/>
        <w:textAlignment w:val="center"/>
      </w:pPr>
      <w:r>
        <w:rPr>
          <w:rFonts w:ascii="宋体" w:hAnsi="宋体" w:eastAsia="宋体" w:cs="宋体"/>
          <w:color w:val="000000"/>
          <w:sz w:val="24"/>
        </w:rPr>
        <w:t>二、非选择题：本题共</w:t>
      </w:r>
      <w:r>
        <w:rPr>
          <w:rFonts w:ascii="Times New Roman" w:hAnsi="Times New Roman" w:eastAsia="Times New Roman" w:cs="Times New Roman"/>
          <w:color w:val="000000"/>
          <w:sz w:val="24"/>
        </w:rPr>
        <w:t>5</w:t>
      </w:r>
      <w:r>
        <w:rPr>
          <w:rFonts w:ascii="宋体" w:hAnsi="宋体" w:eastAsia="宋体" w:cs="宋体"/>
          <w:color w:val="000000"/>
          <w:sz w:val="24"/>
        </w:rPr>
        <w:t>小题，共</w:t>
      </w:r>
      <w:r>
        <w:rPr>
          <w:rFonts w:ascii="Times New Roman" w:hAnsi="Times New Roman" w:eastAsia="Times New Roman" w:cs="Times New Roman"/>
          <w:color w:val="000000"/>
          <w:sz w:val="24"/>
        </w:rPr>
        <w:t>54</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11</w:t>
      </w:r>
      <w:r>
        <w:rPr>
          <w:rFonts w:ascii="宋体" w:hAnsi="宋体" w:eastAsia="宋体" w:cs="宋体"/>
          <w:color w:val="000000"/>
          <w:sz w:val="21"/>
        </w:rPr>
        <w:t>.下列是《普通高中物理课程标准》中列出的两个必做实验的部分步骤，请完成实验操作和计算。</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同学用乙图所示的实验装置做“探究小车速度随时间变化的规律”的实验，小车拖着穿过打点计时器的纸带做匀变速直线运动，打出的纸带的一部分如丙图所示，其中</w:t>
      </w:r>
      <w:r>
        <w:rPr>
          <w:rFonts w:ascii="Times New Roman" w:hAnsi="Times New Roman" w:eastAsia="Times New Roman" w:cs="Times New Roman"/>
          <w:i/>
          <w:color w:val="000000"/>
          <w:sz w:val="21"/>
        </w:rPr>
        <w:t>A</w:t>
      </w:r>
      <w:r>
        <w:rPr>
          <w:rFonts w:ascii="宋体" w:hAnsi="宋体" w:eastAsia="宋体" w:cs="宋体"/>
          <w:i/>
          <w:color w:val="000000"/>
          <w:sz w:val="21"/>
        </w:rPr>
        <w:t>、</w:t>
      </w:r>
      <w:r>
        <w:rPr>
          <w:rFonts w:ascii="Times New Roman" w:hAnsi="Times New Roman" w:eastAsia="Times New Roman" w:cs="Times New Roman"/>
          <w:i/>
          <w:color w:val="000000"/>
          <w:sz w:val="21"/>
        </w:rPr>
        <w:t>B</w:t>
      </w:r>
      <w:r>
        <w:rPr>
          <w:rFonts w:ascii="宋体" w:hAnsi="宋体" w:eastAsia="宋体" w:cs="宋体"/>
          <w:i/>
          <w:color w:val="000000"/>
          <w:sz w:val="21"/>
        </w:rPr>
        <w:t>、</w:t>
      </w:r>
      <w:r>
        <w:rPr>
          <w:rFonts w:ascii="Times New Roman" w:hAnsi="Times New Roman" w:eastAsia="Times New Roman" w:cs="Times New Roman"/>
          <w:i/>
          <w:color w:val="000000"/>
          <w:sz w:val="21"/>
        </w:rPr>
        <w:t>C</w:t>
      </w:r>
      <w:r>
        <w:rPr>
          <w:rFonts w:ascii="宋体" w:hAnsi="宋体" w:eastAsia="宋体" w:cs="宋体"/>
          <w:i/>
          <w:color w:val="000000"/>
          <w:sz w:val="21"/>
        </w:rPr>
        <w:t>、</w:t>
      </w:r>
      <w:r>
        <w:rPr>
          <w:rFonts w:ascii="Times New Roman" w:hAnsi="Times New Roman" w:eastAsia="Times New Roman" w:cs="Times New Roman"/>
          <w:i/>
          <w:color w:val="000000"/>
          <w:sz w:val="21"/>
        </w:rPr>
        <w:t>D</w:t>
      </w:r>
      <w:r>
        <w:rPr>
          <w:rFonts w:ascii="宋体" w:hAnsi="宋体" w:eastAsia="宋体" w:cs="宋体"/>
          <w:i/>
          <w:color w:val="000000"/>
          <w:sz w:val="21"/>
        </w:rPr>
        <w:t>、</w:t>
      </w:r>
      <w:r>
        <w:rPr>
          <w:rFonts w:ascii="Times New Roman" w:hAnsi="Times New Roman" w:eastAsia="Times New Roman" w:cs="Times New Roman"/>
          <w:i/>
          <w:color w:val="000000"/>
          <w:sz w:val="21"/>
        </w:rPr>
        <w:t>E</w:t>
      </w:r>
      <w:r>
        <w:rPr>
          <w:rFonts w:ascii="宋体" w:hAnsi="宋体" w:eastAsia="宋体" w:cs="宋体"/>
          <w:color w:val="000000"/>
          <w:sz w:val="21"/>
        </w:rPr>
        <w:t>为计数点，相邻两个计数点之间还有</w:t>
      </w:r>
      <w:r>
        <w:rPr>
          <w:rFonts w:ascii="Times New Roman" w:hAnsi="Times New Roman" w:eastAsia="Times New Roman" w:cs="Times New Roman"/>
          <w:color w:val="000000"/>
          <w:sz w:val="21"/>
        </w:rPr>
        <w:t>4</w:t>
      </w:r>
      <w:r>
        <w:rPr>
          <w:rFonts w:ascii="宋体" w:hAnsi="宋体" w:eastAsia="宋体" w:cs="宋体"/>
          <w:color w:val="000000"/>
          <w:sz w:val="21"/>
        </w:rPr>
        <w:t>个点未画出，已知打点计时器的电源电压周期为</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02s</w:t>
      </w:r>
      <w:r>
        <w:rPr>
          <w:rFonts w:ascii="宋体" w:hAnsi="宋体" w:eastAsia="宋体" w:cs="宋体"/>
          <w:color w:val="000000"/>
          <w:sz w:val="21"/>
        </w:rPr>
        <w:t>。</w:t>
      </w:r>
    </w:p>
    <w:p>
      <w:pPr>
        <w:spacing w:line="360" w:lineRule="auto"/>
        <w:textAlignment w:val="center"/>
      </w:pPr>
      <w:r>
        <w:drawing>
          <wp:inline distT="0" distB="0" distL="0" distR="0">
            <wp:extent cx="4747260" cy="1333500"/>
            <wp:effectExtent l="0" t="0" r="15240" b="0"/>
            <wp:docPr id="15" name="Drawing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图片"/>
                    <pic:cNvPicPr>
                      <a:picLocks noChangeAspect="1"/>
                    </pic:cNvPicPr>
                  </pic:nvPicPr>
                  <pic:blipFill>
                    <a:blip r:embed="rId21"/>
                    <a:stretch>
                      <a:fillRect/>
                    </a:stretch>
                  </pic:blipFill>
                  <pic:spPr>
                    <a:xfrm>
                      <a:off x="0" y="0"/>
                      <a:ext cx="4747260" cy="133350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①下列操作正确的有</w:t>
      </w:r>
      <w:r>
        <w:rPr>
          <w:rFonts w:ascii="宋体" w:hAnsi="宋体" w:eastAsia="宋体" w:cs="宋体"/>
          <w:color w:val="000000"/>
          <w:sz w:val="21"/>
          <w:u w:val="single"/>
        </w:rPr>
        <w:t xml:space="preserve">            </w:t>
      </w:r>
      <w:r>
        <w:rPr>
          <w:rFonts w:ascii="宋体" w:hAnsi="宋体" w:eastAsia="宋体" w:cs="宋体"/>
          <w:color w:val="000000"/>
          <w:sz w:val="21"/>
        </w:rPr>
        <w:t>(填选项代号)；</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．在释放小车前，小车要远离打点计时器</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．沙和沙桶的总质量要远小于小车的总质量</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．电火花计时器应使用低压直流电源</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．此实验可以不用平衡摩擦力</w:t>
      </w:r>
    </w:p>
    <w:p>
      <w:pPr>
        <w:spacing w:line="360" w:lineRule="auto"/>
        <w:textAlignment w:val="center"/>
      </w:pPr>
      <w:r>
        <w:rPr>
          <w:rFonts w:ascii="宋体" w:hAnsi="宋体" w:eastAsia="宋体" w:cs="宋体"/>
          <w:color w:val="000000"/>
          <w:sz w:val="21"/>
        </w:rPr>
        <w:t>②打点计时器打下</w:t>
      </w:r>
      <w:r>
        <w:rPr>
          <w:rFonts w:ascii="Times New Roman" w:hAnsi="Times New Roman" w:eastAsia="Times New Roman" w:cs="Times New Roman"/>
          <w:i/>
          <w:color w:val="000000"/>
          <w:sz w:val="21"/>
        </w:rPr>
        <w:t>C</w:t>
      </w:r>
      <w:r>
        <w:rPr>
          <w:rFonts w:ascii="宋体" w:hAnsi="宋体" w:eastAsia="宋体" w:cs="宋体"/>
          <w:color w:val="000000"/>
          <w:sz w:val="21"/>
        </w:rPr>
        <w:t>点时小车的瞬时速度大小为</w:t>
      </w:r>
      <w:r>
        <w:rPr>
          <w:rFonts w:ascii="宋体" w:hAnsi="宋体" w:eastAsia="宋体" w:cs="宋体"/>
          <w:color w:val="000000"/>
          <w:sz w:val="21"/>
          <w:u w:val="single"/>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(结果保留两位有效数字)；</w:t>
      </w:r>
    </w:p>
    <w:p>
      <w:pPr>
        <w:spacing w:line="360" w:lineRule="auto"/>
        <w:textAlignment w:val="center"/>
      </w:pPr>
      <w:r>
        <w:rPr>
          <w:rFonts w:ascii="宋体" w:hAnsi="宋体" w:eastAsia="宋体" w:cs="宋体"/>
          <w:color w:val="000000"/>
          <w:sz w:val="21"/>
        </w:rPr>
        <w:t>③小车运动的加速度大小为</w:t>
      </w:r>
      <w:r>
        <w:rPr>
          <w:rFonts w:ascii="宋体" w:hAnsi="宋体" w:eastAsia="宋体" w:cs="宋体"/>
          <w:color w:val="000000"/>
          <w:sz w:val="21"/>
          <w:u w:val="single"/>
        </w:rPr>
        <w:t xml:space="preserve">              </w:t>
      </w:r>
      <m:oMath>
        <m:sSup>
          <m:sSupPr/>
          <m:e>
            <m:r>
              <m:rPr>
                <m:nor/>
                <m:sty m:val="p"/>
              </m:rPr>
              <w:rPr>
                <w:rFonts w:ascii="Cambria Math" w:hAnsi="Cambria Math"/>
              </w:rPr>
              <m:t>m/s</m:t>
            </m:r>
          </m:e>
          <m:sup>
            <m:r>
              <m:rPr>
                <m:nor/>
                <m:sty m:val="p"/>
              </m:rPr>
              <w:rPr>
                <w:rFonts w:ascii="Cambria Math" w:hAnsi="Cambria Math"/>
              </w:rPr>
              <m:t>2</m:t>
            </m:r>
          </m:sup>
        </m:sSup>
      </m:oMath>
      <w:r>
        <w:rPr>
          <w:rFonts w:ascii="宋体" w:hAnsi="宋体" w:eastAsia="宋体" w:cs="宋体"/>
          <w:color w:val="000000"/>
          <w:sz w:val="21"/>
        </w:rPr>
        <w:t>(结果保留两位有效数字)；</w:t>
      </w:r>
    </w:p>
    <w:p>
      <w:pPr>
        <w:spacing w:line="360" w:lineRule="auto"/>
        <w:textAlignment w:val="center"/>
      </w:pPr>
      <w:r>
        <w:rPr>
          <w:rFonts w:ascii="宋体" w:hAnsi="宋体" w:eastAsia="宋体" w:cs="宋体"/>
          <w:color w:val="000000"/>
          <w:sz w:val="21"/>
        </w:rPr>
        <w:t>④若实验时电源的电压周期略低于</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02s</w:t>
      </w:r>
      <w:r>
        <w:rPr>
          <w:rFonts w:ascii="宋体" w:hAnsi="宋体" w:eastAsia="宋体" w:cs="宋体"/>
          <w:color w:val="000000"/>
          <w:sz w:val="21"/>
        </w:rPr>
        <w:t>，但该同学并不知道，得到的小车加速度</w:t>
      </w:r>
      <w:r>
        <w:rPr>
          <w:rFonts w:ascii="宋体" w:hAnsi="宋体" w:eastAsia="宋体" w:cs="宋体"/>
          <w:color w:val="000000"/>
          <w:sz w:val="21"/>
          <w:u w:val="single"/>
        </w:rPr>
        <w:t xml:space="preserve">                  </w:t>
      </w:r>
      <w:r>
        <w:rPr>
          <w:rFonts w:ascii="宋体" w:hAnsi="宋体" w:eastAsia="宋体" w:cs="宋体"/>
          <w:color w:val="000000"/>
          <w:sz w:val="21"/>
        </w:rPr>
        <w:t>(填“偏大”或“偏小”或“不变”)。</w:t>
      </w:r>
    </w:p>
    <w:p>
      <w:pPr>
        <w:spacing w:line="360" w:lineRule="auto"/>
        <w:textAlignment w:val="center"/>
      </w:pPr>
      <w:r>
        <w:rPr>
          <w:rFonts w:ascii="Times New Roman" w:hAnsi="Times New Roman" w:eastAsia="Times New Roman" w:cs="Times New Roman"/>
          <w:color w:val="000000"/>
          <w:sz w:val="21"/>
        </w:rPr>
        <w:t>12</w:t>
      </w:r>
      <w:r>
        <w:rPr>
          <w:rFonts w:ascii="宋体" w:hAnsi="宋体" w:eastAsia="宋体" w:cs="宋体"/>
          <w:color w:val="000000"/>
          <w:sz w:val="21"/>
        </w:rPr>
        <w:t>.某同学用如图所示的装置测量木块与木板间的动摩擦因数。该同学首先将木板倾斜固定，木板的倾角(木板与水平面间的夹角)为</w:t>
      </w:r>
      <m:oMath>
        <m:r>
          <w:rPr>
            <w:rFonts w:ascii="Cambria Math" w:hAnsi="Cambria Math"/>
          </w:rPr>
          <m:t>37°</m:t>
        </m:r>
      </m:oMath>
      <w:r>
        <w:rPr>
          <w:rFonts w:ascii="宋体" w:hAnsi="宋体" w:eastAsia="宋体" w:cs="宋体"/>
          <w:color w:val="000000"/>
          <w:sz w:val="21"/>
        </w:rPr>
        <w:t>，在木板底端固定一打点计时器，然后将纸带一端固定在木块上，另一端穿过打点计时器；用一跨过定滑轮的细绳将木块与重物连接。改变重物的质量，直至竖直向下推动重物后打点计时器在纸带上打出一系列均匀分布的点。取</w:t>
      </w:r>
      <m:oMath>
        <m:r>
          <m:rPr>
            <m:sty m:val="p"/>
          </m:rPr>
          <w:rPr>
            <w:rFonts w:ascii="Cambria Math" w:hAnsi="Cambria Math"/>
          </w:rPr>
          <m:t>sin</m:t>
        </m:r>
        <m:r>
          <w:rPr>
            <w:rFonts w:ascii="Cambria Math" w:hAnsi="Cambria Math"/>
          </w:rPr>
          <m:t>37°=0.6，</m:t>
        </m:r>
        <m:r>
          <m:rPr>
            <m:sty m:val="p"/>
          </m:rPr>
          <w:rPr>
            <w:rFonts w:ascii="Cambria Math" w:hAnsi="Cambria Math"/>
          </w:rPr>
          <m:t>cos</m:t>
        </m:r>
        <m:r>
          <w:rPr>
            <w:rFonts w:ascii="Cambria Math" w:hAnsi="Cambria Math"/>
          </w:rPr>
          <m:t>37°=0.8</m:t>
        </m:r>
      </m:oMath>
      <w:r>
        <w:rPr>
          <w:rFonts w:ascii="宋体" w:hAnsi="宋体" w:eastAsia="宋体" w:cs="宋体"/>
          <w:color w:val="000000"/>
          <w:sz w:val="21"/>
        </w:rPr>
        <w:t>。</w:t>
      </w:r>
    </w:p>
    <w:p>
      <w:pPr>
        <w:spacing w:line="360" w:lineRule="auto"/>
        <w:textAlignment w:val="center"/>
      </w:pPr>
      <w:r>
        <w:drawing>
          <wp:inline distT="0" distB="0" distL="0" distR="0">
            <wp:extent cx="2391410" cy="1271270"/>
            <wp:effectExtent l="0" t="0" r="8890" b="5080"/>
            <wp:docPr id="16" name="Drawing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图片"/>
                    <pic:cNvPicPr>
                      <a:picLocks noChangeAspect="1"/>
                    </pic:cNvPicPr>
                  </pic:nvPicPr>
                  <pic:blipFill>
                    <a:blip r:embed="rId22"/>
                    <a:stretch>
                      <a:fillRect/>
                    </a:stretch>
                  </pic:blipFill>
                  <pic:spPr>
                    <a:xfrm>
                      <a:off x="0" y="0"/>
                      <a:ext cx="2391410" cy="127127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)本实验需要测量的物理量有</w:t>
      </w:r>
      <w:r>
        <w:rPr>
          <w:rFonts w:ascii="宋体" w:hAnsi="宋体" w:eastAsia="宋体" w:cs="宋体"/>
          <w:color w:val="000000"/>
          <w:sz w:val="21"/>
          <w:u w:val="single"/>
        </w:rPr>
        <w:t>　　　　</w:t>
      </w:r>
      <w:r>
        <w:rPr>
          <w:rFonts w:ascii="宋体" w:hAnsi="宋体" w:eastAsia="宋体" w:cs="宋体"/>
          <w:color w:val="000000"/>
          <w:sz w:val="21"/>
        </w:rPr>
        <w:t>。</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．重物下落前距水平面的高度</w:t>
      </w:r>
      <w:r>
        <w:rPr>
          <w:rFonts w:ascii="Times New Roman" w:hAnsi="Times New Roman" w:eastAsia="Times New Roman" w:cs="Times New Roman"/>
          <w:i/>
          <w:color w:val="000000"/>
          <w:sz w:val="21"/>
        </w:rPr>
        <w:t>h</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．木块的质量</w:t>
      </w:r>
      <w:r>
        <w:rPr>
          <w:rFonts w:ascii="Times New Roman" w:hAnsi="Times New Roman" w:eastAsia="Times New Roman" w:cs="Times New Roman"/>
          <w:i/>
          <w:color w:val="000000"/>
          <w:sz w:val="21"/>
        </w:rPr>
        <w:t>M</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．重物的质量</w:t>
      </w:r>
      <w:r>
        <w:rPr>
          <w:rFonts w:ascii="Times New Roman" w:hAnsi="Times New Roman" w:eastAsia="Times New Roman" w:cs="Times New Roman"/>
          <w:i/>
          <w:color w:val="000000"/>
          <w:sz w:val="21"/>
        </w:rPr>
        <w:t>m</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)木块与木板间的动摩擦因数</w:t>
      </w:r>
      <m:oMath>
        <m:r>
          <w:rPr>
            <w:rFonts w:ascii="Cambria Math" w:hAnsi="Cambria Math"/>
          </w:rPr>
          <m:t>μ=</m:t>
        </m:r>
      </m:oMath>
      <w:r>
        <w:rPr>
          <w:rFonts w:ascii="宋体" w:hAnsi="宋体" w:eastAsia="宋体" w:cs="宋体"/>
          <w:color w:val="000000"/>
          <w:sz w:val="21"/>
          <w:u w:val="single"/>
        </w:rPr>
        <w:t>　　</w:t>
      </w:r>
      <w:r>
        <w:rPr>
          <w:rFonts w:ascii="宋体" w:hAnsi="宋体" w:eastAsia="宋体" w:cs="宋体"/>
          <w:color w:val="000000"/>
          <w:sz w:val="21"/>
        </w:rPr>
        <w:t>(用需要测量的物理量表示)。</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)改变木板的倾角</w:t>
      </w:r>
      <m:oMath>
        <m:r>
          <w:rPr>
            <w:rFonts w:ascii="Cambria Math" w:hAnsi="Cambria Math"/>
          </w:rPr>
          <m:t>θ</m:t>
        </m:r>
      </m:oMath>
      <w:r>
        <w:rPr>
          <w:rFonts w:ascii="宋体" w:hAnsi="宋体" w:eastAsia="宋体" w:cs="宋体"/>
          <w:color w:val="000000"/>
          <w:sz w:val="21"/>
        </w:rPr>
        <w:t>和重物的质量</w:t>
      </w:r>
      <w:r>
        <w:rPr>
          <w:rFonts w:ascii="Times New Roman" w:hAnsi="Times New Roman" w:eastAsia="Times New Roman" w:cs="Times New Roman"/>
          <w:i/>
          <w:color w:val="000000"/>
          <w:sz w:val="21"/>
        </w:rPr>
        <w:t>m</w:t>
      </w:r>
      <w:r>
        <w:rPr>
          <w:rFonts w:ascii="宋体" w:hAnsi="宋体" w:eastAsia="宋体" w:cs="宋体"/>
          <w:color w:val="000000"/>
          <w:sz w:val="21"/>
        </w:rPr>
        <w:t>，直至竖直向下推动重物后打点计时器在纸带上打出一系列均匀分布的点，获得多组</w:t>
      </w:r>
      <m:oMath>
        <m:r>
          <w:rPr>
            <w:rFonts w:ascii="Cambria Math" w:hAnsi="Cambria Math"/>
          </w:rPr>
          <m:t>θ</m:t>
        </m:r>
      </m:oMath>
      <w:r>
        <w:rPr>
          <w:rFonts w:ascii="宋体" w:hAnsi="宋体" w:eastAsia="宋体" w:cs="宋体"/>
          <w:color w:val="000000"/>
          <w:sz w:val="21"/>
        </w:rPr>
        <w:t>和</w:t>
      </w:r>
      <w:r>
        <w:rPr>
          <w:rFonts w:ascii="Times New Roman" w:hAnsi="Times New Roman" w:eastAsia="Times New Roman" w:cs="Times New Roman"/>
          <w:i/>
          <w:color w:val="000000"/>
          <w:sz w:val="21"/>
        </w:rPr>
        <w:t>m</w:t>
      </w:r>
      <w:r>
        <w:rPr>
          <w:rFonts w:ascii="宋体" w:hAnsi="宋体" w:eastAsia="宋体" w:cs="宋体"/>
          <w:color w:val="000000"/>
          <w:sz w:val="21"/>
        </w:rPr>
        <w:t>的数据，以</w:t>
      </w:r>
      <m:oMath>
        <m:f>
          <m:fPr/>
          <m:num>
            <m:r>
              <w:rPr>
                <w:rFonts w:ascii="Cambria Math" w:hAnsi="Cambria Math"/>
              </w:rPr>
              <m:t>m</m:t>
            </m:r>
          </m:num>
          <m:den>
            <m:r>
              <m:rPr>
                <m:sty m:val="p"/>
              </m:rPr>
              <w:rPr>
                <w:rFonts w:ascii="Cambria Math" w:hAnsi="Cambria Math"/>
              </w:rPr>
              <m:t>cos</m:t>
            </m:r>
            <m:r>
              <w:rPr>
                <w:rFonts w:ascii="Cambria Math" w:hAnsi="Cambria Math"/>
              </w:rPr>
              <m:t>θ</m:t>
            </m:r>
          </m:den>
        </m:f>
      </m:oMath>
      <w:r>
        <w:rPr>
          <w:rFonts w:ascii="宋体" w:hAnsi="宋体" w:eastAsia="宋体" w:cs="宋体"/>
          <w:color w:val="000000"/>
          <w:sz w:val="21"/>
        </w:rPr>
        <w:t>为纵坐标、</w:t>
      </w:r>
      <m:oMath>
        <m:r>
          <m:rPr>
            <m:sty m:val="p"/>
          </m:rPr>
          <w:rPr>
            <w:rFonts w:ascii="Cambria Math" w:hAnsi="Cambria Math"/>
          </w:rPr>
          <m:t>tan</m:t>
        </m:r>
        <m:r>
          <w:rPr>
            <w:rFonts w:ascii="Cambria Math" w:hAnsi="Cambria Math"/>
          </w:rPr>
          <m:t>θ</m:t>
        </m:r>
      </m:oMath>
      <w:r>
        <w:rPr>
          <w:rFonts w:ascii="宋体" w:hAnsi="宋体" w:eastAsia="宋体" w:cs="宋体"/>
          <w:color w:val="000000"/>
          <w:sz w:val="21"/>
        </w:rPr>
        <w:t>为横坐标，作出</w:t>
      </w:r>
      <m:oMath>
        <m:f>
          <m:fPr/>
          <m:num>
            <m:r>
              <w:rPr>
                <w:rFonts w:ascii="Cambria Math" w:hAnsi="Cambria Math"/>
              </w:rPr>
              <m:t>m</m:t>
            </m:r>
          </m:num>
          <m:den>
            <m:r>
              <m:rPr>
                <m:sty m:val="p"/>
              </m:rPr>
              <w:rPr>
                <w:rFonts w:ascii="Cambria Math" w:hAnsi="Cambria Math"/>
              </w:rPr>
              <m:t>cos</m:t>
            </m:r>
            <m:r>
              <w:rPr>
                <w:rFonts w:ascii="Cambria Math" w:hAnsi="Cambria Math"/>
              </w:rPr>
              <m:t>θ</m:t>
            </m:r>
          </m:den>
        </m:f>
        <m:r>
          <w:rPr>
            <w:rFonts w:ascii="Cambria Math" w:hAnsi="Cambria Math"/>
          </w:rPr>
          <m:t>-</m:t>
        </m:r>
        <m:r>
          <m:rPr>
            <m:sty m:val="p"/>
          </m:rPr>
          <w:rPr>
            <w:rFonts w:ascii="Cambria Math" w:hAnsi="Cambria Math"/>
          </w:rPr>
          <m:t>tan</m:t>
        </m:r>
        <m:r>
          <w:rPr>
            <w:rFonts w:ascii="Cambria Math" w:hAnsi="Cambria Math"/>
          </w:rPr>
          <m:t>θ</m:t>
        </m:r>
      </m:oMath>
      <w:r>
        <w:rPr>
          <w:rFonts w:ascii="宋体" w:hAnsi="宋体" w:eastAsia="宋体" w:cs="宋体"/>
          <w:color w:val="000000"/>
          <w:sz w:val="21"/>
        </w:rPr>
        <w:t>图像。若图线的斜率为</w:t>
      </w:r>
      <w:r>
        <w:rPr>
          <w:rFonts w:ascii="Times New Roman" w:hAnsi="Times New Roman" w:eastAsia="Times New Roman" w:cs="Times New Roman"/>
          <w:i/>
          <w:color w:val="000000"/>
          <w:sz w:val="21"/>
        </w:rPr>
        <w:t>k</w:t>
      </w:r>
      <w:r>
        <w:rPr>
          <w:rFonts w:ascii="宋体" w:hAnsi="宋体" w:eastAsia="宋体" w:cs="宋体"/>
          <w:color w:val="000000"/>
          <w:sz w:val="21"/>
        </w:rPr>
        <w:t>，图线在纵轴上的截距为</w:t>
      </w:r>
      <w:r>
        <w:rPr>
          <w:rFonts w:ascii="Times New Roman" w:hAnsi="Times New Roman" w:eastAsia="Times New Roman" w:cs="Times New Roman"/>
          <w:i/>
          <w:color w:val="000000"/>
          <w:sz w:val="21"/>
        </w:rPr>
        <w:t>b</w:t>
      </w:r>
      <w:r>
        <w:rPr>
          <w:rFonts w:ascii="宋体" w:hAnsi="宋体" w:eastAsia="宋体" w:cs="宋体"/>
          <w:color w:val="000000"/>
          <w:sz w:val="21"/>
        </w:rPr>
        <w:t>，则木块与木板间的动摩擦因数</w:t>
      </w:r>
      <m:oMath>
        <m:r>
          <w:rPr>
            <w:rFonts w:ascii="Cambria Math" w:hAnsi="Cambria Math"/>
          </w:rPr>
          <m:t>μ=</m:t>
        </m:r>
      </m:oMath>
      <w:r>
        <w:rPr>
          <w:rFonts w:ascii="宋体" w:hAnsi="宋体" w:eastAsia="宋体" w:cs="宋体"/>
          <w:color w:val="000000"/>
          <w:sz w:val="21"/>
          <w:u w:val="single"/>
        </w:rPr>
        <w:t>　　</w:t>
      </w:r>
      <w:r>
        <w:rPr>
          <w:rFonts w:ascii="宋体" w:hAnsi="宋体" w:eastAsia="宋体" w:cs="宋体"/>
          <w:color w:val="000000"/>
          <w:sz w:val="21"/>
        </w:rPr>
        <w:t>(用</w:t>
      </w:r>
      <w:r>
        <w:rPr>
          <w:rFonts w:ascii="Times New Roman" w:hAnsi="Times New Roman" w:eastAsia="Times New Roman" w:cs="Times New Roman"/>
          <w:i/>
          <w:color w:val="000000"/>
          <w:sz w:val="21"/>
        </w:rPr>
        <w:t>k</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表示)。</w:t>
      </w:r>
    </w:p>
    <w:p>
      <w:pPr>
        <w:spacing w:line="360" w:lineRule="auto"/>
        <w:textAlignment w:val="center"/>
      </w:pPr>
      <w:r>
        <w:rPr>
          <w:rFonts w:ascii="Times New Roman" w:hAnsi="Times New Roman" w:eastAsia="Times New Roman" w:cs="Times New Roman"/>
          <w:color w:val="000000"/>
          <w:sz w:val="21"/>
        </w:rPr>
        <w:t>13</w:t>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两列火车，在同一轨道上同向行驶，</w:t>
      </w:r>
      <w:r>
        <w:rPr>
          <w:rFonts w:ascii="Times New Roman" w:hAnsi="Times New Roman" w:eastAsia="Times New Roman" w:cs="Times New Roman"/>
          <w:i/>
          <w:color w:val="000000"/>
          <w:sz w:val="21"/>
        </w:rPr>
        <w:t>A</w:t>
      </w:r>
      <w:r>
        <w:rPr>
          <w:rFonts w:ascii="宋体" w:hAnsi="宋体" w:eastAsia="宋体" w:cs="宋体"/>
          <w:color w:val="000000"/>
          <w:sz w:val="21"/>
        </w:rPr>
        <w:t>车在前，其速度</w:t>
      </w:r>
      <w:r>
        <w:rPr>
          <w:rFonts w:ascii="Times New Roman" w:hAnsi="Times New Roman" w:eastAsia="Times New Roman" w:cs="Times New Roman"/>
          <w:i/>
          <w:color w:val="000000"/>
          <w:sz w:val="21"/>
        </w:rPr>
        <w:t>v</w:t>
      </w:r>
      <w:r>
        <w:rPr>
          <w:rFonts w:ascii="Times New Roman" w:hAnsi="Times New Roman" w:eastAsia="Times New Roman" w:cs="Times New Roman"/>
          <w:i/>
          <w:color w:val="000000"/>
          <w:sz w:val="21"/>
          <w:vertAlign w:val="subscript"/>
        </w:rPr>
        <w:t>A</w:t>
      </w:r>
      <w:r>
        <w:rPr>
          <w:rFonts w:ascii="宋体" w:hAnsi="宋体" w:eastAsia="宋体" w:cs="宋体"/>
          <w:color w:val="000000"/>
          <w:sz w:val="21"/>
        </w:rPr>
        <w:t>=</w:t>
      </w:r>
      <w:r>
        <w:rPr>
          <w:rFonts w:ascii="Times New Roman" w:hAnsi="Times New Roman" w:eastAsia="Times New Roman" w:cs="Times New Roman"/>
          <w:color w:val="000000"/>
          <w:sz w:val="21"/>
        </w:rPr>
        <w:t>10m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车在后，其速度</w:t>
      </w:r>
      <w:r>
        <w:rPr>
          <w:rFonts w:ascii="Times New Roman" w:hAnsi="Times New Roman" w:eastAsia="Times New Roman" w:cs="Times New Roman"/>
          <w:i/>
          <w:color w:val="000000"/>
          <w:sz w:val="21"/>
        </w:rPr>
        <w:t>v</w:t>
      </w:r>
      <w:r>
        <w:rPr>
          <w:rFonts w:ascii="Times New Roman" w:hAnsi="Times New Roman" w:eastAsia="Times New Roman" w:cs="Times New Roman"/>
          <w:i/>
          <w:color w:val="000000"/>
          <w:sz w:val="21"/>
          <w:vertAlign w:val="subscript"/>
        </w:rPr>
        <w:t>B</w:t>
      </w:r>
      <w:r>
        <w:rPr>
          <w:rFonts w:ascii="宋体" w:hAnsi="宋体" w:eastAsia="宋体" w:cs="宋体"/>
          <w:color w:val="000000"/>
          <w:sz w:val="21"/>
        </w:rPr>
        <w:t>=</w:t>
      </w:r>
      <w:r>
        <w:rPr>
          <w:rFonts w:ascii="Times New Roman" w:hAnsi="Times New Roman" w:eastAsia="Times New Roman" w:cs="Times New Roman"/>
          <w:color w:val="000000"/>
          <w:sz w:val="21"/>
        </w:rPr>
        <w:t>30m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，因大雾能见度低，</w:t>
      </w:r>
      <w:r>
        <w:rPr>
          <w:rFonts w:ascii="Times New Roman" w:hAnsi="Times New Roman" w:eastAsia="Times New Roman" w:cs="Times New Roman"/>
          <w:i/>
          <w:color w:val="000000"/>
          <w:sz w:val="21"/>
        </w:rPr>
        <w:t>B</w:t>
      </w:r>
      <w:r>
        <w:rPr>
          <w:rFonts w:ascii="宋体" w:hAnsi="宋体" w:eastAsia="宋体" w:cs="宋体"/>
          <w:color w:val="000000"/>
          <w:sz w:val="21"/>
        </w:rPr>
        <w:t>车在距</w:t>
      </w:r>
      <w:r>
        <w:rPr>
          <w:rFonts w:ascii="Times New Roman" w:hAnsi="Times New Roman" w:eastAsia="Times New Roman" w:cs="Times New Roman"/>
          <w:i/>
          <w:color w:val="000000"/>
          <w:sz w:val="21"/>
        </w:rPr>
        <w:t>A</w:t>
      </w:r>
      <w:r>
        <w:rPr>
          <w:rFonts w:ascii="宋体" w:hAnsi="宋体" w:eastAsia="宋体" w:cs="宋体"/>
          <w:color w:val="000000"/>
          <w:sz w:val="21"/>
        </w:rPr>
        <w:t>车</w:t>
      </w:r>
      <w:r>
        <w:rPr>
          <w:rFonts w:ascii="Times New Roman" w:hAnsi="Times New Roman" w:eastAsia="Times New Roman" w:cs="Times New Roman"/>
          <w:i/>
          <w:color w:val="000000"/>
          <w:sz w:val="21"/>
        </w:rPr>
        <w:t>x</w:t>
      </w:r>
      <w:r>
        <w:rPr>
          <w:rFonts w:ascii="Times New Roman" w:hAnsi="Times New Roman" w:eastAsia="Times New Roman" w:cs="Times New Roman"/>
          <w:color w:val="000000"/>
          <w:sz w:val="21"/>
          <w:vertAlign w:val="subscript"/>
        </w:rPr>
        <w:t>0</w:t>
      </w:r>
      <w:r>
        <w:rPr>
          <w:rFonts w:ascii="宋体" w:hAnsi="宋体" w:eastAsia="宋体" w:cs="宋体"/>
          <w:color w:val="000000"/>
          <w:sz w:val="21"/>
        </w:rPr>
        <w:t>=</w:t>
      </w:r>
      <w:r>
        <w:rPr>
          <w:rFonts w:ascii="Times New Roman" w:hAnsi="Times New Roman" w:eastAsia="Times New Roman" w:cs="Times New Roman"/>
          <w:color w:val="000000"/>
          <w:sz w:val="21"/>
        </w:rPr>
        <w:t>85m</w:t>
      </w:r>
      <w:r>
        <w:rPr>
          <w:rFonts w:ascii="宋体" w:hAnsi="宋体" w:eastAsia="宋体" w:cs="宋体"/>
          <w:color w:val="000000"/>
          <w:sz w:val="21"/>
        </w:rPr>
        <w:t>时才发现前方有</w:t>
      </w:r>
      <w:r>
        <w:rPr>
          <w:rFonts w:ascii="Times New Roman" w:hAnsi="Times New Roman" w:eastAsia="Times New Roman" w:cs="Times New Roman"/>
          <w:i/>
          <w:color w:val="000000"/>
          <w:sz w:val="21"/>
        </w:rPr>
        <w:t>A</w:t>
      </w:r>
      <w:r>
        <w:rPr>
          <w:rFonts w:ascii="宋体" w:hAnsi="宋体" w:eastAsia="宋体" w:cs="宋体"/>
          <w:color w:val="000000"/>
          <w:sz w:val="21"/>
        </w:rPr>
        <w:t>车，这时</w:t>
      </w:r>
      <w:r>
        <w:rPr>
          <w:rFonts w:ascii="Times New Roman" w:hAnsi="Times New Roman" w:eastAsia="Times New Roman" w:cs="Times New Roman"/>
          <w:i/>
          <w:color w:val="000000"/>
          <w:sz w:val="21"/>
        </w:rPr>
        <w:t>B</w:t>
      </w:r>
      <w:r>
        <w:rPr>
          <w:rFonts w:ascii="宋体" w:hAnsi="宋体" w:eastAsia="宋体" w:cs="宋体"/>
          <w:color w:val="000000"/>
          <w:sz w:val="21"/>
        </w:rPr>
        <w:t>车立即刹车，但</w:t>
      </w:r>
      <w:r>
        <w:rPr>
          <w:rFonts w:ascii="Times New Roman" w:hAnsi="Times New Roman" w:eastAsia="Times New Roman" w:cs="Times New Roman"/>
          <w:i/>
          <w:color w:val="000000"/>
          <w:sz w:val="21"/>
        </w:rPr>
        <w:t>B</w:t>
      </w:r>
      <w:r>
        <w:rPr>
          <w:rFonts w:ascii="宋体" w:hAnsi="宋体" w:eastAsia="宋体" w:cs="宋体"/>
          <w:color w:val="000000"/>
          <w:sz w:val="21"/>
        </w:rPr>
        <w:t>车要经过</w:t>
      </w:r>
      <w:r>
        <w:rPr>
          <w:rFonts w:ascii="Times New Roman" w:hAnsi="Times New Roman" w:eastAsia="Times New Roman" w:cs="Times New Roman"/>
          <w:color w:val="000000"/>
          <w:sz w:val="21"/>
        </w:rPr>
        <w:t>180m</w:t>
      </w:r>
      <w:r>
        <w:rPr>
          <w:rFonts w:ascii="宋体" w:hAnsi="宋体" w:eastAsia="宋体" w:cs="宋体"/>
          <w:color w:val="000000"/>
          <w:sz w:val="21"/>
        </w:rPr>
        <w:t>才能停止，问：</w:t>
      </w:r>
      <w:r>
        <w:rPr>
          <w:rFonts w:ascii="Times New Roman" w:hAnsi="Times New Roman" w:eastAsia="Times New Roman" w:cs="Times New Roman"/>
          <w:i/>
          <w:color w:val="000000"/>
          <w:sz w:val="21"/>
        </w:rPr>
        <w:t>B</w:t>
      </w:r>
      <w:r>
        <w:rPr>
          <w:rFonts w:ascii="宋体" w:hAnsi="宋体" w:eastAsia="宋体" w:cs="宋体"/>
          <w:color w:val="000000"/>
          <w:sz w:val="21"/>
        </w:rPr>
        <w:t>车刹车时</w:t>
      </w:r>
      <w:r>
        <w:rPr>
          <w:rFonts w:ascii="Times New Roman" w:hAnsi="Times New Roman" w:eastAsia="Times New Roman" w:cs="Times New Roman"/>
          <w:i/>
          <w:color w:val="000000"/>
          <w:sz w:val="21"/>
        </w:rPr>
        <w:t>A</w:t>
      </w:r>
      <w:r>
        <w:rPr>
          <w:rFonts w:ascii="宋体" w:hAnsi="宋体" w:eastAsia="宋体" w:cs="宋体"/>
          <w:color w:val="000000"/>
          <w:sz w:val="21"/>
        </w:rPr>
        <w:t>车仍按原速率行驶，两车是否会相撞？若会相撞，将在</w:t>
      </w:r>
      <w:r>
        <w:rPr>
          <w:rFonts w:ascii="Times New Roman" w:hAnsi="Times New Roman" w:eastAsia="Times New Roman" w:cs="Times New Roman"/>
          <w:i/>
          <w:color w:val="000000"/>
          <w:sz w:val="21"/>
        </w:rPr>
        <w:t>B</w:t>
      </w:r>
      <w:r>
        <w:rPr>
          <w:rFonts w:ascii="宋体" w:hAnsi="宋体" w:eastAsia="宋体" w:cs="宋体"/>
          <w:color w:val="000000"/>
          <w:sz w:val="21"/>
        </w:rPr>
        <w:t>车刹车后何时相撞？若不会相撞，则两车最近距离是多少？</w:t>
      </w:r>
    </w:p>
    <w:p>
      <w:pPr>
        <w:spacing w:line="360" w:lineRule="auto"/>
        <w:textAlignment w:val="center"/>
      </w:pPr>
      <w:r>
        <w:rPr>
          <w:rFonts w:ascii="Times New Roman" w:hAnsi="Times New Roman" w:eastAsia="Times New Roman" w:cs="Times New Roman"/>
          <w:color w:val="000000"/>
          <w:sz w:val="21"/>
        </w:rPr>
        <w:t>14</w:t>
      </w:r>
      <w:r>
        <w:rPr>
          <w:rFonts w:ascii="宋体" w:hAnsi="宋体" w:eastAsia="宋体" w:cs="宋体"/>
          <w:color w:val="000000"/>
          <w:sz w:val="21"/>
        </w:rPr>
        <w:t>.在足球比赛中，经常使用“边路突破，下底传中”的战术，某足球场长</w:t>
      </w:r>
      <m:oMath>
        <m:r>
          <w:rPr>
            <w:rFonts w:ascii="Cambria Math" w:hAnsi="Cambria Math"/>
          </w:rPr>
          <m:t>a=105</m:t>
        </m:r>
        <m:r>
          <m:rPr>
            <m:nor/>
            <m:sty m:val="p"/>
          </m:rPr>
          <w:rPr>
            <w:rFonts w:ascii="Cambria Math" w:hAnsi="Cambria Math"/>
          </w:rPr>
          <m:t>m</m:t>
        </m:r>
      </m:oMath>
      <w:r>
        <w:rPr>
          <w:rFonts w:ascii="宋体" w:hAnsi="宋体" w:eastAsia="宋体" w:cs="宋体"/>
          <w:color w:val="000000"/>
          <w:sz w:val="21"/>
        </w:rPr>
        <w:t>，宽</w:t>
      </w:r>
      <m:oMath>
        <m:r>
          <w:rPr>
            <w:rFonts w:ascii="Cambria Math" w:hAnsi="Cambria Math"/>
          </w:rPr>
          <m:t>b=68</m:t>
        </m:r>
        <m:r>
          <m:rPr>
            <m:nor/>
            <m:sty m:val="p"/>
          </m:rPr>
          <w:rPr>
            <w:rFonts w:ascii="Cambria Math" w:hAnsi="Cambria Math"/>
          </w:rPr>
          <m:t>m</m:t>
        </m:r>
      </m:oMath>
      <w:r>
        <w:rPr>
          <w:rFonts w:ascii="宋体" w:hAnsi="宋体" w:eastAsia="宋体" w:cs="宋体"/>
          <w:color w:val="000000"/>
          <w:sz w:val="21"/>
        </w:rPr>
        <w:t>，如图所示。前锋甲在越过中线</w:t>
      </w:r>
      <w:r>
        <w:rPr>
          <w:rFonts w:ascii="Times New Roman" w:hAnsi="Times New Roman" w:eastAsia="Times New Roman" w:cs="Times New Roman"/>
          <w:color w:val="000000"/>
          <w:sz w:val="21"/>
        </w:rPr>
        <w:t>4</w:t>
      </w:r>
      <w:r>
        <w:rPr>
          <w:rFonts w:ascii="宋体" w:hAnsi="宋体" w:eastAsia="宋体" w:cs="宋体"/>
          <w:color w:val="000000"/>
          <w:sz w:val="21"/>
        </w:rPr>
        <w:t>.</w:t>
      </w:r>
      <w:r>
        <w:rPr>
          <w:rFonts w:ascii="Times New Roman" w:hAnsi="Times New Roman" w:eastAsia="Times New Roman" w:cs="Times New Roman"/>
          <w:color w:val="000000"/>
          <w:sz w:val="21"/>
        </w:rPr>
        <w:t>5m</w:t>
      </w:r>
      <w:r>
        <w:rPr>
          <w:rFonts w:ascii="宋体" w:hAnsi="宋体" w:eastAsia="宋体" w:cs="宋体"/>
          <w:color w:val="000000"/>
          <w:sz w:val="21"/>
        </w:rPr>
        <w:t>处的</w:t>
      </w:r>
      <w:r>
        <w:rPr>
          <w:rFonts w:ascii="Times New Roman" w:hAnsi="Times New Roman" w:eastAsia="Times New Roman" w:cs="Times New Roman"/>
          <w:i/>
          <w:color w:val="000000"/>
          <w:sz w:val="21"/>
        </w:rPr>
        <w:t>A</w:t>
      </w:r>
      <w:r>
        <w:rPr>
          <w:rFonts w:ascii="宋体" w:hAnsi="宋体" w:eastAsia="宋体" w:cs="宋体"/>
          <w:color w:val="000000"/>
          <w:sz w:val="21"/>
        </w:rPr>
        <w:t>位置将足球以</w:t>
      </w:r>
      <m:oMath>
        <m:sSub>
          <m:sSubPr/>
          <m:e>
            <m:r>
              <w:rPr>
                <w:rFonts w:ascii="Cambria Math" w:hAnsi="Cambria Math"/>
              </w:rPr>
              <m:t>v</m:t>
            </m:r>
          </m:e>
          <m:sub>
            <m:r>
              <w:rPr>
                <w:rFonts w:ascii="Cambria Math" w:hAnsi="Cambria Math"/>
              </w:rPr>
              <m:t>0</m:t>
            </m:r>
          </m:sub>
        </m:sSub>
        <m:r>
          <w:rPr>
            <w:rFonts w:ascii="Cambria Math" w:hAnsi="Cambria Math"/>
          </w:rPr>
          <m:t>=16</m:t>
        </m:r>
        <m:r>
          <m:rPr>
            <m:nor/>
            <m:sty m:val="p"/>
          </m:rPr>
          <w:rPr>
            <w:rFonts w:ascii="Cambria Math" w:hAnsi="Cambria Math"/>
          </w:rPr>
          <m:t>m</m:t>
        </m:r>
        <m:r>
          <w:rPr>
            <w:rFonts w:ascii="Cambria Math" w:hAnsi="Cambria Math"/>
          </w:rPr>
          <m:t>/</m:t>
        </m:r>
        <m:r>
          <m:rPr>
            <m:nor/>
            <m:sty m:val="p"/>
          </m:rPr>
          <w:rPr>
            <w:rFonts w:ascii="Cambria Math" w:hAnsi="Cambria Math"/>
          </w:rPr>
          <m:t>s</m:t>
        </m:r>
      </m:oMath>
      <w:r>
        <w:rPr>
          <w:rFonts w:ascii="宋体" w:hAnsi="宋体" w:eastAsia="宋体" w:cs="宋体"/>
          <w:color w:val="000000"/>
          <w:sz w:val="21"/>
        </w:rPr>
        <w:t>沿边线内侧向前踢出，传给运动在边线且距底线</w:t>
      </w:r>
      <w:r>
        <w:rPr>
          <w:rFonts w:ascii="Times New Roman" w:hAnsi="Times New Roman" w:eastAsia="Times New Roman" w:cs="Times New Roman"/>
          <w:color w:val="000000"/>
          <w:sz w:val="21"/>
        </w:rPr>
        <w:t>20m</w:t>
      </w:r>
      <w:r>
        <w:rPr>
          <w:rFonts w:ascii="宋体" w:hAnsi="宋体" w:eastAsia="宋体" w:cs="宋体"/>
          <w:color w:val="000000"/>
          <w:sz w:val="21"/>
        </w:rPr>
        <w:t>的队友乙，设随后足球以</w:t>
      </w:r>
      <m:oMath>
        <m:sSub>
          <m:sSubPr/>
          <m:e>
            <m:r>
              <w:rPr>
                <w:rFonts w:ascii="Cambria Math" w:hAnsi="Cambria Math"/>
              </w:rPr>
              <m:t>a</m:t>
            </m:r>
          </m:e>
          <m:sub>
            <m:r>
              <w:rPr>
                <w:rFonts w:ascii="Cambria Math" w:hAnsi="Cambria Math"/>
              </w:rPr>
              <m:t>0</m:t>
            </m:r>
          </m:sub>
        </m:sSub>
        <m:r>
          <w:rPr>
            <w:rFonts w:ascii="Cambria Math" w:hAnsi="Cambria Math"/>
          </w:rPr>
          <m:t>=2</m:t>
        </m:r>
        <m:r>
          <m:rPr>
            <m:nor/>
            <m:sty m:val="p"/>
          </m:rPr>
          <w:rPr>
            <w:rFonts w:ascii="Cambria Math" w:hAnsi="Cambria Math"/>
          </w:rPr>
          <m:t>m</m:t>
        </m:r>
        <m:r>
          <w:rPr>
            <w:rFonts w:ascii="Cambria Math" w:hAnsi="Cambria Math"/>
          </w:rPr>
          <m:t>/</m:t>
        </m:r>
        <m:sSup>
          <m:sSupPr/>
          <m:e>
            <m:r>
              <m:rPr>
                <m:nor/>
                <m:sty m:val="p"/>
              </m:rPr>
              <w:rPr>
                <w:rFonts w:ascii="Cambria Math" w:hAnsi="Cambria Math"/>
              </w:rPr>
              <m:t>s</m:t>
            </m:r>
          </m:e>
          <m:sup>
            <m:r>
              <w:rPr>
                <w:rFonts w:ascii="Cambria Math" w:hAnsi="Cambria Math"/>
              </w:rPr>
              <m:t>2</m:t>
            </m:r>
          </m:sup>
        </m:sSup>
      </m:oMath>
      <w:r>
        <w:rPr>
          <w:rFonts w:ascii="宋体" w:hAnsi="宋体" w:eastAsia="宋体" w:cs="宋体"/>
          <w:color w:val="000000"/>
          <w:sz w:val="21"/>
        </w:rPr>
        <w:t>的加速度做匀减速直线运动。在足球经过队友乙旁边</w:t>
      </w:r>
      <w:r>
        <w:rPr>
          <w:rFonts w:ascii="Times New Roman" w:hAnsi="Times New Roman" w:eastAsia="Times New Roman" w:cs="Times New Roman"/>
          <w:i/>
          <w:color w:val="000000"/>
          <w:sz w:val="21"/>
        </w:rPr>
        <w:t>B</w:t>
      </w:r>
      <w:r>
        <w:rPr>
          <w:rFonts w:ascii="宋体" w:hAnsi="宋体" w:eastAsia="宋体" w:cs="宋体"/>
          <w:color w:val="000000"/>
          <w:sz w:val="21"/>
        </w:rPr>
        <w:t>点时，乙以</w:t>
      </w:r>
      <m:oMath>
        <m:r>
          <w:rPr>
            <w:rFonts w:ascii="Cambria Math" w:hAnsi="Cambria Math"/>
          </w:rPr>
          <m:t>v=6</m:t>
        </m:r>
        <m:r>
          <m:rPr>
            <m:nor/>
            <m:sty m:val="p"/>
          </m:rPr>
          <w:rPr>
            <w:rFonts w:ascii="Cambria Math" w:hAnsi="Cambria Math"/>
          </w:rPr>
          <m:t>m</m:t>
        </m:r>
        <m:r>
          <w:rPr>
            <w:rFonts w:ascii="Cambria Math" w:hAnsi="Cambria Math"/>
          </w:rPr>
          <m:t>/</m:t>
        </m:r>
        <m:r>
          <m:rPr>
            <m:nor/>
            <m:sty m:val="p"/>
          </m:rPr>
          <w:rPr>
            <w:rFonts w:ascii="Cambria Math" w:hAnsi="Cambria Math"/>
          </w:rPr>
          <m:t>s</m:t>
        </m:r>
      </m:oMath>
      <w:r>
        <w:rPr>
          <w:rFonts w:ascii="宋体" w:hAnsi="宋体" w:eastAsia="宋体" w:cs="宋体"/>
          <w:color w:val="000000"/>
          <w:sz w:val="21"/>
        </w:rPr>
        <w:t>的初速度加速追赶，已知乙的加速度</w:t>
      </w:r>
      <m:oMath>
        <m:r>
          <w:rPr>
            <w:rFonts w:ascii="Cambria Math" w:hAnsi="Cambria Math"/>
          </w:rPr>
          <m:t>a=4</m:t>
        </m:r>
        <m:sSup>
          <m:sSupPr/>
          <m:e>
            <m:r>
              <m:rPr>
                <m:nor/>
                <m:sty m:val="p"/>
              </m:rPr>
              <w:rPr>
                <w:rFonts w:ascii="Cambria Math" w:hAnsi="Cambria Math"/>
              </w:rPr>
              <m:t>m/s</m:t>
            </m:r>
          </m:e>
          <m:sup>
            <m:r>
              <m:rPr>
                <m:nor/>
                <m:sty m:val="p"/>
              </m:rPr>
              <w:rPr>
                <w:rFonts w:ascii="Cambria Math" w:hAnsi="Cambria Math"/>
              </w:rPr>
              <m:t>2</m:t>
            </m:r>
          </m:sup>
        </m:sSup>
      </m:oMath>
      <w:r>
        <w:rPr>
          <w:rFonts w:ascii="宋体" w:hAnsi="宋体" w:eastAsia="宋体" w:cs="宋体"/>
          <w:color w:val="000000"/>
          <w:sz w:val="21"/>
        </w:rPr>
        <w:t>，试求</w:t>
      </w:r>
    </w:p>
    <w:p>
      <w:pPr>
        <w:spacing w:line="360" w:lineRule="auto"/>
        <w:textAlignment w:val="center"/>
      </w:pPr>
      <w:r>
        <w:drawing>
          <wp:inline distT="0" distB="0" distL="0" distR="0">
            <wp:extent cx="2400300" cy="1475740"/>
            <wp:effectExtent l="0" t="0" r="0" b="10160"/>
            <wp:docPr id="17" name="Drawing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图片"/>
                    <pic:cNvPicPr>
                      <a:picLocks noChangeAspect="1"/>
                    </pic:cNvPicPr>
                  </pic:nvPicPr>
                  <pic:blipFill>
                    <a:blip r:embed="rId23"/>
                    <a:stretch>
                      <a:fillRect/>
                    </a:stretch>
                  </pic:blipFill>
                  <pic:spPr>
                    <a:xfrm>
                      <a:off x="0" y="0"/>
                      <a:ext cx="2400300" cy="147574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)足球运动到队友乙处时的速度大小</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)队友乙在追赶中与足球的最大间距是多少？</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)队友乙是否能在足球出底线以前追上球？</w:t>
      </w:r>
    </w:p>
    <w:p>
      <w:pPr>
        <w:spacing w:line="360" w:lineRule="auto"/>
        <w:jc w:val="left"/>
        <w:textAlignment w:val="center"/>
      </w:pPr>
      <w:r>
        <w:rPr>
          <w:rFonts w:ascii="Times New Roman" w:hAnsi="Times New Roman" w:eastAsia="Times New Roman" w:cs="Times New Roman"/>
          <w:color w:val="000000"/>
          <w:sz w:val="21"/>
        </w:rPr>
        <w:t>15</w:t>
      </w:r>
      <w:r>
        <w:rPr>
          <w:rFonts w:ascii="宋体" w:hAnsi="宋体" w:eastAsia="宋体" w:cs="宋体"/>
          <w:color w:val="000000"/>
          <w:sz w:val="21"/>
        </w:rPr>
        <w:t>.如图，一倾角</w:t>
      </w:r>
      <m:oMath>
        <m:r>
          <w:rPr>
            <w:rFonts w:ascii="Cambria Math" w:hAnsi="Cambria Math"/>
          </w:rPr>
          <m:t>θ=37°</m:t>
        </m:r>
      </m:oMath>
      <w:r>
        <w:rPr>
          <w:rFonts w:ascii="宋体" w:hAnsi="宋体" w:eastAsia="宋体" w:cs="宋体"/>
          <w:color w:val="000000"/>
          <w:sz w:val="21"/>
        </w:rPr>
        <w:t>的固定斜面上锁定一木板</w:t>
      </w:r>
      <w:r>
        <w:rPr>
          <w:rFonts w:ascii="Times New Roman" w:hAnsi="Times New Roman" w:eastAsia="Times New Roman" w:cs="Times New Roman"/>
          <w:color w:val="000000"/>
          <w:sz w:val="21"/>
        </w:rPr>
        <w:t>B</w:t>
      </w:r>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上表面粗糙，下表面光滑。在木板</w:t>
      </w:r>
      <w:r>
        <w:rPr>
          <w:rFonts w:ascii="Times New Roman" w:hAnsi="Times New Roman" w:eastAsia="Times New Roman" w:cs="Times New Roman"/>
          <w:color w:val="000000"/>
          <w:sz w:val="21"/>
        </w:rPr>
        <w:t>B</w:t>
      </w:r>
      <w:r>
        <w:rPr>
          <w:rFonts w:ascii="宋体" w:hAnsi="宋体" w:eastAsia="宋体" w:cs="宋体"/>
          <w:color w:val="000000"/>
          <w:sz w:val="21"/>
        </w:rPr>
        <w:t>下方有一木板</w:t>
      </w:r>
      <w:r>
        <w:rPr>
          <w:rFonts w:ascii="Times New Roman" w:hAnsi="Times New Roman" w:eastAsia="Times New Roman" w:cs="Times New Roman"/>
          <w:color w:val="000000"/>
          <w:sz w:val="21"/>
        </w:rPr>
        <w:t>C</w:t>
      </w:r>
      <w:r>
        <w:rPr>
          <w:rFonts w:ascii="宋体" w:hAnsi="宋体" w:eastAsia="宋体" w:cs="宋体"/>
          <w:color w:val="000000"/>
          <w:sz w:val="21"/>
        </w:rPr>
        <w:t>恰好静止在斜面上。某时刻滑块</w:t>
      </w:r>
      <w:r>
        <w:rPr>
          <w:rFonts w:ascii="Times New Roman" w:hAnsi="Times New Roman" w:eastAsia="Times New Roman" w:cs="Times New Roman"/>
          <w:color w:val="000000"/>
          <w:sz w:val="21"/>
        </w:rPr>
        <w:t>A</w:t>
      </w:r>
      <w:r>
        <w:rPr>
          <w:rFonts w:ascii="宋体" w:hAnsi="宋体" w:eastAsia="宋体" w:cs="宋体"/>
          <w:color w:val="000000"/>
          <w:sz w:val="21"/>
        </w:rPr>
        <w:t>以初速度</w:t>
      </w:r>
      <m:oMath>
        <m:sSub>
          <m:sSubPr/>
          <m:e>
            <m:r>
              <w:rPr>
                <w:rFonts w:ascii="Cambria Math" w:hAnsi="Cambria Math"/>
              </w:rPr>
              <m:t>v</m:t>
            </m:r>
          </m:e>
          <m:sub>
            <m:r>
              <w:rPr>
                <w:rFonts w:ascii="Cambria Math" w:hAnsi="Cambria Math"/>
              </w:rPr>
              <m:t>0</m:t>
            </m:r>
          </m:sub>
        </m:sSub>
        <m:r>
          <w:rPr>
            <w:rFonts w:ascii="Cambria Math" w:hAnsi="Cambria Math"/>
          </w:rPr>
          <m:t>=8</m:t>
        </m:r>
        <m:r>
          <m:rPr>
            <m:sty m:val="p"/>
          </m:rPr>
          <w:rPr>
            <w:rFonts w:ascii="Cambria Math" w:hAnsi="Cambria Math"/>
          </w:rPr>
          <m:t>m</m:t>
        </m:r>
        <m:r>
          <w:rPr>
            <w:rFonts w:ascii="Cambria Math" w:hAnsi="Cambria Math"/>
          </w:rPr>
          <m:t>/</m:t>
        </m:r>
        <m:r>
          <m:rPr>
            <m:sty m:val="p"/>
          </m:rPr>
          <w:rPr>
            <w:rFonts w:ascii="Cambria Math" w:hAnsi="Cambria Math"/>
          </w:rPr>
          <m:t>s</m:t>
        </m:r>
      </m:oMath>
      <w:r>
        <w:rPr>
          <w:rFonts w:ascii="宋体" w:hAnsi="宋体" w:eastAsia="宋体" w:cs="宋体"/>
          <w:color w:val="000000"/>
          <w:sz w:val="21"/>
        </w:rPr>
        <w:t>平行斜面从上端冲上木板</w:t>
      </w:r>
      <w:r>
        <w:rPr>
          <w:rFonts w:ascii="Times New Roman" w:hAnsi="Times New Roman" w:eastAsia="Times New Roman" w:cs="Times New Roman"/>
          <w:color w:val="000000"/>
          <w:sz w:val="21"/>
        </w:rPr>
        <w:t>B</w:t>
      </w:r>
      <w:r>
        <w:rPr>
          <w:rFonts w:ascii="宋体" w:hAnsi="宋体" w:eastAsia="宋体" w:cs="宋体"/>
          <w:color w:val="000000"/>
          <w:sz w:val="21"/>
        </w:rPr>
        <w:t>，同时解除木板</w:t>
      </w:r>
      <w:r>
        <w:rPr>
          <w:rFonts w:ascii="Times New Roman" w:hAnsi="Times New Roman" w:eastAsia="Times New Roman" w:cs="Times New Roman"/>
          <w:color w:val="000000"/>
          <w:sz w:val="21"/>
        </w:rPr>
        <w:t>B</w:t>
      </w:r>
      <w:r>
        <w:rPr>
          <w:rFonts w:ascii="宋体" w:hAnsi="宋体" w:eastAsia="宋体" w:cs="宋体"/>
          <w:color w:val="000000"/>
          <w:sz w:val="21"/>
        </w:rPr>
        <w:t>的锁定，当</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共速瞬间</w:t>
      </w:r>
      <w:r>
        <w:rPr>
          <w:rFonts w:ascii="Times New Roman" w:hAnsi="Times New Roman" w:eastAsia="Times New Roman" w:cs="Times New Roman"/>
          <w:color w:val="000000"/>
          <w:sz w:val="21"/>
        </w:rPr>
        <w:t>A</w:t>
      </w:r>
      <w:r>
        <w:rPr>
          <w:rFonts w:ascii="宋体" w:hAnsi="宋体" w:eastAsia="宋体" w:cs="宋体"/>
          <w:color w:val="000000"/>
          <w:sz w:val="21"/>
        </w:rPr>
        <w:t>恰好运动到</w:t>
      </w:r>
      <w:r>
        <w:rPr>
          <w:rFonts w:ascii="Times New Roman" w:hAnsi="Times New Roman" w:eastAsia="Times New Roman" w:cs="Times New Roman"/>
          <w:color w:val="000000"/>
          <w:sz w:val="21"/>
        </w:rPr>
        <w:t>B</w:t>
      </w:r>
      <w:r>
        <w:rPr>
          <w:rFonts w:ascii="宋体" w:hAnsi="宋体" w:eastAsia="宋体" w:cs="宋体"/>
          <w:color w:val="000000"/>
          <w:sz w:val="21"/>
        </w:rPr>
        <w:t>的最下端，且此时木板</w:t>
      </w:r>
      <w:r>
        <w:rPr>
          <w:rFonts w:ascii="Times New Roman" w:hAnsi="Times New Roman" w:eastAsia="Times New Roman" w:cs="Times New Roman"/>
          <w:color w:val="000000"/>
          <w:sz w:val="21"/>
        </w:rPr>
        <w:t>B</w:t>
      </w:r>
      <w:r>
        <w:rPr>
          <w:rFonts w:ascii="宋体" w:hAnsi="宋体" w:eastAsia="宋体" w:cs="宋体"/>
          <w:color w:val="000000"/>
          <w:sz w:val="21"/>
        </w:rPr>
        <w:t>与木板</w:t>
      </w:r>
      <w:r>
        <w:rPr>
          <w:rFonts w:ascii="Times New Roman" w:hAnsi="Times New Roman" w:eastAsia="Times New Roman" w:cs="Times New Roman"/>
          <w:color w:val="000000"/>
          <w:sz w:val="21"/>
        </w:rPr>
        <w:t>C</w:t>
      </w:r>
      <w:r>
        <w:rPr>
          <w:rFonts w:ascii="宋体" w:hAnsi="宋体" w:eastAsia="宋体" w:cs="宋体"/>
          <w:color w:val="000000"/>
          <w:sz w:val="21"/>
        </w:rPr>
        <w:t>相碰，相碰后瞬间</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共速且速度大小为碰前木板</w:t>
      </w:r>
      <w:r>
        <w:rPr>
          <w:rFonts w:ascii="Times New Roman" w:hAnsi="Times New Roman" w:eastAsia="Times New Roman" w:cs="Times New Roman"/>
          <w:color w:val="000000"/>
          <w:sz w:val="21"/>
        </w:rPr>
        <w:t>B</w:t>
      </w:r>
      <w:r>
        <w:rPr>
          <w:rFonts w:ascii="宋体" w:hAnsi="宋体" w:eastAsia="宋体" w:cs="宋体"/>
          <w:color w:val="000000"/>
          <w:sz w:val="21"/>
        </w:rPr>
        <w:t>速度大小的一半，</w:t>
      </w:r>
      <w:r>
        <w:rPr>
          <w:rFonts w:ascii="Times New Roman" w:hAnsi="Times New Roman" w:eastAsia="Times New Roman" w:cs="Times New Roman"/>
          <w:color w:val="000000"/>
          <w:sz w:val="21"/>
        </w:rPr>
        <w:t>A</w:t>
      </w:r>
      <w:r>
        <w:rPr>
          <w:rFonts w:ascii="宋体" w:hAnsi="宋体" w:eastAsia="宋体" w:cs="宋体"/>
          <w:color w:val="000000"/>
          <w:sz w:val="21"/>
        </w:rPr>
        <w:t>、</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的质量均为</w:t>
      </w:r>
      <m:oMath>
        <m:r>
          <w:rPr>
            <w:rFonts w:ascii="Cambria Math" w:hAnsi="Cambria Math"/>
          </w:rPr>
          <m:t>m=1</m:t>
        </m:r>
        <m:r>
          <m:rPr>
            <m:sty m:val="p"/>
          </m:rPr>
          <w:rPr>
            <w:rFonts w:ascii="Cambria Math" w:hAnsi="Cambria Math"/>
          </w:rPr>
          <m:t>kg</m:t>
        </m:r>
      </m:oMath>
      <w:r>
        <w:rPr>
          <w:rFonts w:ascii="宋体" w:hAnsi="宋体" w:eastAsia="宋体" w:cs="宋体"/>
          <w:color w:val="000000"/>
          <w:sz w:val="21"/>
        </w:rPr>
        <w:t>，滑块</w:t>
      </w:r>
      <w:r>
        <w:rPr>
          <w:rFonts w:ascii="Times New Roman" w:hAnsi="Times New Roman" w:eastAsia="Times New Roman" w:cs="Times New Roman"/>
          <w:color w:val="000000"/>
          <w:sz w:val="21"/>
        </w:rPr>
        <w:t>A</w:t>
      </w:r>
      <w:r>
        <w:rPr>
          <w:rFonts w:ascii="宋体" w:hAnsi="宋体" w:eastAsia="宋体" w:cs="宋体"/>
          <w:color w:val="000000"/>
          <w:sz w:val="21"/>
        </w:rPr>
        <w:t>与木板</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上表面的动摩擦因数均为</w:t>
      </w:r>
      <m:oMath>
        <m:sSub>
          <m:sSubPr/>
          <m:e>
            <m:r>
              <w:rPr>
                <w:rFonts w:ascii="Cambria Math" w:hAnsi="Cambria Math"/>
              </w:rPr>
              <m:t>μ</m:t>
            </m:r>
          </m:e>
          <m:sub>
            <m:r>
              <w:rPr>
                <w:rFonts w:ascii="Cambria Math" w:hAnsi="Cambria Math"/>
              </w:rPr>
              <m:t>1</m:t>
            </m:r>
          </m:sub>
        </m:sSub>
        <m:r>
          <w:rPr>
            <w:rFonts w:ascii="Cambria Math" w:hAnsi="Cambria Math"/>
          </w:rPr>
          <m:t>=0.5</m:t>
        </m:r>
      </m:oMath>
      <w:r>
        <w:rPr>
          <w:rFonts w:ascii="宋体" w:hAnsi="宋体" w:eastAsia="宋体" w:cs="宋体"/>
          <w:color w:val="000000"/>
          <w:sz w:val="21"/>
        </w:rPr>
        <w:t>，木板</w:t>
      </w:r>
      <w:r>
        <w:rPr>
          <w:rFonts w:ascii="Times New Roman" w:hAnsi="Times New Roman" w:eastAsia="Times New Roman" w:cs="Times New Roman"/>
          <w:color w:val="000000"/>
          <w:sz w:val="21"/>
        </w:rPr>
        <w:t>C</w:t>
      </w:r>
      <w:r>
        <w:rPr>
          <w:rFonts w:ascii="宋体" w:hAnsi="宋体" w:eastAsia="宋体" w:cs="宋体"/>
          <w:color w:val="000000"/>
          <w:sz w:val="21"/>
        </w:rPr>
        <w:t>长</w:t>
      </w:r>
      <m:oMath>
        <m:sSub>
          <m:sSubPr/>
          <m:e>
            <m:r>
              <w:rPr>
                <w:rFonts w:ascii="Cambria Math" w:hAnsi="Cambria Math"/>
              </w:rPr>
              <m:t>L</m:t>
            </m:r>
          </m:e>
          <m:sub>
            <m:r>
              <m:rPr>
                <m:sty m:val="p"/>
              </m:rPr>
              <w:rPr>
                <w:rFonts w:ascii="Cambria Math" w:hAnsi="Cambria Math"/>
              </w:rPr>
              <m:t>C</m:t>
            </m:r>
          </m:sub>
        </m:sSub>
        <m:r>
          <w:rPr>
            <w:rFonts w:ascii="Cambria Math" w:hAnsi="Cambria Math"/>
          </w:rPr>
          <m:t>=2</m:t>
        </m:r>
        <m:r>
          <m:rPr>
            <m:sty m:val="p"/>
          </m:rPr>
          <w:rPr>
            <w:rFonts w:ascii="Cambria Math" w:hAnsi="Cambria Math"/>
          </w:rPr>
          <m:t>m</m:t>
        </m:r>
      </m:oMath>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w:t>
      </w:r>
      <w:r>
        <w:rPr>
          <w:rFonts w:ascii="Times New Roman" w:hAnsi="Times New Roman" w:eastAsia="Times New Roman" w:cs="Times New Roman"/>
          <w:color w:val="000000"/>
          <w:sz w:val="21"/>
        </w:rPr>
        <w:t>C</w:t>
      </w:r>
      <w:r>
        <w:rPr>
          <w:rFonts w:ascii="宋体" w:hAnsi="宋体" w:eastAsia="宋体" w:cs="宋体"/>
          <w:color w:val="000000"/>
          <w:sz w:val="21"/>
        </w:rPr>
        <w:t>厚度相同。重力加速度</w:t>
      </w:r>
      <m:oMath>
        <m:r>
          <w:rPr>
            <w:rFonts w:ascii="Cambria Math" w:hAnsi="Cambria Math"/>
          </w:rPr>
          <m:t>g=10</m:t>
        </m:r>
        <m:sSup>
          <m:sSupPr/>
          <m:e>
            <m:r>
              <m:rPr>
                <m:sty m:val="p"/>
              </m:rPr>
              <w:rPr>
                <w:rFonts w:ascii="Cambria Math" w:hAnsi="Cambria Math"/>
              </w:rPr>
              <m:t>m</m:t>
            </m:r>
            <m:r>
              <w:rPr>
                <w:rFonts w:ascii="Cambria Math" w:hAnsi="Cambria Math"/>
              </w:rPr>
              <m:t>/</m:t>
            </m:r>
            <m:r>
              <m:rPr>
                <m:sty m:val="p"/>
              </m:rPr>
              <w:rPr>
                <w:rFonts w:ascii="Cambria Math" w:hAnsi="Cambria Math"/>
              </w:rPr>
              <m:t>s</m:t>
            </m:r>
          </m:e>
          <m:sup>
            <m:r>
              <w:rPr>
                <w:rFonts w:ascii="Cambria Math" w:hAnsi="Cambria Math"/>
              </w:rPr>
              <m:t>2</m:t>
            </m:r>
          </m:sup>
        </m:sSup>
      </m:oMath>
      <w:r>
        <w:rPr>
          <w:rFonts w:ascii="宋体" w:hAnsi="宋体" w:eastAsia="宋体" w:cs="宋体"/>
          <w:color w:val="000000"/>
          <w:sz w:val="21"/>
        </w:rPr>
        <w:t>，滑块</w:t>
      </w:r>
      <w:r>
        <w:rPr>
          <w:rFonts w:ascii="Times New Roman" w:hAnsi="Times New Roman" w:eastAsia="Times New Roman" w:cs="Times New Roman"/>
          <w:color w:val="000000"/>
          <w:sz w:val="21"/>
        </w:rPr>
        <w:t>A</w:t>
      </w:r>
      <w:r>
        <w:rPr>
          <w:rFonts w:ascii="宋体" w:hAnsi="宋体" w:eastAsia="宋体" w:cs="宋体"/>
          <w:color w:val="000000"/>
          <w:sz w:val="21"/>
        </w:rPr>
        <w:t>视为质点，忽略空气阻力，斜面足够长，</w:t>
      </w:r>
      <m:oMath>
        <m:r>
          <m:rPr>
            <m:sty m:val="p"/>
          </m:rPr>
          <w:rPr>
            <w:rFonts w:ascii="Cambria Math" w:hAnsi="Cambria Math"/>
          </w:rPr>
          <m:t>sin</m:t>
        </m:r>
        <m:r>
          <w:rPr>
            <w:rFonts w:ascii="Cambria Math" w:hAnsi="Cambria Math"/>
          </w:rPr>
          <m:t>37°=0.6</m:t>
        </m:r>
      </m:oMath>
      <w:r>
        <w:rPr>
          <w:rFonts w:ascii="宋体" w:hAnsi="宋体" w:eastAsia="宋体" w:cs="宋体"/>
          <w:color w:val="000000"/>
          <w:sz w:val="21"/>
        </w:rPr>
        <w:t>，求：</w:t>
      </w:r>
    </w:p>
    <w:p>
      <w:pPr>
        <w:spacing w:line="360" w:lineRule="auto"/>
        <w:textAlignment w:val="center"/>
      </w:pPr>
      <w:r>
        <w:drawing>
          <wp:inline distT="0" distB="0" distL="0" distR="0">
            <wp:extent cx="1663065" cy="1142365"/>
            <wp:effectExtent l="0" t="0" r="13335" b="635"/>
            <wp:docPr id="18" name="Drawing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图片"/>
                    <pic:cNvPicPr>
                      <a:picLocks noChangeAspect="1"/>
                    </pic:cNvPicPr>
                  </pic:nvPicPr>
                  <pic:blipFill>
                    <a:blip r:embed="rId24"/>
                    <a:stretch>
                      <a:fillRect/>
                    </a:stretch>
                  </pic:blipFill>
                  <pic:spPr>
                    <a:xfrm>
                      <a:off x="0" y="0"/>
                      <a:ext cx="1663675" cy="1142987"/>
                    </a:xfrm>
                    <a:prstGeom prst="rect">
                      <a:avLst/>
                    </a:prstGeom>
                  </pic:spPr>
                </pic:pic>
              </a:graphicData>
            </a:graphic>
          </wp:inline>
        </w:drawing>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)初始时刻木板</w:t>
      </w:r>
      <w:r>
        <w:rPr>
          <w:rFonts w:ascii="Times New Roman" w:hAnsi="Times New Roman" w:eastAsia="Times New Roman" w:cs="Times New Roman"/>
          <w:color w:val="000000"/>
          <w:sz w:val="21"/>
        </w:rPr>
        <w:t>B</w:t>
      </w:r>
      <w:r>
        <w:rPr>
          <w:rFonts w:ascii="宋体" w:hAnsi="宋体" w:eastAsia="宋体" w:cs="宋体"/>
          <w:color w:val="000000"/>
          <w:sz w:val="21"/>
        </w:rPr>
        <w:t>下端与木板</w:t>
      </w:r>
      <w:r>
        <w:rPr>
          <w:rFonts w:ascii="Times New Roman" w:hAnsi="Times New Roman" w:eastAsia="Times New Roman" w:cs="Times New Roman"/>
          <w:color w:val="000000"/>
          <w:sz w:val="21"/>
        </w:rPr>
        <w:t>C</w:t>
      </w:r>
      <w:r>
        <w:rPr>
          <w:rFonts w:ascii="宋体" w:hAnsi="宋体" w:eastAsia="宋体" w:cs="宋体"/>
          <w:color w:val="000000"/>
          <w:sz w:val="21"/>
        </w:rPr>
        <w:t>上端的距离</w:t>
      </w:r>
      <w:r>
        <w:rPr>
          <w:rFonts w:ascii="Times New Roman" w:hAnsi="Times New Roman" w:eastAsia="Times New Roman" w:cs="Times New Roman"/>
          <w:i/>
          <w:color w:val="000000"/>
          <w:sz w:val="21"/>
        </w:rPr>
        <w:t>L</w:t>
      </w:r>
      <w:r>
        <w:rPr>
          <w:rFonts w:ascii="Times New Roman" w:hAnsi="Times New Roman" w:eastAsia="Times New Roman" w:cs="Times New Roman"/>
          <w:i/>
          <w:color w:val="000000"/>
          <w:sz w:val="21"/>
          <w:vertAlign w:val="subscript"/>
        </w:rPr>
        <w:t>0</w:t>
      </w:r>
      <w:r>
        <w:rPr>
          <w:rFonts w:ascii="宋体" w:hAnsi="宋体" w:eastAsia="宋体" w:cs="宋体"/>
          <w:color w:val="000000"/>
          <w:sz w:val="21"/>
        </w:rPr>
        <w:t>；</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)木板</w:t>
      </w:r>
      <w:r>
        <w:rPr>
          <w:rFonts w:ascii="Times New Roman" w:hAnsi="Times New Roman" w:eastAsia="Times New Roman" w:cs="Times New Roman"/>
          <w:color w:val="000000"/>
          <w:sz w:val="21"/>
        </w:rPr>
        <w:t>B</w:t>
      </w:r>
      <w:r>
        <w:rPr>
          <w:rFonts w:ascii="宋体" w:hAnsi="宋体" w:eastAsia="宋体" w:cs="宋体"/>
          <w:color w:val="000000"/>
          <w:sz w:val="21"/>
        </w:rPr>
        <w:t>的长度</w:t>
      </w:r>
      <w:r>
        <w:rPr>
          <w:rFonts w:ascii="Times New Roman" w:hAnsi="Times New Roman" w:eastAsia="Times New Roman" w:cs="Times New Roman"/>
          <w:i/>
          <w:color w:val="000000"/>
          <w:sz w:val="21"/>
        </w:rPr>
        <w:t>L</w:t>
      </w:r>
      <w:r>
        <w:rPr>
          <w:rFonts w:ascii="Times New Roman" w:hAnsi="Times New Roman" w:eastAsia="Times New Roman" w:cs="Times New Roman"/>
          <w:i/>
          <w:color w:val="000000"/>
          <w:sz w:val="21"/>
          <w:vertAlign w:val="subscript"/>
        </w:rPr>
        <w:t>B</w:t>
      </w:r>
      <w:r>
        <w:rPr>
          <w:rFonts w:ascii="宋体" w:hAnsi="宋体" w:eastAsia="宋体" w:cs="宋体"/>
          <w:color w:val="000000"/>
          <w:sz w:val="21"/>
        </w:rPr>
        <w:t>；</w:t>
      </w:r>
    </w:p>
    <w:p>
      <w:pPr>
        <w:spacing w:line="360" w:lineRule="auto"/>
        <w:jc w:val="left"/>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)通过计算判断滑块</w:t>
      </w:r>
      <w:r>
        <w:rPr>
          <w:rFonts w:ascii="Times New Roman" w:hAnsi="Times New Roman" w:eastAsia="Times New Roman" w:cs="Times New Roman"/>
          <w:color w:val="000000"/>
          <w:sz w:val="21"/>
        </w:rPr>
        <w:t>A</w:t>
      </w:r>
      <w:r>
        <w:rPr>
          <w:rFonts w:ascii="宋体" w:hAnsi="宋体" w:eastAsia="宋体" w:cs="宋体"/>
          <w:color w:val="000000"/>
          <w:sz w:val="21"/>
        </w:rPr>
        <w:t>能否从木板</w:t>
      </w:r>
      <w:r>
        <w:rPr>
          <w:rFonts w:ascii="Times New Roman" w:hAnsi="Times New Roman" w:eastAsia="Times New Roman" w:cs="Times New Roman"/>
          <w:color w:val="000000"/>
          <w:sz w:val="21"/>
        </w:rPr>
        <w:t>C</w:t>
      </w:r>
      <w:r>
        <w:rPr>
          <w:rFonts w:ascii="宋体" w:hAnsi="宋体" w:eastAsia="宋体" w:cs="宋体"/>
          <w:color w:val="000000"/>
          <w:sz w:val="21"/>
        </w:rPr>
        <w:t>下端滑出？若能滑出，求滑块</w:t>
      </w:r>
      <w:r>
        <w:rPr>
          <w:rFonts w:ascii="Times New Roman" w:hAnsi="Times New Roman" w:eastAsia="Times New Roman" w:cs="Times New Roman"/>
          <w:color w:val="000000"/>
          <w:sz w:val="21"/>
        </w:rPr>
        <w:t>A</w:t>
      </w:r>
      <w:r>
        <w:rPr>
          <w:rFonts w:ascii="宋体" w:hAnsi="宋体" w:eastAsia="宋体" w:cs="宋体"/>
          <w:color w:val="000000"/>
          <w:sz w:val="21"/>
        </w:rPr>
        <w:t>滑出木板</w:t>
      </w:r>
      <w:r>
        <w:rPr>
          <w:rFonts w:ascii="Times New Roman" w:hAnsi="Times New Roman" w:eastAsia="Times New Roman" w:cs="Times New Roman"/>
          <w:color w:val="000000"/>
          <w:sz w:val="21"/>
        </w:rPr>
        <w:t>C</w:t>
      </w:r>
      <w:r>
        <w:rPr>
          <w:rFonts w:ascii="宋体" w:hAnsi="宋体" w:eastAsia="宋体" w:cs="宋体"/>
          <w:color w:val="000000"/>
          <w:sz w:val="21"/>
        </w:rPr>
        <w:t>下端时的速度大小；若不能滑出，求滑块</w:t>
      </w:r>
      <w:r>
        <w:rPr>
          <w:rFonts w:ascii="Times New Roman" w:hAnsi="Times New Roman" w:eastAsia="Times New Roman" w:cs="Times New Roman"/>
          <w:color w:val="000000"/>
          <w:sz w:val="21"/>
        </w:rPr>
        <w:t>A</w:t>
      </w:r>
      <w:r>
        <w:rPr>
          <w:rFonts w:ascii="宋体" w:hAnsi="宋体" w:eastAsia="宋体" w:cs="宋体"/>
          <w:color w:val="000000"/>
          <w:sz w:val="21"/>
        </w:rPr>
        <w:t>在木板</w:t>
      </w:r>
      <w:r>
        <w:rPr>
          <w:rFonts w:ascii="Times New Roman" w:hAnsi="Times New Roman" w:eastAsia="Times New Roman" w:cs="Times New Roman"/>
          <w:color w:val="000000"/>
          <w:sz w:val="21"/>
        </w:rPr>
        <w:t>C</w:t>
      </w:r>
      <w:r>
        <w:rPr>
          <w:rFonts w:ascii="宋体" w:hAnsi="宋体" w:eastAsia="宋体" w:cs="宋体"/>
          <w:color w:val="000000"/>
          <w:sz w:val="21"/>
        </w:rPr>
        <w:t>上表面滑行的距离。</w:t>
      </w:r>
    </w:p>
    <w:sectPr>
      <w:headerReference r:id="rId3" w:type="default"/>
      <w:footerReference r:id="rId4" w:type="default"/>
      <w:pgSz w:w="11906" w:h="16838"/>
      <w:pgMar w:top="1083" w:right="1440"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4NWNiNzdmMzdkNTFlODZiZmVhN2Y2MGE3Mzc4ZDgifQ=="/>
  </w:docVars>
  <w:rsids>
    <w:rsidRoot w:val="000A0242"/>
    <w:rsid w:val="000A0242"/>
    <w:rsid w:val="004151FC"/>
    <w:rsid w:val="00B02BA1"/>
    <w:rsid w:val="00C02FC6"/>
    <w:rsid w:val="00DA4F58"/>
    <w:rsid w:val="0A6C6550"/>
    <w:rsid w:val="1BC90345"/>
    <w:rsid w:val="352A5D03"/>
    <w:rsid w:val="3912672E"/>
    <w:rsid w:val="53723C0B"/>
    <w:rsid w:val="54BE37EC"/>
    <w:rsid w:val="5B2D5739"/>
    <w:rsid w:val="5CB35043"/>
    <w:rsid w:val="72345159"/>
    <w:rsid w:val="F7C3E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28"/>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24"/>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21"/>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1"/>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6</Pages>
  <Words>2966</Words>
  <Characters>3275</Characters>
  <TotalTime>0</TotalTime>
  <ScaleCrop>false</ScaleCrop>
  <LinksUpToDate>false</LinksUpToDate>
  <CharactersWithSpaces>3441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2025-10-11T07:00:52Z</dcterms:created>
  <dc:creator>21cnjy.com</dc:creator>
  <cp:keywords>21</cp:keywords>
  <cp:lastModifiedBy>JonMMx 2000</cp:lastModifiedBy>
  <dcterms:modified xsi:type="dcterms:W3CDTF">2025-10-11T07:00:52Z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