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:rsidR="007C7FA0">
      <w:pPr>
        <w:pStyle w:val="paragraph"/>
        <w:spacing w:before="0" w:beforeAutospacing="0" w:after="240" w:afterAutospacing="0" w:line="360" w:lineRule="auto"/>
        <w:jc w:val="center"/>
        <w:rPr>
          <w:rFonts w:ascii="Times New Roman" w:eastAsia="黑体" w:hAnsi="Times New Roman"/>
          <w:color w:val="000000"/>
          <w:sz w:val="36"/>
          <w:szCs w:val="36"/>
        </w:rPr>
      </w:pPr>
      <w:r>
        <w:rPr>
          <w:rFonts w:ascii="Times New Roman" w:eastAsia="黑体" w:hAnsi="Times New Roman"/>
          <w:snapToGrid w:val="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1pt;height:26pt;margin-top:890pt;margin-left:938pt;mso-position-horizontal-relative:page;mso-position-vertical-relative:top-margin-area;position:absolute;z-index:251658240">
            <v:imagedata r:id="rId4" o:title=""/>
            <o:lock v:ext="edit" aspectratio="t"/>
          </v:shape>
        </w:pict>
      </w:r>
      <w:r>
        <w:rPr>
          <w:rFonts w:ascii="Times New Roman" w:eastAsia="黑体" w:hAnsi="Times New Roman"/>
          <w:snapToGrid w:val="0"/>
          <w:sz w:val="36"/>
          <w:szCs w:val="36"/>
        </w:rPr>
        <w:t>2024-2025</w:t>
      </w:r>
      <w:r>
        <w:rPr>
          <w:rFonts w:ascii="Times New Roman" w:eastAsia="黑体" w:hAnsi="Times New Roman" w:hint="eastAsia"/>
          <w:color w:val="000000"/>
          <w:sz w:val="36"/>
          <w:szCs w:val="36"/>
        </w:rPr>
        <w:t>学年高一物理上学期期</w:t>
      </w:r>
      <w:r w:rsidR="002E5DD9">
        <w:rPr>
          <w:rFonts w:ascii="Times New Roman" w:eastAsia="黑体" w:hAnsi="Times New Roman" w:hint="eastAsia"/>
          <w:color w:val="000000"/>
          <w:sz w:val="36"/>
          <w:szCs w:val="36"/>
        </w:rPr>
        <w:t>末</w:t>
      </w:r>
      <w:r>
        <w:rPr>
          <w:rFonts w:ascii="Times New Roman" w:eastAsia="黑体" w:hAnsi="Times New Roman" w:hint="eastAsia"/>
          <w:color w:val="000000"/>
          <w:sz w:val="36"/>
          <w:szCs w:val="36"/>
        </w:rPr>
        <w:t>模拟卷</w:t>
      </w:r>
    </w:p>
    <w:p w:rsidR="007C7FA0">
      <w:pPr>
        <w:pStyle w:val="paragraph"/>
        <w:spacing w:before="0" w:beforeAutospacing="0" w:after="240" w:afterAutospacing="0" w:line="360" w:lineRule="auto"/>
        <w:jc w:val="center"/>
        <w:rPr>
          <w:rFonts w:ascii="Times New Roman" w:eastAsia="黑体" w:hAnsi="Times New Roman"/>
          <w:color w:val="000000"/>
          <w:highlight w:val="yellow"/>
        </w:rPr>
      </w:pPr>
      <w:r>
        <w:rPr>
          <w:rFonts w:ascii="Times New Roman" w:eastAsia="黑体" w:hAnsi="Times New Roman" w:hint="eastAsia"/>
          <w:color w:val="000000"/>
        </w:rPr>
        <w:t>（考试时间：</w:t>
      </w:r>
      <w:r>
        <w:rPr>
          <w:rFonts w:ascii="Times New Roman" w:eastAsia="黑体" w:hAnsi="Times New Roman"/>
          <w:color w:val="000000"/>
        </w:rPr>
        <w:t>90</w:t>
      </w:r>
      <w:r>
        <w:rPr>
          <w:rFonts w:ascii="Times New Roman" w:eastAsia="黑体" w:hAnsi="Times New Roman" w:hint="eastAsia"/>
          <w:color w:val="000000"/>
        </w:rPr>
        <w:t>分钟，分值：</w:t>
      </w:r>
      <w:r>
        <w:rPr>
          <w:rFonts w:ascii="Times New Roman" w:eastAsia="黑体" w:hAnsi="Times New Roman"/>
          <w:color w:val="000000"/>
        </w:rPr>
        <w:t>100</w:t>
      </w:r>
      <w:r>
        <w:rPr>
          <w:rFonts w:ascii="Times New Roman" w:eastAsia="黑体" w:hAnsi="Times New Roman" w:hint="eastAsia"/>
          <w:color w:val="000000"/>
        </w:rPr>
        <w:t>分）</w:t>
      </w:r>
    </w:p>
    <w:p w:rsidR="007C7FA0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黑体" w:hAnsi="Times New Roman"/>
          <w:b/>
          <w:spacing w:val="2"/>
          <w:kern w:val="0"/>
          <w:szCs w:val="21"/>
        </w:rPr>
      </w:pPr>
      <w:r>
        <w:rPr>
          <w:rFonts w:ascii="Times New Roman" w:eastAsia="黑体" w:hAnsi="Times New Roman" w:hint="eastAsia"/>
          <w:b/>
          <w:spacing w:val="2"/>
          <w:kern w:val="0"/>
          <w:szCs w:val="21"/>
        </w:rPr>
        <w:t>注意事项：</w:t>
      </w:r>
    </w:p>
    <w:p w:rsidR="007C7FA0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1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．答卷前，考生务必将自己的姓名、准考证号等填写在答题卡和试卷指定位置上。</w:t>
      </w:r>
    </w:p>
    <w:p w:rsidR="007C7FA0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2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．回答选择题时，选出每小题答案后，用铅笔把答题卡上对应题目的答案标号涂黑。如</w:t>
      </w:r>
    </w:p>
    <w:p w:rsidR="007C7FA0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 w:hint="eastAsia"/>
          <w:spacing w:val="2"/>
          <w:kern w:val="0"/>
          <w:szCs w:val="21"/>
        </w:rPr>
        <w:t>需改动，用橡皮擦干净后，再选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涂其他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答案标号。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回答非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选择题时，将答案写在答题卡上。写</w:t>
      </w:r>
    </w:p>
    <w:p w:rsidR="007C7FA0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 w:hint="eastAsia"/>
          <w:spacing w:val="2"/>
          <w:kern w:val="0"/>
          <w:szCs w:val="21"/>
        </w:rPr>
        <w:t>在本试卷上无效。</w:t>
      </w:r>
    </w:p>
    <w:p w:rsidR="007C7FA0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spacing w:val="2"/>
          <w:kern w:val="0"/>
          <w:szCs w:val="21"/>
          <w:highlight w:val="yellow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3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．测试范围：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</w:rPr>
        <w:t>鲁科版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2019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</w:rPr>
        <w:t>必修第一册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。</w:t>
      </w:r>
    </w:p>
    <w:p w:rsidR="007C7FA0">
      <w:pPr>
        <w:widowControl/>
        <w:spacing w:line="288" w:lineRule="auto"/>
        <w:ind w:firstLine="420" w:firstLineChars="20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4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．难度系数：</w:t>
      </w:r>
      <w:r>
        <w:rPr>
          <w:rFonts w:ascii="Times New Roman" w:eastAsia="黑体" w:hAnsi="Times New Roman"/>
          <w:spacing w:val="2"/>
          <w:kern w:val="0"/>
          <w:szCs w:val="21"/>
        </w:rPr>
        <w:t>0.7</w:t>
      </w:r>
      <w:r>
        <w:rPr>
          <w:rFonts w:ascii="Times New Roman" w:eastAsia="黑体" w:hAnsi="Times New Roman" w:hint="eastAsia"/>
          <w:spacing w:val="2"/>
          <w:kern w:val="0"/>
          <w:szCs w:val="21"/>
        </w:rPr>
        <w:t>。</w:t>
      </w:r>
    </w:p>
    <w:p w:rsidR="00BA3523" w:rsidP="00BA3523">
      <w:pPr>
        <w:widowControl/>
        <w:overflowPunct w:val="0"/>
        <w:adjustRightInd w:val="0"/>
        <w:snapToGrid w:val="0"/>
        <w:spacing w:line="300" w:lineRule="auto"/>
        <w:ind w:firstLine="420" w:firstLineChars="200"/>
        <w:contextualSpacing/>
        <w:textAlignment w:val="center"/>
        <w:rPr>
          <w:rFonts w:ascii="Times New Roman" w:hAnsi="Times New Roman"/>
          <w:szCs w:val="21"/>
        </w:rPr>
      </w:pPr>
    </w:p>
    <w:p w:rsidR="00BA3523" w:rsidP="00BA3523">
      <w:pPr>
        <w:widowControl/>
        <w:spacing w:line="300" w:lineRule="auto"/>
        <w:ind w:left="883" w:hanging="883"/>
        <w:jc w:val="center"/>
        <w:textAlignment w:val="center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 w:hint="eastAsia"/>
          <w:sz w:val="44"/>
          <w:szCs w:val="48"/>
        </w:rPr>
        <w:t>第</w:t>
      </w:r>
      <w:r>
        <w:rPr>
          <w:rFonts w:ascii="Times New Roman" w:hAnsi="Times New Roman"/>
          <w:sz w:val="44"/>
          <w:szCs w:val="48"/>
        </w:rPr>
        <w:t>Ⅰ</w:t>
      </w:r>
      <w:r>
        <w:rPr>
          <w:rFonts w:ascii="Times New Roman" w:hAnsi="Times New Roman" w:hint="eastAsia"/>
          <w:sz w:val="44"/>
          <w:szCs w:val="48"/>
        </w:rPr>
        <w:t>卷</w:t>
      </w:r>
    </w:p>
    <w:p w:rsidR="00BA3523" w:rsidRPr="00D75F53" w:rsidP="00BA3523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黑体" w:eastAsia="黑体" w:hAnsi="黑体"/>
          <w:b/>
          <w:bCs/>
          <w:szCs w:val="21"/>
        </w:rPr>
      </w:pPr>
      <w:r w:rsidRPr="00D75F53">
        <w:rPr>
          <w:rFonts w:ascii="黑体" w:eastAsia="黑体" w:hAnsi="黑体" w:hint="eastAsia"/>
          <w:b/>
          <w:bCs/>
          <w:szCs w:val="21"/>
        </w:rPr>
        <w:t>一、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选择题</w:t>
      </w:r>
      <w:r w:rsidRPr="00D75F53">
        <w:rPr>
          <w:rFonts w:ascii="黑体" w:eastAsia="黑体" w:hAnsi="黑体" w:cs="MS Gothic"/>
          <w:b/>
          <w:bCs/>
          <w:szCs w:val="21"/>
        </w:rPr>
        <w:t>（本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/>
          <w:b/>
          <w:bCs/>
          <w:szCs w:val="21"/>
        </w:rPr>
        <w:t>共</w:t>
      </w:r>
      <w:r w:rsidRPr="00D75F53">
        <w:rPr>
          <w:rFonts w:ascii="黑体" w:eastAsia="黑体" w:hAnsi="黑体"/>
          <w:b/>
          <w:bCs/>
          <w:szCs w:val="21"/>
        </w:rPr>
        <w:t>10</w:t>
      </w:r>
      <w:r w:rsidRPr="00D75F53">
        <w:rPr>
          <w:rFonts w:ascii="黑体" w:eastAsia="黑体" w:hAnsi="黑体" w:hint="eastAsia"/>
          <w:b/>
          <w:bCs/>
          <w:szCs w:val="21"/>
        </w:rPr>
        <w:t>小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，每小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/>
          <w:b/>
          <w:bCs/>
          <w:szCs w:val="21"/>
        </w:rPr>
        <w:t>4</w:t>
      </w:r>
      <w:r w:rsidRPr="00D75F53">
        <w:rPr>
          <w:rFonts w:ascii="黑体" w:eastAsia="黑体" w:hAnsi="黑体" w:hint="eastAsia"/>
          <w:b/>
          <w:bCs/>
          <w:szCs w:val="21"/>
        </w:rPr>
        <w:t>分，共</w:t>
      </w:r>
      <w:r w:rsidRPr="00D75F53">
        <w:rPr>
          <w:rFonts w:ascii="黑体" w:eastAsia="黑体" w:hAnsi="黑体"/>
          <w:b/>
          <w:bCs/>
          <w:szCs w:val="21"/>
        </w:rPr>
        <w:t>40</w:t>
      </w:r>
      <w:r w:rsidRPr="00D75F53">
        <w:rPr>
          <w:rFonts w:ascii="黑体" w:eastAsia="黑体" w:hAnsi="黑体" w:hint="eastAsia"/>
          <w:b/>
          <w:bCs/>
          <w:szCs w:val="21"/>
        </w:rPr>
        <w:t>分。每小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题给</w:t>
      </w:r>
      <w:r w:rsidRPr="00D75F53">
        <w:rPr>
          <w:rFonts w:ascii="黑体" w:eastAsia="黑体" w:hAnsi="黑体" w:cs="MS Gothic" w:hint="eastAsia"/>
          <w:b/>
          <w:bCs/>
          <w:szCs w:val="21"/>
        </w:rPr>
        <w:t>出的四个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选项</w:t>
      </w:r>
      <w:r w:rsidRPr="00D75F53">
        <w:rPr>
          <w:rFonts w:ascii="黑体" w:eastAsia="黑体" w:hAnsi="黑体" w:cs="MS Gothic" w:hint="eastAsia"/>
          <w:b/>
          <w:bCs/>
          <w:szCs w:val="21"/>
        </w:rPr>
        <w:t>中，第</w:t>
      </w:r>
      <w:r w:rsidRPr="00D75F53">
        <w:rPr>
          <w:rFonts w:ascii="黑体" w:eastAsia="黑体" w:hAnsi="黑体"/>
          <w:b/>
          <w:bCs/>
          <w:szCs w:val="21"/>
        </w:rPr>
        <w:t>1~6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只有一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项</w:t>
      </w:r>
      <w:r w:rsidRPr="00D75F53">
        <w:rPr>
          <w:rFonts w:ascii="黑体" w:eastAsia="黑体" w:hAnsi="黑体" w:cs="MS Gothic" w:hint="eastAsia"/>
          <w:b/>
          <w:bCs/>
          <w:szCs w:val="21"/>
        </w:rPr>
        <w:t>符合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目要求，第</w:t>
      </w:r>
      <w:r w:rsidRPr="00D75F53">
        <w:rPr>
          <w:rFonts w:ascii="黑体" w:eastAsia="黑体" w:hAnsi="黑体"/>
          <w:b/>
          <w:bCs/>
          <w:szCs w:val="21"/>
        </w:rPr>
        <w:t>7~10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有两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项</w:t>
      </w:r>
      <w:r w:rsidRPr="00D75F53">
        <w:rPr>
          <w:rFonts w:ascii="黑体" w:eastAsia="黑体" w:hAnsi="黑体" w:cs="MS Gothic" w:hint="eastAsia"/>
          <w:b/>
          <w:bCs/>
          <w:szCs w:val="21"/>
        </w:rPr>
        <w:t>符合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题</w:t>
      </w:r>
      <w:r w:rsidRPr="00D75F53">
        <w:rPr>
          <w:rFonts w:ascii="黑体" w:eastAsia="黑体" w:hAnsi="黑体" w:cs="MS Gothic" w:hint="eastAsia"/>
          <w:b/>
          <w:bCs/>
          <w:szCs w:val="21"/>
        </w:rPr>
        <w:t>目要求。全部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选对</w:t>
      </w:r>
      <w:r w:rsidRPr="00D75F53">
        <w:rPr>
          <w:rFonts w:ascii="黑体" w:eastAsia="黑体" w:hAnsi="黑体" w:cs="MS Gothic" w:hint="eastAsia"/>
          <w:b/>
          <w:bCs/>
          <w:szCs w:val="21"/>
        </w:rPr>
        <w:t>的得</w:t>
      </w:r>
      <w:r w:rsidRPr="00D75F53">
        <w:rPr>
          <w:rFonts w:ascii="黑体" w:eastAsia="黑体" w:hAnsi="黑体"/>
          <w:b/>
          <w:bCs/>
          <w:szCs w:val="21"/>
        </w:rPr>
        <w:t>4</w:t>
      </w:r>
      <w:r w:rsidRPr="00D75F53">
        <w:rPr>
          <w:rFonts w:ascii="黑体" w:eastAsia="黑体" w:hAnsi="黑体" w:hint="eastAsia"/>
          <w:b/>
          <w:bCs/>
          <w:szCs w:val="21"/>
        </w:rPr>
        <w:t>分，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选对</w:t>
      </w:r>
      <w:r w:rsidRPr="00D75F53">
        <w:rPr>
          <w:rFonts w:ascii="黑体" w:eastAsia="黑体" w:hAnsi="黑体" w:cs="MS Gothic" w:hint="eastAsia"/>
          <w:b/>
          <w:bCs/>
          <w:szCs w:val="21"/>
        </w:rPr>
        <w:t>但不全的得</w:t>
      </w:r>
      <w:r w:rsidRPr="00D75F53">
        <w:rPr>
          <w:rFonts w:ascii="黑体" w:eastAsia="黑体" w:hAnsi="黑体"/>
          <w:b/>
          <w:bCs/>
          <w:szCs w:val="21"/>
        </w:rPr>
        <w:t>2</w:t>
      </w:r>
      <w:r w:rsidRPr="00D75F53">
        <w:rPr>
          <w:rFonts w:ascii="黑体" w:eastAsia="黑体" w:hAnsi="黑体" w:hint="eastAsia"/>
          <w:b/>
          <w:bCs/>
          <w:szCs w:val="21"/>
        </w:rPr>
        <w:t>分，有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选错</w:t>
      </w:r>
      <w:r w:rsidRPr="00D75F53">
        <w:rPr>
          <w:rFonts w:ascii="黑体" w:eastAsia="黑体" w:hAnsi="黑体" w:cs="MS Gothic" w:hint="eastAsia"/>
          <w:b/>
          <w:bCs/>
          <w:szCs w:val="21"/>
        </w:rPr>
        <w:t>或不</w:t>
      </w:r>
      <w:r w:rsidRPr="00D75F53">
        <w:rPr>
          <w:rFonts w:ascii="黑体" w:eastAsia="黑体" w:hAnsi="黑体" w:cs="微软雅黑" w:hint="eastAsia"/>
          <w:b/>
          <w:bCs/>
          <w:szCs w:val="21"/>
        </w:rPr>
        <w:t>选</w:t>
      </w:r>
      <w:r w:rsidRPr="00D75F53">
        <w:rPr>
          <w:rFonts w:ascii="黑体" w:eastAsia="黑体" w:hAnsi="黑体" w:cs="MS Gothic" w:hint="eastAsia"/>
          <w:b/>
          <w:bCs/>
          <w:szCs w:val="21"/>
        </w:rPr>
        <w:t>的得</w:t>
      </w:r>
      <w:r w:rsidRPr="00D75F53">
        <w:rPr>
          <w:rFonts w:ascii="黑体" w:eastAsia="黑体" w:hAnsi="黑体"/>
          <w:b/>
          <w:bCs/>
          <w:szCs w:val="21"/>
        </w:rPr>
        <w:t>0</w:t>
      </w:r>
      <w:r w:rsidRPr="00D75F53">
        <w:rPr>
          <w:rFonts w:ascii="黑体" w:eastAsia="黑体" w:hAnsi="黑体" w:hint="eastAsia"/>
          <w:b/>
          <w:bCs/>
          <w:szCs w:val="21"/>
        </w:rPr>
        <w:t>分）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1</w:t>
      </w:r>
      <w:r w:rsidRPr="00BA3523">
        <w:rPr>
          <w:rFonts w:ascii="Times New Roman" w:hAnsi="Times New Roman"/>
          <w:szCs w:val="21"/>
        </w:rPr>
        <w:t>．图像是研究物理过程的重要方法，如下图所示，图</w:t>
      </w: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是物体的加速度时间图像；图</w:t>
      </w: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是物体受到的合力时间图像；图</w:t>
      </w: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是物体的位移时间图像；图</w:t>
      </w: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是物体的速度时间图像，其中，能表示物体处于平衡状态的图像是（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kern w:val="0"/>
          <w:szCs w:val="21"/>
        </w:rPr>
        <w:pict>
          <v:shape id="_x0000_i1026" type="#_x0000_t75" alt="@@@da99f039-1ba8-4df5-a8e7-95fbc9f8c7b2" style="width:82.3pt;height:76.7pt">
            <v:imagedata r:id="rId5" o:title=""/>
          </v:shape>
        </w:pict>
      </w:r>
      <w:r w:rsidRPr="00BA3523">
        <w:rPr>
          <w:rFonts w:ascii="Times New Roman" w:hAnsi="Times New Roman"/>
          <w:szCs w:val="21"/>
        </w:rPr>
        <w:t xml:space="preserve"> B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kern w:val="0"/>
          <w:szCs w:val="21"/>
        </w:rPr>
        <w:pict>
          <v:shape id="_x0000_i1027" type="#_x0000_t75" alt="@@@1d4491f5-bfcc-4f45-96c1-5ec152134837" style="width:80.4pt;height:72.95pt">
            <v:imagedata r:id="rId6" o:title=""/>
          </v:shape>
        </w:pict>
      </w:r>
      <w:r w:rsidRPr="00BA3523">
        <w:rPr>
          <w:rFonts w:ascii="Times New Roman" w:hAnsi="Times New Roman"/>
          <w:kern w:val="0"/>
          <w:szCs w:val="21"/>
        </w:rPr>
        <w:t xml:space="preserve"> </w:t>
      </w: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kern w:val="0"/>
          <w:szCs w:val="21"/>
        </w:rPr>
        <w:pict>
          <v:shape id="_x0000_i1028" type="#_x0000_t75" alt="@@@20dbd9d3-8834-4650-a6a9-a94d52e03a7e" style="width:87.9pt;height:80.4pt">
            <v:imagedata r:id="rId7" o:title=""/>
          </v:shape>
        </w:pict>
      </w:r>
      <w:r w:rsidRPr="00BA3523">
        <w:rPr>
          <w:rFonts w:ascii="Times New Roman" w:hAnsi="Times New Roman"/>
          <w:szCs w:val="21"/>
        </w:rPr>
        <w:t xml:space="preserve"> D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kern w:val="0"/>
          <w:szCs w:val="21"/>
        </w:rPr>
        <w:pict>
          <v:shape id="_x0000_i1029" type="#_x0000_t75" alt="@@@865dcb63-fe82-4977-867e-cc08daa95fd8" style="width:78.55pt;height:72.95pt">
            <v:imagedata r:id="rId8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2</w:t>
      </w:r>
      <w:r w:rsidRPr="00BA3523">
        <w:rPr>
          <w:rFonts w:ascii="Times New Roman" w:hAnsi="Times New Roman"/>
          <w:szCs w:val="21"/>
        </w:rPr>
        <w:t>．一辆沿公路向东行驶的汽车，</w:t>
      </w:r>
      <w:r w:rsidRPr="00BA3523">
        <w:rPr>
          <w:rFonts w:ascii="Times New Roman" w:hAnsi="Times New Roman"/>
          <w:szCs w:val="21"/>
        </w:rPr>
        <w:t>“</w:t>
      </w:r>
      <w:r w:rsidRPr="00BA3523">
        <w:rPr>
          <w:rFonts w:ascii="Times New Roman" w:hAnsi="Times New Roman"/>
          <w:szCs w:val="21"/>
        </w:rPr>
        <w:t>汽车速度计</w:t>
      </w:r>
      <w:r w:rsidRPr="00BA3523">
        <w:rPr>
          <w:rFonts w:ascii="Times New Roman" w:hAnsi="Times New Roman"/>
          <w:szCs w:val="21"/>
        </w:rPr>
        <w:t>”</w:t>
      </w:r>
      <w:r w:rsidRPr="00BA3523">
        <w:rPr>
          <w:rFonts w:ascii="Times New Roman" w:hAnsi="Times New Roman"/>
          <w:szCs w:val="21"/>
        </w:rPr>
        <w:t>表盘显示的数据如图所示，则该数据表示汽车（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30" type="#_x0000_t75" alt="@@@18ba60b1d3f148598dd386fce0812b1c" style="width:90.7pt;height:76.7pt">
            <v:imagedata r:id="rId9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 w:hint="eastAsia"/>
          <w:szCs w:val="21"/>
        </w:rPr>
        <w:t>A</w:t>
      </w:r>
      <w:r w:rsidRPr="00BA3523">
        <w:rPr>
          <w:rFonts w:ascii="Times New Roman" w:hAnsi="Times New Roman" w:hint="eastAsia"/>
          <w:szCs w:val="21"/>
        </w:rPr>
        <w:t>．瞬时速度约为</w:t>
      </w:r>
      <w:r w:rsidRPr="00BA3523">
        <w:rPr>
          <w:rFonts w:ascii="Times New Roman" w:hAnsi="Times New Roman"/>
          <w:szCs w:val="21"/>
        </w:rPr>
        <w:t>50km/h</w:t>
      </w:r>
      <w:r w:rsidRPr="00BA3523">
        <w:rPr>
          <w:rFonts w:ascii="Times New Roman" w:hAnsi="Times New Roman" w:hint="eastAsia"/>
          <w:szCs w:val="21"/>
        </w:rPr>
        <w:t>，方向向东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 w:hint="eastAsia"/>
          <w:szCs w:val="21"/>
        </w:rPr>
        <w:t>．瞬时速度大小约为</w:t>
      </w:r>
      <w:r w:rsidRPr="00BA3523">
        <w:rPr>
          <w:rFonts w:ascii="Times New Roman" w:hAnsi="Times New Roman"/>
          <w:szCs w:val="21"/>
        </w:rPr>
        <w:t>50km/h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 w:hint="eastAsia"/>
          <w:szCs w:val="21"/>
        </w:rPr>
        <w:t>C</w:t>
      </w:r>
      <w:r w:rsidRPr="00BA3523">
        <w:rPr>
          <w:rFonts w:ascii="Times New Roman" w:hAnsi="Times New Roman" w:hint="eastAsia"/>
          <w:szCs w:val="21"/>
        </w:rPr>
        <w:t>．平均速度约为</w:t>
      </w:r>
      <w:r w:rsidRPr="00BA3523">
        <w:rPr>
          <w:rFonts w:ascii="Times New Roman" w:hAnsi="Times New Roman"/>
          <w:szCs w:val="21"/>
        </w:rPr>
        <w:t>50km/h</w:t>
      </w:r>
      <w:r w:rsidRPr="00BA3523">
        <w:rPr>
          <w:rFonts w:ascii="Times New Roman" w:hAnsi="Times New Roman" w:hint="eastAsia"/>
          <w:szCs w:val="21"/>
        </w:rPr>
        <w:t>，方向向东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 w:hint="eastAsia"/>
          <w:szCs w:val="21"/>
        </w:rPr>
        <w:t>．平均速度大小约为</w:t>
      </w:r>
      <w:r w:rsidRPr="00BA3523">
        <w:rPr>
          <w:rFonts w:ascii="Times New Roman" w:hAnsi="Times New Roman"/>
          <w:szCs w:val="21"/>
        </w:rPr>
        <w:t>50km/h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3</w:t>
      </w:r>
      <w:r w:rsidRPr="00BA3523">
        <w:rPr>
          <w:rFonts w:ascii="Times New Roman" w:hAnsi="Times New Roman"/>
          <w:szCs w:val="21"/>
        </w:rPr>
        <w:t>．</w:t>
      </w:r>
      <w:r w:rsidRPr="00BA3523">
        <w:rPr>
          <w:rFonts w:ascii="Times New Roman" w:hAnsi="Times New Roman"/>
          <w:szCs w:val="21"/>
        </w:rPr>
        <w:t>一</w:t>
      </w:r>
      <w:r w:rsidRPr="00BA3523">
        <w:rPr>
          <w:rFonts w:ascii="Times New Roman" w:hAnsi="Times New Roman"/>
          <w:szCs w:val="21"/>
        </w:rPr>
        <w:t>汽车以一定的速度运行时突然刹车，汽车刹车后第</w:t>
      </w:r>
      <w:r w:rsidRPr="00BA3523">
        <w:rPr>
          <w:rFonts w:ascii="Times New Roman" w:hAnsi="Times New Roman"/>
          <w:szCs w:val="21"/>
        </w:rPr>
        <w:t>1s</w:t>
      </w:r>
      <w:r w:rsidRPr="00BA3523">
        <w:rPr>
          <w:rFonts w:ascii="Times New Roman" w:hAnsi="Times New Roman"/>
          <w:szCs w:val="21"/>
        </w:rPr>
        <w:t>内通过的位移为</w:t>
      </w:r>
      <w:r>
        <w:rPr>
          <w:rFonts w:ascii="Times New Roman" w:hAnsi="Times New Roman"/>
          <w:szCs w:val="21"/>
        </w:rPr>
        <w:object>
          <v:shape id="_x0000_i1031" type="#_x0000_t75" alt="eqId89d506c23ecadb827b951b80343475fa" style="width:35.55pt;height:15.9pt" o:ole="">
            <v:imagedata r:id="rId10" o:title="eqId89d506c23ecadb827b951b80343475fa"/>
          </v:shape>
          <o:OLEObject Type="Embed" ProgID="Equation.DSMT4" ShapeID="_x0000_i1031" DrawAspect="Content" ObjectID="_1793815072" r:id="rId11"/>
        </w:object>
      </w:r>
      <w:r w:rsidRPr="00BA3523">
        <w:rPr>
          <w:rFonts w:ascii="Times New Roman" w:hAnsi="Times New Roman"/>
          <w:szCs w:val="21"/>
        </w:rPr>
        <w:t>，第</w:t>
      </w:r>
      <w:r w:rsidRPr="00BA3523">
        <w:rPr>
          <w:rFonts w:ascii="Times New Roman" w:hAnsi="Times New Roman"/>
          <w:szCs w:val="21"/>
        </w:rPr>
        <w:t>2s</w:t>
      </w:r>
      <w:r w:rsidRPr="00BA3523">
        <w:rPr>
          <w:rFonts w:ascii="Times New Roman" w:hAnsi="Times New Roman"/>
          <w:szCs w:val="21"/>
        </w:rPr>
        <w:t>内通过的位移为</w:t>
      </w:r>
      <w:r>
        <w:rPr>
          <w:rFonts w:ascii="Times New Roman" w:hAnsi="Times New Roman"/>
          <w:szCs w:val="21"/>
        </w:rPr>
        <w:object>
          <v:shape id="_x0000_i1032" type="#_x0000_t75" alt="eqId1a78c7fec64bf06acf5cc375e9c12c9b" style="width:36.45pt;height:15.9pt" o:ole="">
            <v:imagedata r:id="rId12" o:title="eqId1a78c7fec64bf06acf5cc375e9c12c9b"/>
          </v:shape>
          <o:OLEObject Type="Embed" ProgID="Equation.DSMT4" ShapeID="_x0000_i1032" DrawAspect="Content" ObjectID="_1793815073" r:id="rId13"/>
        </w:object>
      </w:r>
      <w:r w:rsidRPr="00BA3523">
        <w:rPr>
          <w:rFonts w:ascii="Times New Roman" w:hAnsi="Times New Roman"/>
          <w:szCs w:val="21"/>
        </w:rPr>
        <w:t>（刹车过程可以视为</w:t>
      </w:r>
      <w:r w:rsidRPr="00BA3523">
        <w:rPr>
          <w:rFonts w:ascii="Times New Roman" w:hAnsi="Times New Roman"/>
          <w:szCs w:val="21"/>
        </w:rPr>
        <w:t>匀</w:t>
      </w:r>
      <w:r w:rsidRPr="00BA3523">
        <w:rPr>
          <w:rFonts w:ascii="Times New Roman" w:hAnsi="Times New Roman"/>
          <w:szCs w:val="21"/>
        </w:rPr>
        <w:t>减速直线运动，</w:t>
      </w:r>
      <w:r w:rsidRPr="00BA3523">
        <w:rPr>
          <w:rFonts w:ascii="Times New Roman" w:hAnsi="Times New Roman"/>
          <w:szCs w:val="21"/>
        </w:rPr>
        <w:t>刹车总</w:t>
      </w:r>
      <w:r w:rsidRPr="00BA3523">
        <w:rPr>
          <w:rFonts w:ascii="Times New Roman" w:hAnsi="Times New Roman"/>
          <w:szCs w:val="21"/>
        </w:rPr>
        <w:t>时间大于</w:t>
      </w:r>
      <w:r w:rsidRPr="00BA3523">
        <w:rPr>
          <w:rFonts w:ascii="Times New Roman" w:hAnsi="Times New Roman"/>
          <w:szCs w:val="21"/>
        </w:rPr>
        <w:t>2s</w:t>
      </w:r>
      <w:r w:rsidRPr="00BA3523">
        <w:rPr>
          <w:rFonts w:ascii="Times New Roman" w:hAnsi="Times New Roman"/>
          <w:szCs w:val="21"/>
        </w:rPr>
        <w:t>），则汽车刹车过程的加速度大小为（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tabs>
          <w:tab w:val="left" w:pos="2078"/>
          <w:tab w:val="left" w:pos="4156"/>
          <w:tab w:val="left" w:pos="6234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33" type="#_x0000_t75" alt="eqIdfd6ec20168b5820545f97066ba8b38c7" style="width:27.1pt;height:14.05pt" o:ole="">
            <v:imagedata r:id="rId14" o:title="eqIdfd6ec20168b5820545f97066ba8b38c7"/>
          </v:shape>
          <o:OLEObject Type="Embed" ProgID="Equation.DSMT4" ShapeID="_x0000_i1033" DrawAspect="Content" ObjectID="_1793815074" r:id="rId15"/>
        </w:object>
      </w:r>
      <w:r w:rsidRPr="00BA3523">
        <w:rPr>
          <w:rFonts w:ascii="Times New Roman" w:hAnsi="Times New Roman"/>
          <w:szCs w:val="21"/>
        </w:rPr>
        <w:tab/>
        <w:t>B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34" type="#_x0000_t75" alt="eqIdeb0c461b0da537d890e23daced1f20d9" style="width:35.55pt;height:14.05pt" o:ole="">
            <v:imagedata r:id="rId16" o:title="eqIdeb0c461b0da537d890e23daced1f20d9"/>
          </v:shape>
          <o:OLEObject Type="Embed" ProgID="Equation.DSMT4" ShapeID="_x0000_i1034" DrawAspect="Content" ObjectID="_1793815075" r:id="rId17"/>
        </w:object>
      </w:r>
      <w:r w:rsidRPr="00BA3523">
        <w:rPr>
          <w:rFonts w:ascii="Times New Roman" w:hAnsi="Times New Roman"/>
          <w:szCs w:val="21"/>
        </w:rPr>
        <w:tab/>
        <w:t>C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35" type="#_x0000_t75" alt="eqId3b9c000e6b1c3fc1502b2a5eb00da354" style="width:35.55pt;height:14.05pt" o:ole="">
            <v:imagedata r:id="rId18" o:title="eqId3b9c000e6b1c3fc1502b2a5eb00da354"/>
          </v:shape>
          <o:OLEObject Type="Embed" ProgID="Equation.DSMT4" ShapeID="_x0000_i1035" DrawAspect="Content" ObjectID="_1793815076" r:id="rId19"/>
        </w:object>
      </w:r>
      <w:r w:rsidRPr="00BA3523">
        <w:rPr>
          <w:rFonts w:ascii="Times New Roman" w:hAnsi="Times New Roman"/>
          <w:szCs w:val="21"/>
        </w:rPr>
        <w:tab/>
        <w:t>D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36" type="#_x0000_t75" alt="eqId9e772ce8cd37ee8d4641f0629428a0d2" style="width:23.4pt;height:14.05pt" o:ole="">
            <v:imagedata r:id="rId20" o:title="eqId9e772ce8cd37ee8d4641f0629428a0d2"/>
          </v:shape>
          <o:OLEObject Type="Embed" ProgID="Equation.DSMT4" ShapeID="_x0000_i1036" DrawAspect="Content" ObjectID="_1793815077" r:id="rId21"/>
        </w:objec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4</w:t>
      </w:r>
      <w:r w:rsidRPr="00BA3523">
        <w:rPr>
          <w:rFonts w:ascii="Times New Roman" w:hAnsi="Times New Roman"/>
          <w:szCs w:val="21"/>
        </w:rPr>
        <w:t>．高层住宅的层高一般为</w:t>
      </w:r>
      <w:r w:rsidRPr="00BA3523">
        <w:rPr>
          <w:rFonts w:ascii="Times New Roman" w:hAnsi="Times New Roman"/>
          <w:szCs w:val="21"/>
        </w:rPr>
        <w:t>3m</w:t>
      </w:r>
      <w:r w:rsidRPr="00BA3523">
        <w:rPr>
          <w:rFonts w:ascii="Times New Roman" w:hAnsi="Times New Roman"/>
          <w:szCs w:val="21"/>
        </w:rPr>
        <w:t>，小明某次从地面</w:t>
      </w:r>
      <w:r w:rsidRPr="00BA3523">
        <w:rPr>
          <w:rFonts w:ascii="Times New Roman" w:hAnsi="Times New Roman"/>
          <w:szCs w:val="21"/>
        </w:rPr>
        <w:t>1</w:t>
      </w:r>
      <w:r w:rsidRPr="00BA3523">
        <w:rPr>
          <w:rFonts w:ascii="Times New Roman" w:hAnsi="Times New Roman"/>
          <w:szCs w:val="21"/>
        </w:rPr>
        <w:t>层乘电梯回家，用智能手机记录了电梯运行的速度随时间变化关系，如图所示。取竖直向上为正方向，根据图像可推断（</w:t>
      </w:r>
      <w:r w:rsidRPr="00BA3523">
        <w:rPr>
          <w:rFonts w:ascii="Times New Roman" w:hAnsi="Times New Roman"/>
          <w:kern w:val="0"/>
          <w:szCs w:val="21"/>
        </w:rPr>
        <w:t xml:space="preserve">  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37" type="#_x0000_t75" alt="@@@256847e6-f32a-4a5d-9332-fd72d502bd75" style="width:152.4pt;height:93.5pt">
            <v:imagedata r:id="rId22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．小明家大约住在</w:t>
      </w:r>
      <w:r w:rsidRPr="00BA3523">
        <w:rPr>
          <w:rFonts w:ascii="Times New Roman" w:hAnsi="Times New Roman"/>
          <w:szCs w:val="21"/>
        </w:rPr>
        <w:t>10</w:t>
      </w:r>
      <w:r w:rsidRPr="00BA3523">
        <w:rPr>
          <w:rFonts w:ascii="Times New Roman" w:hAnsi="Times New Roman"/>
          <w:szCs w:val="21"/>
        </w:rPr>
        <w:t>层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．在</w:t>
      </w:r>
      <w:r w:rsidRPr="00BA3523">
        <w:rPr>
          <w:rFonts w:ascii="Times New Roman" w:hAnsi="Times New Roman"/>
          <w:szCs w:val="21"/>
        </w:rPr>
        <w:t>4-7 s</w:t>
      </w:r>
      <w:r w:rsidRPr="00BA3523">
        <w:rPr>
          <w:rFonts w:ascii="Times New Roman" w:hAnsi="Times New Roman"/>
          <w:szCs w:val="21"/>
        </w:rPr>
        <w:t>内小明所受合力最大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</w:t>
      </w:r>
      <w:r w:rsidRPr="00BA3523">
        <w:rPr>
          <w:rFonts w:ascii="Times New Roman" w:hAnsi="Times New Roman"/>
          <w:szCs w:val="21"/>
        </w:rPr>
        <w:t>1-4 s</w:t>
      </w:r>
      <w:r w:rsidRPr="00BA3523">
        <w:rPr>
          <w:rFonts w:ascii="Times New Roman" w:hAnsi="Times New Roman"/>
          <w:szCs w:val="21"/>
        </w:rPr>
        <w:t>内小明的加速度先增大后减小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．如果电梯的最大速度不变而加速度可以改变，从</w:t>
      </w:r>
      <w:r w:rsidRPr="00BA3523">
        <w:rPr>
          <w:rFonts w:ascii="Times New Roman" w:hAnsi="Times New Roman"/>
          <w:szCs w:val="21"/>
        </w:rPr>
        <w:t>1</w:t>
      </w:r>
      <w:r w:rsidRPr="00BA3523">
        <w:rPr>
          <w:rFonts w:ascii="Times New Roman" w:hAnsi="Times New Roman"/>
          <w:szCs w:val="21"/>
        </w:rPr>
        <w:t>层到</w:t>
      </w:r>
      <w:r w:rsidRPr="00BA3523">
        <w:rPr>
          <w:rFonts w:ascii="Times New Roman" w:hAnsi="Times New Roman"/>
          <w:szCs w:val="21"/>
        </w:rPr>
        <w:t>31</w:t>
      </w:r>
      <w:r w:rsidRPr="00BA3523">
        <w:rPr>
          <w:rFonts w:ascii="Times New Roman" w:hAnsi="Times New Roman"/>
          <w:szCs w:val="21"/>
        </w:rPr>
        <w:t>层所用时间可能小于</w:t>
      </w:r>
      <w:r w:rsidRPr="00BA3523">
        <w:rPr>
          <w:rFonts w:ascii="Times New Roman" w:hAnsi="Times New Roman"/>
          <w:szCs w:val="21"/>
        </w:rPr>
        <w:t>10 s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5</w:t>
      </w:r>
      <w:r w:rsidRPr="00BA3523">
        <w:rPr>
          <w:rFonts w:ascii="Times New Roman" w:hAnsi="Times New Roman"/>
          <w:szCs w:val="21"/>
        </w:rPr>
        <w:t>．</w:t>
      </w:r>
      <w:r w:rsidRPr="00BA3523">
        <w:rPr>
          <w:rFonts w:ascii="Times New Roman" w:hAnsi="Times New Roman"/>
          <w:szCs w:val="21"/>
        </w:rPr>
        <w:t>“</w:t>
      </w:r>
      <w:r w:rsidRPr="00BA3523">
        <w:rPr>
          <w:rFonts w:ascii="Times New Roman" w:hAnsi="Times New Roman"/>
          <w:szCs w:val="21"/>
        </w:rPr>
        <w:t>电动平衡车</w:t>
      </w:r>
      <w:r w:rsidRPr="00BA3523">
        <w:rPr>
          <w:rFonts w:ascii="Times New Roman" w:hAnsi="Times New Roman"/>
          <w:szCs w:val="21"/>
        </w:rPr>
        <w:t>”</w:t>
      </w:r>
      <w:r w:rsidRPr="00BA3523">
        <w:rPr>
          <w:rFonts w:ascii="Times New Roman" w:hAnsi="Times New Roman"/>
          <w:szCs w:val="21"/>
        </w:rPr>
        <w:t>是时下热门的一种代步工具。如图，人站在</w:t>
      </w:r>
      <w:r w:rsidRPr="00BA3523">
        <w:rPr>
          <w:rFonts w:ascii="Times New Roman" w:hAnsi="Times New Roman"/>
          <w:szCs w:val="21"/>
        </w:rPr>
        <w:t>“</w:t>
      </w:r>
      <w:r w:rsidRPr="00BA3523">
        <w:rPr>
          <w:rFonts w:ascii="Times New Roman" w:hAnsi="Times New Roman"/>
          <w:szCs w:val="21"/>
        </w:rPr>
        <w:t>电动平衡车</w:t>
      </w:r>
      <w:r w:rsidRPr="00BA3523">
        <w:rPr>
          <w:rFonts w:ascii="Times New Roman" w:hAnsi="Times New Roman"/>
          <w:szCs w:val="21"/>
        </w:rPr>
        <w:t>”</w:t>
      </w:r>
      <w:r w:rsidRPr="00BA3523">
        <w:rPr>
          <w:rFonts w:ascii="Times New Roman" w:hAnsi="Times New Roman"/>
          <w:szCs w:val="21"/>
        </w:rPr>
        <w:t>上在</w:t>
      </w:r>
      <w:r w:rsidRPr="00BA3523">
        <w:rPr>
          <w:rFonts w:ascii="Times New Roman" w:hAnsi="Times New Roman"/>
          <w:szCs w:val="21"/>
        </w:rPr>
        <w:t>某水平</w:t>
      </w:r>
      <w:r w:rsidRPr="00BA3523">
        <w:rPr>
          <w:rFonts w:ascii="Times New Roman" w:hAnsi="Times New Roman"/>
          <w:szCs w:val="21"/>
        </w:rPr>
        <w:t>地面上沿直线匀速前进，人受到的空气阻力与速度成正比，下列说法正确的是（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38" type="#_x0000_t75" alt="@@@164754c8-eddc-4b12-95b8-22cd04cd16f7" style="width:91.65pt;height:87.9pt">
            <v:imagedata r:id="rId23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．人所受的合力不为零，方向向前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．电动平衡车对人的作用力与速度大小无关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．电动平衡车对人的作用力与速度成正比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．电动平衡车对水平地面作用力斜向后下方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6</w:t>
      </w:r>
      <w:r w:rsidRPr="00BA3523">
        <w:rPr>
          <w:rFonts w:ascii="Times New Roman" w:hAnsi="Times New Roman"/>
          <w:szCs w:val="21"/>
        </w:rPr>
        <w:t>．工程建设中经常用到较大的水泥圆管，装卸工人为保证圆管从较高的车斗上卸下时不被损坏，在车斗边缘平行固定两根木棍，将圆管纵向架在两根木棍之间，让圆管沿木棍缓慢滑下，此过程可简化为如图所示的模型。在其他条件不变的情况下，可以进一步减缓圆管下滑的方法是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39" type="#_x0000_t75" alt="@@@620dabd0-f376-462f-ad91-897a69a8df45" style="width:129.05pt;height:77.6pt">
            <v:imagedata r:id="rId24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．适当增大两根木棍的间距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i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．适当增大木棍与水平面的夹角</w:t>
      </w:r>
      <w:r w:rsidRPr="00BA3523">
        <w:rPr>
          <w:rFonts w:ascii="Times New Roman" w:hAnsi="Times New Roman"/>
          <w:i/>
          <w:szCs w:val="21"/>
        </w:rPr>
        <w:t>θ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．换成两根表面更光滑的木棍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．换成两根更短的木棍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7</w:t>
      </w:r>
      <w:r w:rsidRPr="00BA3523">
        <w:rPr>
          <w:rFonts w:ascii="Times New Roman" w:hAnsi="Times New Roman"/>
          <w:szCs w:val="21"/>
        </w:rPr>
        <w:t>．</w:t>
      </w:r>
      <w:r w:rsidRPr="00BA3523">
        <w:rPr>
          <w:rFonts w:ascii="Times New Roman" w:hAnsi="Times New Roman"/>
          <w:szCs w:val="21"/>
        </w:rPr>
        <w:t>2024</w:t>
      </w:r>
      <w:r w:rsidRPr="00BA3523">
        <w:rPr>
          <w:rFonts w:ascii="Times New Roman" w:hAnsi="Times New Roman"/>
          <w:szCs w:val="21"/>
        </w:rPr>
        <w:t>年</w:t>
      </w:r>
      <w:r w:rsidRPr="00BA3523">
        <w:rPr>
          <w:rFonts w:ascii="Times New Roman" w:hAnsi="Times New Roman"/>
          <w:szCs w:val="21"/>
        </w:rPr>
        <w:t>9</w:t>
      </w:r>
      <w:r w:rsidRPr="00BA3523">
        <w:rPr>
          <w:rFonts w:ascii="Times New Roman" w:hAnsi="Times New Roman"/>
          <w:szCs w:val="21"/>
        </w:rPr>
        <w:t>月</w:t>
      </w:r>
      <w:r w:rsidRPr="00BA3523">
        <w:rPr>
          <w:rFonts w:ascii="Times New Roman" w:hAnsi="Times New Roman"/>
          <w:szCs w:val="21"/>
        </w:rPr>
        <w:t>25</w:t>
      </w:r>
      <w:r w:rsidRPr="00BA3523">
        <w:rPr>
          <w:rFonts w:ascii="Times New Roman" w:hAnsi="Times New Roman"/>
          <w:szCs w:val="21"/>
        </w:rPr>
        <w:t>日</w:t>
      </w:r>
      <w:r w:rsidRPr="00BA3523">
        <w:rPr>
          <w:rFonts w:ascii="Times New Roman" w:hAnsi="Times New Roman"/>
          <w:szCs w:val="21"/>
        </w:rPr>
        <w:t>8</w:t>
      </w:r>
      <w:r w:rsidRPr="00BA3523">
        <w:rPr>
          <w:rFonts w:ascii="Times New Roman" w:hAnsi="Times New Roman"/>
          <w:szCs w:val="21"/>
        </w:rPr>
        <w:t>时</w:t>
      </w:r>
      <w:r w:rsidRPr="00BA3523">
        <w:rPr>
          <w:rFonts w:ascii="Times New Roman" w:hAnsi="Times New Roman"/>
          <w:szCs w:val="21"/>
        </w:rPr>
        <w:t>44</w:t>
      </w:r>
      <w:r w:rsidRPr="00BA3523">
        <w:rPr>
          <w:rFonts w:ascii="Times New Roman" w:hAnsi="Times New Roman"/>
          <w:szCs w:val="21"/>
        </w:rPr>
        <w:t>分，中国人民解放军火箭军向太平洋相关公海海域，成功发射</w:t>
      </w:r>
      <w:r w:rsidRPr="00BA3523">
        <w:rPr>
          <w:rFonts w:ascii="Times New Roman" w:hAnsi="Times New Roman"/>
          <w:szCs w:val="21"/>
        </w:rPr>
        <w:t>1</w:t>
      </w:r>
      <w:r w:rsidRPr="00BA3523">
        <w:rPr>
          <w:rFonts w:ascii="Times New Roman" w:hAnsi="Times New Roman"/>
          <w:szCs w:val="21"/>
        </w:rPr>
        <w:t>发携载训练模</w:t>
      </w:r>
      <w:r w:rsidRPr="00BA3523">
        <w:rPr>
          <w:rFonts w:ascii="Times New Roman" w:hAnsi="Times New Roman"/>
          <w:szCs w:val="21"/>
        </w:rPr>
        <w:t>拟弹头的洲际弹道导弹（以下简称导弹），准确落入预定海域。下列说法正确的是（</w:t>
      </w:r>
      <w:r w:rsidRPr="00BA3523">
        <w:rPr>
          <w:rFonts w:ascii="Times New Roman" w:hAnsi="Times New Roman"/>
          <w:kern w:val="0"/>
          <w:szCs w:val="21"/>
        </w:rPr>
        <w:t xml:space="preserve">  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</w:t>
      </w:r>
      <w:r w:rsidRPr="00BA3523">
        <w:rPr>
          <w:rFonts w:ascii="Times New Roman" w:hAnsi="Times New Roman"/>
          <w:szCs w:val="21"/>
        </w:rPr>
        <w:t>“8</w:t>
      </w:r>
      <w:r w:rsidRPr="00BA3523">
        <w:rPr>
          <w:rFonts w:ascii="Times New Roman" w:hAnsi="Times New Roman"/>
          <w:szCs w:val="21"/>
        </w:rPr>
        <w:t>时</w:t>
      </w:r>
      <w:r w:rsidRPr="00BA3523">
        <w:rPr>
          <w:rFonts w:ascii="Times New Roman" w:hAnsi="Times New Roman"/>
          <w:szCs w:val="21"/>
        </w:rPr>
        <w:t>44</w:t>
      </w:r>
      <w:r w:rsidRPr="00BA3523">
        <w:rPr>
          <w:rFonts w:ascii="Times New Roman" w:hAnsi="Times New Roman"/>
          <w:szCs w:val="21"/>
        </w:rPr>
        <w:t>分</w:t>
      </w:r>
      <w:r w:rsidRPr="00BA3523">
        <w:rPr>
          <w:rFonts w:ascii="Times New Roman" w:hAnsi="Times New Roman"/>
          <w:szCs w:val="21"/>
        </w:rPr>
        <w:t>”</w:t>
      </w:r>
      <w:r w:rsidRPr="00BA3523">
        <w:rPr>
          <w:rFonts w:ascii="Times New Roman" w:hAnsi="Times New Roman"/>
          <w:szCs w:val="21"/>
        </w:rPr>
        <w:t>是指时间间隔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．研究导弹全程的运动轨迹时可将导弹视为质点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．导弹发射过程中以模拟弹头为参考系，导弹是静止的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．导弹某段时间内的路程可能小于位移大小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【答案】</w:t>
      </w:r>
      <w:r w:rsidRPr="00BA3523">
        <w:rPr>
          <w:rFonts w:ascii="Times New Roman" w:hAnsi="Times New Roman"/>
          <w:szCs w:val="21"/>
        </w:rPr>
        <w:t>BC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8</w:t>
      </w:r>
      <w:r w:rsidRPr="00BA3523">
        <w:rPr>
          <w:rFonts w:ascii="Times New Roman" w:hAnsi="Times New Roman"/>
          <w:szCs w:val="21"/>
        </w:rPr>
        <w:t>．为取票便捷，各火车站都安装了自动取票机，旅客将二代身份证放在</w:t>
      </w:r>
      <w:r w:rsidRPr="00BA3523">
        <w:rPr>
          <w:rFonts w:ascii="Times New Roman" w:hAnsi="Times New Roman"/>
          <w:szCs w:val="21"/>
        </w:rPr>
        <w:t>“</w:t>
      </w:r>
      <w:r w:rsidRPr="00BA3523">
        <w:rPr>
          <w:rFonts w:ascii="Times New Roman" w:hAnsi="Times New Roman"/>
          <w:szCs w:val="21"/>
        </w:rPr>
        <w:t>感应区</w:t>
      </w:r>
      <w:r w:rsidRPr="00BA3523">
        <w:rPr>
          <w:rFonts w:ascii="Times New Roman" w:hAnsi="Times New Roman"/>
          <w:szCs w:val="21"/>
        </w:rPr>
        <w:t>”</w:t>
      </w:r>
      <w:r w:rsidRPr="00BA3523">
        <w:rPr>
          <w:rFonts w:ascii="Times New Roman" w:hAnsi="Times New Roman"/>
          <w:szCs w:val="21"/>
        </w:rPr>
        <w:t>就可以获取车票。一般将感应区设计为斜面，如图所示。若身份证放在感应区斜面上处于静止状态，则（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40" type="#_x0000_t75" alt="@@@e30a9f34-b6cd-4cdc-ad08-b489b3fca074" style="width:128.1pt;height:76.7pt">
            <v:imagedata r:id="rId25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．身份证受到沿斜面向下的下滑力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．斜面对身份证的支持力是由于斜面发生形变产生的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．斜面对身份证的支持力与身份证对斜面的压力是一对平衡力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．斜面对身份证的摩擦力不能使用公式</w:t>
      </w:r>
      <w:r>
        <w:rPr>
          <w:rFonts w:ascii="Times New Roman" w:hAnsi="Times New Roman"/>
          <w:szCs w:val="21"/>
        </w:rPr>
        <w:object>
          <v:shape id="_x0000_i1041" type="#_x0000_t75" alt="eqId1a8f2b3d68b919db193ec539ec73a3d1" style="width:38.35pt;height:15.9pt" o:ole="">
            <v:imagedata r:id="rId26" o:title="eqId1a8f2b3d68b919db193ec539ec73a3d1"/>
          </v:shape>
          <o:OLEObject Type="Embed" ProgID="Equation.DSMT4" ShapeID="_x0000_i1041" DrawAspect="Content" ObjectID="_1793815078" r:id="rId27"/>
        </w:object>
      </w:r>
      <w:r w:rsidRPr="00BA3523">
        <w:rPr>
          <w:rFonts w:ascii="Times New Roman" w:hAnsi="Times New Roman"/>
          <w:szCs w:val="21"/>
        </w:rPr>
        <w:t>求解计算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9</w:t>
      </w:r>
      <w:r w:rsidRPr="00BA3523">
        <w:rPr>
          <w:rFonts w:ascii="Times New Roman" w:hAnsi="Times New Roman"/>
          <w:szCs w:val="21"/>
        </w:rPr>
        <w:t>．轻质橡皮筋的一端固定在水平地面的</w:t>
      </w:r>
      <w:r>
        <w:rPr>
          <w:rFonts w:ascii="Times New Roman" w:hAnsi="Times New Roman"/>
          <w:szCs w:val="21"/>
        </w:rPr>
        <w:object>
          <v:shape id="_x0000_i1042" type="#_x0000_t75" alt="eqId12fe32dfbd66709875c5b9f79c9496da" style="width:14.05pt;height:12.15pt" o:ole="">
            <v:imagedata r:id="rId28" o:title="eqId12fe32dfbd66709875c5b9f79c9496da"/>
          </v:shape>
          <o:OLEObject Type="Embed" ProgID="Equation.DSMT4" ShapeID="_x0000_i1042" DrawAspect="Content" ObjectID="_1793815079" r:id="rId29"/>
        </w:object>
      </w:r>
      <w:r w:rsidRPr="00BA3523">
        <w:rPr>
          <w:rFonts w:ascii="Times New Roman" w:hAnsi="Times New Roman"/>
          <w:szCs w:val="21"/>
        </w:rPr>
        <w:t>点，另一端跨过大小不计、固定在</w:t>
      </w:r>
      <w:r w:rsidRPr="00BA3523">
        <w:rPr>
          <w:rFonts w:ascii="Times New Roman" w:hAnsi="Times New Roman"/>
          <w:i/>
          <w:szCs w:val="21"/>
        </w:rPr>
        <w:t>O</w:t>
      </w:r>
      <w:r w:rsidRPr="00BA3523">
        <w:rPr>
          <w:rFonts w:ascii="Times New Roman" w:hAnsi="Times New Roman"/>
          <w:szCs w:val="21"/>
        </w:rPr>
        <w:t>点的光滑定轮后系</w:t>
      </w:r>
      <w:r w:rsidRPr="00BA3523">
        <w:rPr>
          <w:rFonts w:ascii="Times New Roman" w:hAnsi="Times New Roman"/>
          <w:szCs w:val="21"/>
        </w:rPr>
        <w:t>一</w:t>
      </w:r>
      <w:r w:rsidRPr="00BA3523">
        <w:rPr>
          <w:rFonts w:ascii="Times New Roman" w:hAnsi="Times New Roman"/>
          <w:szCs w:val="21"/>
        </w:rPr>
        <w:t>可视为质点的物体，开始时物体静止在粗糙水平面上的</w:t>
      </w:r>
      <w:r w:rsidRPr="00BA3523">
        <w:rPr>
          <w:rFonts w:ascii="Times New Roman" w:hAnsi="Times New Roman"/>
          <w:i/>
          <w:szCs w:val="21"/>
        </w:rPr>
        <w:t>A</w:t>
      </w:r>
      <w:r w:rsidRPr="00BA3523">
        <w:rPr>
          <w:rFonts w:ascii="Times New Roman" w:hAnsi="Times New Roman"/>
          <w:szCs w:val="21"/>
        </w:rPr>
        <w:t>点，物体与水平面间的动摩擦因数为</w:t>
      </w:r>
      <w:r>
        <w:rPr>
          <w:rFonts w:ascii="Times New Roman" w:hAnsi="Times New Roman"/>
          <w:szCs w:val="21"/>
        </w:rPr>
        <w:object>
          <v:shape id="_x0000_i1043" type="#_x0000_t75" alt="eqId1100379a4385b9ce064847bc21760adc" style="width:10.3pt;height:12.15pt" o:ole="">
            <v:imagedata r:id="rId30" o:title="eqId1100379a4385b9ce064847bc21760adc"/>
          </v:shape>
          <o:OLEObject Type="Embed" ProgID="Equation.DSMT4" ShapeID="_x0000_i1043" DrawAspect="Content" ObjectID="_1793815080" r:id="rId31"/>
        </w:object>
      </w:r>
      <w:r w:rsidRPr="00BA3523">
        <w:rPr>
          <w:rFonts w:ascii="Times New Roman" w:hAnsi="Times New Roman"/>
          <w:szCs w:val="21"/>
        </w:rPr>
        <w:t>。已知</w:t>
      </w:r>
      <w:r>
        <w:rPr>
          <w:rFonts w:ascii="Times New Roman" w:hAnsi="Times New Roman"/>
          <w:szCs w:val="21"/>
        </w:rPr>
        <w:object>
          <v:shape id="_x0000_i1044" type="#_x0000_t75" alt="eqId270ddac9587bf1ea553914cb69595ab2" style="width:21.5pt;height:12.15pt" o:ole="">
            <v:imagedata r:id="rId32" o:title="eqId270ddac9587bf1ea553914cb69595ab2"/>
          </v:shape>
          <o:OLEObject Type="Embed" ProgID="Equation.DSMT4" ShapeID="_x0000_i1044" DrawAspect="Content" ObjectID="_1793815081" r:id="rId33"/>
        </w:object>
      </w:r>
      <w:r w:rsidRPr="00BA3523">
        <w:rPr>
          <w:rFonts w:ascii="Times New Roman" w:hAnsi="Times New Roman"/>
          <w:szCs w:val="21"/>
        </w:rPr>
        <w:t>的距离刚好等于橡皮筋的原长，橡皮筋的弹力遵从胡克定律。用</w:t>
      </w:r>
      <w:r w:rsidRPr="00BA3523">
        <w:rPr>
          <w:rFonts w:ascii="Times New Roman" w:hAnsi="Times New Roman"/>
          <w:szCs w:val="21"/>
        </w:rPr>
        <w:t>一</w:t>
      </w:r>
      <w:r w:rsidRPr="00BA3523">
        <w:rPr>
          <w:rFonts w:ascii="Times New Roman" w:hAnsi="Times New Roman"/>
          <w:szCs w:val="21"/>
        </w:rPr>
        <w:t>水平外力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拉着物体缓慢向右移动到</w:t>
      </w:r>
      <w:r w:rsidRPr="00BA3523">
        <w:rPr>
          <w:rFonts w:ascii="Times New Roman" w:hAnsi="Times New Roman"/>
          <w:i/>
          <w:szCs w:val="21"/>
        </w:rPr>
        <w:t>B</w:t>
      </w:r>
      <w:r w:rsidRPr="00BA3523">
        <w:rPr>
          <w:rFonts w:ascii="Times New Roman" w:hAnsi="Times New Roman"/>
          <w:szCs w:val="21"/>
        </w:rPr>
        <w:t>点的过程中，橡皮筋始终在弹性限度内，下列说法正确的是（</w:t>
      </w:r>
      <w:r w:rsidRPr="00BA3523">
        <w:rPr>
          <w:rFonts w:ascii="Times New Roman" w:hAnsi="Times New Roman"/>
          <w:szCs w:val="21"/>
        </w:rPr>
        <w:t xml:space="preserve">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45" type="#_x0000_t75" alt="@@@edbe90c8-1e25-4011-9269-3a75eea0dd09" style="width:196.35pt;height:72.95pt">
            <v:imagedata r:id="rId34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．物体对地面的压力保持不变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B</w:t>
      </w:r>
      <w:r w:rsidRPr="00BA3523">
        <w:rPr>
          <w:rFonts w:ascii="Times New Roman" w:hAnsi="Times New Roman"/>
          <w:szCs w:val="21"/>
        </w:rPr>
        <w:t>．物体对地面的压力逐渐减小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．地面对物体的摩擦力</w:t>
      </w:r>
      <w:r>
        <w:rPr>
          <w:rFonts w:ascii="Times New Roman" w:hAnsi="Times New Roman"/>
          <w:szCs w:val="21"/>
        </w:rPr>
        <w:object>
          <v:shape id="_x0000_i1046" type="#_x0000_t75" alt="eqIdca4ff0af96ea467337cb30c4c765b5f7" style="width:10.3pt;height:14.05pt" o:ole="">
            <v:imagedata r:id="rId35" o:title="eqIdca4ff0af96ea467337cb30c4c765b5f7"/>
          </v:shape>
          <o:OLEObject Type="Embed" ProgID="Equation.DSMT4" ShapeID="_x0000_i1046" DrawAspect="Content" ObjectID="_1793815082" r:id="rId36"/>
        </w:object>
      </w:r>
      <w:r w:rsidRPr="00BA3523">
        <w:rPr>
          <w:rFonts w:ascii="Times New Roman" w:hAnsi="Times New Roman"/>
          <w:szCs w:val="21"/>
        </w:rPr>
        <w:t>逐渐变小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．外力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与橡皮筋对物体的弹力的合力保持不变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10</w:t>
      </w:r>
      <w:r w:rsidRPr="00BA3523">
        <w:rPr>
          <w:rFonts w:ascii="Times New Roman" w:hAnsi="Times New Roman"/>
          <w:szCs w:val="21"/>
        </w:rPr>
        <w:t>．</w:t>
      </w:r>
      <w:r w:rsidRPr="00BA3523">
        <w:rPr>
          <w:rFonts w:ascii="Times New Roman" w:hAnsi="Times New Roman"/>
          <w:szCs w:val="21"/>
        </w:rPr>
        <w:t>—</w:t>
      </w:r>
      <w:r w:rsidRPr="00BA3523">
        <w:rPr>
          <w:rFonts w:ascii="Times New Roman" w:hAnsi="Times New Roman"/>
          <w:szCs w:val="21"/>
        </w:rPr>
        <w:t>小球在</w:t>
      </w:r>
      <w:r w:rsidRPr="00BA3523">
        <w:rPr>
          <w:rFonts w:ascii="Times New Roman" w:hAnsi="Times New Roman"/>
          <w:szCs w:val="21"/>
        </w:rPr>
        <w:t>一</w:t>
      </w:r>
      <w:r w:rsidRPr="00BA3523">
        <w:rPr>
          <w:rFonts w:ascii="Times New Roman" w:hAnsi="Times New Roman"/>
          <w:szCs w:val="21"/>
        </w:rPr>
        <w:t>竖直的轻弹簧正上方由静止开始自由下落，直到压缩弹簧到最低点，其运动的</w:t>
      </w:r>
      <w:r>
        <w:rPr>
          <w:rFonts w:ascii="Times New Roman" w:hAnsi="Times New Roman"/>
          <w:szCs w:val="21"/>
        </w:rPr>
        <w:object>
          <v:shape id="_x0000_i1047" type="#_x0000_t75" alt="eqIde53f3ed849beaa4b8b2b22baf49055b4" style="width:23.4pt;height:9.35pt" o:ole="">
            <v:imagedata r:id="rId37" o:title="eqIde53f3ed849beaa4b8b2b22baf49055b4"/>
          </v:shape>
          <o:OLEObject Type="Embed" ProgID="Equation.DSMT4" ShapeID="_x0000_i1047" DrawAspect="Content" ObjectID="_1793815083" r:id="rId38"/>
        </w:object>
      </w:r>
      <w:r w:rsidRPr="00BA3523">
        <w:rPr>
          <w:rFonts w:ascii="Times New Roman" w:hAnsi="Times New Roman"/>
          <w:szCs w:val="21"/>
        </w:rPr>
        <w:t>图像如图所示，最低点时加速度大小为</w:t>
      </w:r>
      <w:r>
        <w:rPr>
          <w:rFonts w:ascii="Times New Roman" w:hAnsi="Times New Roman"/>
          <w:szCs w:val="21"/>
        </w:rPr>
        <w:object>
          <v:shape id="_x0000_i1048" type="#_x0000_t75" alt="eqIdf35f7dcce39f3d4dc6b7faf84dc1d0a1" style="width:11.2pt;height:15.9pt" o:ole="">
            <v:imagedata r:id="rId39" o:title="eqIdf35f7dcce39f3d4dc6b7faf84dc1d0a1"/>
          </v:shape>
          <o:OLEObject Type="Embed" ProgID="Equation.DSMT4" ShapeID="_x0000_i1048" DrawAspect="Content" ObjectID="_1793815084" r:id="rId40"/>
        </w:object>
      </w:r>
      <w:r w:rsidRPr="00BA3523">
        <w:rPr>
          <w:rFonts w:ascii="Times New Roman" w:hAnsi="Times New Roman"/>
          <w:szCs w:val="21"/>
        </w:rPr>
        <w:t>。已知小球的质量为</w:t>
      </w:r>
      <w:r w:rsidRPr="00BA3523">
        <w:rPr>
          <w:rFonts w:ascii="Times New Roman" w:hAnsi="Times New Roman"/>
          <w:i/>
          <w:szCs w:val="21"/>
        </w:rPr>
        <w:t>m</w:t>
      </w:r>
      <w:r w:rsidRPr="00BA3523">
        <w:rPr>
          <w:rFonts w:ascii="Times New Roman" w:hAnsi="Times New Roman"/>
          <w:szCs w:val="21"/>
        </w:rPr>
        <w:t>，重力加速度为</w:t>
      </w:r>
      <w:r w:rsidRPr="00BA3523">
        <w:rPr>
          <w:rFonts w:ascii="Times New Roman" w:hAnsi="Times New Roman"/>
          <w:i/>
          <w:szCs w:val="21"/>
        </w:rPr>
        <w:t>g</w:t>
      </w:r>
      <w:r w:rsidRPr="00BA3523">
        <w:rPr>
          <w:rFonts w:ascii="Times New Roman" w:hAnsi="Times New Roman"/>
          <w:szCs w:val="21"/>
        </w:rPr>
        <w:t>，小球在运动过程中的空气阻力忽略不计，当弹簧的弹力等于小球的重力时，小球的加速度为</w:t>
      </w:r>
      <w:r w:rsidRPr="00BA3523">
        <w:rPr>
          <w:rFonts w:ascii="Times New Roman" w:hAnsi="Times New Roman"/>
          <w:szCs w:val="21"/>
        </w:rPr>
        <w:t>0</w:t>
      </w:r>
      <w:r w:rsidRPr="00BA3523">
        <w:rPr>
          <w:rFonts w:ascii="Times New Roman" w:hAnsi="Times New Roman"/>
          <w:szCs w:val="21"/>
        </w:rPr>
        <w:t>，速度达到最大。弹簧始终在弹性限度内，则（</w:t>
      </w:r>
      <w:r w:rsidRPr="00BA3523">
        <w:rPr>
          <w:rFonts w:ascii="Times New Roman" w:hAnsi="Times New Roman"/>
          <w:kern w:val="0"/>
          <w:szCs w:val="21"/>
        </w:rPr>
        <w:t xml:space="preserve">   </w:t>
      </w:r>
      <w:r w:rsidRPr="00BA3523">
        <w:rPr>
          <w:rFonts w:ascii="Times New Roman" w:hAnsi="Times New Roman"/>
          <w:szCs w:val="21"/>
        </w:rPr>
        <w:t>）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49" type="#_x0000_t75" alt="@@@8f356139-2218-4c4f-af26-d8ea631a6291" style="width:137.45pt;height:98.2pt">
            <v:imagedata r:id="rId41" o:title=""/>
          </v:shape>
        </w:pict>
      </w:r>
    </w:p>
    <w:p w:rsidR="00BA3523" w:rsidRPr="00BA3523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A</w:t>
      </w:r>
      <w:r w:rsidRPr="00BA3523">
        <w:rPr>
          <w:rFonts w:ascii="Times New Roman" w:hAnsi="Times New Roman"/>
          <w:szCs w:val="21"/>
        </w:rPr>
        <w:t>．小球</w:t>
      </w:r>
      <w:r w:rsidRPr="00BA3523">
        <w:rPr>
          <w:rFonts w:ascii="Times New Roman" w:hAnsi="Times New Roman"/>
          <w:szCs w:val="21"/>
        </w:rPr>
        <w:t>匀</w:t>
      </w:r>
      <w:r w:rsidRPr="00BA3523">
        <w:rPr>
          <w:rFonts w:ascii="Times New Roman" w:hAnsi="Times New Roman"/>
          <w:szCs w:val="21"/>
        </w:rPr>
        <w:t>加速运动的时间为</w:t>
      </w:r>
      <w:r>
        <w:rPr>
          <w:rFonts w:ascii="Times New Roman" w:hAnsi="Times New Roman"/>
          <w:szCs w:val="21"/>
        </w:rPr>
        <w:object>
          <v:shape id="_x0000_i1050" type="#_x0000_t75" alt="eqId3429f196fa0fa314ffb91752e06537e5" style="width:24.3pt;height:36.45pt" o:ole="">
            <v:imagedata r:id="rId42" o:title=""/>
          </v:shape>
          <o:OLEObject Type="Embed" ProgID="Equation.DSMT4" ShapeID="_x0000_i1050" DrawAspect="Content" ObjectID="_1793815085" r:id="rId43"/>
        </w:object>
      </w:r>
      <w:r w:rsidRPr="00BA3523">
        <w:rPr>
          <w:rFonts w:ascii="Times New Roman" w:hAnsi="Times New Roman"/>
          <w:szCs w:val="21"/>
        </w:rPr>
        <w:tab/>
        <w:t>B</w:t>
      </w:r>
      <w:r w:rsidRPr="00BA3523">
        <w:rPr>
          <w:rFonts w:ascii="Times New Roman" w:hAnsi="Times New Roman"/>
          <w:szCs w:val="21"/>
        </w:rPr>
        <w:t>．小球运动过程中的最大速度为</w:t>
      </w:r>
      <w:r>
        <w:rPr>
          <w:rFonts w:ascii="Times New Roman" w:hAnsi="Times New Roman"/>
          <w:szCs w:val="21"/>
        </w:rPr>
        <w:object>
          <v:shape id="_x0000_i1051" type="#_x0000_t75" alt="eqId7f19fadc345199180915920cab02c188" style="width:53.3pt;height:20.55pt" o:ole="">
            <v:imagedata r:id="rId44" o:title="eqId7f19fadc345199180915920cab02c188"/>
          </v:shape>
          <o:OLEObject Type="Embed" ProgID="Equation.DSMT4" ShapeID="_x0000_i1051" DrawAspect="Content" ObjectID="_1793815086" r:id="rId45"/>
        </w:object>
      </w:r>
    </w:p>
    <w:p w:rsidR="00BA3523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C</w:t>
      </w:r>
      <w:r w:rsidRPr="00BA3523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52" type="#_x0000_t75" alt="eqIdf35f7dcce39f3d4dc6b7faf84dc1d0a1" style="width:11.2pt;height:15.9pt" o:ole="">
            <v:imagedata r:id="rId39" o:title="eqIdf35f7dcce39f3d4dc6b7faf84dc1d0a1"/>
          </v:shape>
          <o:OLEObject Type="Embed" ProgID="Equation.DSMT4" ShapeID="_x0000_i1052" DrawAspect="Content" ObjectID="_1793815087" r:id="rId46"/>
        </w:object>
      </w:r>
      <w:r w:rsidRPr="00BA3523">
        <w:rPr>
          <w:rFonts w:ascii="Times New Roman" w:hAnsi="Times New Roman"/>
          <w:szCs w:val="21"/>
        </w:rPr>
        <w:t>可能等于</w:t>
      </w:r>
      <w:r w:rsidRPr="00BA3523">
        <w:rPr>
          <w:rFonts w:ascii="Times New Roman" w:hAnsi="Times New Roman"/>
          <w:i/>
          <w:szCs w:val="21"/>
        </w:rPr>
        <w:t>g</w:t>
      </w:r>
      <w:r w:rsidRPr="00BA3523">
        <w:rPr>
          <w:rFonts w:ascii="Times New Roman" w:hAnsi="Times New Roman"/>
          <w:i/>
          <w:szCs w:val="21"/>
        </w:rPr>
        <w:tab/>
      </w:r>
      <w:r w:rsidRPr="00BA3523">
        <w:rPr>
          <w:rFonts w:ascii="Times New Roman" w:hAnsi="Times New Roman"/>
          <w:szCs w:val="21"/>
        </w:rPr>
        <w:t>D</w:t>
      </w:r>
      <w:r w:rsidRPr="00BA3523">
        <w:rPr>
          <w:rFonts w:ascii="Times New Roman" w:hAnsi="Times New Roman"/>
          <w:szCs w:val="21"/>
        </w:rPr>
        <w:t>．弹簧的劲度系数为</w:t>
      </w:r>
      <w:r>
        <w:rPr>
          <w:rFonts w:ascii="Times New Roman" w:hAnsi="Times New Roman"/>
          <w:szCs w:val="21"/>
        </w:rPr>
        <w:object>
          <v:shape id="_x0000_i1053" type="#_x0000_t75" alt="eqId1b969786c55eef93350dcdbaee854cb6" style="width:30.85pt;height:29.9pt" o:ole="">
            <v:imagedata r:id="rId47" o:title="eqId1b969786c55eef93350dcdbaee854cb6"/>
          </v:shape>
          <o:OLEObject Type="Embed" ProgID="Equation.DSMT4" ShapeID="_x0000_i1053" DrawAspect="Content" ObjectID="_1793815088" r:id="rId48"/>
        </w:object>
      </w:r>
    </w:p>
    <w:p w:rsidR="00563D7F" w:rsidP="00563D7F">
      <w:pPr>
        <w:widowControl/>
        <w:spacing w:line="300" w:lineRule="auto"/>
        <w:ind w:left="883" w:hanging="883"/>
        <w:jc w:val="center"/>
        <w:textAlignment w:val="center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 w:hint="eastAsia"/>
          <w:sz w:val="44"/>
          <w:szCs w:val="48"/>
        </w:rPr>
        <w:t>第</w:t>
      </w:r>
      <w:r>
        <w:rPr>
          <w:rFonts w:ascii="Times New Roman" w:hAnsi="Times New Roman"/>
          <w:sz w:val="44"/>
          <w:szCs w:val="48"/>
        </w:rPr>
        <w:t>Ⅰ</w:t>
      </w:r>
      <w:r>
        <w:rPr>
          <w:rFonts w:ascii="Times New Roman" w:hAnsi="Times New Roman" w:hint="eastAsia"/>
          <w:sz w:val="44"/>
          <w:szCs w:val="48"/>
        </w:rPr>
        <w:t>卷</w:t>
      </w:r>
    </w:p>
    <w:p w:rsidR="00563D7F" w:rsidRPr="00563D7F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textAlignment w:val="center"/>
        <w:rPr>
          <w:rFonts w:ascii="Times New Roman" w:hAnsi="Times New Roman"/>
        </w:rPr>
      </w:pPr>
    </w:p>
    <w:p w:rsidR="00BA3523" w:rsidRPr="00D75F53" w:rsidP="00BA3523">
      <w:pPr>
        <w:adjustRightInd w:val="0"/>
        <w:snapToGrid w:val="0"/>
        <w:spacing w:line="360" w:lineRule="auto"/>
        <w:rPr>
          <w:rFonts w:ascii="黑体" w:eastAsia="黑体" w:hAnsi="黑体"/>
          <w:b/>
          <w:szCs w:val="21"/>
        </w:rPr>
      </w:pPr>
      <w:r w:rsidRPr="00D75F53">
        <w:rPr>
          <w:rFonts w:ascii="黑体" w:eastAsia="黑体" w:hAnsi="黑体" w:hint="eastAsia"/>
          <w:b/>
          <w:szCs w:val="21"/>
        </w:rPr>
        <w:t>二、填空、实验题（本题共</w:t>
      </w:r>
      <w:r w:rsidRPr="00D75F53">
        <w:rPr>
          <w:rFonts w:ascii="黑体" w:eastAsia="黑体" w:hAnsi="黑体"/>
          <w:b/>
          <w:szCs w:val="21"/>
        </w:rPr>
        <w:t>4</w:t>
      </w:r>
      <w:r w:rsidRPr="00D75F53">
        <w:rPr>
          <w:rFonts w:ascii="黑体" w:eastAsia="黑体" w:hAnsi="黑体" w:hint="eastAsia"/>
          <w:b/>
          <w:szCs w:val="21"/>
        </w:rPr>
        <w:t>小题，第</w:t>
      </w:r>
      <w:r w:rsidRPr="00D75F53">
        <w:rPr>
          <w:rFonts w:ascii="黑体" w:eastAsia="黑体" w:hAnsi="黑体"/>
          <w:b/>
          <w:szCs w:val="21"/>
        </w:rPr>
        <w:t>11</w:t>
      </w:r>
      <w:r w:rsidRPr="00D75F53">
        <w:rPr>
          <w:rFonts w:ascii="黑体" w:eastAsia="黑体" w:hAnsi="黑体" w:hint="eastAsia"/>
          <w:b/>
          <w:szCs w:val="21"/>
        </w:rPr>
        <w:t>、</w:t>
      </w:r>
      <w:r w:rsidRPr="00D75F53">
        <w:rPr>
          <w:rFonts w:ascii="黑体" w:eastAsia="黑体" w:hAnsi="黑体"/>
          <w:b/>
          <w:szCs w:val="21"/>
        </w:rPr>
        <w:t>12</w:t>
      </w:r>
      <w:r w:rsidRPr="00D75F53">
        <w:rPr>
          <w:rFonts w:ascii="黑体" w:eastAsia="黑体" w:hAnsi="黑体" w:hint="eastAsia"/>
          <w:b/>
          <w:szCs w:val="21"/>
        </w:rPr>
        <w:t>题各</w:t>
      </w:r>
      <w:r w:rsidRPr="00D75F53">
        <w:rPr>
          <w:rFonts w:ascii="黑体" w:eastAsia="黑体" w:hAnsi="黑体"/>
          <w:b/>
          <w:szCs w:val="21"/>
        </w:rPr>
        <w:t>4</w:t>
      </w:r>
      <w:r w:rsidRPr="00D75F53">
        <w:rPr>
          <w:rFonts w:ascii="黑体" w:eastAsia="黑体" w:hAnsi="黑体" w:hint="eastAsia"/>
          <w:b/>
          <w:szCs w:val="21"/>
        </w:rPr>
        <w:t>分，第</w:t>
      </w:r>
      <w:r w:rsidRPr="00D75F53">
        <w:rPr>
          <w:rFonts w:ascii="黑体" w:eastAsia="黑体" w:hAnsi="黑体"/>
          <w:b/>
          <w:szCs w:val="21"/>
        </w:rPr>
        <w:t>13</w:t>
      </w:r>
      <w:r w:rsidRPr="00D75F53">
        <w:rPr>
          <w:rFonts w:ascii="黑体" w:eastAsia="黑体" w:hAnsi="黑体" w:hint="eastAsia"/>
          <w:b/>
          <w:szCs w:val="21"/>
        </w:rPr>
        <w:t>、</w:t>
      </w:r>
      <w:r w:rsidRPr="00D75F53">
        <w:rPr>
          <w:rFonts w:ascii="黑体" w:eastAsia="黑体" w:hAnsi="黑体"/>
          <w:b/>
          <w:szCs w:val="21"/>
        </w:rPr>
        <w:t>14</w:t>
      </w:r>
      <w:r w:rsidRPr="00D75F53">
        <w:rPr>
          <w:rFonts w:ascii="黑体" w:eastAsia="黑体" w:hAnsi="黑体" w:hint="eastAsia"/>
          <w:b/>
          <w:szCs w:val="21"/>
        </w:rPr>
        <w:t>题各</w:t>
      </w:r>
      <w:r w:rsidRPr="00D75F53">
        <w:rPr>
          <w:rFonts w:ascii="黑体" w:eastAsia="黑体" w:hAnsi="黑体"/>
          <w:b/>
          <w:szCs w:val="21"/>
        </w:rPr>
        <w:t>6</w:t>
      </w:r>
      <w:r w:rsidRPr="00D75F53">
        <w:rPr>
          <w:rFonts w:ascii="黑体" w:eastAsia="黑体" w:hAnsi="黑体" w:hint="eastAsia"/>
          <w:b/>
          <w:szCs w:val="21"/>
        </w:rPr>
        <w:t>分，共</w:t>
      </w:r>
      <w:r w:rsidRPr="00D75F53">
        <w:rPr>
          <w:rFonts w:ascii="黑体" w:eastAsia="黑体" w:hAnsi="黑体"/>
          <w:b/>
          <w:szCs w:val="21"/>
        </w:rPr>
        <w:t>20</w:t>
      </w:r>
      <w:r w:rsidRPr="00D75F53">
        <w:rPr>
          <w:rFonts w:ascii="黑体" w:eastAsia="黑体" w:hAnsi="黑体" w:hint="eastAsia"/>
          <w:b/>
          <w:szCs w:val="21"/>
        </w:rPr>
        <w:t>分）</w:t>
      </w:r>
    </w:p>
    <w:p w:rsidR="00BA3523" w:rsidRPr="0066280F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11</w:t>
      </w:r>
      <w:r w:rsidRPr="0066280F">
        <w:rPr>
          <w:rFonts w:ascii="Times New Roman" w:hAnsi="Times New Roman"/>
          <w:szCs w:val="21"/>
        </w:rPr>
        <w:t>．（</w:t>
      </w:r>
      <w:r w:rsidRPr="0066280F">
        <w:rPr>
          <w:rFonts w:ascii="Times New Roman" w:hAnsi="Times New Roman"/>
          <w:szCs w:val="21"/>
        </w:rPr>
        <w:t>4</w:t>
      </w:r>
      <w:r w:rsidRPr="0066280F">
        <w:rPr>
          <w:rFonts w:ascii="Times New Roman" w:hAnsi="Times New Roman"/>
          <w:szCs w:val="21"/>
        </w:rPr>
        <w:t>分）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肥胖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已成为当前影响人类健康的一大问题。很多医院都设有能测量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肥胖指数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的身高、体重测量计。如图所示，人静止站在测力计上，人对测力计的压力与测力计对人的支持力是一对</w:t>
      </w:r>
      <w:r w:rsidRPr="0066280F">
        <w:rPr>
          <w:rFonts w:ascii="Times New Roman" w:hAnsi="Times New Roman"/>
          <w:szCs w:val="21"/>
        </w:rPr>
        <w:t>______</w:t>
      </w:r>
      <w:r w:rsidRPr="0066280F">
        <w:rPr>
          <w:rFonts w:ascii="Times New Roman" w:hAnsi="Times New Roman"/>
          <w:szCs w:val="21"/>
        </w:rPr>
        <w:t>（选填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平衡力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或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作用力与反作用力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）；人所受的重力与测力计对人的支持力是一对</w:t>
      </w:r>
      <w:r w:rsidRPr="0066280F">
        <w:rPr>
          <w:rFonts w:ascii="Times New Roman" w:hAnsi="Times New Roman"/>
          <w:szCs w:val="21"/>
        </w:rPr>
        <w:t>______</w:t>
      </w:r>
      <w:r w:rsidRPr="0066280F">
        <w:rPr>
          <w:rFonts w:ascii="Times New Roman" w:hAnsi="Times New Roman"/>
          <w:szCs w:val="21"/>
        </w:rPr>
        <w:t>（选填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平衡力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或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作用力与反作用力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）。</w: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54" type="#_x0000_t75" alt="@@@41eba34f-3292-4c0d-ada5-53d21c246a46" style="width:52.35pt;height:96.3pt">
            <v:imagedata r:id="rId49" o:title=""/>
          </v:shape>
        </w:pict>
      </w:r>
    </w:p>
    <w:p w:rsidR="00BA3523" w:rsidRPr="0066280F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12</w:t>
      </w:r>
      <w:r w:rsidRPr="0066280F">
        <w:rPr>
          <w:rFonts w:ascii="Times New Roman" w:hAnsi="Times New Roman"/>
          <w:szCs w:val="21"/>
        </w:rPr>
        <w:t>．（</w:t>
      </w:r>
      <w:r w:rsidRPr="0066280F">
        <w:rPr>
          <w:rFonts w:ascii="Times New Roman" w:hAnsi="Times New Roman"/>
          <w:szCs w:val="21"/>
        </w:rPr>
        <w:t>4</w:t>
      </w:r>
      <w:r w:rsidRPr="0066280F">
        <w:rPr>
          <w:rFonts w:ascii="Times New Roman" w:hAnsi="Times New Roman"/>
          <w:szCs w:val="21"/>
        </w:rPr>
        <w:t>分）如图所示，</w:t>
      </w:r>
      <w:r w:rsidRPr="0066280F">
        <w:rPr>
          <w:rFonts w:ascii="Times New Roman" w:hAnsi="Times New Roman"/>
          <w:szCs w:val="21"/>
        </w:rPr>
        <w:t>一</w:t>
      </w:r>
      <w:r w:rsidRPr="0066280F">
        <w:rPr>
          <w:rFonts w:ascii="Times New Roman" w:hAnsi="Times New Roman"/>
          <w:szCs w:val="21"/>
        </w:rPr>
        <w:t>花园景观大道由若干半径为</w:t>
      </w:r>
      <w:r w:rsidRPr="0066280F">
        <w:rPr>
          <w:rFonts w:ascii="Times New Roman" w:hAnsi="Times New Roman"/>
          <w:i/>
          <w:szCs w:val="21"/>
        </w:rPr>
        <w:t>R</w:t>
      </w:r>
      <w:r w:rsidRPr="0066280F">
        <w:rPr>
          <w:rFonts w:ascii="Times New Roman" w:hAnsi="Times New Roman"/>
          <w:szCs w:val="21"/>
        </w:rPr>
        <w:t>的圆弧组成。</w:t>
      </w:r>
      <w:r w:rsidRPr="0066280F">
        <w:rPr>
          <w:rFonts w:ascii="Times New Roman" w:hAnsi="Times New Roman"/>
          <w:szCs w:val="21"/>
        </w:rPr>
        <w:t>一</w:t>
      </w:r>
      <w:r w:rsidRPr="0066280F">
        <w:rPr>
          <w:rFonts w:ascii="Times New Roman" w:hAnsi="Times New Roman"/>
          <w:szCs w:val="21"/>
        </w:rPr>
        <w:t>游客从</w:t>
      </w:r>
      <w:r w:rsidRPr="0066280F">
        <w:rPr>
          <w:rFonts w:ascii="Times New Roman" w:hAnsi="Times New Roman"/>
          <w:i/>
          <w:szCs w:val="21"/>
        </w:rPr>
        <w:t>A</w:t>
      </w:r>
      <w:r w:rsidRPr="0066280F">
        <w:rPr>
          <w:rFonts w:ascii="Times New Roman" w:hAnsi="Times New Roman"/>
          <w:szCs w:val="21"/>
        </w:rPr>
        <w:t>点沿圆弧走到</w:t>
      </w:r>
      <w:r w:rsidRPr="0066280F">
        <w:rPr>
          <w:rFonts w:ascii="Times New Roman" w:hAnsi="Times New Roman"/>
          <w:i/>
          <w:szCs w:val="21"/>
        </w:rPr>
        <w:t>C</w:t>
      </w:r>
      <w:r w:rsidRPr="0066280F">
        <w:rPr>
          <w:rFonts w:ascii="Times New Roman" w:hAnsi="Times New Roman"/>
          <w:szCs w:val="21"/>
        </w:rPr>
        <w:t>点，则他的位移</w:t>
      </w:r>
      <w:r w:rsidRPr="0066280F">
        <w:rPr>
          <w:rFonts w:ascii="Times New Roman" w:hAnsi="Times New Roman"/>
          <w:i/>
          <w:szCs w:val="21"/>
        </w:rPr>
        <w:t>x</w:t>
      </w:r>
      <w:r w:rsidRPr="0066280F">
        <w:rPr>
          <w:rFonts w:ascii="Times New Roman" w:hAnsi="Times New Roman"/>
          <w:szCs w:val="21"/>
        </w:rPr>
        <w:t>大小为</w:t>
      </w:r>
      <w:r w:rsidRPr="0066280F">
        <w:rPr>
          <w:rFonts w:ascii="Times New Roman" w:hAnsi="Times New Roman"/>
          <w:szCs w:val="21"/>
        </w:rPr>
        <w:t>_________</w:t>
      </w:r>
      <w:r w:rsidRPr="0066280F">
        <w:rPr>
          <w:rFonts w:ascii="Times New Roman" w:hAnsi="Times New Roman"/>
          <w:szCs w:val="21"/>
        </w:rPr>
        <w:t>，路程</w:t>
      </w:r>
      <w:r w:rsidRPr="0066280F">
        <w:rPr>
          <w:rFonts w:ascii="Times New Roman" w:hAnsi="Times New Roman"/>
          <w:i/>
          <w:szCs w:val="21"/>
        </w:rPr>
        <w:t>s</w:t>
      </w:r>
      <w:r w:rsidRPr="0066280F">
        <w:rPr>
          <w:rFonts w:ascii="Times New Roman" w:hAnsi="Times New Roman"/>
          <w:szCs w:val="21"/>
        </w:rPr>
        <w:t>为</w:t>
      </w:r>
      <w:r w:rsidRPr="0066280F">
        <w:rPr>
          <w:rFonts w:ascii="Times New Roman" w:hAnsi="Times New Roman"/>
          <w:szCs w:val="21"/>
        </w:rPr>
        <w:t>_________</w:t>
      </w:r>
      <w:r w:rsidRPr="0066280F">
        <w:rPr>
          <w:rFonts w:ascii="Times New Roman" w:hAnsi="Times New Roman"/>
          <w:szCs w:val="21"/>
        </w:rPr>
        <w:t>。</w: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55" type="#_x0000_t75" alt="@@@26e9683b-d4a2-4fa6-8bfe-f02e6c97e0f6" style="width:82.3pt;height:66.4pt">
            <v:imagedata r:id="rId50" o:title=""/>
          </v:shape>
        </w:pict>
      </w:r>
    </w:p>
    <w:p w:rsidR="007048EE" w:rsidRPr="00140E74" w:rsidP="007048EE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</w:rPr>
      </w:pPr>
      <w:r w:rsidRPr="00140E74">
        <w:rPr>
          <w:rFonts w:ascii="Times New Roman" w:hAnsi="Times New Roman"/>
        </w:rPr>
        <w:t>13</w:t>
      </w:r>
      <w:r w:rsidRPr="00140E74">
        <w:rPr>
          <w:rFonts w:ascii="Times New Roman" w:hAnsi="Times New Roman"/>
        </w:rPr>
        <w:t>．（</w:t>
      </w:r>
      <w:r w:rsidRPr="00140E74">
        <w:rPr>
          <w:rFonts w:ascii="Times New Roman" w:hAnsi="Times New Roman"/>
        </w:rPr>
        <w:t>6</w:t>
      </w:r>
      <w:r w:rsidRPr="00140E74">
        <w:rPr>
          <w:rFonts w:ascii="Times New Roman" w:hAnsi="Times New Roman"/>
        </w:rPr>
        <w:t>分）学校物理兴趣小组用如图所示的装置探究加速度与物体受力的关系。小车所受拉力及其速度可分别由拉力传感器和速度传感器记录下来，速度传感器安装在长木板上距离为</w:t>
      </w:r>
      <w:r w:rsidRPr="00140E74">
        <w:rPr>
          <w:rFonts w:ascii="Times New Roman" w:hAnsi="Times New Roman"/>
          <w:i/>
        </w:rPr>
        <w:t>x</w:t>
      </w:r>
      <w:r w:rsidRPr="00140E74">
        <w:rPr>
          <w:rFonts w:ascii="Times New Roman" w:hAnsi="Times New Roman"/>
        </w:rPr>
        <w:t>的</w:t>
      </w:r>
      <w:r w:rsidRPr="00140E74">
        <w:rPr>
          <w:rFonts w:ascii="Times New Roman" w:hAnsi="Times New Roman"/>
          <w:i/>
        </w:rPr>
        <w:t>A</w:t>
      </w:r>
      <w:r w:rsidRPr="00140E74">
        <w:rPr>
          <w:rFonts w:ascii="Times New Roman" w:hAnsi="Times New Roman"/>
        </w:rPr>
        <w:t>、</w:t>
      </w:r>
      <w:r w:rsidRPr="00140E74">
        <w:rPr>
          <w:rFonts w:ascii="Times New Roman" w:hAnsi="Times New Roman"/>
          <w:i/>
        </w:rPr>
        <w:t>B</w:t>
      </w:r>
      <w:r w:rsidRPr="00140E74">
        <w:rPr>
          <w:rFonts w:ascii="Times New Roman" w:hAnsi="Times New Roman"/>
        </w:rPr>
        <w:t>两点。主要实验步骤如下：</w:t>
      </w:r>
    </w:p>
    <w:p w:rsidR="00AE6FA9" w:rsidRPr="00140E74" w:rsidP="00AE6FA9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</w:rPr>
      </w:pPr>
      <w:r w:rsidRPr="00140E74">
        <w:rPr>
          <w:rFonts w:ascii="Times New Roman" w:hAnsi="Times New Roman"/>
        </w:rPr>
        <w:t>13</w:t>
      </w:r>
      <w:r w:rsidRPr="00140E74">
        <w:rPr>
          <w:rFonts w:ascii="Times New Roman" w:hAnsi="Times New Roman"/>
        </w:rPr>
        <w:t>．（</w:t>
      </w:r>
      <w:r w:rsidRPr="00140E74">
        <w:rPr>
          <w:rFonts w:ascii="Times New Roman" w:hAnsi="Times New Roman"/>
        </w:rPr>
        <w:t>6</w:t>
      </w:r>
      <w:r w:rsidRPr="00140E74">
        <w:rPr>
          <w:rFonts w:ascii="Times New Roman" w:hAnsi="Times New Roman"/>
        </w:rPr>
        <w:t>分）学校物理兴趣小组用如图所示的装置探究加速度与物体受力的关系。小车所受拉力及其速度可分别由拉力传感器和速度传感器记录下来，速度传感器安装在长木板上距离为</w:t>
      </w:r>
      <w:r w:rsidRPr="00140E74">
        <w:rPr>
          <w:rFonts w:ascii="Times New Roman" w:hAnsi="Times New Roman"/>
          <w:i/>
        </w:rPr>
        <w:t>x</w:t>
      </w:r>
      <w:r w:rsidRPr="00140E74">
        <w:rPr>
          <w:rFonts w:ascii="Times New Roman" w:hAnsi="Times New Roman"/>
        </w:rPr>
        <w:t>的</w:t>
      </w:r>
      <w:r w:rsidRPr="00140E74">
        <w:rPr>
          <w:rFonts w:ascii="Times New Roman" w:hAnsi="Times New Roman"/>
          <w:i/>
        </w:rPr>
        <w:t>A</w:t>
      </w:r>
      <w:r w:rsidRPr="00140E74">
        <w:rPr>
          <w:rFonts w:ascii="Times New Roman" w:hAnsi="Times New Roman"/>
        </w:rPr>
        <w:t>、</w:t>
      </w:r>
      <w:r w:rsidRPr="00140E74">
        <w:rPr>
          <w:rFonts w:ascii="Times New Roman" w:hAnsi="Times New Roman"/>
          <w:i/>
        </w:rPr>
        <w:t>B</w:t>
      </w:r>
      <w:r w:rsidRPr="00140E74">
        <w:rPr>
          <w:rFonts w:ascii="Times New Roman" w:hAnsi="Times New Roman"/>
        </w:rPr>
        <w:t>两点。主要实验步骤如下：</w:t>
      </w:r>
    </w:p>
    <w:p w:rsidR="00AE6FA9" w:rsidP="00AE6FA9">
      <w:pPr>
        <w:adjustRightInd w:val="0"/>
        <w:snapToGrid w:val="0"/>
        <w:spacing w:line="360" w:lineRule="auto"/>
        <w:ind w:left="315" w:leftChars="150"/>
        <w:jc w:val="left"/>
        <w:textAlignment w:val="center"/>
        <w:rPr>
          <w:rFonts w:ascii="Times New Roman" w:hAnsi="Times New Roman"/>
        </w:rPr>
      </w:pPr>
      <w:r w:rsidRPr="00140E74">
        <w:rPr>
          <w:rFonts w:ascii="Times New Roman" w:hAnsi="Times New Roman"/>
        </w:rPr>
        <w:t>A</w:t>
      </w:r>
      <w:r w:rsidRPr="00140E74">
        <w:rPr>
          <w:rFonts w:ascii="Times New Roman" w:hAnsi="Times New Roman"/>
        </w:rPr>
        <w:t>．将拉力传感器固定在小车上；</w:t>
      </w:r>
    </w:p>
    <w:p w:rsidR="00AE6FA9" w:rsidP="00AE6FA9">
      <w:pPr>
        <w:adjustRightInd w:val="0"/>
        <w:snapToGrid w:val="0"/>
        <w:spacing w:line="360" w:lineRule="auto"/>
        <w:ind w:left="315" w:leftChars="1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140E74">
        <w:rPr>
          <w:rFonts w:ascii="Times New Roman" w:hAnsi="Times New Roman"/>
        </w:rPr>
        <w:t>平衡摩擦力时，在未挂上砝码盘的情况下，小车能做</w:t>
      </w:r>
      <w:r w:rsidRPr="00140E74">
        <w:rPr>
          <w:rFonts w:ascii="Times New Roman" w:hAnsi="Times New Roman"/>
        </w:rPr>
        <w:t>_________</w:t>
      </w:r>
      <w:r w:rsidRPr="00140E74">
        <w:rPr>
          <w:rFonts w:ascii="Times New Roman" w:hAnsi="Times New Roman"/>
        </w:rPr>
        <w:t>运动；</w:t>
      </w:r>
    </w:p>
    <w:p w:rsidR="00AE6FA9" w:rsidP="00AE6FA9">
      <w:pPr>
        <w:adjustRightInd w:val="0"/>
        <w:snapToGrid w:val="0"/>
        <w:spacing w:line="360" w:lineRule="auto"/>
        <w:ind w:left="315" w:leftChars="1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140E74">
        <w:rPr>
          <w:rFonts w:ascii="Times New Roman" w:hAnsi="Times New Roman"/>
        </w:rPr>
        <w:t>将轻绳的一端固定在拉力传感器上，另一端通过定滑轮与砝码盘相连，滑轮与小车间的轻绳与木板平行；</w:t>
      </w:r>
    </w:p>
    <w:p w:rsidR="00AE6FA9" w:rsidRPr="00140E74" w:rsidP="00AE6FA9">
      <w:pPr>
        <w:adjustRightInd w:val="0"/>
        <w:snapToGrid w:val="0"/>
        <w:spacing w:line="360" w:lineRule="auto"/>
        <w:ind w:left="315" w:leftChars="1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140E74">
        <w:rPr>
          <w:rFonts w:ascii="Times New Roman" w:hAnsi="Times New Roman"/>
        </w:rPr>
        <w:t>接通传感器电源，将小车从</w:t>
      </w:r>
      <w:r w:rsidRPr="00140E74">
        <w:rPr>
          <w:rFonts w:ascii="Times New Roman" w:hAnsi="Times New Roman"/>
          <w:i/>
        </w:rPr>
        <w:t>A</w:t>
      </w:r>
      <w:r w:rsidRPr="00140E74">
        <w:rPr>
          <w:rFonts w:ascii="Times New Roman" w:hAnsi="Times New Roman"/>
        </w:rPr>
        <w:t>点右侧由静止释放，小车在轻绳拉力作用下运动，记录轻绳拉力</w:t>
      </w:r>
      <w:r w:rsidRPr="00140E74">
        <w:rPr>
          <w:rFonts w:ascii="Times New Roman" w:hAnsi="Times New Roman"/>
          <w:i/>
        </w:rPr>
        <w:t>F</w:t>
      </w:r>
      <w:r w:rsidRPr="00140E74">
        <w:rPr>
          <w:rFonts w:ascii="Times New Roman" w:hAnsi="Times New Roman"/>
        </w:rPr>
        <w:t>的大小及小车分别经过</w:t>
      </w:r>
      <w:r w:rsidRPr="00140E74">
        <w:rPr>
          <w:rFonts w:ascii="Times New Roman" w:hAnsi="Times New Roman"/>
          <w:i/>
        </w:rPr>
        <w:t>A</w:t>
      </w:r>
      <w:r w:rsidRPr="00140E74">
        <w:rPr>
          <w:rFonts w:ascii="Times New Roman" w:hAnsi="Times New Roman"/>
        </w:rPr>
        <w:t>、</w:t>
      </w:r>
      <w:r w:rsidRPr="00140E74">
        <w:rPr>
          <w:rFonts w:ascii="Times New Roman" w:hAnsi="Times New Roman"/>
          <w:i/>
        </w:rPr>
        <w:t>B</w:t>
      </w:r>
      <w:r w:rsidRPr="00140E74">
        <w:rPr>
          <w:rFonts w:ascii="Times New Roman" w:hAnsi="Times New Roman"/>
        </w:rPr>
        <w:t>时的速度大小</w:t>
      </w:r>
      <w:r>
        <w:rPr>
          <w:rFonts w:ascii="Times New Roman" w:hAnsi="Times New Roman"/>
        </w:rPr>
        <w:object>
          <v:shape id="_x0000_i1056" type="#_x0000_t75" alt="eqIdf44c235d8b49207ad3f2d77dc5d6cf20" style="width:10.3pt;height:15.9pt" o:ole="">
            <v:imagedata r:id="rId51" o:title="eqIdf44c235d8b49207ad3f2d77dc5d6cf20"/>
          </v:shape>
          <o:OLEObject Type="Embed" ProgID="Equation.DSMT4" ShapeID="_x0000_i1056" DrawAspect="Content" ObjectID="_1793815089" r:id="rId52"/>
        </w:object>
      </w:r>
      <w:r w:rsidRPr="00140E74">
        <w:rPr>
          <w:rFonts w:ascii="Times New Roman" w:hAnsi="Times New Roman"/>
        </w:rPr>
        <w:t>、</w:t>
      </w:r>
      <w:r>
        <w:rPr>
          <w:rFonts w:ascii="Times New Roman" w:hAnsi="Times New Roman"/>
        </w:rPr>
        <w:object>
          <v:shape id="_x0000_i1057" type="#_x0000_t75" alt="eqId814f55724f7ee57bd395eb3b95393c68" style="width:11.2pt;height:14.95pt" o:ole="">
            <v:imagedata r:id="rId53" o:title="eqId814f55724f7ee57bd395eb3b95393c68"/>
          </v:shape>
          <o:OLEObject Type="Embed" ProgID="Equation.DSMT4" ShapeID="_x0000_i1057" DrawAspect="Content" ObjectID="_1793815090" r:id="rId54"/>
        </w:object>
      </w:r>
      <w:r w:rsidRPr="00140E74">
        <w:rPr>
          <w:rFonts w:ascii="Times New Roman" w:hAnsi="Times New Roman"/>
        </w:rPr>
        <w:t>；</w:t>
      </w:r>
    </w:p>
    <w:p w:rsidR="00AE6FA9" w:rsidRPr="00140E74" w:rsidP="00AE6FA9">
      <w:pPr>
        <w:adjustRightInd w:val="0"/>
        <w:snapToGrid w:val="0"/>
        <w:spacing w:line="360" w:lineRule="auto"/>
        <w:ind w:left="315" w:leftChars="150"/>
        <w:jc w:val="left"/>
        <w:textAlignment w:val="center"/>
        <w:rPr>
          <w:rFonts w:ascii="Times New Roman" w:hAnsi="Times New Roman"/>
        </w:rPr>
      </w:pPr>
      <w:r w:rsidRPr="00140E74">
        <w:rPr>
          <w:rFonts w:ascii="Times New Roman" w:hAnsi="Times New Roman"/>
        </w:rPr>
        <w:t>E</w:t>
      </w:r>
      <w:r>
        <w:rPr>
          <w:rFonts w:ascii="Times New Roman" w:hAnsi="Times New Roman" w:hint="eastAsia"/>
        </w:rPr>
        <w:t>．</w:t>
      </w:r>
      <w:r w:rsidRPr="00140E74">
        <w:rPr>
          <w:rFonts w:ascii="Times New Roman" w:hAnsi="Times New Roman"/>
        </w:rPr>
        <w:t>改变砝码盘中砝码的数量，重复步骤</w:t>
      </w:r>
      <w:r w:rsidRPr="00140E74">
        <w:rPr>
          <w:rFonts w:ascii="Times New Roman" w:hAnsi="Times New Roman"/>
        </w:rPr>
        <w:t>D</w:t>
      </w:r>
      <w:r w:rsidRPr="00140E74">
        <w:rPr>
          <w:rFonts w:ascii="Times New Roman" w:hAnsi="Times New Roman"/>
        </w:rPr>
        <w:t>的操作。</w:t>
      </w:r>
    </w:p>
    <w:p w:rsidR="007048EE" w:rsidRPr="00AE6FA9" w:rsidP="007048EE">
      <w:pPr>
        <w:adjustRightInd w:val="0"/>
        <w:snapToGrid w:val="0"/>
        <w:spacing w:line="360" w:lineRule="auto"/>
        <w:ind w:left="315" w:leftChars="150"/>
        <w:jc w:val="left"/>
        <w:textAlignment w:val="center"/>
        <w:rPr>
          <w:rFonts w:ascii="Times New Roman" w:hAnsi="Times New Roman"/>
        </w:rPr>
      </w:pP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58" type="#_x0000_t75" alt="@@@c5fe1082-2998-4e8c-8a07-43b49d212aaf" style="width:186.1pt;height:102.85pt">
            <v:imagedata r:id="rId55" o:title=""/>
          </v:shape>
        </w:pic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(1)</w:t>
      </w:r>
      <w:r w:rsidRPr="0066280F">
        <w:rPr>
          <w:rFonts w:ascii="Times New Roman" w:hAnsi="Times New Roman"/>
          <w:szCs w:val="21"/>
        </w:rPr>
        <w:t>请将步骤</w:t>
      </w:r>
      <w:r w:rsidRPr="0066280F">
        <w:rPr>
          <w:rFonts w:ascii="Times New Roman" w:hAnsi="Times New Roman"/>
          <w:szCs w:val="21"/>
        </w:rPr>
        <w:t>B</w:t>
      </w:r>
      <w:r w:rsidRPr="0066280F">
        <w:rPr>
          <w:rFonts w:ascii="Times New Roman" w:hAnsi="Times New Roman"/>
          <w:szCs w:val="21"/>
        </w:rPr>
        <w:t>补充完整：</w:t>
      </w:r>
      <w:r w:rsidRPr="0066280F">
        <w:rPr>
          <w:rFonts w:ascii="Times New Roman" w:hAnsi="Times New Roman"/>
          <w:szCs w:val="21"/>
        </w:rPr>
        <w:t>____________</w:t>
      </w:r>
      <w:r w:rsidRPr="0066280F">
        <w:rPr>
          <w:rFonts w:ascii="Times New Roman" w:hAnsi="Times New Roman"/>
          <w:szCs w:val="21"/>
        </w:rPr>
        <w:t>。</w: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(2)</w:t>
      </w:r>
      <w:r w:rsidRPr="0066280F">
        <w:rPr>
          <w:rFonts w:ascii="Times New Roman" w:hAnsi="Times New Roman"/>
          <w:szCs w:val="21"/>
        </w:rPr>
        <w:t>小车的加速度大小</w:t>
      </w:r>
      <w:r>
        <w:rPr>
          <w:rFonts w:ascii="Times New Roman" w:hAnsi="Times New Roman"/>
          <w:szCs w:val="21"/>
        </w:rPr>
        <w:object>
          <v:shape id="_x0000_i1059" type="#_x0000_t75" alt="eqId380bbacf854e30e2e747fc286d2b9997" style="width:15.9pt;height:9.35pt" o:ole="">
            <v:imagedata r:id="rId56" o:title="eqId380bbacf854e30e2e747fc286d2b9997"/>
          </v:shape>
          <o:OLEObject Type="Embed" ProgID="Equation.DSMT4" ShapeID="_x0000_i1059" DrawAspect="Content" ObjectID="_1793815091" r:id="rId57"/>
        </w:object>
      </w:r>
      <w:r w:rsidRPr="0066280F">
        <w:rPr>
          <w:rFonts w:ascii="Times New Roman" w:hAnsi="Times New Roman"/>
          <w:szCs w:val="21"/>
        </w:rPr>
        <w:t>______</w:t>
      </w:r>
      <w:r w:rsidRPr="0066280F">
        <w:rPr>
          <w:rFonts w:ascii="Times New Roman" w:hAnsi="Times New Roman"/>
          <w:szCs w:val="21"/>
        </w:rPr>
        <w:t>（用对应物理量的符号表示）。</w: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(3)</w:t>
      </w:r>
      <w:r w:rsidRPr="0066280F">
        <w:rPr>
          <w:rFonts w:ascii="Times New Roman" w:hAnsi="Times New Roman"/>
          <w:szCs w:val="21"/>
        </w:rPr>
        <w:t>实验中，</w:t>
      </w:r>
      <w:r w:rsidRPr="0066280F">
        <w:rPr>
          <w:rFonts w:ascii="Times New Roman" w:hAnsi="Times New Roman"/>
          <w:szCs w:val="21"/>
        </w:rPr>
        <w:t>______</w:t>
      </w:r>
      <w:r w:rsidRPr="0066280F">
        <w:rPr>
          <w:rFonts w:ascii="Times New Roman" w:hAnsi="Times New Roman"/>
          <w:szCs w:val="21"/>
        </w:rPr>
        <w:t>（填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需要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或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不需要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）满足砝码盘和砝码的质量远小于小车的质量。</w:t>
      </w:r>
    </w:p>
    <w:p w:rsidR="00BA3523" w:rsidRPr="0066280F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14</w:t>
      </w:r>
      <w:r w:rsidRPr="0066280F">
        <w:rPr>
          <w:rFonts w:ascii="Times New Roman" w:hAnsi="Times New Roman"/>
          <w:szCs w:val="21"/>
        </w:rPr>
        <w:t>．（</w:t>
      </w:r>
      <w:r w:rsidRPr="0066280F">
        <w:rPr>
          <w:rFonts w:ascii="Times New Roman" w:hAnsi="Times New Roman"/>
          <w:szCs w:val="21"/>
        </w:rPr>
        <w:t>6</w:t>
      </w:r>
      <w:r w:rsidRPr="0066280F">
        <w:rPr>
          <w:rFonts w:ascii="Times New Roman" w:hAnsi="Times New Roman"/>
          <w:szCs w:val="21"/>
        </w:rPr>
        <w:t>分）在</w:t>
      </w:r>
      <w:r w:rsidRPr="0066280F">
        <w:rPr>
          <w:rFonts w:ascii="Times New Roman" w:hAnsi="Times New Roman"/>
          <w:szCs w:val="21"/>
        </w:rPr>
        <w:t>“</w:t>
      </w:r>
      <w:r w:rsidRPr="0066280F">
        <w:rPr>
          <w:rFonts w:ascii="Times New Roman" w:hAnsi="Times New Roman"/>
          <w:szCs w:val="21"/>
        </w:rPr>
        <w:t>探究小车速度随时间变化的规律</w:t>
      </w:r>
      <w:r w:rsidRPr="0066280F">
        <w:rPr>
          <w:rFonts w:ascii="Times New Roman" w:hAnsi="Times New Roman"/>
          <w:szCs w:val="21"/>
        </w:rPr>
        <w:t>”</w:t>
      </w:r>
      <w:r w:rsidRPr="0066280F">
        <w:rPr>
          <w:rFonts w:ascii="Times New Roman" w:hAnsi="Times New Roman"/>
          <w:szCs w:val="21"/>
        </w:rPr>
        <w:t>实验中，某同学得到如图所示的一条清晰纸带，打点计时器打点的时间间隔</w:t>
      </w:r>
      <w:r>
        <w:rPr>
          <w:rFonts w:ascii="Times New Roman" w:hAnsi="Times New Roman"/>
          <w:szCs w:val="21"/>
        </w:rPr>
        <w:object>
          <v:shape id="_x0000_i1060" type="#_x0000_t75" alt="eqIdd8a4958df52dd9f9cba15f4d1675fc6d" style="width:14.05pt;height:13.1pt" o:ole="">
            <v:imagedata r:id="rId58" o:title="eqIdd8a4958df52dd9f9cba15f4d1675fc6d"/>
          </v:shape>
          <o:OLEObject Type="Embed" ProgID="Equation.DSMT4" ShapeID="_x0000_i1060" DrawAspect="Content" ObjectID="_1793815092" r:id="rId59"/>
        </w:object>
      </w:r>
      <w:r w:rsidRPr="0066280F">
        <w:rPr>
          <w:rFonts w:ascii="Times New Roman" w:hAnsi="Times New Roman"/>
          <w:szCs w:val="21"/>
        </w:rPr>
        <w:t>。</w: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61" type="#_x0000_t75" alt="@@@9262b1b8-e22d-45db-bd54-b7354bb60def" style="width:159.9pt;height:42.1pt">
            <v:imagedata r:id="rId60" o:title=""/>
          </v:shape>
        </w:pic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(1)</w:t>
      </w:r>
      <w:r w:rsidRPr="0066280F">
        <w:rPr>
          <w:rFonts w:ascii="Times New Roman" w:hAnsi="Times New Roman"/>
          <w:szCs w:val="21"/>
        </w:rPr>
        <w:t>关于图中的</w:t>
      </w:r>
      <w:r w:rsidRPr="0066280F">
        <w:rPr>
          <w:rFonts w:ascii="Times New Roman" w:hAnsi="Times New Roman"/>
          <w:i/>
          <w:szCs w:val="21"/>
        </w:rPr>
        <w:t>x</w:t>
      </w:r>
      <w:r w:rsidRPr="0066280F">
        <w:rPr>
          <w:rFonts w:ascii="Times New Roman" w:hAnsi="Times New Roman"/>
          <w:szCs w:val="21"/>
          <w:vertAlign w:val="subscript"/>
        </w:rPr>
        <w:t>1</w:t>
      </w:r>
      <w:r w:rsidRPr="0066280F"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object>
          <v:shape id="_x0000_i1062" type="#_x0000_t75" alt="eqIdaec19b68e3add9d5bfcc6269a1855b87" style="width:11.2pt;height:15.9pt" o:ole="">
            <v:imagedata r:id="rId61" o:title="eqIdaec19b68e3add9d5bfcc6269a1855b87"/>
          </v:shape>
          <o:OLEObject Type="Embed" ProgID="Equation.DSMT4" ShapeID="_x0000_i1062" DrawAspect="Content" ObjectID="_1793815093" r:id="rId62"/>
        </w:object>
      </w:r>
      <w:r w:rsidRPr="0066280F"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object>
          <v:shape id="_x0000_i1063" type="#_x0000_t75" alt="eqId291c25fc6a69d6d0ccfb8d839b9b4462" style="width:11.2pt;height:15.9pt" o:ole="">
            <v:imagedata r:id="rId63" o:title="eqId291c25fc6a69d6d0ccfb8d839b9b4462"/>
          </v:shape>
          <o:OLEObject Type="Embed" ProgID="Equation.DSMT4" ShapeID="_x0000_i1063" DrawAspect="Content" ObjectID="_1793815094" r:id="rId64"/>
        </w:object>
      </w:r>
      <w:r w:rsidRPr="0066280F">
        <w:rPr>
          <w:rFonts w:ascii="Times New Roman" w:hAnsi="Times New Roman"/>
          <w:szCs w:val="21"/>
        </w:rPr>
        <w:t>，下列选项关系一定正确的是</w:t>
      </w:r>
      <w:r w:rsidRPr="0066280F">
        <w:rPr>
          <w:rFonts w:ascii="Times New Roman" w:hAnsi="Times New Roman"/>
          <w:szCs w:val="21"/>
        </w:rPr>
        <w:t>______</w:t>
      </w:r>
      <w:r w:rsidRPr="0066280F">
        <w:rPr>
          <w:rFonts w:ascii="Times New Roman" w:hAnsi="Times New Roman"/>
          <w:szCs w:val="21"/>
        </w:rPr>
        <w:t>。</w:t>
      </w:r>
    </w:p>
    <w:p w:rsidR="00BA3523" w:rsidRPr="0066280F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A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64" type="#_x0000_t75" alt="eqId276d5d7963565cdaa4cec64d11d1d6fd" style="width:78.55pt;height:15.9pt" o:ole="">
            <v:imagedata r:id="rId65" o:title="eqId276d5d7963565cdaa4cec64d11d1d6fd"/>
          </v:shape>
          <o:OLEObject Type="Embed" ProgID="Equation.DSMT4" ShapeID="_x0000_i1064" DrawAspect="Content" ObjectID="_1793815095" r:id="rId66"/>
        </w:object>
      </w:r>
      <w:r w:rsidRPr="0066280F">
        <w:rPr>
          <w:rFonts w:ascii="Times New Roman" w:hAnsi="Times New Roman"/>
          <w:szCs w:val="21"/>
        </w:rPr>
        <w:tab/>
        <w:t>B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65" type="#_x0000_t75" alt="eqId0a937fd27fc35d224df4d61b30442d3f" style="width:77.6pt;height:15.9pt" o:ole="">
            <v:imagedata r:id="rId67" o:title="eqId0a937fd27fc35d224df4d61b30442d3f"/>
          </v:shape>
          <o:OLEObject Type="Embed" ProgID="Equation.DSMT4" ShapeID="_x0000_i1065" DrawAspect="Content" ObjectID="_1793815096" r:id="rId68"/>
        </w:object>
      </w:r>
    </w:p>
    <w:p w:rsidR="00BA3523" w:rsidRPr="0066280F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C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66" type="#_x0000_t75" alt="eqIdbcfb345575fc422941e59fd24c12fb71" style="width:55.15pt;height:15.9pt" o:ole="">
            <v:imagedata r:id="rId69" o:title="eqIdbcfb345575fc422941e59fd24c12fb71"/>
          </v:shape>
          <o:OLEObject Type="Embed" ProgID="Equation.DSMT4" ShapeID="_x0000_i1066" DrawAspect="Content" ObjectID="_1793815097" r:id="rId70"/>
        </w:objec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(2)</w:t>
      </w:r>
      <w:r w:rsidRPr="0066280F">
        <w:rPr>
          <w:rFonts w:ascii="Times New Roman" w:hAnsi="Times New Roman"/>
          <w:szCs w:val="21"/>
        </w:rPr>
        <w:t>利用图片提供的信息可以求得当地的重力加速度值为</w:t>
      </w:r>
      <w:r w:rsidRPr="0066280F">
        <w:rPr>
          <w:rFonts w:ascii="Times New Roman" w:hAnsi="Times New Roman"/>
          <w:szCs w:val="21"/>
        </w:rPr>
        <w:t>______</w:t>
      </w:r>
      <w:r w:rsidRPr="0066280F">
        <w:rPr>
          <w:rFonts w:ascii="Times New Roman" w:hAnsi="Times New Roman"/>
          <w:szCs w:val="21"/>
        </w:rPr>
        <w:t>。</w:t>
      </w:r>
    </w:p>
    <w:p w:rsidR="00BA3523" w:rsidRPr="0066280F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A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67" type="#_x0000_t75" alt="eqIdf0488fd34941c39672ceb9081d14f0bc" style="width:29pt;height:31.8pt" o:ole="">
            <v:imagedata r:id="rId71" o:title="eqIdf0488fd34941c39672ceb9081d14f0bc"/>
          </v:shape>
          <o:OLEObject Type="Embed" ProgID="Equation.DSMT4" ShapeID="_x0000_i1067" DrawAspect="Content" ObjectID="_1793815098" r:id="rId72"/>
        </w:object>
      </w:r>
      <w:r w:rsidRPr="0066280F">
        <w:rPr>
          <w:rFonts w:ascii="Times New Roman" w:hAnsi="Times New Roman"/>
          <w:szCs w:val="21"/>
        </w:rPr>
        <w:tab/>
        <w:t>B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68" type="#_x0000_t75" alt="eqIde32927de845909d80e8ecfeff928178e" style="width:65.45pt;height:34.6pt" o:ole="">
            <v:imagedata r:id="rId73" o:title="eqIde32927de845909d80e8ecfeff928178e"/>
          </v:shape>
          <o:OLEObject Type="Embed" ProgID="Equation.DSMT4" ShapeID="_x0000_i1068" DrawAspect="Content" ObjectID="_1793815099" r:id="rId74"/>
        </w:object>
      </w:r>
    </w:p>
    <w:p w:rsidR="00BA3523" w:rsidRPr="0066280F" w:rsidP="00BA3523">
      <w:pPr>
        <w:tabs>
          <w:tab w:val="left" w:pos="4156"/>
        </w:tabs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C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69" type="#_x0000_t75" alt="eqId42a6783afb484d86fc6a797365573670" style="width:34.6pt;height:31.8pt" o:ole="">
            <v:imagedata r:id="rId75" o:title="eqId42a6783afb484d86fc6a797365573670"/>
          </v:shape>
          <o:OLEObject Type="Embed" ProgID="Equation.DSMT4" ShapeID="_x0000_i1069" DrawAspect="Content" ObjectID="_1793815100" r:id="rId76"/>
        </w:object>
      </w:r>
      <w:r w:rsidRPr="0066280F">
        <w:rPr>
          <w:rFonts w:ascii="Times New Roman" w:hAnsi="Times New Roman"/>
          <w:szCs w:val="21"/>
        </w:rPr>
        <w:tab/>
        <w:t>D</w:t>
      </w:r>
      <w:r w:rsidRPr="0066280F"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object>
          <v:shape id="_x0000_i1070" type="#_x0000_t75" alt="eqIdc1b3c45599fbda3ba57e91ba7995e81a" style="width:34.6pt;height:31.8pt" o:ole="">
            <v:imagedata r:id="rId77" o:title="eqIdc1b3c45599fbda3ba57e91ba7995e81a"/>
          </v:shape>
          <o:OLEObject Type="Embed" ProgID="Equation.DSMT4" ShapeID="_x0000_i1070" DrawAspect="Content" ObjectID="_1793815101" r:id="rId78"/>
        </w:objec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66280F">
        <w:rPr>
          <w:rFonts w:ascii="Times New Roman" w:hAnsi="Times New Roman"/>
          <w:szCs w:val="21"/>
        </w:rPr>
        <w:t>(3)</w:t>
      </w:r>
      <w:r w:rsidRPr="0066280F">
        <w:rPr>
          <w:rFonts w:ascii="Times New Roman" w:hAnsi="Times New Roman"/>
          <w:szCs w:val="21"/>
        </w:rPr>
        <w:t>某同学得到如图所示的另一条清晰纸带，纸带上两相邻计数点间还有四个点没有画出，打点计时器打点的时间间隔</w:t>
      </w:r>
      <w:r>
        <w:rPr>
          <w:rFonts w:ascii="Times New Roman" w:hAnsi="Times New Roman"/>
          <w:szCs w:val="21"/>
        </w:rPr>
        <w:object>
          <v:shape id="_x0000_i1071" type="#_x0000_t75" alt="eqIdfa3927e74ca3f6acce76620af196bcad" style="width:43pt;height:12.15pt" o:ole="">
            <v:imagedata r:id="rId79" o:title="eqIdfa3927e74ca3f6acce76620af196bcad"/>
          </v:shape>
          <o:OLEObject Type="Embed" ProgID="Equation.DSMT4" ShapeID="_x0000_i1071" DrawAspect="Content" ObjectID="_1793815102" r:id="rId80"/>
        </w:object>
      </w:r>
      <w:r w:rsidRPr="0066280F">
        <w:rPr>
          <w:rFonts w:ascii="Times New Roman" w:hAnsi="Times New Roman"/>
          <w:szCs w:val="21"/>
        </w:rPr>
        <w:t>，根据实验记录的数据计算的加速度大小</w:t>
      </w:r>
      <w:r>
        <w:rPr>
          <w:rFonts w:ascii="Times New Roman" w:hAnsi="Times New Roman"/>
          <w:szCs w:val="21"/>
        </w:rPr>
        <w:object>
          <v:shape id="_x0000_i1072" type="#_x0000_t75" alt="eqId380bbacf854e30e2e747fc286d2b9997" style="width:15.9pt;height:9.35pt" o:ole="">
            <v:imagedata r:id="rId56" o:title="eqId380bbacf854e30e2e747fc286d2b9997"/>
          </v:shape>
          <o:OLEObject Type="Embed" ProgID="Equation.DSMT4" ShapeID="_x0000_i1072" DrawAspect="Content" ObjectID="_1793815103" r:id="rId81"/>
        </w:object>
      </w:r>
      <w:r w:rsidRPr="0066280F">
        <w:rPr>
          <w:rFonts w:ascii="Times New Roman" w:hAnsi="Times New Roman"/>
          <w:szCs w:val="21"/>
        </w:rPr>
        <w:t>______</w:t>
      </w:r>
      <w:r>
        <w:rPr>
          <w:rFonts w:ascii="Times New Roman" w:hAnsi="Times New Roman"/>
          <w:szCs w:val="21"/>
        </w:rPr>
        <w:object>
          <v:shape id="_x0000_i1073" type="#_x0000_t75" alt="eqId90fcef27f984fa5b2ac42a0f04013fc9" style="width:24.3pt;height:15.9pt" o:ole="">
            <v:imagedata r:id="rId82" o:title="eqId90fcef27f984fa5b2ac42a0f04013fc9"/>
          </v:shape>
          <o:OLEObject Type="Embed" ProgID="Equation.DSMT4" ShapeID="_x0000_i1073" DrawAspect="Content" ObjectID="_1793815104" r:id="rId83"/>
        </w:object>
      </w:r>
      <w:r w:rsidRPr="0066280F">
        <w:rPr>
          <w:rFonts w:ascii="Times New Roman" w:hAnsi="Times New Roman"/>
          <w:szCs w:val="21"/>
        </w:rPr>
        <w:t>。（计算结果保留三位有效数字）</w:t>
      </w:r>
    </w:p>
    <w:p w:rsidR="00BA3523" w:rsidRPr="0066280F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74" type="#_x0000_t75" alt="@@@d023d41d-f157-4da6-8c34-95f5c1b3180f" style="width:251.55pt;height:40.2pt">
            <v:imagedata r:id="rId84" o:title=""/>
          </v:shape>
        </w:pict>
      </w:r>
    </w:p>
    <w:p w:rsidR="00BA3523" w:rsidRPr="00AF3747" w:rsidP="00BA3523">
      <w:pPr>
        <w:adjustRightInd w:val="0"/>
        <w:snapToGrid w:val="0"/>
        <w:spacing w:line="360" w:lineRule="auto"/>
        <w:ind w:left="418" w:hanging="418" w:hangingChars="199"/>
        <w:rPr>
          <w:rFonts w:ascii="黑体" w:eastAsia="黑体" w:hAnsi="黑体"/>
          <w:b/>
          <w:szCs w:val="21"/>
        </w:rPr>
      </w:pPr>
      <w:r w:rsidRPr="00AF3747">
        <w:rPr>
          <w:rFonts w:ascii="黑体" w:eastAsia="黑体" w:hAnsi="黑体" w:hint="eastAsia"/>
          <w:b/>
          <w:szCs w:val="21"/>
        </w:rPr>
        <w:t>三、计算题（本题共</w:t>
      </w:r>
      <w:r w:rsidRPr="00AF3747">
        <w:rPr>
          <w:rFonts w:ascii="黑体" w:eastAsia="黑体" w:hAnsi="黑体"/>
          <w:b/>
          <w:szCs w:val="21"/>
        </w:rPr>
        <w:t>4</w:t>
      </w:r>
      <w:r w:rsidRPr="00AF3747">
        <w:rPr>
          <w:rFonts w:ascii="黑体" w:eastAsia="黑体" w:hAnsi="黑体" w:hint="eastAsia"/>
          <w:b/>
          <w:szCs w:val="21"/>
        </w:rPr>
        <w:t>小题，第</w:t>
      </w:r>
      <w:r w:rsidRPr="00AF3747">
        <w:rPr>
          <w:rFonts w:ascii="黑体" w:eastAsia="黑体" w:hAnsi="黑体"/>
          <w:b/>
          <w:szCs w:val="21"/>
        </w:rPr>
        <w:t>15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8</w:t>
      </w:r>
      <w:r w:rsidRPr="00AF3747">
        <w:rPr>
          <w:rFonts w:ascii="黑体" w:eastAsia="黑体" w:hAnsi="黑体" w:hint="eastAsia"/>
          <w:b/>
          <w:szCs w:val="21"/>
        </w:rPr>
        <w:t>分，第</w:t>
      </w:r>
      <w:r w:rsidRPr="00AF3747">
        <w:rPr>
          <w:rFonts w:ascii="黑体" w:eastAsia="黑体" w:hAnsi="黑体"/>
          <w:b/>
          <w:szCs w:val="21"/>
        </w:rPr>
        <w:t>16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8</w:t>
      </w:r>
      <w:r w:rsidRPr="00AF3747">
        <w:rPr>
          <w:rFonts w:ascii="黑体" w:eastAsia="黑体" w:hAnsi="黑体" w:hint="eastAsia"/>
          <w:b/>
          <w:szCs w:val="21"/>
        </w:rPr>
        <w:t>分，第</w:t>
      </w:r>
      <w:r w:rsidRPr="00AF3747">
        <w:rPr>
          <w:rFonts w:ascii="黑体" w:eastAsia="黑体" w:hAnsi="黑体"/>
          <w:b/>
          <w:szCs w:val="21"/>
        </w:rPr>
        <w:t>17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10</w:t>
      </w:r>
      <w:r w:rsidRPr="00AF3747">
        <w:rPr>
          <w:rFonts w:ascii="黑体" w:eastAsia="黑体" w:hAnsi="黑体" w:hint="eastAsia"/>
          <w:b/>
          <w:szCs w:val="21"/>
        </w:rPr>
        <w:t>分，第</w:t>
      </w:r>
      <w:r w:rsidRPr="00AF3747">
        <w:rPr>
          <w:rFonts w:ascii="黑体" w:eastAsia="黑体" w:hAnsi="黑体"/>
          <w:b/>
          <w:szCs w:val="21"/>
        </w:rPr>
        <w:t>18</w:t>
      </w:r>
      <w:r w:rsidRPr="00AF3747">
        <w:rPr>
          <w:rFonts w:ascii="黑体" w:eastAsia="黑体" w:hAnsi="黑体" w:hint="eastAsia"/>
          <w:b/>
          <w:szCs w:val="21"/>
        </w:rPr>
        <w:t>题</w:t>
      </w:r>
      <w:r w:rsidRPr="00AF3747">
        <w:rPr>
          <w:rFonts w:ascii="黑体" w:eastAsia="黑体" w:hAnsi="黑体"/>
          <w:b/>
          <w:szCs w:val="21"/>
        </w:rPr>
        <w:t>14</w:t>
      </w:r>
      <w:r w:rsidRPr="00AF3747">
        <w:rPr>
          <w:rFonts w:ascii="黑体" w:eastAsia="黑体" w:hAnsi="黑体" w:hint="eastAsia"/>
          <w:b/>
          <w:szCs w:val="21"/>
        </w:rPr>
        <w:t>分，共</w:t>
      </w:r>
      <w:r w:rsidRPr="00AF3747">
        <w:rPr>
          <w:rFonts w:ascii="黑体" w:eastAsia="黑体" w:hAnsi="黑体"/>
          <w:b/>
          <w:szCs w:val="21"/>
        </w:rPr>
        <w:t>40</w:t>
      </w:r>
      <w:r w:rsidRPr="00AF3747">
        <w:rPr>
          <w:rFonts w:ascii="黑体" w:eastAsia="黑体" w:hAnsi="黑体" w:hint="eastAsia"/>
          <w:b/>
          <w:szCs w:val="21"/>
        </w:rPr>
        <w:t>分。解答应写出必要的文字说明、方程式和重要演算步骤，只写最后答案的不给分，有数值计算的，答案中有单位的必须明确写出数值的单位）</w:t>
      </w: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br w:type="page"/>
      </w:r>
      <w:r w:rsidRPr="00BA3523">
        <w:rPr>
          <w:rFonts w:ascii="Times New Roman" w:hAnsi="Times New Roman"/>
          <w:szCs w:val="21"/>
        </w:rPr>
        <w:t>15</w:t>
      </w:r>
      <w:r w:rsidRPr="00BA3523">
        <w:rPr>
          <w:rFonts w:ascii="Times New Roman" w:hAnsi="Times New Roman"/>
          <w:szCs w:val="21"/>
        </w:rPr>
        <w:t>．（</w:t>
      </w:r>
      <w:r w:rsidRPr="00BA3523">
        <w:rPr>
          <w:rFonts w:ascii="Times New Roman" w:hAnsi="Times New Roman"/>
          <w:szCs w:val="21"/>
        </w:rPr>
        <w:t>8</w:t>
      </w:r>
      <w:r w:rsidRPr="00BA3523">
        <w:rPr>
          <w:rFonts w:ascii="Times New Roman" w:hAnsi="Times New Roman"/>
          <w:szCs w:val="21"/>
        </w:rPr>
        <w:t>分）以</w:t>
      </w:r>
      <w:r w:rsidRPr="00BA3523">
        <w:rPr>
          <w:rFonts w:ascii="Times New Roman" w:hAnsi="Times New Roman"/>
          <w:i/>
          <w:szCs w:val="21"/>
        </w:rPr>
        <w:t>v</w:t>
      </w:r>
      <w:r w:rsidRPr="00BA3523">
        <w:rPr>
          <w:rFonts w:ascii="Times New Roman" w:hAnsi="Times New Roman"/>
          <w:szCs w:val="21"/>
          <w:vertAlign w:val="subscript"/>
        </w:rPr>
        <w:t>0</w:t>
      </w:r>
      <w:r w:rsidRPr="00BA3523">
        <w:rPr>
          <w:rFonts w:ascii="Times New Roman" w:hAnsi="Times New Roman"/>
          <w:szCs w:val="21"/>
        </w:rPr>
        <w:t>=20 m/s</w:t>
      </w:r>
      <w:r w:rsidRPr="00BA3523">
        <w:rPr>
          <w:rFonts w:ascii="Times New Roman" w:hAnsi="Times New Roman"/>
          <w:szCs w:val="21"/>
        </w:rPr>
        <w:t>的速度行驶的列车开始下坡，列车在坡路上的运动可视为匀加速直线运动且加速度</w:t>
      </w:r>
      <w:r w:rsidRPr="00BA3523">
        <w:rPr>
          <w:rFonts w:ascii="Times New Roman" w:hAnsi="Times New Roman"/>
          <w:i/>
          <w:szCs w:val="21"/>
        </w:rPr>
        <w:t>a</w:t>
      </w:r>
      <w:r w:rsidRPr="00BA3523">
        <w:rPr>
          <w:rFonts w:ascii="Times New Roman" w:hAnsi="Times New Roman"/>
          <w:szCs w:val="21"/>
        </w:rPr>
        <w:t>=0.2 m/s</w:t>
      </w:r>
      <w:r w:rsidRPr="00BA3523">
        <w:rPr>
          <w:rFonts w:ascii="Times New Roman" w:hAnsi="Times New Roman"/>
          <w:szCs w:val="21"/>
          <w:vertAlign w:val="superscript"/>
        </w:rPr>
        <w:t>2</w:t>
      </w:r>
      <w:r w:rsidRPr="00BA3523">
        <w:rPr>
          <w:rFonts w:ascii="Times New Roman" w:hAnsi="Times New Roman"/>
          <w:szCs w:val="21"/>
        </w:rPr>
        <w:t>，经过</w:t>
      </w:r>
      <w:r w:rsidRPr="00BA3523">
        <w:rPr>
          <w:rFonts w:ascii="Times New Roman" w:hAnsi="Times New Roman"/>
          <w:szCs w:val="21"/>
        </w:rPr>
        <w:t>20 s</w:t>
      </w:r>
      <w:r w:rsidRPr="00BA3523">
        <w:rPr>
          <w:rFonts w:ascii="Times New Roman" w:hAnsi="Times New Roman"/>
          <w:szCs w:val="21"/>
        </w:rPr>
        <w:t>到达坡底。求：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(1)</w:t>
      </w:r>
      <w:r w:rsidRPr="00BA3523">
        <w:rPr>
          <w:rFonts w:ascii="Times New Roman" w:hAnsi="Times New Roman"/>
          <w:szCs w:val="21"/>
        </w:rPr>
        <w:t>列车到达坡底时的速度大小；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(2)</w:t>
      </w:r>
      <w:r w:rsidRPr="00BA3523">
        <w:rPr>
          <w:rFonts w:ascii="Times New Roman" w:hAnsi="Times New Roman"/>
          <w:szCs w:val="21"/>
        </w:rPr>
        <w:t>坡路的长度。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color w:val="FF0000"/>
          <w:szCs w:val="21"/>
        </w:rPr>
      </w:pP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16</w:t>
      </w:r>
      <w:r w:rsidRPr="00BA3523">
        <w:rPr>
          <w:rFonts w:ascii="Times New Roman" w:hAnsi="Times New Roman"/>
          <w:szCs w:val="21"/>
        </w:rPr>
        <w:t>．（</w:t>
      </w:r>
      <w:r w:rsidRPr="00BA3523">
        <w:rPr>
          <w:rFonts w:ascii="Times New Roman" w:hAnsi="Times New Roman"/>
          <w:szCs w:val="21"/>
        </w:rPr>
        <w:t>8</w:t>
      </w:r>
      <w:r w:rsidRPr="00BA3523">
        <w:rPr>
          <w:rFonts w:ascii="Times New Roman" w:hAnsi="Times New Roman"/>
          <w:szCs w:val="21"/>
        </w:rPr>
        <w:t>分）在车厢和地面之间搭一块木板，可以用来卸货与上货。现用木板与地面构成一个倾角为</w:t>
      </w:r>
      <w:r>
        <w:rPr>
          <w:rFonts w:ascii="Times New Roman" w:hAnsi="Times New Roman"/>
          <w:szCs w:val="21"/>
        </w:rPr>
        <w:object>
          <v:shape id="_x0000_i1075" type="#_x0000_t75" alt="eqIdc24095e409b025db711f14be783a406c" style="width:9.35pt;height:12.15pt" o:ole="">
            <v:imagedata r:id="rId85" o:title="eqIdc24095e409b025db711f14be783a406c"/>
          </v:shape>
          <o:OLEObject Type="Embed" ProgID="Equation.DSMT4" ShapeID="_x0000_i1075" DrawAspect="Content" ObjectID="_1793815105" r:id="rId86"/>
        </w:object>
      </w:r>
      <w:r w:rsidRPr="00BA3523">
        <w:rPr>
          <w:rFonts w:ascii="Times New Roman" w:hAnsi="Times New Roman"/>
          <w:szCs w:val="21"/>
        </w:rPr>
        <w:t>的固定斜面，质量为</w:t>
      </w:r>
      <w:r w:rsidRPr="00BA3523">
        <w:rPr>
          <w:rFonts w:ascii="Times New Roman" w:hAnsi="Times New Roman"/>
          <w:i/>
          <w:szCs w:val="21"/>
        </w:rPr>
        <w:t>m</w:t>
      </w:r>
      <w:r w:rsidRPr="00BA3523">
        <w:rPr>
          <w:rFonts w:ascii="Times New Roman" w:hAnsi="Times New Roman"/>
          <w:szCs w:val="21"/>
        </w:rPr>
        <w:t>的货物刚好能从该斜面上匀速滑下。重力加速度为</w:t>
      </w:r>
      <w:r w:rsidRPr="00BA3523">
        <w:rPr>
          <w:rFonts w:ascii="Times New Roman" w:hAnsi="Times New Roman"/>
          <w:i/>
          <w:szCs w:val="21"/>
        </w:rPr>
        <w:t>g</w:t>
      </w:r>
      <w:r w:rsidRPr="00BA3523">
        <w:rPr>
          <w:rFonts w:ascii="Times New Roman" w:hAnsi="Times New Roman"/>
          <w:szCs w:val="21"/>
        </w:rPr>
        <w:t>。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76" type="#_x0000_t75" alt="@@@3bafc326-dd47-4b63-ae1e-020aa30cfe8e" style="width:115pt;height:82.3pt">
            <v:imagedata r:id="rId87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(1)</w:t>
      </w:r>
      <w:r w:rsidRPr="00BA3523">
        <w:rPr>
          <w:rFonts w:ascii="Times New Roman" w:hAnsi="Times New Roman"/>
          <w:szCs w:val="21"/>
        </w:rPr>
        <w:t>求货物与斜面间的动摩擦因数</w:t>
      </w:r>
      <w:r>
        <w:rPr>
          <w:rFonts w:ascii="Times New Roman" w:hAnsi="Times New Roman"/>
          <w:szCs w:val="21"/>
        </w:rPr>
        <w:object>
          <v:shape id="_x0000_i1077" type="#_x0000_t75" alt="eqId1100379a4385b9ce064847bc21760adc" style="width:10.3pt;height:12.15pt" o:ole="">
            <v:imagedata r:id="rId30" o:title="eqId1100379a4385b9ce064847bc21760adc"/>
          </v:shape>
          <o:OLEObject Type="Embed" ProgID="Equation.DSMT4" ShapeID="_x0000_i1077" DrawAspect="Content" ObjectID="_1793815106" r:id="rId88"/>
        </w:object>
      </w:r>
      <w:r w:rsidRPr="00BA3523">
        <w:rPr>
          <w:rFonts w:ascii="Times New Roman" w:hAnsi="Times New Roman"/>
          <w:szCs w:val="21"/>
        </w:rPr>
        <w:t>；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(2)</w:t>
      </w:r>
      <w:r w:rsidRPr="00BA3523">
        <w:rPr>
          <w:rFonts w:ascii="Times New Roman" w:hAnsi="Times New Roman"/>
          <w:szCs w:val="21"/>
        </w:rPr>
        <w:t>要将货物推上货车，沿斜面方向的最小推力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。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color w:val="FF0000"/>
          <w:szCs w:val="21"/>
        </w:rPr>
      </w:pP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17</w:t>
      </w:r>
      <w:r w:rsidRPr="00BA3523">
        <w:rPr>
          <w:rFonts w:ascii="Times New Roman" w:hAnsi="Times New Roman"/>
          <w:szCs w:val="21"/>
        </w:rPr>
        <w:t>．（</w:t>
      </w:r>
      <w:r w:rsidRPr="00BA3523">
        <w:rPr>
          <w:rFonts w:ascii="Times New Roman" w:hAnsi="Times New Roman"/>
          <w:szCs w:val="21"/>
        </w:rPr>
        <w:t>10</w:t>
      </w:r>
      <w:r w:rsidRPr="00BA3523">
        <w:rPr>
          <w:rFonts w:ascii="Times New Roman" w:hAnsi="Times New Roman"/>
          <w:szCs w:val="21"/>
        </w:rPr>
        <w:t>分）如图所示，质量为</w:t>
      </w:r>
      <w:r w:rsidRPr="00BA3523">
        <w:rPr>
          <w:rFonts w:ascii="Times New Roman" w:hAnsi="Times New Roman"/>
          <w:szCs w:val="21"/>
        </w:rPr>
        <w:t>2kg</w:t>
      </w:r>
      <w:r w:rsidRPr="00BA3523">
        <w:rPr>
          <w:rFonts w:ascii="Times New Roman" w:hAnsi="Times New Roman"/>
          <w:szCs w:val="21"/>
        </w:rPr>
        <w:t>的金属块放在水平地面上，在大小为</w:t>
      </w:r>
      <w:r w:rsidRPr="00BA3523">
        <w:rPr>
          <w:rFonts w:ascii="Times New Roman" w:hAnsi="Times New Roman"/>
          <w:szCs w:val="21"/>
        </w:rPr>
        <w:t>20N</w:t>
      </w:r>
      <w:r w:rsidRPr="00BA3523">
        <w:rPr>
          <w:rFonts w:ascii="Times New Roman" w:hAnsi="Times New Roman"/>
          <w:szCs w:val="21"/>
        </w:rPr>
        <w:t>、方向与水平方向成</w:t>
      </w:r>
      <w:r w:rsidRPr="00BA3523">
        <w:rPr>
          <w:rFonts w:ascii="Times New Roman" w:hAnsi="Times New Roman"/>
          <w:szCs w:val="21"/>
        </w:rPr>
        <w:t>37°</w:t>
      </w:r>
      <w:r w:rsidRPr="00BA3523">
        <w:rPr>
          <w:rFonts w:ascii="Times New Roman" w:hAnsi="Times New Roman"/>
          <w:szCs w:val="21"/>
        </w:rPr>
        <w:t>角的斜向上拉力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作用下，从静止开始做匀加速直线运动，已知金属块与地面间的动摩擦因数</w:t>
      </w:r>
      <w:r w:rsidRPr="00BA3523">
        <w:rPr>
          <w:rFonts w:ascii="Times New Roman" w:hAnsi="Times New Roman"/>
          <w:i/>
          <w:szCs w:val="21"/>
        </w:rPr>
        <w:t>µ=</w:t>
      </w:r>
      <w:r w:rsidRPr="00BA3523">
        <w:rPr>
          <w:rFonts w:ascii="Times New Roman" w:hAnsi="Times New Roman"/>
          <w:szCs w:val="21"/>
        </w:rPr>
        <w:t>0.5</w:t>
      </w:r>
      <w:r w:rsidRPr="00BA3523">
        <w:rPr>
          <w:rFonts w:ascii="Times New Roman" w:hAnsi="Times New Roman"/>
          <w:szCs w:val="21"/>
        </w:rPr>
        <w:t>，力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持续作用</w:t>
      </w:r>
      <w:r w:rsidRPr="00BA3523">
        <w:rPr>
          <w:rFonts w:ascii="Times New Roman" w:hAnsi="Times New Roman"/>
          <w:szCs w:val="21"/>
        </w:rPr>
        <w:t>2s</w:t>
      </w:r>
      <w:r w:rsidRPr="00BA3523">
        <w:rPr>
          <w:rFonts w:ascii="Times New Roman" w:hAnsi="Times New Roman"/>
          <w:szCs w:val="21"/>
        </w:rPr>
        <w:t>后撤去（</w:t>
      </w:r>
      <w:r w:rsidRPr="00BA3523">
        <w:rPr>
          <w:rFonts w:ascii="Times New Roman" w:hAnsi="Times New Roman"/>
          <w:szCs w:val="21"/>
        </w:rPr>
        <w:t>sin37°=0.6</w:t>
      </w:r>
      <w:r w:rsidRPr="00BA3523">
        <w:rPr>
          <w:rFonts w:ascii="Times New Roman" w:hAnsi="Times New Roman"/>
          <w:szCs w:val="21"/>
        </w:rPr>
        <w:t>，</w:t>
      </w:r>
      <w:r w:rsidRPr="00BA3523">
        <w:rPr>
          <w:rFonts w:ascii="Times New Roman" w:hAnsi="Times New Roman"/>
          <w:szCs w:val="21"/>
        </w:rPr>
        <w:t>cos37°=0.8</w:t>
      </w:r>
      <w:r w:rsidRPr="00BA3523">
        <w:rPr>
          <w:rFonts w:ascii="Times New Roman" w:hAnsi="Times New Roman"/>
          <w:szCs w:val="21"/>
        </w:rPr>
        <w:t>，重力加速度</w:t>
      </w:r>
      <w:r w:rsidRPr="00BA3523">
        <w:rPr>
          <w:rFonts w:ascii="Times New Roman" w:hAnsi="Times New Roman"/>
          <w:i/>
          <w:szCs w:val="21"/>
        </w:rPr>
        <w:t>g</w:t>
      </w:r>
      <w:r w:rsidRPr="00BA3523">
        <w:rPr>
          <w:rFonts w:ascii="Times New Roman" w:hAnsi="Times New Roman"/>
          <w:szCs w:val="21"/>
        </w:rPr>
        <w:t>取</w:t>
      </w:r>
      <w:r w:rsidRPr="00BA3523">
        <w:rPr>
          <w:rFonts w:ascii="Times New Roman" w:hAnsi="Times New Roman"/>
          <w:szCs w:val="21"/>
        </w:rPr>
        <w:t>10m/s</w:t>
      </w:r>
      <w:r w:rsidRPr="00BA3523">
        <w:rPr>
          <w:rFonts w:ascii="Times New Roman" w:hAnsi="Times New Roman"/>
          <w:szCs w:val="21"/>
          <w:vertAlign w:val="superscript"/>
        </w:rPr>
        <w:t>2</w:t>
      </w:r>
      <w:r w:rsidRPr="00BA3523">
        <w:rPr>
          <w:rFonts w:ascii="Times New Roman" w:hAnsi="Times New Roman"/>
          <w:szCs w:val="21"/>
        </w:rPr>
        <w:t>）。求：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78" type="#_x0000_t75" alt="@@@34aebe2d-d1c0-4f1f-92e2-0e63fea62974" style="width:87.9pt;height:51.45pt">
            <v:imagedata r:id="rId89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(1)</w:t>
      </w:r>
      <w:r w:rsidRPr="00BA3523">
        <w:rPr>
          <w:rFonts w:ascii="Times New Roman" w:hAnsi="Times New Roman"/>
          <w:szCs w:val="21"/>
        </w:rPr>
        <w:t>在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作用下，金属块的加速度为多大？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(2)</w:t>
      </w:r>
      <w:r w:rsidRPr="00BA3523">
        <w:rPr>
          <w:rFonts w:ascii="Times New Roman" w:hAnsi="Times New Roman"/>
          <w:szCs w:val="21"/>
        </w:rPr>
        <w:t>撤去力</w:t>
      </w:r>
      <w:r w:rsidRPr="00BA3523">
        <w:rPr>
          <w:rFonts w:ascii="Times New Roman" w:hAnsi="Times New Roman"/>
          <w:i/>
          <w:szCs w:val="21"/>
        </w:rPr>
        <w:t>F</w:t>
      </w:r>
      <w:r w:rsidRPr="00BA3523">
        <w:rPr>
          <w:rFonts w:ascii="Times New Roman" w:hAnsi="Times New Roman"/>
          <w:szCs w:val="21"/>
        </w:rPr>
        <w:t>后金属块在地面上</w:t>
      </w:r>
      <w:r w:rsidR="00672FF7">
        <w:rPr>
          <w:rFonts w:ascii="Times New Roman" w:hAnsi="Times New Roman" w:hint="eastAsia"/>
        </w:rPr>
        <w:t>还能</w:t>
      </w:r>
      <w:r w:rsidRPr="00BA3523">
        <w:rPr>
          <w:rFonts w:ascii="Times New Roman" w:hAnsi="Times New Roman"/>
          <w:szCs w:val="21"/>
        </w:rPr>
        <w:t>滑行了多远？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color w:val="FF0000"/>
          <w:szCs w:val="21"/>
        </w:rPr>
      </w:pP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</w:p>
    <w:p w:rsidR="00BA3523" w:rsidRPr="00BA3523" w:rsidP="00BA3523">
      <w:pPr>
        <w:adjustRightInd w:val="0"/>
        <w:snapToGrid w:val="0"/>
        <w:spacing w:line="360" w:lineRule="auto"/>
        <w:ind w:left="315" w:hanging="315" w:hanging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18</w:t>
      </w:r>
      <w:r w:rsidRPr="00BA3523">
        <w:rPr>
          <w:rFonts w:ascii="Times New Roman" w:hAnsi="Times New Roman"/>
          <w:szCs w:val="21"/>
        </w:rPr>
        <w:t>．（</w:t>
      </w:r>
      <w:r w:rsidRPr="00BA3523">
        <w:rPr>
          <w:rFonts w:ascii="Times New Roman" w:hAnsi="Times New Roman"/>
          <w:szCs w:val="21"/>
        </w:rPr>
        <w:t>14</w:t>
      </w:r>
      <w:r w:rsidRPr="00BA3523">
        <w:rPr>
          <w:rFonts w:ascii="Times New Roman" w:hAnsi="Times New Roman"/>
          <w:szCs w:val="21"/>
        </w:rPr>
        <w:t>分）某物流公司用如图所示的传送带将货物从高处传送到低处。传送带与水平地面夹角</w:t>
      </w:r>
      <w:r>
        <w:rPr>
          <w:rFonts w:ascii="Times New Roman" w:hAnsi="Times New Roman"/>
          <w:szCs w:val="21"/>
        </w:rPr>
        <w:object>
          <v:shape id="_x0000_i1079" type="#_x0000_t75" alt="eqId5fda5655ef480683a2d3b74f0b523439" style="width:34.6pt;height:12.15pt" o:ole="">
            <v:imagedata r:id="rId90" o:title="eqId5fda5655ef480683a2d3b74f0b523439"/>
          </v:shape>
          <o:OLEObject Type="Embed" ProgID="Equation.DSMT4" ShapeID="_x0000_i1079" DrawAspect="Content" ObjectID="_1793815107" r:id="rId91"/>
        </w:object>
      </w:r>
      <w:r w:rsidRPr="00BA3523">
        <w:rPr>
          <w:rFonts w:ascii="Times New Roman" w:hAnsi="Times New Roman"/>
          <w:szCs w:val="21"/>
        </w:rPr>
        <w:t>，顺时针转动的速率为</w:t>
      </w:r>
      <w:r w:rsidRPr="00BA3523">
        <w:rPr>
          <w:rFonts w:ascii="Times New Roman" w:hAnsi="Times New Roman"/>
          <w:i/>
          <w:szCs w:val="21"/>
        </w:rPr>
        <w:t>v</w:t>
      </w:r>
      <w:r w:rsidRPr="00BA3523">
        <w:rPr>
          <w:rFonts w:ascii="Times New Roman" w:hAnsi="Times New Roman"/>
          <w:szCs w:val="21"/>
          <w:vertAlign w:val="subscript"/>
        </w:rPr>
        <w:t>0</w:t>
      </w:r>
      <w:r w:rsidRPr="00BA3523">
        <w:rPr>
          <w:rFonts w:ascii="Times New Roman" w:hAnsi="Times New Roman"/>
          <w:szCs w:val="21"/>
        </w:rPr>
        <w:t>=2m/s</w:t>
      </w:r>
      <w:r w:rsidRPr="00BA3523">
        <w:rPr>
          <w:rFonts w:ascii="Times New Roman" w:hAnsi="Times New Roman"/>
          <w:szCs w:val="21"/>
        </w:rPr>
        <w:t>。将质量</w:t>
      </w:r>
      <w:r w:rsidRPr="00BA3523">
        <w:rPr>
          <w:rFonts w:ascii="Times New Roman" w:hAnsi="Times New Roman"/>
          <w:i/>
          <w:szCs w:val="21"/>
        </w:rPr>
        <w:t>m</w:t>
      </w:r>
      <w:r w:rsidRPr="00BA3523">
        <w:rPr>
          <w:rFonts w:ascii="Times New Roman" w:hAnsi="Times New Roman"/>
          <w:szCs w:val="21"/>
        </w:rPr>
        <w:t>=25kg</w:t>
      </w:r>
      <w:r w:rsidRPr="00BA3523">
        <w:rPr>
          <w:rFonts w:ascii="Times New Roman" w:hAnsi="Times New Roman"/>
          <w:szCs w:val="21"/>
        </w:rPr>
        <w:t>的物体无初速地放在传送带的顶端</w:t>
      </w:r>
      <w:r w:rsidRPr="00BA3523">
        <w:rPr>
          <w:rFonts w:ascii="Times New Roman" w:hAnsi="Times New Roman"/>
          <w:i/>
          <w:szCs w:val="21"/>
        </w:rPr>
        <w:t>A</w:t>
      </w:r>
      <w:r w:rsidRPr="00BA3523">
        <w:rPr>
          <w:rFonts w:ascii="Times New Roman" w:hAnsi="Times New Roman"/>
          <w:szCs w:val="21"/>
        </w:rPr>
        <w:t>，物体到达底端</w:t>
      </w:r>
      <w:r w:rsidRPr="00BA3523">
        <w:rPr>
          <w:rFonts w:ascii="Times New Roman" w:hAnsi="Times New Roman"/>
          <w:i/>
          <w:szCs w:val="21"/>
        </w:rPr>
        <w:t>B</w:t>
      </w:r>
      <w:r w:rsidRPr="00BA3523">
        <w:rPr>
          <w:rFonts w:ascii="Times New Roman" w:hAnsi="Times New Roman"/>
          <w:szCs w:val="21"/>
        </w:rPr>
        <w:t>后能无碰撞地滑上质量</w:t>
      </w:r>
      <w:r w:rsidRPr="00BA3523">
        <w:rPr>
          <w:rFonts w:ascii="Times New Roman" w:hAnsi="Times New Roman"/>
          <w:i/>
          <w:szCs w:val="21"/>
        </w:rPr>
        <w:t>M</w:t>
      </w:r>
      <w:r w:rsidRPr="00BA3523">
        <w:rPr>
          <w:rFonts w:ascii="Times New Roman" w:hAnsi="Times New Roman"/>
          <w:szCs w:val="21"/>
        </w:rPr>
        <w:t>=25kg</w:t>
      </w:r>
      <w:r w:rsidRPr="00BA3523">
        <w:rPr>
          <w:rFonts w:ascii="Times New Roman" w:hAnsi="Times New Roman"/>
          <w:szCs w:val="21"/>
        </w:rPr>
        <w:t>的木板左端。已知物体与传送带、木板间的动摩擦因数分别为</w:t>
      </w:r>
      <w:r>
        <w:rPr>
          <w:rFonts w:ascii="Times New Roman" w:hAnsi="Times New Roman"/>
          <w:szCs w:val="21"/>
        </w:rPr>
        <w:object>
          <v:shape id="_x0000_i1080" type="#_x0000_t75" alt="eqIdef5cb62f5a011e245ef78e07a2fe5cfd" style="width:36.45pt;height:15.9pt" o:ole="">
            <v:imagedata r:id="rId92" o:title="eqIdef5cb62f5a011e245ef78e07a2fe5cfd"/>
          </v:shape>
          <o:OLEObject Type="Embed" ProgID="Equation.DSMT4" ShapeID="_x0000_i1080" DrawAspect="Content" ObjectID="_1793815108" r:id="rId93"/>
        </w:object>
      </w:r>
      <w:r w:rsidRPr="00BA3523"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081" type="#_x0000_t75" alt="eqIda31f3e955d610ab5d1b0b8c2c3c6352c" style="width:36.45pt;height:15.9pt" o:ole="">
            <v:imagedata r:id="rId94" o:title="eqIda31f3e955d610ab5d1b0b8c2c3c6352c"/>
          </v:shape>
          <o:OLEObject Type="Embed" ProgID="Equation.DSMT4" ShapeID="_x0000_i1081" DrawAspect="Content" ObjectID="_1793815109" r:id="rId95"/>
        </w:object>
      </w:r>
      <w:r w:rsidRPr="00BA3523">
        <w:rPr>
          <w:rFonts w:ascii="Times New Roman" w:hAnsi="Times New Roman"/>
          <w:szCs w:val="21"/>
        </w:rPr>
        <w:t>，木板下表面可以涂抹不同材料的涂层，使得木板与地面的动摩擦因数</w:t>
      </w:r>
      <w:r>
        <w:rPr>
          <w:rFonts w:ascii="Times New Roman" w:hAnsi="Times New Roman"/>
          <w:szCs w:val="21"/>
        </w:rPr>
        <w:object>
          <v:shape id="_x0000_i1082" type="#_x0000_t75" alt="eqId08e9007e644996a8873fdfa7228560cf" style="width:14.05pt;height:15.9pt" o:ole="">
            <v:imagedata r:id="rId96" o:title="eqId08e9007e644996a8873fdfa7228560cf"/>
          </v:shape>
          <o:OLEObject Type="Embed" ProgID="Equation.DSMT4" ShapeID="_x0000_i1082" DrawAspect="Content" ObjectID="_1793815110" r:id="rId97"/>
        </w:object>
      </w:r>
      <w:r w:rsidRPr="00BA3523">
        <w:rPr>
          <w:rFonts w:ascii="Times New Roman" w:hAnsi="Times New Roman"/>
          <w:szCs w:val="21"/>
        </w:rPr>
        <w:t>在一定范围内，满足</w:t>
      </w:r>
      <w:r>
        <w:rPr>
          <w:rFonts w:ascii="Times New Roman" w:hAnsi="Times New Roman"/>
          <w:szCs w:val="21"/>
        </w:rPr>
        <w:object>
          <v:shape id="_x0000_i1083" type="#_x0000_t75" alt="eqId49df48f3e4c3cb515ef0ca9d191f1d2a" style="width:59.85pt;height:15.9pt" o:ole="">
            <v:imagedata r:id="rId98" o:title="eqId49df48f3e4c3cb515ef0ca9d191f1d2a"/>
          </v:shape>
          <o:OLEObject Type="Embed" ProgID="Equation.DSMT4" ShapeID="_x0000_i1083" DrawAspect="Content" ObjectID="_1793815111" r:id="rId99"/>
        </w:object>
      </w:r>
      <w:r w:rsidRPr="00BA3523">
        <w:rPr>
          <w:rFonts w:ascii="Times New Roman" w:hAnsi="Times New Roman"/>
          <w:szCs w:val="21"/>
        </w:rPr>
        <w:t>。</w:t>
      </w:r>
      <w:r w:rsidRPr="00BA3523">
        <w:rPr>
          <w:rFonts w:ascii="Times New Roman" w:hAnsi="Times New Roman"/>
          <w:i/>
          <w:szCs w:val="21"/>
        </w:rPr>
        <w:t>AB</w:t>
      </w:r>
      <w:r w:rsidRPr="00BA3523">
        <w:rPr>
          <w:rFonts w:ascii="Times New Roman" w:hAnsi="Times New Roman"/>
          <w:szCs w:val="21"/>
        </w:rPr>
        <w:t>的距离</w:t>
      </w:r>
      <w:r w:rsidRPr="00BA3523">
        <w:rPr>
          <w:rFonts w:ascii="Times New Roman" w:hAnsi="Times New Roman"/>
          <w:i/>
          <w:szCs w:val="21"/>
        </w:rPr>
        <w:t>s</w:t>
      </w:r>
      <w:r w:rsidRPr="00BA3523">
        <w:rPr>
          <w:rFonts w:ascii="Times New Roman" w:hAnsi="Times New Roman"/>
          <w:szCs w:val="21"/>
        </w:rPr>
        <w:t>=8.2m</w:t>
      </w:r>
      <w:r w:rsidRPr="00BA3523">
        <w:rPr>
          <w:rFonts w:ascii="Times New Roman" w:hAnsi="Times New Roman"/>
          <w:szCs w:val="21"/>
        </w:rPr>
        <w:t>，木板足够长，重力加速度</w:t>
      </w:r>
      <w:r w:rsidRPr="00BA3523">
        <w:rPr>
          <w:rFonts w:ascii="Times New Roman" w:hAnsi="Times New Roman"/>
          <w:i/>
          <w:szCs w:val="21"/>
        </w:rPr>
        <w:t>g</w:t>
      </w:r>
      <w:r w:rsidRPr="00BA3523">
        <w:rPr>
          <w:rFonts w:ascii="Times New Roman" w:hAnsi="Times New Roman"/>
          <w:szCs w:val="21"/>
        </w:rPr>
        <w:t>取</w:t>
      </w:r>
      <w:r w:rsidRPr="00BA3523">
        <w:rPr>
          <w:rFonts w:ascii="Times New Roman" w:hAnsi="Times New Roman"/>
          <w:szCs w:val="21"/>
        </w:rPr>
        <w:t>10 m/s</w:t>
      </w:r>
      <w:r w:rsidRPr="00BA3523">
        <w:rPr>
          <w:rFonts w:ascii="Times New Roman" w:hAnsi="Times New Roman"/>
          <w:szCs w:val="21"/>
          <w:vertAlign w:val="superscript"/>
        </w:rPr>
        <w:t>2</w:t>
      </w:r>
      <w:r w:rsidR="006D6FCE"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084" type="#_x0000_t75" alt="eqId61719b93fffcf4db181c9e9d9b4f46b3" style="width:53.3pt;height:13.1pt" o:ole="">
            <v:imagedata r:id="rId100" o:title="eqId61719b93fffcf4db181c9e9d9b4f46b3"/>
          </v:shape>
          <o:OLEObject Type="Embed" ProgID="Equation.DSMT4" ShapeID="_x0000_i1084" DrawAspect="Content" ObjectID="_1793815112" r:id="rId101"/>
        </w:object>
      </w:r>
      <w:r w:rsidRPr="00BA3523"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085" type="#_x0000_t75" alt="eqIdfb8485466d2127bd681a322f87c58f86" style="width:56.1pt;height:13.1pt" o:ole="">
            <v:imagedata r:id="rId102" o:title="eqIdfb8485466d2127bd681a322f87c58f86"/>
          </v:shape>
          <o:OLEObject Type="Embed" ProgID="Equation.DSMT4" ShapeID="_x0000_i1085" DrawAspect="Content" ObjectID="_1793815113" r:id="rId103"/>
        </w:object>
      </w:r>
      <w:bookmarkStart w:id="0" w:name="_GoBack"/>
      <w:bookmarkEnd w:id="0"/>
      <w:r w:rsidRPr="00BA3523">
        <w:rPr>
          <w:rFonts w:ascii="Times New Roman" w:hAnsi="Times New Roman"/>
          <w:szCs w:val="21"/>
        </w:rPr>
        <w:t>，求：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pict>
          <v:shape id="_x0000_i1086" type="#_x0000_t75" alt="@@@adee4fff-a011-415d-abe1-e83e2ba02e8c" style="width:191.7pt;height:82.3pt">
            <v:imagedata r:id="rId104" o:title=""/>
          </v:shape>
        </w:pic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(1)</w:t>
      </w:r>
      <w:r w:rsidRPr="00BA3523">
        <w:rPr>
          <w:rFonts w:ascii="Times New Roman" w:hAnsi="Times New Roman"/>
          <w:szCs w:val="21"/>
        </w:rPr>
        <w:t>物体刚开始下滑时的加速度大小；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(2)</w:t>
      </w:r>
      <w:r w:rsidRPr="00BA3523">
        <w:rPr>
          <w:rFonts w:ascii="Times New Roman" w:hAnsi="Times New Roman"/>
          <w:szCs w:val="21"/>
        </w:rPr>
        <w:t>物体通过传送带所需要的时间；</w:t>
      </w:r>
    </w:p>
    <w:p w:rsidR="00BA3523" w:rsidRPr="00BA3523" w:rsidP="00BA3523">
      <w:pPr>
        <w:adjustRightInd w:val="0"/>
        <w:snapToGrid w:val="0"/>
        <w:spacing w:line="360" w:lineRule="auto"/>
        <w:ind w:left="737" w:hanging="422" w:leftChars="150"/>
        <w:jc w:val="left"/>
        <w:textAlignment w:val="center"/>
        <w:rPr>
          <w:rFonts w:ascii="Times New Roman" w:hAnsi="Times New Roman"/>
          <w:szCs w:val="21"/>
        </w:rPr>
      </w:pPr>
      <w:r w:rsidRPr="00BA3523">
        <w:rPr>
          <w:rFonts w:ascii="Times New Roman" w:hAnsi="Times New Roman"/>
          <w:szCs w:val="21"/>
        </w:rPr>
        <w:t>(3)</w:t>
      </w:r>
      <w:r w:rsidRPr="00BA3523">
        <w:rPr>
          <w:rFonts w:ascii="Times New Roman" w:hAnsi="Times New Roman"/>
          <w:szCs w:val="21"/>
        </w:rPr>
        <w:t>物体离开传送带后运动总路程的最小值和最大值。</w:t>
      </w:r>
    </w:p>
    <w:p w:rsidR="00BA3523" w:rsidRPr="00E7688D" w:rsidP="00BA3523">
      <w:pPr>
        <w:overflowPunct w:val="0"/>
        <w:adjustRightInd w:val="0"/>
        <w:spacing w:line="360" w:lineRule="auto"/>
        <w:textAlignment w:val="center"/>
        <w:rPr>
          <w:rFonts w:ascii="黑体" w:eastAsia="黑体" w:hAnsi="黑体"/>
          <w:b/>
          <w:bCs/>
          <w:szCs w:val="21"/>
        </w:rPr>
      </w:pPr>
    </w:p>
    <w:p w:rsidR="007C7FA0" w:rsidRPr="00BA3523" w:rsidP="00BA3523">
      <w:pPr>
        <w:widowControl/>
        <w:spacing w:line="300" w:lineRule="auto"/>
        <w:ind w:left="883" w:hanging="883"/>
        <w:jc w:val="center"/>
        <w:textAlignment w:val="center"/>
        <w:rPr>
          <w:rFonts w:ascii="Times New Roman" w:hAnsi="Times New Roman"/>
          <w:kern w:val="0"/>
          <w:szCs w:val="21"/>
        </w:rPr>
      </w:pPr>
    </w:p>
    <w:sectPr w:rsidSect="007528C4">
      <w:footerReference w:type="default" r:id="rId105"/>
      <w:pgSz w:w="23814" w:h="16839" w:orient="landscape"/>
      <w:pgMar w:top="1134" w:right="1134" w:bottom="1134" w:left="1134" w:header="851" w:footer="992" w:gutter="1418"/>
      <w:cols w:num="2" w:sep="1" w:space="425"/>
      <w:titlePg w:val="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3"/>
  </w:num>
  <w:num w:numId="12">
    <w:abstractNumId w:val="5"/>
  </w:num>
  <w:num w:numId="13">
    <w:abstractNumId w:val="8"/>
  </w:num>
  <w:num w:numId="14">
    <w:abstractNumId w:val="9"/>
  </w:num>
  <w:num w:numId="15">
    <w:abstractNumId w:val="6"/>
  </w:num>
  <w:num w:numId="16">
    <w:abstractNumId w:val="2"/>
  </w:num>
  <w:num w:numId="17">
    <w:abstractNumId w:val="7"/>
  </w:num>
  <w:num w:numId="18">
    <w:abstractNumId w:val="4"/>
  </w:num>
  <w:num w:numId="19">
    <w:abstractNumId w:val="1"/>
  </w:num>
  <w:num w:numId="20">
    <w:abstractNumId w:val="0"/>
  </w:num>
  <w:num w:numId="21">
    <w:abstractNumId w:val="3"/>
  </w:num>
  <w:num w:numId="22">
    <w:abstractNumId w:val="5"/>
  </w:num>
  <w:num w:numId="23">
    <w:abstractNumId w:val="8"/>
  </w:num>
  <w:num w:numId="24">
    <w:abstractNumId w:val="9"/>
  </w:num>
  <w:num w:numId="25">
    <w:abstractNumId w:val="6"/>
  </w:num>
  <w:num w:numId="26">
    <w:abstractNumId w:val="2"/>
  </w:num>
  <w:num w:numId="27">
    <w:abstractNumId w:val="7"/>
  </w:num>
  <w:num w:numId="28">
    <w:abstractNumId w:val="4"/>
  </w:num>
  <w:num w:numId="29">
    <w:abstractNumId w:val="1"/>
  </w:num>
  <w:num w:numId="3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mirrorMargins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42"/>
    <w:rsid w:val="00000451"/>
    <w:rsid w:val="0000125F"/>
    <w:rsid w:val="0000154A"/>
    <w:rsid w:val="0000163D"/>
    <w:rsid w:val="000017BA"/>
    <w:rsid w:val="00002A1D"/>
    <w:rsid w:val="000042A8"/>
    <w:rsid w:val="00004BD7"/>
    <w:rsid w:val="000058DD"/>
    <w:rsid w:val="000063F2"/>
    <w:rsid w:val="000120CF"/>
    <w:rsid w:val="0001622A"/>
    <w:rsid w:val="000166EE"/>
    <w:rsid w:val="00016873"/>
    <w:rsid w:val="00023220"/>
    <w:rsid w:val="000253FC"/>
    <w:rsid w:val="000254E1"/>
    <w:rsid w:val="00030C5C"/>
    <w:rsid w:val="000315AF"/>
    <w:rsid w:val="00033092"/>
    <w:rsid w:val="000354A0"/>
    <w:rsid w:val="00037045"/>
    <w:rsid w:val="00040A7C"/>
    <w:rsid w:val="00042027"/>
    <w:rsid w:val="00043A89"/>
    <w:rsid w:val="00046A02"/>
    <w:rsid w:val="00050772"/>
    <w:rsid w:val="00050AF3"/>
    <w:rsid w:val="00052927"/>
    <w:rsid w:val="00053DD1"/>
    <w:rsid w:val="00054690"/>
    <w:rsid w:val="00054798"/>
    <w:rsid w:val="00054F56"/>
    <w:rsid w:val="000552AA"/>
    <w:rsid w:val="00062EC6"/>
    <w:rsid w:val="00063899"/>
    <w:rsid w:val="000638D4"/>
    <w:rsid w:val="00065ABA"/>
    <w:rsid w:val="00066830"/>
    <w:rsid w:val="00070431"/>
    <w:rsid w:val="00071290"/>
    <w:rsid w:val="00073395"/>
    <w:rsid w:val="00073D6D"/>
    <w:rsid w:val="00073F57"/>
    <w:rsid w:val="000767D9"/>
    <w:rsid w:val="0007705C"/>
    <w:rsid w:val="00082C15"/>
    <w:rsid w:val="00083DBD"/>
    <w:rsid w:val="00086215"/>
    <w:rsid w:val="00087980"/>
    <w:rsid w:val="00092704"/>
    <w:rsid w:val="00093326"/>
    <w:rsid w:val="000935A1"/>
    <w:rsid w:val="00097048"/>
    <w:rsid w:val="000A0F7F"/>
    <w:rsid w:val="000A13AC"/>
    <w:rsid w:val="000A4B44"/>
    <w:rsid w:val="000A679A"/>
    <w:rsid w:val="000A7A68"/>
    <w:rsid w:val="000B2275"/>
    <w:rsid w:val="000B4F35"/>
    <w:rsid w:val="000B6018"/>
    <w:rsid w:val="000B6C7C"/>
    <w:rsid w:val="000C2AA7"/>
    <w:rsid w:val="000C6DEF"/>
    <w:rsid w:val="000D2ABE"/>
    <w:rsid w:val="000D630E"/>
    <w:rsid w:val="000D66D0"/>
    <w:rsid w:val="000D6FF2"/>
    <w:rsid w:val="000D70A5"/>
    <w:rsid w:val="000E0370"/>
    <w:rsid w:val="000E05AC"/>
    <w:rsid w:val="000E1DA7"/>
    <w:rsid w:val="000E4FF9"/>
    <w:rsid w:val="000E60AB"/>
    <w:rsid w:val="000E7739"/>
    <w:rsid w:val="000E7A52"/>
    <w:rsid w:val="000F2C80"/>
    <w:rsid w:val="000F555B"/>
    <w:rsid w:val="000F63DA"/>
    <w:rsid w:val="000F7AC3"/>
    <w:rsid w:val="001026E3"/>
    <w:rsid w:val="00102E54"/>
    <w:rsid w:val="0010498F"/>
    <w:rsid w:val="00105A04"/>
    <w:rsid w:val="00111A0B"/>
    <w:rsid w:val="00112D98"/>
    <w:rsid w:val="00116A34"/>
    <w:rsid w:val="001175AD"/>
    <w:rsid w:val="00117A63"/>
    <w:rsid w:val="00123BDE"/>
    <w:rsid w:val="0012462A"/>
    <w:rsid w:val="00130740"/>
    <w:rsid w:val="0013112B"/>
    <w:rsid w:val="00133077"/>
    <w:rsid w:val="00133508"/>
    <w:rsid w:val="0013430D"/>
    <w:rsid w:val="00134334"/>
    <w:rsid w:val="0013779F"/>
    <w:rsid w:val="00137E3F"/>
    <w:rsid w:val="00140E74"/>
    <w:rsid w:val="0014188C"/>
    <w:rsid w:val="00142502"/>
    <w:rsid w:val="00143092"/>
    <w:rsid w:val="00144CEC"/>
    <w:rsid w:val="00145671"/>
    <w:rsid w:val="0014731E"/>
    <w:rsid w:val="001475B7"/>
    <w:rsid w:val="001515B1"/>
    <w:rsid w:val="00151AF3"/>
    <w:rsid w:val="00152F66"/>
    <w:rsid w:val="001533AC"/>
    <w:rsid w:val="001559CE"/>
    <w:rsid w:val="00160CDB"/>
    <w:rsid w:val="00166B68"/>
    <w:rsid w:val="001700B1"/>
    <w:rsid w:val="001742BC"/>
    <w:rsid w:val="00175C6A"/>
    <w:rsid w:val="00177B2C"/>
    <w:rsid w:val="00182AFA"/>
    <w:rsid w:val="00183F20"/>
    <w:rsid w:val="00185344"/>
    <w:rsid w:val="00190D04"/>
    <w:rsid w:val="00194774"/>
    <w:rsid w:val="00194F72"/>
    <w:rsid w:val="00195AFE"/>
    <w:rsid w:val="00196026"/>
    <w:rsid w:val="001A0393"/>
    <w:rsid w:val="001A03E5"/>
    <w:rsid w:val="001A6899"/>
    <w:rsid w:val="001B0235"/>
    <w:rsid w:val="001B1C0B"/>
    <w:rsid w:val="001B20AC"/>
    <w:rsid w:val="001B2837"/>
    <w:rsid w:val="001B4068"/>
    <w:rsid w:val="001B48F3"/>
    <w:rsid w:val="001B4E4B"/>
    <w:rsid w:val="001B5906"/>
    <w:rsid w:val="001B5B6B"/>
    <w:rsid w:val="001B5B70"/>
    <w:rsid w:val="001B7752"/>
    <w:rsid w:val="001C2774"/>
    <w:rsid w:val="001C4B81"/>
    <w:rsid w:val="001C72B1"/>
    <w:rsid w:val="001D09A0"/>
    <w:rsid w:val="001E0D25"/>
    <w:rsid w:val="001E165B"/>
    <w:rsid w:val="001E17F7"/>
    <w:rsid w:val="001E29B6"/>
    <w:rsid w:val="001E4B29"/>
    <w:rsid w:val="001E505A"/>
    <w:rsid w:val="001E6969"/>
    <w:rsid w:val="001F0536"/>
    <w:rsid w:val="001F10D4"/>
    <w:rsid w:val="001F5CBE"/>
    <w:rsid w:val="001F6C12"/>
    <w:rsid w:val="001F7B25"/>
    <w:rsid w:val="00201D18"/>
    <w:rsid w:val="002034E8"/>
    <w:rsid w:val="00206717"/>
    <w:rsid w:val="00207590"/>
    <w:rsid w:val="002119FE"/>
    <w:rsid w:val="002128A0"/>
    <w:rsid w:val="002137C8"/>
    <w:rsid w:val="002161F7"/>
    <w:rsid w:val="00217036"/>
    <w:rsid w:val="00217256"/>
    <w:rsid w:val="0021747D"/>
    <w:rsid w:val="002202F0"/>
    <w:rsid w:val="002303B4"/>
    <w:rsid w:val="002315C6"/>
    <w:rsid w:val="00236004"/>
    <w:rsid w:val="0023700A"/>
    <w:rsid w:val="002407A5"/>
    <w:rsid w:val="002418FB"/>
    <w:rsid w:val="00242236"/>
    <w:rsid w:val="00242C46"/>
    <w:rsid w:val="00243CED"/>
    <w:rsid w:val="0024618F"/>
    <w:rsid w:val="0025123B"/>
    <w:rsid w:val="00252604"/>
    <w:rsid w:val="002527EC"/>
    <w:rsid w:val="00252DFA"/>
    <w:rsid w:val="0025354A"/>
    <w:rsid w:val="0025356D"/>
    <w:rsid w:val="0026001A"/>
    <w:rsid w:val="002620A9"/>
    <w:rsid w:val="00263C6A"/>
    <w:rsid w:val="00270F65"/>
    <w:rsid w:val="0027208C"/>
    <w:rsid w:val="002730FA"/>
    <w:rsid w:val="002746A4"/>
    <w:rsid w:val="0027546C"/>
    <w:rsid w:val="0027755A"/>
    <w:rsid w:val="002821EF"/>
    <w:rsid w:val="00283E22"/>
    <w:rsid w:val="00286A61"/>
    <w:rsid w:val="002875EB"/>
    <w:rsid w:val="00290BD6"/>
    <w:rsid w:val="00292D29"/>
    <w:rsid w:val="0029379F"/>
    <w:rsid w:val="00294023"/>
    <w:rsid w:val="00295522"/>
    <w:rsid w:val="00296276"/>
    <w:rsid w:val="002B14BF"/>
    <w:rsid w:val="002B46AB"/>
    <w:rsid w:val="002B4EF1"/>
    <w:rsid w:val="002C115B"/>
    <w:rsid w:val="002C28B8"/>
    <w:rsid w:val="002C2E88"/>
    <w:rsid w:val="002C45C3"/>
    <w:rsid w:val="002C4B55"/>
    <w:rsid w:val="002C4D1B"/>
    <w:rsid w:val="002C4E96"/>
    <w:rsid w:val="002C6021"/>
    <w:rsid w:val="002C715D"/>
    <w:rsid w:val="002D2228"/>
    <w:rsid w:val="002D38A2"/>
    <w:rsid w:val="002D3F3E"/>
    <w:rsid w:val="002D5335"/>
    <w:rsid w:val="002D63D5"/>
    <w:rsid w:val="002E00D5"/>
    <w:rsid w:val="002E0253"/>
    <w:rsid w:val="002E081B"/>
    <w:rsid w:val="002E1184"/>
    <w:rsid w:val="002E5DD9"/>
    <w:rsid w:val="002E6714"/>
    <w:rsid w:val="002F6DA1"/>
    <w:rsid w:val="002F7B2E"/>
    <w:rsid w:val="00301066"/>
    <w:rsid w:val="00301254"/>
    <w:rsid w:val="00305D7D"/>
    <w:rsid w:val="003152CF"/>
    <w:rsid w:val="00321C9C"/>
    <w:rsid w:val="003224DC"/>
    <w:rsid w:val="003249AB"/>
    <w:rsid w:val="00330F09"/>
    <w:rsid w:val="003315E0"/>
    <w:rsid w:val="003333C7"/>
    <w:rsid w:val="00334809"/>
    <w:rsid w:val="00334A2C"/>
    <w:rsid w:val="00334B6B"/>
    <w:rsid w:val="0033510E"/>
    <w:rsid w:val="00336CD5"/>
    <w:rsid w:val="0033778D"/>
    <w:rsid w:val="0034177D"/>
    <w:rsid w:val="00341BBA"/>
    <w:rsid w:val="00341FB1"/>
    <w:rsid w:val="003463D9"/>
    <w:rsid w:val="0034683A"/>
    <w:rsid w:val="00347182"/>
    <w:rsid w:val="0035016A"/>
    <w:rsid w:val="00351054"/>
    <w:rsid w:val="00355495"/>
    <w:rsid w:val="00355D57"/>
    <w:rsid w:val="00357ECE"/>
    <w:rsid w:val="00361682"/>
    <w:rsid w:val="0036392A"/>
    <w:rsid w:val="00366E9E"/>
    <w:rsid w:val="00370659"/>
    <w:rsid w:val="00375ECF"/>
    <w:rsid w:val="00376B88"/>
    <w:rsid w:val="00383A17"/>
    <w:rsid w:val="0038637E"/>
    <w:rsid w:val="0039186E"/>
    <w:rsid w:val="00392152"/>
    <w:rsid w:val="003B3B99"/>
    <w:rsid w:val="003B3E91"/>
    <w:rsid w:val="003B4EF8"/>
    <w:rsid w:val="003B525E"/>
    <w:rsid w:val="003B5BB5"/>
    <w:rsid w:val="003B6848"/>
    <w:rsid w:val="003B6983"/>
    <w:rsid w:val="003C365B"/>
    <w:rsid w:val="003C463B"/>
    <w:rsid w:val="003C5080"/>
    <w:rsid w:val="003C5A5F"/>
    <w:rsid w:val="003D4378"/>
    <w:rsid w:val="003D5353"/>
    <w:rsid w:val="003E19FD"/>
    <w:rsid w:val="003E252C"/>
    <w:rsid w:val="003E46BD"/>
    <w:rsid w:val="003E6B41"/>
    <w:rsid w:val="003E6D96"/>
    <w:rsid w:val="003F0920"/>
    <w:rsid w:val="003F23FD"/>
    <w:rsid w:val="003F3203"/>
    <w:rsid w:val="003F4116"/>
    <w:rsid w:val="003F4F1B"/>
    <w:rsid w:val="003F549E"/>
    <w:rsid w:val="003F7544"/>
    <w:rsid w:val="00400480"/>
    <w:rsid w:val="0040225A"/>
    <w:rsid w:val="00410877"/>
    <w:rsid w:val="004114FA"/>
    <w:rsid w:val="00411937"/>
    <w:rsid w:val="00412CBC"/>
    <w:rsid w:val="0041394D"/>
    <w:rsid w:val="00414A46"/>
    <w:rsid w:val="004151FC"/>
    <w:rsid w:val="00415943"/>
    <w:rsid w:val="004179A1"/>
    <w:rsid w:val="00422542"/>
    <w:rsid w:val="00422A86"/>
    <w:rsid w:val="00424AC3"/>
    <w:rsid w:val="0042668F"/>
    <w:rsid w:val="00427CBE"/>
    <w:rsid w:val="004300C5"/>
    <w:rsid w:val="00431AF0"/>
    <w:rsid w:val="00435AB4"/>
    <w:rsid w:val="00436FD3"/>
    <w:rsid w:val="004373CF"/>
    <w:rsid w:val="00437F0F"/>
    <w:rsid w:val="004413A7"/>
    <w:rsid w:val="004433E0"/>
    <w:rsid w:val="00444C99"/>
    <w:rsid w:val="00447010"/>
    <w:rsid w:val="00450BD2"/>
    <w:rsid w:val="0045236B"/>
    <w:rsid w:val="004556AD"/>
    <w:rsid w:val="00456ADC"/>
    <w:rsid w:val="00457221"/>
    <w:rsid w:val="004572D0"/>
    <w:rsid w:val="00457E96"/>
    <w:rsid w:val="0046351F"/>
    <w:rsid w:val="00467932"/>
    <w:rsid w:val="004702F0"/>
    <w:rsid w:val="00470D20"/>
    <w:rsid w:val="004710CB"/>
    <w:rsid w:val="004717B1"/>
    <w:rsid w:val="00471BC0"/>
    <w:rsid w:val="00471FCB"/>
    <w:rsid w:val="00472731"/>
    <w:rsid w:val="00472D69"/>
    <w:rsid w:val="00476EA5"/>
    <w:rsid w:val="004771DB"/>
    <w:rsid w:val="004774A7"/>
    <w:rsid w:val="00481D5E"/>
    <w:rsid w:val="00482145"/>
    <w:rsid w:val="0048270F"/>
    <w:rsid w:val="004828B6"/>
    <w:rsid w:val="004834FF"/>
    <w:rsid w:val="00484AD7"/>
    <w:rsid w:val="0048602E"/>
    <w:rsid w:val="0049080A"/>
    <w:rsid w:val="00493BA9"/>
    <w:rsid w:val="004946C8"/>
    <w:rsid w:val="00495F3D"/>
    <w:rsid w:val="004A0552"/>
    <w:rsid w:val="004A3E39"/>
    <w:rsid w:val="004A4F25"/>
    <w:rsid w:val="004B16C3"/>
    <w:rsid w:val="004B3B08"/>
    <w:rsid w:val="004B49BC"/>
    <w:rsid w:val="004B4BA7"/>
    <w:rsid w:val="004B5911"/>
    <w:rsid w:val="004B6372"/>
    <w:rsid w:val="004B652F"/>
    <w:rsid w:val="004C0B3A"/>
    <w:rsid w:val="004C3204"/>
    <w:rsid w:val="004C4CFF"/>
    <w:rsid w:val="004C56C9"/>
    <w:rsid w:val="004C5E29"/>
    <w:rsid w:val="004C6286"/>
    <w:rsid w:val="004C69D0"/>
    <w:rsid w:val="004D1A38"/>
    <w:rsid w:val="004D1D0C"/>
    <w:rsid w:val="004D3895"/>
    <w:rsid w:val="004D3E31"/>
    <w:rsid w:val="004D475E"/>
    <w:rsid w:val="004D57EF"/>
    <w:rsid w:val="004D6F40"/>
    <w:rsid w:val="004E48CC"/>
    <w:rsid w:val="004E4DDE"/>
    <w:rsid w:val="004E5293"/>
    <w:rsid w:val="004E5863"/>
    <w:rsid w:val="004E6418"/>
    <w:rsid w:val="004E75BC"/>
    <w:rsid w:val="004F420C"/>
    <w:rsid w:val="004F6A9F"/>
    <w:rsid w:val="005002CF"/>
    <w:rsid w:val="005020B1"/>
    <w:rsid w:val="005028CE"/>
    <w:rsid w:val="00505315"/>
    <w:rsid w:val="00505CE1"/>
    <w:rsid w:val="005079D2"/>
    <w:rsid w:val="00510E54"/>
    <w:rsid w:val="005135E3"/>
    <w:rsid w:val="005139DF"/>
    <w:rsid w:val="00514CA0"/>
    <w:rsid w:val="00514E88"/>
    <w:rsid w:val="005154E3"/>
    <w:rsid w:val="00515A2C"/>
    <w:rsid w:val="00516894"/>
    <w:rsid w:val="00516D52"/>
    <w:rsid w:val="005202BC"/>
    <w:rsid w:val="00520AB1"/>
    <w:rsid w:val="00521D8E"/>
    <w:rsid w:val="0052232F"/>
    <w:rsid w:val="00523AA3"/>
    <w:rsid w:val="00523B19"/>
    <w:rsid w:val="005269ED"/>
    <w:rsid w:val="005308E3"/>
    <w:rsid w:val="0053224B"/>
    <w:rsid w:val="00540342"/>
    <w:rsid w:val="00542BF1"/>
    <w:rsid w:val="00543C12"/>
    <w:rsid w:val="00544A8B"/>
    <w:rsid w:val="00551040"/>
    <w:rsid w:val="005529D2"/>
    <w:rsid w:val="005538C6"/>
    <w:rsid w:val="005552C4"/>
    <w:rsid w:val="0055613F"/>
    <w:rsid w:val="00556607"/>
    <w:rsid w:val="005608DD"/>
    <w:rsid w:val="0056172C"/>
    <w:rsid w:val="005620CA"/>
    <w:rsid w:val="0056214D"/>
    <w:rsid w:val="00562F19"/>
    <w:rsid w:val="00563A12"/>
    <w:rsid w:val="00563D7F"/>
    <w:rsid w:val="00564545"/>
    <w:rsid w:val="0056460E"/>
    <w:rsid w:val="00567830"/>
    <w:rsid w:val="00570B81"/>
    <w:rsid w:val="00572D5B"/>
    <w:rsid w:val="00576E15"/>
    <w:rsid w:val="00582027"/>
    <w:rsid w:val="00582F89"/>
    <w:rsid w:val="0058353C"/>
    <w:rsid w:val="00583FA0"/>
    <w:rsid w:val="005917D8"/>
    <w:rsid w:val="00593194"/>
    <w:rsid w:val="00594903"/>
    <w:rsid w:val="00595BD1"/>
    <w:rsid w:val="00595D2F"/>
    <w:rsid w:val="00595ECD"/>
    <w:rsid w:val="0059685F"/>
    <w:rsid w:val="005A568D"/>
    <w:rsid w:val="005A5726"/>
    <w:rsid w:val="005A6165"/>
    <w:rsid w:val="005A66FA"/>
    <w:rsid w:val="005A71F8"/>
    <w:rsid w:val="005B05A3"/>
    <w:rsid w:val="005B1E71"/>
    <w:rsid w:val="005B3C2A"/>
    <w:rsid w:val="005B4D0A"/>
    <w:rsid w:val="005B6CD4"/>
    <w:rsid w:val="005C3D4A"/>
    <w:rsid w:val="005C4023"/>
    <w:rsid w:val="005C4CE6"/>
    <w:rsid w:val="005D1037"/>
    <w:rsid w:val="005D2978"/>
    <w:rsid w:val="005D5AFF"/>
    <w:rsid w:val="005D6978"/>
    <w:rsid w:val="005D7CD8"/>
    <w:rsid w:val="005E2457"/>
    <w:rsid w:val="005E27F6"/>
    <w:rsid w:val="005E4474"/>
    <w:rsid w:val="005E48A0"/>
    <w:rsid w:val="005E5347"/>
    <w:rsid w:val="005E6898"/>
    <w:rsid w:val="005F0CA4"/>
    <w:rsid w:val="005F0EEF"/>
    <w:rsid w:val="005F4A2B"/>
    <w:rsid w:val="005F4D2B"/>
    <w:rsid w:val="005F5F5F"/>
    <w:rsid w:val="00600DC9"/>
    <w:rsid w:val="00602471"/>
    <w:rsid w:val="00603A5C"/>
    <w:rsid w:val="00604A47"/>
    <w:rsid w:val="00605698"/>
    <w:rsid w:val="00605D8F"/>
    <w:rsid w:val="006069E3"/>
    <w:rsid w:val="006074B4"/>
    <w:rsid w:val="00607C72"/>
    <w:rsid w:val="0061117E"/>
    <w:rsid w:val="00611827"/>
    <w:rsid w:val="00611F69"/>
    <w:rsid w:val="00612B60"/>
    <w:rsid w:val="006149E0"/>
    <w:rsid w:val="00616C2B"/>
    <w:rsid w:val="00617771"/>
    <w:rsid w:val="00620387"/>
    <w:rsid w:val="006236A9"/>
    <w:rsid w:val="006279E2"/>
    <w:rsid w:val="00627D39"/>
    <w:rsid w:val="006351EB"/>
    <w:rsid w:val="006376E4"/>
    <w:rsid w:val="0064276A"/>
    <w:rsid w:val="00642F36"/>
    <w:rsid w:val="00645027"/>
    <w:rsid w:val="006472F6"/>
    <w:rsid w:val="00650571"/>
    <w:rsid w:val="00650FF8"/>
    <w:rsid w:val="00652140"/>
    <w:rsid w:val="00653B7B"/>
    <w:rsid w:val="00655602"/>
    <w:rsid w:val="00656527"/>
    <w:rsid w:val="006610B3"/>
    <w:rsid w:val="00661294"/>
    <w:rsid w:val="0066197B"/>
    <w:rsid w:val="006619F4"/>
    <w:rsid w:val="0066280F"/>
    <w:rsid w:val="00667B00"/>
    <w:rsid w:val="00670733"/>
    <w:rsid w:val="00672513"/>
    <w:rsid w:val="00672FF7"/>
    <w:rsid w:val="0067494C"/>
    <w:rsid w:val="00674B0C"/>
    <w:rsid w:val="006757B5"/>
    <w:rsid w:val="00676AFA"/>
    <w:rsid w:val="00683D45"/>
    <w:rsid w:val="00684A1F"/>
    <w:rsid w:val="0068598F"/>
    <w:rsid w:val="00686195"/>
    <w:rsid w:val="006876D9"/>
    <w:rsid w:val="00687F96"/>
    <w:rsid w:val="006927C7"/>
    <w:rsid w:val="006930CB"/>
    <w:rsid w:val="006934B8"/>
    <w:rsid w:val="00695EFF"/>
    <w:rsid w:val="00697846"/>
    <w:rsid w:val="006A0464"/>
    <w:rsid w:val="006A56F6"/>
    <w:rsid w:val="006A5817"/>
    <w:rsid w:val="006A7BA0"/>
    <w:rsid w:val="006B5192"/>
    <w:rsid w:val="006B616D"/>
    <w:rsid w:val="006C2A2F"/>
    <w:rsid w:val="006C2CE4"/>
    <w:rsid w:val="006C5CD4"/>
    <w:rsid w:val="006C72E7"/>
    <w:rsid w:val="006C7856"/>
    <w:rsid w:val="006C7F8E"/>
    <w:rsid w:val="006D3B2D"/>
    <w:rsid w:val="006D3E5E"/>
    <w:rsid w:val="006D3E9F"/>
    <w:rsid w:val="006D3F6E"/>
    <w:rsid w:val="006D62E4"/>
    <w:rsid w:val="006D6FCE"/>
    <w:rsid w:val="006D7750"/>
    <w:rsid w:val="006E0143"/>
    <w:rsid w:val="006E101C"/>
    <w:rsid w:val="006E17E6"/>
    <w:rsid w:val="006E18F8"/>
    <w:rsid w:val="006E1DE1"/>
    <w:rsid w:val="006E2169"/>
    <w:rsid w:val="006E3A31"/>
    <w:rsid w:val="006E524D"/>
    <w:rsid w:val="006E62AD"/>
    <w:rsid w:val="006E6672"/>
    <w:rsid w:val="006E6855"/>
    <w:rsid w:val="006F1D6D"/>
    <w:rsid w:val="006F5D98"/>
    <w:rsid w:val="007048EE"/>
    <w:rsid w:val="00705053"/>
    <w:rsid w:val="00706B2A"/>
    <w:rsid w:val="0070702C"/>
    <w:rsid w:val="0070770A"/>
    <w:rsid w:val="007110EB"/>
    <w:rsid w:val="00711635"/>
    <w:rsid w:val="00714A59"/>
    <w:rsid w:val="00715D9E"/>
    <w:rsid w:val="007208DA"/>
    <w:rsid w:val="00720DF8"/>
    <w:rsid w:val="00722D3F"/>
    <w:rsid w:val="00723CB4"/>
    <w:rsid w:val="00724850"/>
    <w:rsid w:val="00724B0E"/>
    <w:rsid w:val="00724E08"/>
    <w:rsid w:val="00731265"/>
    <w:rsid w:val="0073334E"/>
    <w:rsid w:val="007375C6"/>
    <w:rsid w:val="00737BC4"/>
    <w:rsid w:val="00740D04"/>
    <w:rsid w:val="007455BF"/>
    <w:rsid w:val="00746081"/>
    <w:rsid w:val="00747721"/>
    <w:rsid w:val="00747A95"/>
    <w:rsid w:val="007528C4"/>
    <w:rsid w:val="007533A9"/>
    <w:rsid w:val="00753479"/>
    <w:rsid w:val="00756662"/>
    <w:rsid w:val="00756E70"/>
    <w:rsid w:val="007576DB"/>
    <w:rsid w:val="00765EAD"/>
    <w:rsid w:val="00766824"/>
    <w:rsid w:val="007703DB"/>
    <w:rsid w:val="00770E9C"/>
    <w:rsid w:val="00771BED"/>
    <w:rsid w:val="007720F1"/>
    <w:rsid w:val="007720F3"/>
    <w:rsid w:val="00772581"/>
    <w:rsid w:val="00775015"/>
    <w:rsid w:val="00776939"/>
    <w:rsid w:val="007775D3"/>
    <w:rsid w:val="00777B57"/>
    <w:rsid w:val="00777DA7"/>
    <w:rsid w:val="00780A22"/>
    <w:rsid w:val="0078269A"/>
    <w:rsid w:val="00785154"/>
    <w:rsid w:val="007874C0"/>
    <w:rsid w:val="00787C6A"/>
    <w:rsid w:val="00791D0A"/>
    <w:rsid w:val="00793203"/>
    <w:rsid w:val="007947D6"/>
    <w:rsid w:val="007967F0"/>
    <w:rsid w:val="007A0467"/>
    <w:rsid w:val="007A1324"/>
    <w:rsid w:val="007A3058"/>
    <w:rsid w:val="007A3ED0"/>
    <w:rsid w:val="007A5B90"/>
    <w:rsid w:val="007A5FF5"/>
    <w:rsid w:val="007B16A0"/>
    <w:rsid w:val="007B1775"/>
    <w:rsid w:val="007B5645"/>
    <w:rsid w:val="007B6A26"/>
    <w:rsid w:val="007B6EDB"/>
    <w:rsid w:val="007C0F2C"/>
    <w:rsid w:val="007C2049"/>
    <w:rsid w:val="007C56B1"/>
    <w:rsid w:val="007C6777"/>
    <w:rsid w:val="007C7FA0"/>
    <w:rsid w:val="007D326B"/>
    <w:rsid w:val="007D33A8"/>
    <w:rsid w:val="007D65E1"/>
    <w:rsid w:val="007E760F"/>
    <w:rsid w:val="007F0B19"/>
    <w:rsid w:val="007F0F7D"/>
    <w:rsid w:val="007F15B0"/>
    <w:rsid w:val="007F26C1"/>
    <w:rsid w:val="007F347E"/>
    <w:rsid w:val="007F51D8"/>
    <w:rsid w:val="007F5C79"/>
    <w:rsid w:val="007F775D"/>
    <w:rsid w:val="008009ED"/>
    <w:rsid w:val="00801F09"/>
    <w:rsid w:val="00802185"/>
    <w:rsid w:val="00802290"/>
    <w:rsid w:val="0080229B"/>
    <w:rsid w:val="00803071"/>
    <w:rsid w:val="0080553B"/>
    <w:rsid w:val="00806BC0"/>
    <w:rsid w:val="00812E5D"/>
    <w:rsid w:val="0081379E"/>
    <w:rsid w:val="0081387C"/>
    <w:rsid w:val="00822139"/>
    <w:rsid w:val="008221CD"/>
    <w:rsid w:val="0082288C"/>
    <w:rsid w:val="008236F8"/>
    <w:rsid w:val="0082468A"/>
    <w:rsid w:val="00825EE6"/>
    <w:rsid w:val="0082612B"/>
    <w:rsid w:val="00831EA7"/>
    <w:rsid w:val="00832E7F"/>
    <w:rsid w:val="008341D0"/>
    <w:rsid w:val="008346A3"/>
    <w:rsid w:val="00836EE7"/>
    <w:rsid w:val="00837A25"/>
    <w:rsid w:val="00840FAF"/>
    <w:rsid w:val="0084227B"/>
    <w:rsid w:val="00843B58"/>
    <w:rsid w:val="00844E18"/>
    <w:rsid w:val="00852FC6"/>
    <w:rsid w:val="00855950"/>
    <w:rsid w:val="008559EF"/>
    <w:rsid w:val="008579F6"/>
    <w:rsid w:val="00857F6A"/>
    <w:rsid w:val="008606A7"/>
    <w:rsid w:val="00864A46"/>
    <w:rsid w:val="00867E62"/>
    <w:rsid w:val="0088309A"/>
    <w:rsid w:val="00886CD0"/>
    <w:rsid w:val="0088712D"/>
    <w:rsid w:val="00887B38"/>
    <w:rsid w:val="008902BF"/>
    <w:rsid w:val="00890477"/>
    <w:rsid w:val="00892065"/>
    <w:rsid w:val="008930AA"/>
    <w:rsid w:val="00896990"/>
    <w:rsid w:val="008A1A8A"/>
    <w:rsid w:val="008A1E2F"/>
    <w:rsid w:val="008A288E"/>
    <w:rsid w:val="008A362D"/>
    <w:rsid w:val="008A66CB"/>
    <w:rsid w:val="008B1C57"/>
    <w:rsid w:val="008B30BB"/>
    <w:rsid w:val="008B539E"/>
    <w:rsid w:val="008B61CE"/>
    <w:rsid w:val="008B6B4F"/>
    <w:rsid w:val="008C189A"/>
    <w:rsid w:val="008C2304"/>
    <w:rsid w:val="008C27F7"/>
    <w:rsid w:val="008C76AC"/>
    <w:rsid w:val="008D284C"/>
    <w:rsid w:val="008E2AA7"/>
    <w:rsid w:val="008E3C32"/>
    <w:rsid w:val="008E6D83"/>
    <w:rsid w:val="008E6F6C"/>
    <w:rsid w:val="008E7AE4"/>
    <w:rsid w:val="008F09C8"/>
    <w:rsid w:val="008F1A9C"/>
    <w:rsid w:val="008F4914"/>
    <w:rsid w:val="008F5A2A"/>
    <w:rsid w:val="008F659C"/>
    <w:rsid w:val="008F7A9B"/>
    <w:rsid w:val="008F7AA7"/>
    <w:rsid w:val="00900514"/>
    <w:rsid w:val="00901982"/>
    <w:rsid w:val="00906982"/>
    <w:rsid w:val="00915796"/>
    <w:rsid w:val="009175F2"/>
    <w:rsid w:val="009209C5"/>
    <w:rsid w:val="00921DF6"/>
    <w:rsid w:val="009221B7"/>
    <w:rsid w:val="00923708"/>
    <w:rsid w:val="00923AA1"/>
    <w:rsid w:val="0092496A"/>
    <w:rsid w:val="00926A02"/>
    <w:rsid w:val="009278D4"/>
    <w:rsid w:val="00934F4E"/>
    <w:rsid w:val="0093793B"/>
    <w:rsid w:val="00940893"/>
    <w:rsid w:val="00942F8C"/>
    <w:rsid w:val="00943CB2"/>
    <w:rsid w:val="00945A62"/>
    <w:rsid w:val="00950336"/>
    <w:rsid w:val="009504F0"/>
    <w:rsid w:val="00950CFE"/>
    <w:rsid w:val="00951413"/>
    <w:rsid w:val="00960DBA"/>
    <w:rsid w:val="00960E36"/>
    <w:rsid w:val="00961716"/>
    <w:rsid w:val="0096261E"/>
    <w:rsid w:val="00962656"/>
    <w:rsid w:val="00962776"/>
    <w:rsid w:val="00962857"/>
    <w:rsid w:val="00963E95"/>
    <w:rsid w:val="00965E7A"/>
    <w:rsid w:val="00966E13"/>
    <w:rsid w:val="00967FD0"/>
    <w:rsid w:val="00970F26"/>
    <w:rsid w:val="00971438"/>
    <w:rsid w:val="009726BB"/>
    <w:rsid w:val="009812D4"/>
    <w:rsid w:val="00981B07"/>
    <w:rsid w:val="009877CA"/>
    <w:rsid w:val="009911C5"/>
    <w:rsid w:val="00991260"/>
    <w:rsid w:val="0099207D"/>
    <w:rsid w:val="00992806"/>
    <w:rsid w:val="009933BC"/>
    <w:rsid w:val="00994A32"/>
    <w:rsid w:val="00996F31"/>
    <w:rsid w:val="00997074"/>
    <w:rsid w:val="009971E9"/>
    <w:rsid w:val="009A1584"/>
    <w:rsid w:val="009A185C"/>
    <w:rsid w:val="009A2D21"/>
    <w:rsid w:val="009A3280"/>
    <w:rsid w:val="009A3412"/>
    <w:rsid w:val="009A5C61"/>
    <w:rsid w:val="009A614A"/>
    <w:rsid w:val="009B1F39"/>
    <w:rsid w:val="009B1F64"/>
    <w:rsid w:val="009B38F0"/>
    <w:rsid w:val="009B63DD"/>
    <w:rsid w:val="009C3ED4"/>
    <w:rsid w:val="009C4986"/>
    <w:rsid w:val="009C4C34"/>
    <w:rsid w:val="009C76A7"/>
    <w:rsid w:val="009C76C0"/>
    <w:rsid w:val="009D0CA1"/>
    <w:rsid w:val="009D3612"/>
    <w:rsid w:val="009D39E5"/>
    <w:rsid w:val="009D6DFD"/>
    <w:rsid w:val="009F1266"/>
    <w:rsid w:val="00A004EC"/>
    <w:rsid w:val="00A02ED9"/>
    <w:rsid w:val="00A05393"/>
    <w:rsid w:val="00A060BB"/>
    <w:rsid w:val="00A06F2E"/>
    <w:rsid w:val="00A06FCF"/>
    <w:rsid w:val="00A157B7"/>
    <w:rsid w:val="00A15B0C"/>
    <w:rsid w:val="00A15EA9"/>
    <w:rsid w:val="00A2001B"/>
    <w:rsid w:val="00A22418"/>
    <w:rsid w:val="00A24772"/>
    <w:rsid w:val="00A272C2"/>
    <w:rsid w:val="00A32CD6"/>
    <w:rsid w:val="00A35905"/>
    <w:rsid w:val="00A36769"/>
    <w:rsid w:val="00A379D5"/>
    <w:rsid w:val="00A409B5"/>
    <w:rsid w:val="00A40A56"/>
    <w:rsid w:val="00A4206A"/>
    <w:rsid w:val="00A42AB5"/>
    <w:rsid w:val="00A42DC1"/>
    <w:rsid w:val="00A440B2"/>
    <w:rsid w:val="00A4666F"/>
    <w:rsid w:val="00A5651A"/>
    <w:rsid w:val="00A56ECB"/>
    <w:rsid w:val="00A578CF"/>
    <w:rsid w:val="00A57A9A"/>
    <w:rsid w:val="00A61B90"/>
    <w:rsid w:val="00A61E80"/>
    <w:rsid w:val="00A63633"/>
    <w:rsid w:val="00A701C0"/>
    <w:rsid w:val="00A71296"/>
    <w:rsid w:val="00A7344B"/>
    <w:rsid w:val="00A73565"/>
    <w:rsid w:val="00A73F13"/>
    <w:rsid w:val="00A74CEF"/>
    <w:rsid w:val="00A760C3"/>
    <w:rsid w:val="00A805FF"/>
    <w:rsid w:val="00A92DC0"/>
    <w:rsid w:val="00A9323D"/>
    <w:rsid w:val="00A934A7"/>
    <w:rsid w:val="00A94EE4"/>
    <w:rsid w:val="00A955C8"/>
    <w:rsid w:val="00A9582D"/>
    <w:rsid w:val="00A96F9F"/>
    <w:rsid w:val="00AA29CB"/>
    <w:rsid w:val="00AA6D27"/>
    <w:rsid w:val="00AB00F6"/>
    <w:rsid w:val="00AB1DF9"/>
    <w:rsid w:val="00AB7E4F"/>
    <w:rsid w:val="00AC0BC0"/>
    <w:rsid w:val="00AC132B"/>
    <w:rsid w:val="00AC1A5E"/>
    <w:rsid w:val="00AC32E0"/>
    <w:rsid w:val="00AC5B21"/>
    <w:rsid w:val="00AC77CA"/>
    <w:rsid w:val="00AD0850"/>
    <w:rsid w:val="00AD26DB"/>
    <w:rsid w:val="00AD372B"/>
    <w:rsid w:val="00AD6BB2"/>
    <w:rsid w:val="00AD7078"/>
    <w:rsid w:val="00AD7CEA"/>
    <w:rsid w:val="00AE0051"/>
    <w:rsid w:val="00AE08E5"/>
    <w:rsid w:val="00AE0AD4"/>
    <w:rsid w:val="00AE0EF8"/>
    <w:rsid w:val="00AE1307"/>
    <w:rsid w:val="00AE319E"/>
    <w:rsid w:val="00AE3CBC"/>
    <w:rsid w:val="00AE57DF"/>
    <w:rsid w:val="00AE6FA9"/>
    <w:rsid w:val="00AE76BA"/>
    <w:rsid w:val="00AF367B"/>
    <w:rsid w:val="00AF3747"/>
    <w:rsid w:val="00B01DC3"/>
    <w:rsid w:val="00B05E00"/>
    <w:rsid w:val="00B05F51"/>
    <w:rsid w:val="00B12B67"/>
    <w:rsid w:val="00B12B9B"/>
    <w:rsid w:val="00B12BB2"/>
    <w:rsid w:val="00B1353E"/>
    <w:rsid w:val="00B15E59"/>
    <w:rsid w:val="00B160C8"/>
    <w:rsid w:val="00B23998"/>
    <w:rsid w:val="00B25744"/>
    <w:rsid w:val="00B25D4F"/>
    <w:rsid w:val="00B265AC"/>
    <w:rsid w:val="00B275FB"/>
    <w:rsid w:val="00B27DD6"/>
    <w:rsid w:val="00B30A65"/>
    <w:rsid w:val="00B35115"/>
    <w:rsid w:val="00B364E2"/>
    <w:rsid w:val="00B37A88"/>
    <w:rsid w:val="00B40793"/>
    <w:rsid w:val="00B43334"/>
    <w:rsid w:val="00B43E7E"/>
    <w:rsid w:val="00B47264"/>
    <w:rsid w:val="00B52C9C"/>
    <w:rsid w:val="00B536EE"/>
    <w:rsid w:val="00B537BF"/>
    <w:rsid w:val="00B566E2"/>
    <w:rsid w:val="00B60249"/>
    <w:rsid w:val="00B615B2"/>
    <w:rsid w:val="00B658D5"/>
    <w:rsid w:val="00B67207"/>
    <w:rsid w:val="00B70F87"/>
    <w:rsid w:val="00B716C3"/>
    <w:rsid w:val="00B72EE0"/>
    <w:rsid w:val="00B73043"/>
    <w:rsid w:val="00B74148"/>
    <w:rsid w:val="00B758C1"/>
    <w:rsid w:val="00B770F6"/>
    <w:rsid w:val="00B7757E"/>
    <w:rsid w:val="00B80298"/>
    <w:rsid w:val="00B80AD9"/>
    <w:rsid w:val="00B84315"/>
    <w:rsid w:val="00B85E42"/>
    <w:rsid w:val="00B87876"/>
    <w:rsid w:val="00B90B8A"/>
    <w:rsid w:val="00B95373"/>
    <w:rsid w:val="00B95920"/>
    <w:rsid w:val="00BA0169"/>
    <w:rsid w:val="00BA01C0"/>
    <w:rsid w:val="00BA0FB4"/>
    <w:rsid w:val="00BA3523"/>
    <w:rsid w:val="00BA3C59"/>
    <w:rsid w:val="00BA6551"/>
    <w:rsid w:val="00BA6EDE"/>
    <w:rsid w:val="00BB09EA"/>
    <w:rsid w:val="00BB1C0E"/>
    <w:rsid w:val="00BB38A1"/>
    <w:rsid w:val="00BB4D48"/>
    <w:rsid w:val="00BB5F1D"/>
    <w:rsid w:val="00BB5FAC"/>
    <w:rsid w:val="00BB76AA"/>
    <w:rsid w:val="00BB77C7"/>
    <w:rsid w:val="00BC0C2E"/>
    <w:rsid w:val="00BC1C03"/>
    <w:rsid w:val="00BC2A7D"/>
    <w:rsid w:val="00BC3376"/>
    <w:rsid w:val="00BC3C84"/>
    <w:rsid w:val="00BC48D1"/>
    <w:rsid w:val="00BC5EB8"/>
    <w:rsid w:val="00BC70E9"/>
    <w:rsid w:val="00BC76A0"/>
    <w:rsid w:val="00BC7C7F"/>
    <w:rsid w:val="00BC7E41"/>
    <w:rsid w:val="00BD3779"/>
    <w:rsid w:val="00BD4B73"/>
    <w:rsid w:val="00BD52DB"/>
    <w:rsid w:val="00BE1652"/>
    <w:rsid w:val="00BE3AC1"/>
    <w:rsid w:val="00BE3E32"/>
    <w:rsid w:val="00BE792B"/>
    <w:rsid w:val="00BF1116"/>
    <w:rsid w:val="00BF206F"/>
    <w:rsid w:val="00BF2CBE"/>
    <w:rsid w:val="00BF3C3F"/>
    <w:rsid w:val="00BF3E83"/>
    <w:rsid w:val="00C0012E"/>
    <w:rsid w:val="00C0175A"/>
    <w:rsid w:val="00C0183F"/>
    <w:rsid w:val="00C0249F"/>
    <w:rsid w:val="00C024C9"/>
    <w:rsid w:val="00C02FC6"/>
    <w:rsid w:val="00C03EF5"/>
    <w:rsid w:val="00C041D2"/>
    <w:rsid w:val="00C04A55"/>
    <w:rsid w:val="00C04D5E"/>
    <w:rsid w:val="00C04EFE"/>
    <w:rsid w:val="00C1056D"/>
    <w:rsid w:val="00C10928"/>
    <w:rsid w:val="00C120DE"/>
    <w:rsid w:val="00C156F0"/>
    <w:rsid w:val="00C160B6"/>
    <w:rsid w:val="00C16689"/>
    <w:rsid w:val="00C216A0"/>
    <w:rsid w:val="00C2215A"/>
    <w:rsid w:val="00C22DDF"/>
    <w:rsid w:val="00C3080A"/>
    <w:rsid w:val="00C319FD"/>
    <w:rsid w:val="00C32241"/>
    <w:rsid w:val="00C323D3"/>
    <w:rsid w:val="00C338BB"/>
    <w:rsid w:val="00C37412"/>
    <w:rsid w:val="00C461A3"/>
    <w:rsid w:val="00C461D4"/>
    <w:rsid w:val="00C50A29"/>
    <w:rsid w:val="00C50EBF"/>
    <w:rsid w:val="00C52981"/>
    <w:rsid w:val="00C52D37"/>
    <w:rsid w:val="00C54EC3"/>
    <w:rsid w:val="00C550D5"/>
    <w:rsid w:val="00C56115"/>
    <w:rsid w:val="00C56AFA"/>
    <w:rsid w:val="00C57A74"/>
    <w:rsid w:val="00C61955"/>
    <w:rsid w:val="00C61A1A"/>
    <w:rsid w:val="00C62507"/>
    <w:rsid w:val="00C62EBF"/>
    <w:rsid w:val="00C63384"/>
    <w:rsid w:val="00C6365D"/>
    <w:rsid w:val="00C63CC2"/>
    <w:rsid w:val="00C657B7"/>
    <w:rsid w:val="00C65DC8"/>
    <w:rsid w:val="00C6626E"/>
    <w:rsid w:val="00C67FDE"/>
    <w:rsid w:val="00C70F32"/>
    <w:rsid w:val="00C74788"/>
    <w:rsid w:val="00C75236"/>
    <w:rsid w:val="00C77645"/>
    <w:rsid w:val="00C802CD"/>
    <w:rsid w:val="00C80F2D"/>
    <w:rsid w:val="00C82061"/>
    <w:rsid w:val="00C83BC7"/>
    <w:rsid w:val="00C84CEF"/>
    <w:rsid w:val="00C8502C"/>
    <w:rsid w:val="00C8527B"/>
    <w:rsid w:val="00C85D7B"/>
    <w:rsid w:val="00C86DEB"/>
    <w:rsid w:val="00C90AD3"/>
    <w:rsid w:val="00C90DA5"/>
    <w:rsid w:val="00C91271"/>
    <w:rsid w:val="00C926E3"/>
    <w:rsid w:val="00C92A0E"/>
    <w:rsid w:val="00C93F45"/>
    <w:rsid w:val="00C94D2D"/>
    <w:rsid w:val="00CA36E1"/>
    <w:rsid w:val="00CA4E35"/>
    <w:rsid w:val="00CA5DE9"/>
    <w:rsid w:val="00CA6726"/>
    <w:rsid w:val="00CB30E3"/>
    <w:rsid w:val="00CB4B21"/>
    <w:rsid w:val="00CB51E2"/>
    <w:rsid w:val="00CC001A"/>
    <w:rsid w:val="00CC01F9"/>
    <w:rsid w:val="00CC38BC"/>
    <w:rsid w:val="00CC40ED"/>
    <w:rsid w:val="00CC571C"/>
    <w:rsid w:val="00CC6BA9"/>
    <w:rsid w:val="00CC7B55"/>
    <w:rsid w:val="00CC7DFE"/>
    <w:rsid w:val="00CD1759"/>
    <w:rsid w:val="00CD1848"/>
    <w:rsid w:val="00CD2FF1"/>
    <w:rsid w:val="00CD5482"/>
    <w:rsid w:val="00CD6401"/>
    <w:rsid w:val="00CD735F"/>
    <w:rsid w:val="00CE006F"/>
    <w:rsid w:val="00CE020A"/>
    <w:rsid w:val="00CE223B"/>
    <w:rsid w:val="00CE2B17"/>
    <w:rsid w:val="00CE374D"/>
    <w:rsid w:val="00CE3B93"/>
    <w:rsid w:val="00CE4F25"/>
    <w:rsid w:val="00CE58ED"/>
    <w:rsid w:val="00CE67DA"/>
    <w:rsid w:val="00CE758F"/>
    <w:rsid w:val="00CE7B50"/>
    <w:rsid w:val="00CF1365"/>
    <w:rsid w:val="00CF236B"/>
    <w:rsid w:val="00CF240B"/>
    <w:rsid w:val="00CF336B"/>
    <w:rsid w:val="00CF3B75"/>
    <w:rsid w:val="00CF74D4"/>
    <w:rsid w:val="00CF7B40"/>
    <w:rsid w:val="00CF7FB6"/>
    <w:rsid w:val="00D01755"/>
    <w:rsid w:val="00D02ADC"/>
    <w:rsid w:val="00D049D9"/>
    <w:rsid w:val="00D05B4B"/>
    <w:rsid w:val="00D063C2"/>
    <w:rsid w:val="00D06733"/>
    <w:rsid w:val="00D0737D"/>
    <w:rsid w:val="00D10BEE"/>
    <w:rsid w:val="00D114FA"/>
    <w:rsid w:val="00D11C9E"/>
    <w:rsid w:val="00D1308C"/>
    <w:rsid w:val="00D14B0C"/>
    <w:rsid w:val="00D16208"/>
    <w:rsid w:val="00D16249"/>
    <w:rsid w:val="00D215E4"/>
    <w:rsid w:val="00D219D5"/>
    <w:rsid w:val="00D2263F"/>
    <w:rsid w:val="00D24EE2"/>
    <w:rsid w:val="00D2559B"/>
    <w:rsid w:val="00D3143F"/>
    <w:rsid w:val="00D330E6"/>
    <w:rsid w:val="00D33AAC"/>
    <w:rsid w:val="00D33BA9"/>
    <w:rsid w:val="00D3435C"/>
    <w:rsid w:val="00D360DA"/>
    <w:rsid w:val="00D37786"/>
    <w:rsid w:val="00D40FFB"/>
    <w:rsid w:val="00D50960"/>
    <w:rsid w:val="00D50AA6"/>
    <w:rsid w:val="00D50E9E"/>
    <w:rsid w:val="00D52746"/>
    <w:rsid w:val="00D52AB3"/>
    <w:rsid w:val="00D54318"/>
    <w:rsid w:val="00D606B1"/>
    <w:rsid w:val="00D617C5"/>
    <w:rsid w:val="00D63AED"/>
    <w:rsid w:val="00D64589"/>
    <w:rsid w:val="00D66F58"/>
    <w:rsid w:val="00D709B2"/>
    <w:rsid w:val="00D71381"/>
    <w:rsid w:val="00D7173A"/>
    <w:rsid w:val="00D721EB"/>
    <w:rsid w:val="00D7537C"/>
    <w:rsid w:val="00D75F3C"/>
    <w:rsid w:val="00D75F53"/>
    <w:rsid w:val="00D77EF4"/>
    <w:rsid w:val="00D80A25"/>
    <w:rsid w:val="00D83412"/>
    <w:rsid w:val="00D854B2"/>
    <w:rsid w:val="00D87CCE"/>
    <w:rsid w:val="00D87DFB"/>
    <w:rsid w:val="00D91325"/>
    <w:rsid w:val="00D947A1"/>
    <w:rsid w:val="00D959E9"/>
    <w:rsid w:val="00D970C3"/>
    <w:rsid w:val="00DA2982"/>
    <w:rsid w:val="00DA39B8"/>
    <w:rsid w:val="00DA4668"/>
    <w:rsid w:val="00DA5840"/>
    <w:rsid w:val="00DA7879"/>
    <w:rsid w:val="00DA7ACB"/>
    <w:rsid w:val="00DB0319"/>
    <w:rsid w:val="00DB2230"/>
    <w:rsid w:val="00DB2A7E"/>
    <w:rsid w:val="00DB470E"/>
    <w:rsid w:val="00DC0157"/>
    <w:rsid w:val="00DC260D"/>
    <w:rsid w:val="00DC271C"/>
    <w:rsid w:val="00DC2FC3"/>
    <w:rsid w:val="00DC3C54"/>
    <w:rsid w:val="00DC45E6"/>
    <w:rsid w:val="00DD0C4F"/>
    <w:rsid w:val="00DD33E8"/>
    <w:rsid w:val="00DD4110"/>
    <w:rsid w:val="00DD4D01"/>
    <w:rsid w:val="00DD5095"/>
    <w:rsid w:val="00DE0797"/>
    <w:rsid w:val="00DE1AC8"/>
    <w:rsid w:val="00DE429A"/>
    <w:rsid w:val="00DE42C9"/>
    <w:rsid w:val="00DE5D83"/>
    <w:rsid w:val="00DF1D6D"/>
    <w:rsid w:val="00DF26EA"/>
    <w:rsid w:val="00DF3954"/>
    <w:rsid w:val="00DF3956"/>
    <w:rsid w:val="00DF3C6D"/>
    <w:rsid w:val="00DF7267"/>
    <w:rsid w:val="00E0051C"/>
    <w:rsid w:val="00E00941"/>
    <w:rsid w:val="00E1186A"/>
    <w:rsid w:val="00E13A85"/>
    <w:rsid w:val="00E1448D"/>
    <w:rsid w:val="00E144EB"/>
    <w:rsid w:val="00E204CE"/>
    <w:rsid w:val="00E20E40"/>
    <w:rsid w:val="00E21A8B"/>
    <w:rsid w:val="00E2647C"/>
    <w:rsid w:val="00E32DE2"/>
    <w:rsid w:val="00E3363C"/>
    <w:rsid w:val="00E360BD"/>
    <w:rsid w:val="00E3684E"/>
    <w:rsid w:val="00E36EC7"/>
    <w:rsid w:val="00E437EF"/>
    <w:rsid w:val="00E44649"/>
    <w:rsid w:val="00E46920"/>
    <w:rsid w:val="00E479EA"/>
    <w:rsid w:val="00E47F01"/>
    <w:rsid w:val="00E528E0"/>
    <w:rsid w:val="00E5716E"/>
    <w:rsid w:val="00E6173F"/>
    <w:rsid w:val="00E646D5"/>
    <w:rsid w:val="00E64B44"/>
    <w:rsid w:val="00E6614B"/>
    <w:rsid w:val="00E665BE"/>
    <w:rsid w:val="00E66885"/>
    <w:rsid w:val="00E66BA1"/>
    <w:rsid w:val="00E66F64"/>
    <w:rsid w:val="00E7014D"/>
    <w:rsid w:val="00E73A25"/>
    <w:rsid w:val="00E752F3"/>
    <w:rsid w:val="00E75428"/>
    <w:rsid w:val="00E7687E"/>
    <w:rsid w:val="00E7688D"/>
    <w:rsid w:val="00E77CFA"/>
    <w:rsid w:val="00E802E6"/>
    <w:rsid w:val="00E80532"/>
    <w:rsid w:val="00E8091D"/>
    <w:rsid w:val="00E83DED"/>
    <w:rsid w:val="00E85200"/>
    <w:rsid w:val="00E85C87"/>
    <w:rsid w:val="00E87732"/>
    <w:rsid w:val="00E87C1C"/>
    <w:rsid w:val="00E90A28"/>
    <w:rsid w:val="00E914B9"/>
    <w:rsid w:val="00E960D5"/>
    <w:rsid w:val="00EA1302"/>
    <w:rsid w:val="00EA51FF"/>
    <w:rsid w:val="00EA75F0"/>
    <w:rsid w:val="00EB2761"/>
    <w:rsid w:val="00EB771E"/>
    <w:rsid w:val="00EB7726"/>
    <w:rsid w:val="00EB7CC6"/>
    <w:rsid w:val="00EC0BEB"/>
    <w:rsid w:val="00EC16EE"/>
    <w:rsid w:val="00EC2219"/>
    <w:rsid w:val="00EC316F"/>
    <w:rsid w:val="00EC35CC"/>
    <w:rsid w:val="00EC3B5A"/>
    <w:rsid w:val="00EC52AB"/>
    <w:rsid w:val="00EC5BF3"/>
    <w:rsid w:val="00EC701B"/>
    <w:rsid w:val="00ED1475"/>
    <w:rsid w:val="00ED359B"/>
    <w:rsid w:val="00ED35F1"/>
    <w:rsid w:val="00ED6A48"/>
    <w:rsid w:val="00ED6A56"/>
    <w:rsid w:val="00ED6D47"/>
    <w:rsid w:val="00EE0846"/>
    <w:rsid w:val="00EE1E94"/>
    <w:rsid w:val="00EE3E3C"/>
    <w:rsid w:val="00EF05C3"/>
    <w:rsid w:val="00EF0AF3"/>
    <w:rsid w:val="00EF2E06"/>
    <w:rsid w:val="00EF50CA"/>
    <w:rsid w:val="00F01025"/>
    <w:rsid w:val="00F01674"/>
    <w:rsid w:val="00F01A2A"/>
    <w:rsid w:val="00F0338B"/>
    <w:rsid w:val="00F036C1"/>
    <w:rsid w:val="00F03F97"/>
    <w:rsid w:val="00F0465B"/>
    <w:rsid w:val="00F05DA7"/>
    <w:rsid w:val="00F05E62"/>
    <w:rsid w:val="00F061E2"/>
    <w:rsid w:val="00F07DFE"/>
    <w:rsid w:val="00F1277B"/>
    <w:rsid w:val="00F12A98"/>
    <w:rsid w:val="00F1396E"/>
    <w:rsid w:val="00F144CE"/>
    <w:rsid w:val="00F20107"/>
    <w:rsid w:val="00F20D83"/>
    <w:rsid w:val="00F223E0"/>
    <w:rsid w:val="00F22BB2"/>
    <w:rsid w:val="00F237EE"/>
    <w:rsid w:val="00F24C15"/>
    <w:rsid w:val="00F251B2"/>
    <w:rsid w:val="00F251B4"/>
    <w:rsid w:val="00F260F2"/>
    <w:rsid w:val="00F26355"/>
    <w:rsid w:val="00F272EA"/>
    <w:rsid w:val="00F32470"/>
    <w:rsid w:val="00F34B0C"/>
    <w:rsid w:val="00F35120"/>
    <w:rsid w:val="00F35CE6"/>
    <w:rsid w:val="00F35CFB"/>
    <w:rsid w:val="00F406CD"/>
    <w:rsid w:val="00F42218"/>
    <w:rsid w:val="00F46895"/>
    <w:rsid w:val="00F47D8A"/>
    <w:rsid w:val="00F50461"/>
    <w:rsid w:val="00F52BE1"/>
    <w:rsid w:val="00F53267"/>
    <w:rsid w:val="00F55E37"/>
    <w:rsid w:val="00F573B2"/>
    <w:rsid w:val="00F57777"/>
    <w:rsid w:val="00F61CA2"/>
    <w:rsid w:val="00F62538"/>
    <w:rsid w:val="00F62FE6"/>
    <w:rsid w:val="00F6444F"/>
    <w:rsid w:val="00F652C5"/>
    <w:rsid w:val="00F667E0"/>
    <w:rsid w:val="00F70935"/>
    <w:rsid w:val="00F70FAB"/>
    <w:rsid w:val="00F73A76"/>
    <w:rsid w:val="00F73F46"/>
    <w:rsid w:val="00F740E1"/>
    <w:rsid w:val="00F75974"/>
    <w:rsid w:val="00F76A87"/>
    <w:rsid w:val="00F80684"/>
    <w:rsid w:val="00F82782"/>
    <w:rsid w:val="00F8417E"/>
    <w:rsid w:val="00F858AC"/>
    <w:rsid w:val="00F90230"/>
    <w:rsid w:val="00F90F9E"/>
    <w:rsid w:val="00F9493A"/>
    <w:rsid w:val="00F94CDF"/>
    <w:rsid w:val="00F96F5A"/>
    <w:rsid w:val="00FA35E1"/>
    <w:rsid w:val="00FA3A09"/>
    <w:rsid w:val="00FA3DB5"/>
    <w:rsid w:val="00FA42B6"/>
    <w:rsid w:val="00FA5132"/>
    <w:rsid w:val="00FB287D"/>
    <w:rsid w:val="00FB3138"/>
    <w:rsid w:val="00FB3E05"/>
    <w:rsid w:val="00FB680A"/>
    <w:rsid w:val="00FB6A89"/>
    <w:rsid w:val="00FC09B1"/>
    <w:rsid w:val="00FC1657"/>
    <w:rsid w:val="00FC5305"/>
    <w:rsid w:val="00FC5875"/>
    <w:rsid w:val="00FD2E36"/>
    <w:rsid w:val="00FD2E5C"/>
    <w:rsid w:val="00FD6589"/>
    <w:rsid w:val="00FD6E6F"/>
    <w:rsid w:val="00FE07A9"/>
    <w:rsid w:val="00FE1891"/>
    <w:rsid w:val="00FE20BE"/>
    <w:rsid w:val="00FE4010"/>
    <w:rsid w:val="00FE41FD"/>
    <w:rsid w:val="00FE4DD6"/>
    <w:rsid w:val="00FE5DBB"/>
    <w:rsid w:val="00FE74FE"/>
    <w:rsid w:val="00FE78D3"/>
    <w:rsid w:val="00FE7915"/>
    <w:rsid w:val="00FF02C1"/>
    <w:rsid w:val="00FF049E"/>
    <w:rsid w:val="00FF094B"/>
    <w:rsid w:val="00FF0AB0"/>
    <w:rsid w:val="00FF1BEA"/>
    <w:rsid w:val="00FF23A0"/>
    <w:rsid w:val="00FF242F"/>
    <w:rsid w:val="00FF2F79"/>
    <w:rsid w:val="00FF3DDB"/>
    <w:rsid w:val="00FF5EBF"/>
    <w:rsid w:val="01BE3604"/>
    <w:rsid w:val="03EB6DCB"/>
    <w:rsid w:val="04D756AE"/>
    <w:rsid w:val="064E24C0"/>
    <w:rsid w:val="0E2E39A1"/>
    <w:rsid w:val="24AD3668"/>
    <w:rsid w:val="2939710B"/>
    <w:rsid w:val="3B3E1CAD"/>
    <w:rsid w:val="40520188"/>
    <w:rsid w:val="42BE4BE9"/>
    <w:rsid w:val="4740402F"/>
    <w:rsid w:val="4A710D13"/>
    <w:rsid w:val="5B0679C1"/>
    <w:rsid w:val="5B5F530E"/>
    <w:rsid w:val="61A46B11"/>
    <w:rsid w:val="682B7E87"/>
    <w:rsid w:val="6FE41C21"/>
    <w:rsid w:val="71432549"/>
    <w:rsid w:val="76AC73CA"/>
    <w:rsid w:val="7BA816FF"/>
    <w:rsid w:val="7C7F7ED7"/>
  </w:rsids>
  <w:docVars>
    <w:docVar w:name="commondata" w:val="eyJoZGlkIjoiNjQyOTViMjg0ZmU1MTMwYzhmN2QzYzUwMGY0ZmVhOW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1Char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Char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Char"/>
    <w:uiPriority w:val="99"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Heading7">
    <w:name w:val="heading 7"/>
    <w:basedOn w:val="Normal"/>
    <w:next w:val="Normal"/>
    <w:link w:val="7Char"/>
    <w:uiPriority w:val="99"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8Char"/>
    <w:uiPriority w:val="99"/>
    <w:qFormat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Heading9">
    <w:name w:val="heading 9"/>
    <w:basedOn w:val="Normal"/>
    <w:next w:val="Normal"/>
    <w:link w:val="9Char"/>
    <w:uiPriority w:val="99"/>
    <w:qFormat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标题 1 Char"/>
    <w:link w:val="Heading1"/>
    <w:uiPriority w:val="99"/>
    <w:locked/>
    <w:rPr>
      <w:b/>
      <w:kern w:val="44"/>
      <w:sz w:val="44"/>
    </w:rPr>
  </w:style>
  <w:style w:type="character" w:customStyle="1" w:styleId="2Char">
    <w:name w:val="标题 2 Char"/>
    <w:link w:val="Heading2"/>
    <w:uiPriority w:val="99"/>
    <w:semiHidden/>
    <w:locked/>
    <w:rPr>
      <w:rFonts w:ascii="Cambria" w:eastAsia="宋体" w:hAnsi="Cambria"/>
      <w:b/>
      <w:kern w:val="2"/>
      <w:sz w:val="32"/>
    </w:rPr>
  </w:style>
  <w:style w:type="character" w:customStyle="1" w:styleId="3Char">
    <w:name w:val="标题 3 Char"/>
    <w:link w:val="Heading3"/>
    <w:uiPriority w:val="99"/>
    <w:semiHidden/>
    <w:locked/>
    <w:rPr>
      <w:b/>
      <w:kern w:val="2"/>
      <w:sz w:val="32"/>
    </w:rPr>
  </w:style>
  <w:style w:type="character" w:customStyle="1" w:styleId="4Char">
    <w:name w:val="标题 4 Char"/>
    <w:link w:val="Heading4"/>
    <w:uiPriority w:val="99"/>
    <w:semiHidden/>
    <w:locked/>
    <w:rPr>
      <w:rFonts w:ascii="Cambria" w:eastAsia="宋体" w:hAnsi="Cambria"/>
      <w:b/>
      <w:kern w:val="2"/>
      <w:sz w:val="28"/>
    </w:rPr>
  </w:style>
  <w:style w:type="character" w:customStyle="1" w:styleId="5Char">
    <w:name w:val="标题 5 Char"/>
    <w:link w:val="Heading5"/>
    <w:uiPriority w:val="99"/>
    <w:semiHidden/>
    <w:locked/>
    <w:rPr>
      <w:b/>
      <w:kern w:val="2"/>
      <w:sz w:val="28"/>
    </w:rPr>
  </w:style>
  <w:style w:type="character" w:customStyle="1" w:styleId="6Char">
    <w:name w:val="标题 6 Char"/>
    <w:link w:val="Heading6"/>
    <w:uiPriority w:val="99"/>
    <w:semiHidden/>
    <w:locked/>
    <w:rPr>
      <w:rFonts w:ascii="Cambria" w:eastAsia="宋体" w:hAnsi="Cambria"/>
      <w:b/>
      <w:kern w:val="2"/>
      <w:sz w:val="24"/>
    </w:rPr>
  </w:style>
  <w:style w:type="character" w:customStyle="1" w:styleId="7Char">
    <w:name w:val="标题 7 Char"/>
    <w:link w:val="Heading7"/>
    <w:uiPriority w:val="99"/>
    <w:semiHidden/>
    <w:locked/>
    <w:rPr>
      <w:b/>
      <w:kern w:val="2"/>
      <w:sz w:val="24"/>
    </w:rPr>
  </w:style>
  <w:style w:type="character" w:customStyle="1" w:styleId="8Char">
    <w:name w:val="标题 8 Char"/>
    <w:link w:val="Heading8"/>
    <w:uiPriority w:val="99"/>
    <w:semiHidden/>
    <w:locked/>
    <w:rPr>
      <w:rFonts w:ascii="Cambria" w:eastAsia="宋体" w:hAnsi="Cambria"/>
      <w:kern w:val="2"/>
      <w:sz w:val="24"/>
    </w:rPr>
  </w:style>
  <w:style w:type="character" w:customStyle="1" w:styleId="9Char">
    <w:name w:val="标题 9 Char"/>
    <w:link w:val="Heading9"/>
    <w:uiPriority w:val="99"/>
    <w:semiHidden/>
    <w:locked/>
    <w:rPr>
      <w:rFonts w:ascii="Cambria" w:eastAsia="宋体" w:hAnsi="Cambria"/>
      <w:kern w:val="2"/>
      <w:sz w:val="21"/>
    </w:rPr>
  </w:style>
  <w:style w:type="paragraph" w:styleId="MacroText">
    <w:name w:val="macro"/>
    <w:link w:val="Char"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">
    <w:name w:val="宏文本 Char"/>
    <w:link w:val="MacroText"/>
    <w:uiPriority w:val="99"/>
    <w:semiHidden/>
    <w:locked/>
    <w:rPr>
      <w:rFonts w:ascii="Courier New" w:hAnsi="Courier New"/>
      <w:kern w:val="2"/>
      <w:sz w:val="24"/>
    </w:rPr>
  </w:style>
  <w:style w:type="paragraph" w:styleId="List3">
    <w:name w:val="List 3"/>
    <w:basedOn w:val="Normal"/>
    <w:uiPriority w:val="99"/>
    <w:pPr>
      <w:ind w:left="100" w:hanging="200" w:leftChars="400" w:hangingChars="200"/>
      <w:contextualSpacing/>
    </w:pPr>
  </w:style>
  <w:style w:type="paragraph" w:styleId="TOC7">
    <w:name w:val="toc 7"/>
    <w:basedOn w:val="Normal"/>
    <w:next w:val="Normal"/>
    <w:uiPriority w:val="99"/>
    <w:pPr>
      <w:ind w:left="2520" w:leftChars="1200"/>
    </w:pPr>
  </w:style>
  <w:style w:type="paragraph" w:styleId="ListNumber2">
    <w:name w:val="List Number 2"/>
    <w:basedOn w:val="Normal"/>
    <w:uiPriority w:val="99"/>
    <w:pPr>
      <w:numPr>
        <w:numId w:val="1"/>
      </w:numPr>
      <w:contextualSpacing/>
    </w:pPr>
  </w:style>
  <w:style w:type="paragraph" w:styleId="TableofAuthorities">
    <w:name w:val="table of authorities"/>
    <w:basedOn w:val="Normal"/>
    <w:next w:val="Normal"/>
    <w:uiPriority w:val="99"/>
    <w:pPr>
      <w:ind w:left="420" w:leftChars="200"/>
    </w:pPr>
  </w:style>
  <w:style w:type="paragraph" w:styleId="NoteHeading">
    <w:name w:val="Note Heading"/>
    <w:basedOn w:val="Normal"/>
    <w:next w:val="Normal"/>
    <w:link w:val="Char0"/>
    <w:uiPriority w:val="99"/>
    <w:pPr>
      <w:jc w:val="center"/>
    </w:pPr>
  </w:style>
  <w:style w:type="character" w:customStyle="1" w:styleId="Char0">
    <w:name w:val="注释标题 Char"/>
    <w:link w:val="NoteHeading"/>
    <w:uiPriority w:val="99"/>
    <w:semiHidden/>
    <w:locked/>
    <w:rPr>
      <w:kern w:val="2"/>
      <w:sz w:val="22"/>
    </w:rPr>
  </w:style>
  <w:style w:type="paragraph" w:styleId="ListBullet4">
    <w:name w:val="List Bullet 4"/>
    <w:basedOn w:val="Normal"/>
    <w:uiPriority w:val="99"/>
    <w:pPr>
      <w:numPr>
        <w:numId w:val="2"/>
      </w:numPr>
      <w:contextualSpacing/>
    </w:pPr>
  </w:style>
  <w:style w:type="paragraph" w:styleId="Index8">
    <w:name w:val="index 8"/>
    <w:basedOn w:val="Normal"/>
    <w:next w:val="Normal"/>
    <w:uiPriority w:val="99"/>
    <w:pPr>
      <w:ind w:left="1400" w:leftChars="1400"/>
    </w:pPr>
  </w:style>
  <w:style w:type="paragraph" w:styleId="E-mailSignature">
    <w:name w:val="E-mail Signature"/>
    <w:basedOn w:val="Normal"/>
    <w:link w:val="Char1"/>
    <w:uiPriority w:val="99"/>
  </w:style>
  <w:style w:type="character" w:customStyle="1" w:styleId="Char1">
    <w:name w:val="电子邮件签名 Char"/>
    <w:link w:val="E-mailSignature"/>
    <w:uiPriority w:val="99"/>
    <w:semiHidden/>
    <w:locked/>
    <w:rPr>
      <w:kern w:val="2"/>
      <w:sz w:val="22"/>
    </w:rPr>
  </w:style>
  <w:style w:type="paragraph" w:styleId="ListNumber">
    <w:name w:val="List Number"/>
    <w:basedOn w:val="Normal"/>
    <w:uiPriority w:val="99"/>
    <w:pPr>
      <w:numPr>
        <w:numId w:val="3"/>
      </w:numPr>
      <w:contextualSpacing/>
    </w:pPr>
  </w:style>
  <w:style w:type="paragraph" w:styleId="NormalIndent">
    <w:name w:val="Normal Indent"/>
    <w:basedOn w:val="Normal"/>
    <w:uiPriority w:val="99"/>
    <w:pPr>
      <w:ind w:firstLine="420" w:firstLineChars="200"/>
    </w:pPr>
  </w:style>
  <w:style w:type="paragraph" w:styleId="Caption">
    <w:name w:val="caption"/>
    <w:basedOn w:val="Normal"/>
    <w:next w:val="Normal"/>
    <w:uiPriority w:val="99"/>
    <w:qFormat/>
    <w:rPr>
      <w:rFonts w:ascii="Cambria" w:eastAsia="黑体" w:hAnsi="Cambria"/>
      <w:sz w:val="20"/>
      <w:szCs w:val="20"/>
    </w:rPr>
  </w:style>
  <w:style w:type="paragraph" w:styleId="Index5">
    <w:name w:val="index 5"/>
    <w:basedOn w:val="Normal"/>
    <w:next w:val="Normal"/>
    <w:uiPriority w:val="99"/>
    <w:pPr>
      <w:ind w:left="800" w:leftChars="800"/>
    </w:pPr>
  </w:style>
  <w:style w:type="paragraph" w:styleId="ListBullet">
    <w:name w:val="List Bullet"/>
    <w:basedOn w:val="Normal"/>
    <w:uiPriority w:val="99"/>
    <w:pPr>
      <w:numPr>
        <w:numId w:val="4"/>
      </w:numPr>
      <w:contextualSpacing/>
    </w:pPr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snapToGrid w:val="0"/>
      <w:ind w:left="100" w:leftChars="1400"/>
    </w:pPr>
    <w:rPr>
      <w:rFonts w:ascii="Cambria" w:hAnsi="Cambria"/>
      <w:sz w:val="24"/>
      <w:szCs w:val="24"/>
    </w:rPr>
  </w:style>
  <w:style w:type="paragraph" w:styleId="DocumentMap">
    <w:name w:val="Document Map"/>
    <w:basedOn w:val="Normal"/>
    <w:link w:val="Char2"/>
    <w:uiPriority w:val="99"/>
    <w:rPr>
      <w:rFonts w:ascii="宋体"/>
      <w:sz w:val="18"/>
      <w:szCs w:val="18"/>
    </w:rPr>
  </w:style>
  <w:style w:type="character" w:customStyle="1" w:styleId="Char2">
    <w:name w:val="文档结构图 Char"/>
    <w:link w:val="DocumentMap"/>
    <w:uiPriority w:val="99"/>
    <w:semiHidden/>
    <w:locked/>
    <w:rPr>
      <w:rFonts w:ascii="宋体"/>
      <w:kern w:val="2"/>
      <w:sz w:val="18"/>
    </w:rPr>
  </w:style>
  <w:style w:type="paragraph" w:styleId="TOAHeading">
    <w:name w:val="toa heading"/>
    <w:basedOn w:val="Normal"/>
    <w:next w:val="Normal"/>
    <w:uiPriority w:val="99"/>
    <w:pPr>
      <w:spacing w:before="120"/>
    </w:pPr>
    <w:rPr>
      <w:rFonts w:ascii="Cambria" w:hAnsi="Cambria"/>
      <w:sz w:val="24"/>
      <w:szCs w:val="24"/>
    </w:rPr>
  </w:style>
  <w:style w:type="paragraph" w:styleId="CommentText">
    <w:name w:val="annotation text"/>
    <w:basedOn w:val="Normal"/>
    <w:link w:val="Char3"/>
    <w:uiPriority w:val="99"/>
    <w:pPr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Char3">
    <w:name w:val="批注文字 Char"/>
    <w:link w:val="CommentText"/>
    <w:uiPriority w:val="99"/>
    <w:locked/>
    <w:rPr>
      <w:rFonts w:ascii="Times New Roman" w:eastAsia="宋体" w:hAnsi="Times New Roman"/>
      <w:sz w:val="24"/>
    </w:rPr>
  </w:style>
  <w:style w:type="paragraph" w:styleId="Index6">
    <w:name w:val="index 6"/>
    <w:basedOn w:val="Normal"/>
    <w:next w:val="Normal"/>
    <w:uiPriority w:val="99"/>
    <w:pPr>
      <w:ind w:left="1000" w:leftChars="1000"/>
    </w:pPr>
  </w:style>
  <w:style w:type="paragraph" w:styleId="Salutation">
    <w:name w:val="Salutation"/>
    <w:basedOn w:val="Normal"/>
    <w:next w:val="Normal"/>
    <w:link w:val="Char4"/>
    <w:uiPriority w:val="99"/>
  </w:style>
  <w:style w:type="character" w:customStyle="1" w:styleId="Char4">
    <w:name w:val="称呼 Char"/>
    <w:link w:val="Salutation"/>
    <w:uiPriority w:val="99"/>
    <w:semiHidden/>
    <w:locked/>
    <w:rPr>
      <w:kern w:val="2"/>
      <w:sz w:val="22"/>
    </w:rPr>
  </w:style>
  <w:style w:type="paragraph" w:styleId="BodyText3">
    <w:name w:val="Body Text 3"/>
    <w:basedOn w:val="Normal"/>
    <w:link w:val="3Char0"/>
    <w:uiPriority w:val="99"/>
    <w:pPr>
      <w:spacing w:after="120"/>
    </w:pPr>
    <w:rPr>
      <w:sz w:val="16"/>
      <w:szCs w:val="16"/>
    </w:rPr>
  </w:style>
  <w:style w:type="character" w:customStyle="1" w:styleId="3Char0">
    <w:name w:val="正文文本 3 Char"/>
    <w:link w:val="BodyText3"/>
    <w:uiPriority w:val="99"/>
    <w:semiHidden/>
    <w:locked/>
    <w:rPr>
      <w:kern w:val="2"/>
      <w:sz w:val="16"/>
    </w:rPr>
  </w:style>
  <w:style w:type="paragraph" w:styleId="Closing">
    <w:name w:val="Closing"/>
    <w:basedOn w:val="Normal"/>
    <w:link w:val="Char5"/>
    <w:uiPriority w:val="99"/>
    <w:pPr>
      <w:ind w:left="100" w:leftChars="2100"/>
    </w:pPr>
  </w:style>
  <w:style w:type="character" w:customStyle="1" w:styleId="Char5">
    <w:name w:val="结束语 Char"/>
    <w:link w:val="Closing"/>
    <w:uiPriority w:val="99"/>
    <w:semiHidden/>
    <w:locked/>
    <w:rPr>
      <w:kern w:val="2"/>
      <w:sz w:val="22"/>
    </w:rPr>
  </w:style>
  <w:style w:type="paragraph" w:styleId="ListBullet3">
    <w:name w:val="List Bullet 3"/>
    <w:basedOn w:val="Normal"/>
    <w:uiPriority w:val="99"/>
    <w:pPr>
      <w:numPr>
        <w:numId w:val="5"/>
      </w:numPr>
      <w:contextualSpacing/>
    </w:pPr>
  </w:style>
  <w:style w:type="paragraph" w:styleId="BodyText">
    <w:name w:val="Body Text"/>
    <w:basedOn w:val="Normal"/>
    <w:link w:val="Char6"/>
    <w:uiPriority w:val="99"/>
    <w:pPr>
      <w:shd w:val="clear" w:color="auto" w:fill="FFFFFF"/>
      <w:spacing w:line="405" w:lineRule="exact"/>
      <w:jc w:val="distribute"/>
    </w:pPr>
    <w:rPr>
      <w:rFonts w:ascii="宋体" w:hAnsi="Times New Roman"/>
      <w:kern w:val="0"/>
      <w:sz w:val="18"/>
      <w:szCs w:val="18"/>
    </w:rPr>
  </w:style>
  <w:style w:type="character" w:customStyle="1" w:styleId="Char6">
    <w:name w:val="正文文本 Char"/>
    <w:link w:val="BodyText"/>
    <w:uiPriority w:val="99"/>
    <w:locked/>
    <w:rPr>
      <w:rFonts w:ascii="宋体" w:hAnsi="Times New Roman"/>
      <w:sz w:val="18"/>
      <w:shd w:val="clear" w:color="auto" w:fill="FFFFFF"/>
    </w:rPr>
  </w:style>
  <w:style w:type="paragraph" w:styleId="BodyTextIndent">
    <w:name w:val="Body Text Indent"/>
    <w:basedOn w:val="Normal"/>
    <w:link w:val="Char7"/>
    <w:uiPriority w:val="99"/>
    <w:pPr>
      <w:spacing w:after="120"/>
      <w:ind w:left="420" w:leftChars="200"/>
    </w:pPr>
  </w:style>
  <w:style w:type="character" w:customStyle="1" w:styleId="Char7">
    <w:name w:val="正文文本缩进 Char"/>
    <w:link w:val="BodyTextIndent"/>
    <w:uiPriority w:val="99"/>
    <w:semiHidden/>
    <w:locked/>
    <w:rPr>
      <w:kern w:val="2"/>
      <w:sz w:val="22"/>
    </w:rPr>
  </w:style>
  <w:style w:type="paragraph" w:styleId="ListNumber3">
    <w:name w:val="List Number 3"/>
    <w:basedOn w:val="Normal"/>
    <w:uiPriority w:val="99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pPr>
      <w:ind w:left="100" w:hanging="200" w:leftChars="200" w:hangingChars="200"/>
      <w:contextualSpacing/>
    </w:pPr>
  </w:style>
  <w:style w:type="paragraph" w:styleId="ListContinue">
    <w:name w:val="List Continue"/>
    <w:basedOn w:val="Normal"/>
    <w:uiPriority w:val="99"/>
    <w:pPr>
      <w:spacing w:after="120"/>
      <w:ind w:left="420" w:leftChars="200"/>
      <w:contextualSpacing/>
    </w:pPr>
  </w:style>
  <w:style w:type="paragraph" w:styleId="BlockText">
    <w:name w:val="Block Text"/>
    <w:basedOn w:val="Normal"/>
    <w:uiPriority w:val="99"/>
    <w:pPr>
      <w:spacing w:after="120"/>
      <w:ind w:left="1440" w:right="1440" w:leftChars="700" w:rightChars="700"/>
    </w:pPr>
  </w:style>
  <w:style w:type="paragraph" w:styleId="ListBullet2">
    <w:name w:val="List Bullet 2"/>
    <w:basedOn w:val="Normal"/>
    <w:uiPriority w:val="99"/>
    <w:pPr>
      <w:numPr>
        <w:numId w:val="7"/>
      </w:numPr>
      <w:contextualSpacing/>
    </w:pPr>
  </w:style>
  <w:style w:type="paragraph" w:styleId="HTMLAddress">
    <w:name w:val="HTML Address"/>
    <w:basedOn w:val="Normal"/>
    <w:link w:val="HTMLChar"/>
    <w:uiPriority w:val="99"/>
    <w:rPr>
      <w:i/>
      <w:iCs/>
    </w:rPr>
  </w:style>
  <w:style w:type="character" w:customStyle="1" w:styleId="HTMLChar">
    <w:name w:val="HTML 地址 Char"/>
    <w:link w:val="HTMLAddress"/>
    <w:uiPriority w:val="99"/>
    <w:semiHidden/>
    <w:locked/>
    <w:rPr>
      <w:i/>
      <w:kern w:val="2"/>
      <w:sz w:val="22"/>
    </w:rPr>
  </w:style>
  <w:style w:type="paragraph" w:styleId="Index4">
    <w:name w:val="index 4"/>
    <w:basedOn w:val="Normal"/>
    <w:next w:val="Normal"/>
    <w:uiPriority w:val="99"/>
    <w:pPr>
      <w:ind w:left="600" w:leftChars="600"/>
    </w:pPr>
  </w:style>
  <w:style w:type="paragraph" w:styleId="TOC5">
    <w:name w:val="toc 5"/>
    <w:basedOn w:val="Normal"/>
    <w:next w:val="Normal"/>
    <w:uiPriority w:val="99"/>
    <w:pPr>
      <w:ind w:left="1680" w:leftChars="800"/>
    </w:pPr>
  </w:style>
  <w:style w:type="paragraph" w:styleId="TOC3">
    <w:name w:val="toc 3"/>
    <w:basedOn w:val="Normal"/>
    <w:next w:val="Normal"/>
    <w:uiPriority w:val="99"/>
    <w:pPr>
      <w:ind w:left="840" w:leftChars="400"/>
    </w:pPr>
  </w:style>
  <w:style w:type="paragraph" w:styleId="PlainText">
    <w:name w:val="Plain Text"/>
    <w:basedOn w:val="Normal"/>
    <w:link w:val="Char8"/>
    <w:uiPriority w:val="99"/>
    <w:rPr>
      <w:rFonts w:ascii="宋体" w:hAnsi="Courier New"/>
      <w:kern w:val="0"/>
      <w:sz w:val="20"/>
      <w:szCs w:val="21"/>
    </w:rPr>
  </w:style>
  <w:style w:type="character" w:customStyle="1" w:styleId="Char8">
    <w:name w:val="纯文本 Char"/>
    <w:link w:val="PlainText"/>
    <w:uiPriority w:val="99"/>
    <w:locked/>
    <w:rPr>
      <w:rFonts w:ascii="宋体" w:eastAsia="宋体" w:hAnsi="Courier New"/>
      <w:sz w:val="21"/>
    </w:rPr>
  </w:style>
  <w:style w:type="paragraph" w:styleId="ListBullet5">
    <w:name w:val="List Bullet 5"/>
    <w:basedOn w:val="Normal"/>
    <w:uiPriority w:val="9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pPr>
      <w:numPr>
        <w:numId w:val="9"/>
      </w:numPr>
      <w:contextualSpacing/>
    </w:pPr>
  </w:style>
  <w:style w:type="paragraph" w:styleId="TOC8">
    <w:name w:val="toc 8"/>
    <w:basedOn w:val="Normal"/>
    <w:next w:val="Normal"/>
    <w:uiPriority w:val="99"/>
    <w:pPr>
      <w:ind w:left="2940" w:leftChars="1400"/>
    </w:pPr>
  </w:style>
  <w:style w:type="paragraph" w:styleId="Index3">
    <w:name w:val="index 3"/>
    <w:basedOn w:val="Normal"/>
    <w:next w:val="Normal"/>
    <w:uiPriority w:val="99"/>
    <w:pPr>
      <w:ind w:left="400" w:leftChars="400"/>
    </w:pPr>
  </w:style>
  <w:style w:type="paragraph" w:styleId="Date">
    <w:name w:val="Date"/>
    <w:basedOn w:val="Normal"/>
    <w:next w:val="Normal"/>
    <w:link w:val="Char9"/>
    <w:uiPriority w:val="99"/>
    <w:pPr>
      <w:ind w:left="100" w:leftChars="2500"/>
    </w:pPr>
  </w:style>
  <w:style w:type="character" w:customStyle="1" w:styleId="Char9">
    <w:name w:val="日期 Char"/>
    <w:link w:val="Date"/>
    <w:uiPriority w:val="99"/>
    <w:semiHidden/>
    <w:locked/>
    <w:rPr>
      <w:kern w:val="2"/>
      <w:sz w:val="22"/>
    </w:rPr>
  </w:style>
  <w:style w:type="paragraph" w:styleId="BodyTextIndent2">
    <w:name w:val="Body Text Indent 2"/>
    <w:basedOn w:val="Normal"/>
    <w:link w:val="2Char0"/>
    <w:uiPriority w:val="99"/>
    <w:pPr>
      <w:spacing w:after="120" w:line="480" w:lineRule="auto"/>
      <w:ind w:left="420" w:leftChars="200"/>
    </w:pPr>
  </w:style>
  <w:style w:type="character" w:customStyle="1" w:styleId="2Char0">
    <w:name w:val="正文文本缩进 2 Char"/>
    <w:link w:val="BodyTextIndent2"/>
    <w:uiPriority w:val="99"/>
    <w:semiHidden/>
    <w:locked/>
    <w:rPr>
      <w:kern w:val="2"/>
      <w:sz w:val="22"/>
    </w:rPr>
  </w:style>
  <w:style w:type="paragraph" w:styleId="EndnoteText">
    <w:name w:val="endnote text"/>
    <w:basedOn w:val="Normal"/>
    <w:link w:val="Char10"/>
    <w:uiPriority w:val="99"/>
    <w:pPr>
      <w:snapToGrid w:val="0"/>
      <w:jc w:val="left"/>
    </w:pPr>
  </w:style>
  <w:style w:type="character" w:customStyle="1" w:styleId="Char10">
    <w:name w:val="尾注文本 Char"/>
    <w:link w:val="EndnoteText"/>
    <w:uiPriority w:val="99"/>
    <w:semiHidden/>
    <w:locked/>
    <w:rPr>
      <w:kern w:val="2"/>
      <w:sz w:val="22"/>
    </w:rPr>
  </w:style>
  <w:style w:type="paragraph" w:styleId="ListContinue5">
    <w:name w:val="List Continue 5"/>
    <w:basedOn w:val="Normal"/>
    <w:uiPriority w:val="99"/>
    <w:pPr>
      <w:spacing w:after="120"/>
      <w:ind w:left="2100" w:leftChars="1000"/>
      <w:contextualSpacing/>
    </w:pPr>
  </w:style>
  <w:style w:type="paragraph" w:styleId="BalloonText">
    <w:name w:val="Balloon Text"/>
    <w:basedOn w:val="Normal"/>
    <w:link w:val="Char11"/>
    <w:uiPriority w:val="99"/>
    <w:rPr>
      <w:kern w:val="0"/>
      <w:sz w:val="18"/>
      <w:szCs w:val="18"/>
    </w:rPr>
  </w:style>
  <w:style w:type="character" w:customStyle="1" w:styleId="Char11">
    <w:name w:val="批注框文本 Char"/>
    <w:link w:val="BalloonText"/>
    <w:uiPriority w:val="99"/>
    <w:semiHidden/>
    <w:locked/>
    <w:rPr>
      <w:sz w:val="18"/>
    </w:rPr>
  </w:style>
  <w:style w:type="paragraph" w:styleId="Footer">
    <w:name w:val="footer"/>
    <w:basedOn w:val="Normal"/>
    <w:link w:val="Char12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2">
    <w:name w:val="页脚 Char"/>
    <w:link w:val="Footer"/>
    <w:uiPriority w:val="99"/>
    <w:locked/>
    <w:rPr>
      <w:sz w:val="18"/>
    </w:rPr>
  </w:style>
  <w:style w:type="paragraph" w:styleId="EnvelopeReturn">
    <w:name w:val="envelope return"/>
    <w:basedOn w:val="Normal"/>
    <w:uiPriority w:val="99"/>
    <w:pPr>
      <w:snapToGrid w:val="0"/>
    </w:pPr>
    <w:rPr>
      <w:rFonts w:ascii="Cambria" w:hAnsi="Cambria"/>
    </w:rPr>
  </w:style>
  <w:style w:type="paragraph" w:styleId="Header">
    <w:name w:val="header"/>
    <w:basedOn w:val="Normal"/>
    <w:link w:val="Char1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13">
    <w:name w:val="页眉 Char"/>
    <w:link w:val="Header"/>
    <w:uiPriority w:val="99"/>
    <w:locked/>
    <w:rPr>
      <w:sz w:val="18"/>
    </w:rPr>
  </w:style>
  <w:style w:type="paragraph" w:styleId="Signature">
    <w:name w:val="Signature"/>
    <w:basedOn w:val="Normal"/>
    <w:link w:val="Char14"/>
    <w:uiPriority w:val="99"/>
    <w:pPr>
      <w:ind w:left="100" w:leftChars="2100"/>
    </w:pPr>
  </w:style>
  <w:style w:type="character" w:customStyle="1" w:styleId="Char14">
    <w:name w:val="签名 Char"/>
    <w:link w:val="Signature"/>
    <w:uiPriority w:val="99"/>
    <w:semiHidden/>
    <w:locked/>
    <w:rPr>
      <w:kern w:val="2"/>
      <w:sz w:val="22"/>
    </w:rPr>
  </w:style>
  <w:style w:type="paragraph" w:styleId="TOC1">
    <w:name w:val="toc 1"/>
    <w:basedOn w:val="Normal"/>
    <w:next w:val="Normal"/>
    <w:uiPriority w:val="99"/>
  </w:style>
  <w:style w:type="paragraph" w:styleId="ListContinue4">
    <w:name w:val="List Continue 4"/>
    <w:basedOn w:val="Normal"/>
    <w:uiPriority w:val="99"/>
    <w:pPr>
      <w:spacing w:after="120"/>
      <w:ind w:left="1680" w:leftChars="800"/>
      <w:contextualSpacing/>
    </w:pPr>
  </w:style>
  <w:style w:type="paragraph" w:styleId="TOC4">
    <w:name w:val="toc 4"/>
    <w:basedOn w:val="Normal"/>
    <w:next w:val="Normal"/>
    <w:uiPriority w:val="99"/>
    <w:pPr>
      <w:ind w:left="1260" w:leftChars="600"/>
    </w:pPr>
  </w:style>
  <w:style w:type="paragraph" w:styleId="Index1">
    <w:name w:val="index 1"/>
    <w:basedOn w:val="Normal"/>
    <w:next w:val="Normal"/>
    <w:uiPriority w:val="99"/>
  </w:style>
  <w:style w:type="paragraph" w:styleId="IndexHeading">
    <w:name w:val="index heading"/>
    <w:basedOn w:val="Normal"/>
    <w:next w:val="Index1"/>
    <w:uiPriority w:val="99"/>
    <w:rPr>
      <w:rFonts w:ascii="Cambria" w:hAnsi="Cambria"/>
      <w:b/>
      <w:bCs/>
    </w:rPr>
  </w:style>
  <w:style w:type="paragraph" w:styleId="Subtitle">
    <w:name w:val="Subtitle"/>
    <w:basedOn w:val="Normal"/>
    <w:next w:val="Normal"/>
    <w:link w:val="Char15"/>
    <w:uiPriority w:val="99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5">
    <w:name w:val="副标题 Char"/>
    <w:link w:val="Subtitle"/>
    <w:uiPriority w:val="99"/>
    <w:locked/>
    <w:rPr>
      <w:rFonts w:ascii="Cambria" w:hAnsi="Cambria"/>
      <w:b/>
      <w:kern w:val="28"/>
      <w:sz w:val="32"/>
    </w:rPr>
  </w:style>
  <w:style w:type="paragraph" w:styleId="ListNumber5">
    <w:name w:val="List Number 5"/>
    <w:basedOn w:val="Normal"/>
    <w:uiPriority w:val="99"/>
    <w:pPr>
      <w:numPr>
        <w:numId w:val="10"/>
      </w:numPr>
      <w:contextualSpacing/>
    </w:pPr>
  </w:style>
  <w:style w:type="paragraph" w:styleId="List">
    <w:name w:val="List"/>
    <w:basedOn w:val="Normal"/>
    <w:uiPriority w:val="99"/>
    <w:pPr>
      <w:ind w:left="200" w:hanging="200" w:hangingChars="200"/>
      <w:contextualSpacing/>
    </w:pPr>
  </w:style>
  <w:style w:type="paragraph" w:styleId="FootnoteText">
    <w:name w:val="footnote text"/>
    <w:basedOn w:val="Normal"/>
    <w:link w:val="Char16"/>
    <w:uiPriority w:val="99"/>
    <w:pPr>
      <w:snapToGrid w:val="0"/>
      <w:jc w:val="left"/>
    </w:pPr>
    <w:rPr>
      <w:sz w:val="18"/>
      <w:szCs w:val="18"/>
    </w:rPr>
  </w:style>
  <w:style w:type="character" w:customStyle="1" w:styleId="Char16">
    <w:name w:val="脚注文本 Char"/>
    <w:link w:val="FootnoteText"/>
    <w:uiPriority w:val="99"/>
    <w:semiHidden/>
    <w:locked/>
    <w:rPr>
      <w:kern w:val="2"/>
      <w:sz w:val="18"/>
    </w:rPr>
  </w:style>
  <w:style w:type="paragraph" w:styleId="TOC6">
    <w:name w:val="toc 6"/>
    <w:basedOn w:val="Normal"/>
    <w:next w:val="Normal"/>
    <w:uiPriority w:val="99"/>
    <w:pPr>
      <w:ind w:left="2100" w:leftChars="1000"/>
    </w:pPr>
  </w:style>
  <w:style w:type="paragraph" w:styleId="List5">
    <w:name w:val="List 5"/>
    <w:basedOn w:val="Normal"/>
    <w:uiPriority w:val="99"/>
    <w:pPr>
      <w:ind w:left="100" w:hanging="200" w:leftChars="800" w:hangingChars="200"/>
      <w:contextualSpacing/>
    </w:pPr>
  </w:style>
  <w:style w:type="paragraph" w:styleId="BodyTextIndent3">
    <w:name w:val="Body Text Indent 3"/>
    <w:basedOn w:val="Normal"/>
    <w:link w:val="3Char1"/>
    <w:uiPriority w:val="99"/>
    <w:pPr>
      <w:spacing w:after="120"/>
      <w:ind w:left="420" w:leftChars="200"/>
    </w:pPr>
    <w:rPr>
      <w:sz w:val="16"/>
      <w:szCs w:val="16"/>
    </w:rPr>
  </w:style>
  <w:style w:type="character" w:customStyle="1" w:styleId="3Char1">
    <w:name w:val="正文文本缩进 3 Char"/>
    <w:link w:val="BodyTextIndent3"/>
    <w:uiPriority w:val="99"/>
    <w:semiHidden/>
    <w:locked/>
    <w:rPr>
      <w:kern w:val="2"/>
      <w:sz w:val="16"/>
    </w:rPr>
  </w:style>
  <w:style w:type="paragraph" w:styleId="Index7">
    <w:name w:val="index 7"/>
    <w:basedOn w:val="Normal"/>
    <w:next w:val="Normal"/>
    <w:uiPriority w:val="99"/>
    <w:pPr>
      <w:ind w:left="1200" w:leftChars="1200"/>
    </w:pPr>
  </w:style>
  <w:style w:type="paragraph" w:styleId="Index9">
    <w:name w:val="index 9"/>
    <w:basedOn w:val="Normal"/>
    <w:next w:val="Normal"/>
    <w:uiPriority w:val="99"/>
    <w:pPr>
      <w:ind w:left="1600" w:leftChars="1600"/>
    </w:pPr>
  </w:style>
  <w:style w:type="paragraph" w:styleId="TableofFigures">
    <w:name w:val="table of figures"/>
    <w:basedOn w:val="Normal"/>
    <w:next w:val="Normal"/>
    <w:uiPriority w:val="99"/>
    <w:pPr>
      <w:ind w:left="200" w:hanging="200" w:leftChars="200" w:hangingChars="200"/>
    </w:pPr>
  </w:style>
  <w:style w:type="paragraph" w:styleId="TOC2">
    <w:name w:val="toc 2"/>
    <w:basedOn w:val="Normal"/>
    <w:next w:val="Normal"/>
    <w:uiPriority w:val="99"/>
    <w:pPr>
      <w:ind w:left="420" w:leftChars="200"/>
    </w:pPr>
  </w:style>
  <w:style w:type="paragraph" w:styleId="TOC9">
    <w:name w:val="toc 9"/>
    <w:basedOn w:val="Normal"/>
    <w:next w:val="Normal"/>
    <w:uiPriority w:val="99"/>
    <w:pPr>
      <w:ind w:left="3360" w:leftChars="1600"/>
    </w:pPr>
  </w:style>
  <w:style w:type="paragraph" w:styleId="BodyText2">
    <w:name w:val="Body Text 2"/>
    <w:basedOn w:val="Normal"/>
    <w:link w:val="2Char1"/>
    <w:uiPriority w:val="99"/>
    <w:pPr>
      <w:spacing w:after="120" w:line="480" w:lineRule="auto"/>
    </w:pPr>
  </w:style>
  <w:style w:type="character" w:customStyle="1" w:styleId="2Char1">
    <w:name w:val="正文文本 2 Char"/>
    <w:link w:val="BodyText2"/>
    <w:uiPriority w:val="99"/>
    <w:semiHidden/>
    <w:locked/>
    <w:rPr>
      <w:kern w:val="2"/>
      <w:sz w:val="22"/>
    </w:rPr>
  </w:style>
  <w:style w:type="paragraph" w:styleId="List4">
    <w:name w:val="List 4"/>
    <w:basedOn w:val="Normal"/>
    <w:uiPriority w:val="99"/>
    <w:pPr>
      <w:ind w:left="100" w:hanging="200" w:leftChars="600" w:hangingChars="200"/>
      <w:contextualSpacing/>
    </w:pPr>
  </w:style>
  <w:style w:type="paragraph" w:styleId="ListContinue2">
    <w:name w:val="List Continue 2"/>
    <w:basedOn w:val="Normal"/>
    <w:uiPriority w:val="99"/>
    <w:pPr>
      <w:spacing w:after="120"/>
      <w:ind w:left="840" w:leftChars="400"/>
      <w:contextualSpacing/>
    </w:pPr>
  </w:style>
  <w:style w:type="paragraph" w:styleId="MessageHeader">
    <w:name w:val="Message Header"/>
    <w:basedOn w:val="Normal"/>
    <w:link w:val="Char17"/>
    <w:uiPriority w:val="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 w:leftChars="500" w:hangingChars="500"/>
    </w:pPr>
    <w:rPr>
      <w:rFonts w:ascii="Cambria" w:hAnsi="Cambria"/>
      <w:sz w:val="24"/>
      <w:szCs w:val="24"/>
    </w:rPr>
  </w:style>
  <w:style w:type="character" w:customStyle="1" w:styleId="Char17">
    <w:name w:val="信息标题 Char"/>
    <w:link w:val="MessageHeader"/>
    <w:uiPriority w:val="99"/>
    <w:semiHidden/>
    <w:locked/>
    <w:rPr>
      <w:rFonts w:ascii="Cambria" w:eastAsia="宋体" w:hAnsi="Cambria"/>
      <w:kern w:val="2"/>
      <w:sz w:val="24"/>
      <w:shd w:val="pct20" w:color="auto" w:fill="auto"/>
    </w:rPr>
  </w:style>
  <w:style w:type="paragraph" w:styleId="HTMLPreformatted">
    <w:name w:val="HTML Preformatted"/>
    <w:basedOn w:val="Normal"/>
    <w:link w:val="HTMLChar0"/>
    <w:uiPriority w:val="99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link w:val="HTMLPreformatted"/>
    <w:uiPriority w:val="99"/>
    <w:semiHidden/>
    <w:locked/>
    <w:rPr>
      <w:rFonts w:ascii="Courier New" w:hAnsi="Courier New"/>
      <w:kern w:val="2"/>
    </w:rPr>
  </w:style>
  <w:style w:type="paragraph" w:styleId="NormalWeb">
    <w:name w:val="Normal (Web)"/>
    <w:basedOn w:val="Normal"/>
    <w:link w:val="Char21"/>
    <w:uiPriority w:val="99"/>
    <w:pPr>
      <w:widowControl/>
      <w:spacing w:before="30" w:after="30" w:line="300" w:lineRule="auto"/>
      <w:jc w:val="left"/>
    </w:pPr>
    <w:rPr>
      <w:rFonts w:ascii="宋体" w:hAnsi="宋体"/>
      <w:kern w:val="0"/>
      <w:sz w:val="24"/>
      <w:szCs w:val="24"/>
    </w:rPr>
  </w:style>
  <w:style w:type="paragraph" w:styleId="ListContinue3">
    <w:name w:val="List Continue 3"/>
    <w:basedOn w:val="Normal"/>
    <w:uiPriority w:val="99"/>
    <w:pPr>
      <w:spacing w:after="120"/>
      <w:ind w:left="1260" w:leftChars="600"/>
      <w:contextualSpacing/>
    </w:pPr>
  </w:style>
  <w:style w:type="paragraph" w:styleId="Index2">
    <w:name w:val="index 2"/>
    <w:basedOn w:val="Normal"/>
    <w:next w:val="Normal"/>
    <w:uiPriority w:val="99"/>
    <w:pPr>
      <w:ind w:left="200" w:leftChars="200"/>
    </w:pPr>
  </w:style>
  <w:style w:type="paragraph" w:styleId="Title">
    <w:name w:val="Title"/>
    <w:basedOn w:val="Normal"/>
    <w:next w:val="Normal"/>
    <w:link w:val="Char18"/>
    <w:uiPriority w:val="99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18">
    <w:name w:val="标题 Char"/>
    <w:link w:val="Title"/>
    <w:uiPriority w:val="99"/>
    <w:locked/>
    <w:rPr>
      <w:rFonts w:ascii="Cambria" w:hAnsi="Cambria"/>
      <w:b/>
      <w:kern w:val="2"/>
      <w:sz w:val="32"/>
    </w:rPr>
  </w:style>
  <w:style w:type="paragraph" w:styleId="CommentSubject">
    <w:name w:val="annotation subject"/>
    <w:basedOn w:val="CommentText"/>
    <w:next w:val="CommentText"/>
    <w:link w:val="Char19"/>
    <w:uiPriority w:val="99"/>
    <w:rPr>
      <w:b/>
      <w:bCs/>
      <w:kern w:val="2"/>
      <w:sz w:val="21"/>
      <w:szCs w:val="22"/>
    </w:rPr>
  </w:style>
  <w:style w:type="character" w:customStyle="1" w:styleId="Char19">
    <w:name w:val="批注主题 Char"/>
    <w:link w:val="CommentSubject"/>
    <w:uiPriority w:val="99"/>
    <w:semiHidden/>
    <w:locked/>
    <w:rPr>
      <w:rFonts w:ascii="Times New Roman" w:eastAsia="宋体" w:hAnsi="Times New Roman"/>
      <w:b/>
      <w:kern w:val="2"/>
      <w:sz w:val="22"/>
    </w:rPr>
  </w:style>
  <w:style w:type="paragraph" w:styleId="BodyTextFirstIndent">
    <w:name w:val="Body Text First Indent"/>
    <w:basedOn w:val="BodyText"/>
    <w:link w:val="Char20"/>
    <w:uiPriority w:val="99"/>
    <w:pPr>
      <w:shd w:val="clear" w:color="auto" w:fill="auto"/>
      <w:spacing w:after="120" w:line="240" w:lineRule="auto"/>
      <w:ind w:firstLine="420" w:firstLineChars="100"/>
      <w:jc w:val="both"/>
    </w:pPr>
    <w:rPr>
      <w:rFonts w:ascii="Calibri" w:hAnsi="Calibri"/>
      <w:kern w:val="2"/>
      <w:sz w:val="21"/>
      <w:szCs w:val="22"/>
    </w:rPr>
  </w:style>
  <w:style w:type="character" w:customStyle="1" w:styleId="Char20">
    <w:name w:val="正文首行缩进 Char"/>
    <w:link w:val="BodyTextFirstIndent"/>
    <w:uiPriority w:val="99"/>
    <w:semiHidden/>
    <w:locked/>
    <w:rPr>
      <w:rFonts w:ascii="宋体" w:hAnsi="Times New Roman"/>
      <w:kern w:val="2"/>
      <w:sz w:val="22"/>
      <w:shd w:val="clear" w:color="auto" w:fill="FFFFFF"/>
    </w:rPr>
  </w:style>
  <w:style w:type="paragraph" w:styleId="BodyTextFirstIndent2">
    <w:name w:val="Body Text First Indent 2"/>
    <w:basedOn w:val="BodyTextIndent"/>
    <w:link w:val="2Char2"/>
    <w:uiPriority w:val="99"/>
    <w:pPr>
      <w:ind w:firstLine="420" w:firstLineChars="200"/>
    </w:pPr>
  </w:style>
  <w:style w:type="character" w:customStyle="1" w:styleId="2Char2">
    <w:name w:val="正文首行缩进 2 Char"/>
    <w:link w:val="BodyTextFirstIndent2"/>
    <w:uiPriority w:val="99"/>
    <w:semiHidden/>
    <w:locked/>
    <w:rPr>
      <w:kern w:val="2"/>
      <w:sz w:val="22"/>
    </w:rPr>
  </w:style>
  <w:style w:type="table" w:styleId="TableGrid">
    <w:name w:val="Table Grid"/>
    <w:basedOn w:val="TableNormal"/>
    <w:uiPriority w:val="9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Pr>
      <w:rFonts w:cs="Times New Roman"/>
      <w:sz w:val="21"/>
    </w:rPr>
  </w:style>
  <w:style w:type="character" w:customStyle="1" w:styleId="Char21">
    <w:name w:val="普通(网站) Char"/>
    <w:link w:val="NormalWeb"/>
    <w:uiPriority w:val="99"/>
    <w:locked/>
    <w:rPr>
      <w:rFonts w:ascii="宋体" w:eastAsia="宋体" w:hAnsi="宋体"/>
      <w:kern w:val="0"/>
      <w:sz w:val="24"/>
    </w:rPr>
  </w:style>
  <w:style w:type="character" w:customStyle="1" w:styleId="pltixk">
    <w:name w:val="pl*tixk"/>
    <w:uiPriority w:val="99"/>
  </w:style>
  <w:style w:type="paragraph" w:customStyle="1" w:styleId="1">
    <w:name w:val="列出段落1"/>
    <w:basedOn w:val="Normal"/>
    <w:uiPriority w:val="99"/>
    <w:pPr>
      <w:ind w:firstLine="420" w:firstLineChars="200"/>
    </w:pPr>
    <w:rPr>
      <w:szCs w:val="21"/>
    </w:rPr>
  </w:style>
  <w:style w:type="paragraph" w:customStyle="1" w:styleId="0">
    <w:name w:val="正文_0"/>
    <w:uiPriority w:val="99"/>
    <w:pPr>
      <w:widowControl w:val="0"/>
      <w:jc w:val="both"/>
    </w:pPr>
    <w:rPr>
      <w:kern w:val="2"/>
      <w:sz w:val="21"/>
      <w:szCs w:val="22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link w:val="DefaultParagraphCharChar"/>
    <w:uiPriority w:val="99"/>
    <w:rPr>
      <w:rFonts w:ascii="Times New Roman"/>
      <w:kern w:val="2"/>
      <w:sz w:val="21"/>
      <w:szCs w:val="22"/>
    </w:rPr>
  </w:style>
  <w:style w:type="character" w:customStyle="1" w:styleId="DefaultParagraphCharChar">
    <w:name w:val="DefaultParagraph Char Char"/>
    <w:link w:val="DefaultParagraph"/>
    <w:uiPriority w:val="99"/>
    <w:locked/>
    <w:rPr>
      <w:rFonts w:ascii="Times New Roman"/>
      <w:kern w:val="2"/>
      <w:sz w:val="22"/>
    </w:rPr>
  </w:style>
  <w:style w:type="character" w:customStyle="1" w:styleId="tnude">
    <w:name w:val="tn+ude"/>
    <w:uiPriority w:val="99"/>
  </w:style>
  <w:style w:type="paragraph" w:customStyle="1" w:styleId="00">
    <w:name w:val="纯文本_0"/>
    <w:basedOn w:val="Normal"/>
    <w:link w:val="1Char1"/>
    <w:uiPriority w:val="99"/>
    <w:rPr>
      <w:rFonts w:ascii="宋体" w:hAnsi="Courier New"/>
      <w:kern w:val="0"/>
      <w:sz w:val="20"/>
      <w:szCs w:val="21"/>
    </w:rPr>
  </w:style>
  <w:style w:type="character" w:customStyle="1" w:styleId="1Char1">
    <w:name w:val="标题1 Char1"/>
    <w:link w:val="00"/>
    <w:uiPriority w:val="99"/>
    <w:locked/>
    <w:rPr>
      <w:rFonts w:ascii="宋体" w:eastAsia="宋体" w:hAnsi="Courier New"/>
      <w:sz w:val="21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01">
    <w:name w:val="普通(网站)_0"/>
    <w:basedOn w:val="0"/>
    <w:link w:val="0Char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0Char">
    <w:name w:val="普通(网站)_0 Char"/>
    <w:link w:val="01"/>
    <w:uiPriority w:val="99"/>
    <w:locked/>
    <w:rPr>
      <w:rFonts w:ascii="宋体" w:eastAsia="宋体"/>
      <w:sz w:val="24"/>
    </w:rPr>
  </w:style>
  <w:style w:type="character" w:customStyle="1" w:styleId="0Char0">
    <w:name w:val="正文_0 Char"/>
    <w:link w:val="000"/>
    <w:uiPriority w:val="99"/>
    <w:locked/>
    <w:rPr>
      <w:kern w:val="2"/>
      <w:sz w:val="22"/>
    </w:rPr>
  </w:style>
  <w:style w:type="paragraph" w:customStyle="1" w:styleId="000">
    <w:name w:val="正文_0_0"/>
    <w:link w:val="0Char0"/>
    <w:uiPriority w:val="99"/>
    <w:pPr>
      <w:widowControl w:val="0"/>
      <w:jc w:val="both"/>
    </w:pPr>
    <w:rPr>
      <w:kern w:val="2"/>
      <w:sz w:val="21"/>
      <w:szCs w:val="22"/>
    </w:rPr>
  </w:style>
  <w:style w:type="character" w:customStyle="1" w:styleId="jyemathselector">
    <w:name w:val="jye_math_selector"/>
    <w:uiPriority w:val="99"/>
    <w:rPr>
      <w:rFonts w:ascii="Times New Roman" w:hAnsi="Times New Roman"/>
    </w:rPr>
  </w:style>
  <w:style w:type="character" w:customStyle="1" w:styleId="apple-converted-space">
    <w:name w:val="apple-converted-space"/>
    <w:uiPriority w:val="99"/>
  </w:style>
  <w:style w:type="paragraph" w:customStyle="1" w:styleId="Style146">
    <w:name w:val="_Style 146"/>
    <w:basedOn w:val="Heading1"/>
    <w:next w:val="Normal"/>
    <w:uiPriority w:val="99"/>
    <w:pPr>
      <w:outlineLvl w:val="9"/>
    </w:pPr>
  </w:style>
  <w:style w:type="paragraph" w:styleId="IntenseQuote">
    <w:name w:val="Intense Quote"/>
    <w:basedOn w:val="Normal"/>
    <w:next w:val="Normal"/>
    <w:link w:val="Char22"/>
    <w:uiPriority w:val="99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22">
    <w:name w:val="明显引用 Char"/>
    <w:link w:val="IntenseQuote"/>
    <w:uiPriority w:val="99"/>
    <w:locked/>
    <w:rPr>
      <w:b/>
      <w:i/>
      <w:color w:val="4F81BD"/>
      <w:kern w:val="2"/>
      <w:sz w:val="22"/>
    </w:rPr>
  </w:style>
  <w:style w:type="paragraph" w:customStyle="1" w:styleId="Style149">
    <w:name w:val="_Style 149"/>
    <w:basedOn w:val="Normal"/>
    <w:next w:val="Normal"/>
    <w:uiPriority w:val="99"/>
  </w:style>
  <w:style w:type="paragraph" w:styleId="NoSpacing">
    <w:name w:val="No Spacing"/>
    <w:uiPriority w:val="99"/>
    <w:qFormat/>
    <w:pPr>
      <w:widowControl w:val="0"/>
      <w:jc w:val="both"/>
    </w:pPr>
    <w:rPr>
      <w:kern w:val="2"/>
      <w:sz w:val="21"/>
      <w:szCs w:val="22"/>
    </w:rPr>
  </w:style>
  <w:style w:type="paragraph" w:styleId="Quote">
    <w:name w:val="Quote"/>
    <w:basedOn w:val="Normal"/>
    <w:next w:val="Normal"/>
    <w:link w:val="Char23"/>
    <w:uiPriority w:val="99"/>
    <w:qFormat/>
    <w:rPr>
      <w:i/>
      <w:iCs/>
      <w:color w:val="000000"/>
    </w:rPr>
  </w:style>
  <w:style w:type="character" w:customStyle="1" w:styleId="Char23">
    <w:name w:val="引用 Char"/>
    <w:link w:val="Quote"/>
    <w:uiPriority w:val="99"/>
    <w:locked/>
    <w:rPr>
      <w:i/>
      <w:color w:val="000000"/>
      <w:kern w:val="2"/>
      <w:sz w:val="22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paragraph">
    <w:name w:val="paragraph"/>
    <w:basedOn w:val="Normal"/>
    <w:uiPriority w:val="99"/>
    <w:semiHidden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latexlinear">
    <w:name w:val="latex_linea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wmf" /><Relationship Id="rId100" Type="http://schemas.openxmlformats.org/officeDocument/2006/relationships/image" Target="media/image57.wmf" /><Relationship Id="rId101" Type="http://schemas.openxmlformats.org/officeDocument/2006/relationships/oleObject" Target="embeddings/oleObject41.bin" /><Relationship Id="rId102" Type="http://schemas.openxmlformats.org/officeDocument/2006/relationships/image" Target="media/image58.wmf" /><Relationship Id="rId103" Type="http://schemas.openxmlformats.org/officeDocument/2006/relationships/oleObject" Target="embeddings/oleObject42.bin" /><Relationship Id="rId104" Type="http://schemas.openxmlformats.org/officeDocument/2006/relationships/image" Target="media/image59.png" /><Relationship Id="rId105" Type="http://schemas.openxmlformats.org/officeDocument/2006/relationships/footer" Target="footer1.xml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oleObject" Target="embeddings/oleObject1.bin" /><Relationship Id="rId12" Type="http://schemas.openxmlformats.org/officeDocument/2006/relationships/image" Target="media/image8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9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10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11.wmf" /><Relationship Id="rId19" Type="http://schemas.openxmlformats.org/officeDocument/2006/relationships/oleObject" Target="embeddings/oleObject5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1" Type="http://schemas.openxmlformats.org/officeDocument/2006/relationships/oleObject" Target="embeddings/oleObject6.bin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wmf" /><Relationship Id="rId27" Type="http://schemas.openxmlformats.org/officeDocument/2006/relationships/oleObject" Target="embeddings/oleObject7.bin" /><Relationship Id="rId28" Type="http://schemas.openxmlformats.org/officeDocument/2006/relationships/image" Target="media/image18.wmf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image" Target="media/image19.wmf" /><Relationship Id="rId31" Type="http://schemas.openxmlformats.org/officeDocument/2006/relationships/oleObject" Target="embeddings/oleObject9.bin" /><Relationship Id="rId32" Type="http://schemas.openxmlformats.org/officeDocument/2006/relationships/image" Target="media/image20.wmf" /><Relationship Id="rId33" Type="http://schemas.openxmlformats.org/officeDocument/2006/relationships/oleObject" Target="embeddings/oleObject10.bin" /><Relationship Id="rId34" Type="http://schemas.openxmlformats.org/officeDocument/2006/relationships/image" Target="media/image21.png" /><Relationship Id="rId35" Type="http://schemas.openxmlformats.org/officeDocument/2006/relationships/image" Target="media/image22.wmf" /><Relationship Id="rId36" Type="http://schemas.openxmlformats.org/officeDocument/2006/relationships/oleObject" Target="embeddings/oleObject11.bin" /><Relationship Id="rId37" Type="http://schemas.openxmlformats.org/officeDocument/2006/relationships/image" Target="media/image23.wmf" /><Relationship Id="rId38" Type="http://schemas.openxmlformats.org/officeDocument/2006/relationships/oleObject" Target="embeddings/oleObject12.bin" /><Relationship Id="rId39" Type="http://schemas.openxmlformats.org/officeDocument/2006/relationships/image" Target="media/image24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3.bin" /><Relationship Id="rId41" Type="http://schemas.openxmlformats.org/officeDocument/2006/relationships/image" Target="media/image25.png" /><Relationship Id="rId42" Type="http://schemas.openxmlformats.org/officeDocument/2006/relationships/image" Target="media/image26.wmf" /><Relationship Id="rId43" Type="http://schemas.openxmlformats.org/officeDocument/2006/relationships/oleObject" Target="embeddings/oleObject14.bin" /><Relationship Id="rId44" Type="http://schemas.openxmlformats.org/officeDocument/2006/relationships/image" Target="media/image27.wmf" /><Relationship Id="rId45" Type="http://schemas.openxmlformats.org/officeDocument/2006/relationships/oleObject" Target="embeddings/oleObject15.bin" /><Relationship Id="rId46" Type="http://schemas.openxmlformats.org/officeDocument/2006/relationships/oleObject" Target="embeddings/oleObject16.bin" /><Relationship Id="rId47" Type="http://schemas.openxmlformats.org/officeDocument/2006/relationships/image" Target="media/image28.wmf" /><Relationship Id="rId48" Type="http://schemas.openxmlformats.org/officeDocument/2006/relationships/oleObject" Target="embeddings/oleObject17.bin" /><Relationship Id="rId49" Type="http://schemas.openxmlformats.org/officeDocument/2006/relationships/image" Target="media/image29.png" /><Relationship Id="rId5" Type="http://schemas.openxmlformats.org/officeDocument/2006/relationships/image" Target="media/image2.png" /><Relationship Id="rId50" Type="http://schemas.openxmlformats.org/officeDocument/2006/relationships/image" Target="media/image30.png" /><Relationship Id="rId51" Type="http://schemas.openxmlformats.org/officeDocument/2006/relationships/image" Target="media/image31.wmf" /><Relationship Id="rId52" Type="http://schemas.openxmlformats.org/officeDocument/2006/relationships/oleObject" Target="embeddings/oleObject18.bin" /><Relationship Id="rId53" Type="http://schemas.openxmlformats.org/officeDocument/2006/relationships/image" Target="media/image32.wmf" /><Relationship Id="rId54" Type="http://schemas.openxmlformats.org/officeDocument/2006/relationships/oleObject" Target="embeddings/oleObject19.bin" /><Relationship Id="rId55" Type="http://schemas.openxmlformats.org/officeDocument/2006/relationships/image" Target="media/image33.png" /><Relationship Id="rId56" Type="http://schemas.openxmlformats.org/officeDocument/2006/relationships/image" Target="media/image34.wmf" /><Relationship Id="rId57" Type="http://schemas.openxmlformats.org/officeDocument/2006/relationships/oleObject" Target="embeddings/oleObject20.bin" /><Relationship Id="rId58" Type="http://schemas.openxmlformats.org/officeDocument/2006/relationships/image" Target="media/image35.wmf" /><Relationship Id="rId59" Type="http://schemas.openxmlformats.org/officeDocument/2006/relationships/oleObject" Target="embeddings/oleObject21.bin" /><Relationship Id="rId6" Type="http://schemas.openxmlformats.org/officeDocument/2006/relationships/image" Target="media/image3.png" /><Relationship Id="rId60" Type="http://schemas.openxmlformats.org/officeDocument/2006/relationships/image" Target="media/image36.png" /><Relationship Id="rId61" Type="http://schemas.openxmlformats.org/officeDocument/2006/relationships/image" Target="media/image37.wmf" /><Relationship Id="rId62" Type="http://schemas.openxmlformats.org/officeDocument/2006/relationships/oleObject" Target="embeddings/oleObject22.bin" /><Relationship Id="rId63" Type="http://schemas.openxmlformats.org/officeDocument/2006/relationships/image" Target="media/image38.wmf" /><Relationship Id="rId64" Type="http://schemas.openxmlformats.org/officeDocument/2006/relationships/oleObject" Target="embeddings/oleObject23.bin" /><Relationship Id="rId65" Type="http://schemas.openxmlformats.org/officeDocument/2006/relationships/image" Target="media/image39.wmf" /><Relationship Id="rId66" Type="http://schemas.openxmlformats.org/officeDocument/2006/relationships/oleObject" Target="embeddings/oleObject24.bin" /><Relationship Id="rId67" Type="http://schemas.openxmlformats.org/officeDocument/2006/relationships/image" Target="media/image40.wmf" /><Relationship Id="rId68" Type="http://schemas.openxmlformats.org/officeDocument/2006/relationships/oleObject" Target="embeddings/oleObject25.bin" /><Relationship Id="rId69" Type="http://schemas.openxmlformats.org/officeDocument/2006/relationships/image" Target="media/image41.wmf" /><Relationship Id="rId7" Type="http://schemas.openxmlformats.org/officeDocument/2006/relationships/image" Target="media/image4.png" /><Relationship Id="rId70" Type="http://schemas.openxmlformats.org/officeDocument/2006/relationships/oleObject" Target="embeddings/oleObject26.bin" /><Relationship Id="rId71" Type="http://schemas.openxmlformats.org/officeDocument/2006/relationships/image" Target="media/image42.wmf" /><Relationship Id="rId72" Type="http://schemas.openxmlformats.org/officeDocument/2006/relationships/oleObject" Target="embeddings/oleObject27.bin" /><Relationship Id="rId73" Type="http://schemas.openxmlformats.org/officeDocument/2006/relationships/image" Target="media/image43.wmf" /><Relationship Id="rId74" Type="http://schemas.openxmlformats.org/officeDocument/2006/relationships/oleObject" Target="embeddings/oleObject28.bin" /><Relationship Id="rId75" Type="http://schemas.openxmlformats.org/officeDocument/2006/relationships/image" Target="media/image44.wmf" /><Relationship Id="rId76" Type="http://schemas.openxmlformats.org/officeDocument/2006/relationships/oleObject" Target="embeddings/oleObject29.bin" /><Relationship Id="rId77" Type="http://schemas.openxmlformats.org/officeDocument/2006/relationships/image" Target="media/image45.wmf" /><Relationship Id="rId78" Type="http://schemas.openxmlformats.org/officeDocument/2006/relationships/oleObject" Target="embeddings/oleObject30.bin" /><Relationship Id="rId79" Type="http://schemas.openxmlformats.org/officeDocument/2006/relationships/image" Target="media/image46.wmf" /><Relationship Id="rId8" Type="http://schemas.openxmlformats.org/officeDocument/2006/relationships/image" Target="media/image5.png" /><Relationship Id="rId80" Type="http://schemas.openxmlformats.org/officeDocument/2006/relationships/oleObject" Target="embeddings/oleObject31.bin" /><Relationship Id="rId81" Type="http://schemas.openxmlformats.org/officeDocument/2006/relationships/oleObject" Target="embeddings/oleObject32.bin" /><Relationship Id="rId82" Type="http://schemas.openxmlformats.org/officeDocument/2006/relationships/image" Target="media/image47.wmf" /><Relationship Id="rId83" Type="http://schemas.openxmlformats.org/officeDocument/2006/relationships/oleObject" Target="embeddings/oleObject33.bin" /><Relationship Id="rId84" Type="http://schemas.openxmlformats.org/officeDocument/2006/relationships/image" Target="media/image48.png" /><Relationship Id="rId85" Type="http://schemas.openxmlformats.org/officeDocument/2006/relationships/image" Target="media/image49.wmf" /><Relationship Id="rId86" Type="http://schemas.openxmlformats.org/officeDocument/2006/relationships/oleObject" Target="embeddings/oleObject34.bin" /><Relationship Id="rId87" Type="http://schemas.openxmlformats.org/officeDocument/2006/relationships/image" Target="media/image50.png" /><Relationship Id="rId88" Type="http://schemas.openxmlformats.org/officeDocument/2006/relationships/oleObject" Target="embeddings/oleObject35.bin" /><Relationship Id="rId89" Type="http://schemas.openxmlformats.org/officeDocument/2006/relationships/image" Target="media/image51.png" /><Relationship Id="rId9" Type="http://schemas.openxmlformats.org/officeDocument/2006/relationships/image" Target="media/image6.png" /><Relationship Id="rId90" Type="http://schemas.openxmlformats.org/officeDocument/2006/relationships/image" Target="media/image52.wmf" /><Relationship Id="rId91" Type="http://schemas.openxmlformats.org/officeDocument/2006/relationships/oleObject" Target="embeddings/oleObject36.bin" /><Relationship Id="rId92" Type="http://schemas.openxmlformats.org/officeDocument/2006/relationships/image" Target="media/image53.wmf" /><Relationship Id="rId93" Type="http://schemas.openxmlformats.org/officeDocument/2006/relationships/oleObject" Target="embeddings/oleObject37.bin" /><Relationship Id="rId94" Type="http://schemas.openxmlformats.org/officeDocument/2006/relationships/image" Target="media/image54.wmf" /><Relationship Id="rId95" Type="http://schemas.openxmlformats.org/officeDocument/2006/relationships/oleObject" Target="embeddings/oleObject38.bin" /><Relationship Id="rId96" Type="http://schemas.openxmlformats.org/officeDocument/2006/relationships/image" Target="media/image55.wmf" /><Relationship Id="rId97" Type="http://schemas.openxmlformats.org/officeDocument/2006/relationships/oleObject" Target="embeddings/oleObject39.bin" /><Relationship Id="rId98" Type="http://schemas.openxmlformats.org/officeDocument/2006/relationships/image" Target="media/image56.wmf" /><Relationship Id="rId99" Type="http://schemas.openxmlformats.org/officeDocument/2006/relationships/oleObject" Target="embeddings/oleObject40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