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87BE061">
      <w:pPr>
        <w:spacing w:line="315" w:lineRule="auto"/>
        <w:jc w:val="center"/>
        <w:rPr>
          <w:rFonts w:ascii="宋体" w:eastAsia="宋体" w:hAnsi="宋体" w:cs="宋体" w:hint="eastAsia"/>
          <w:b/>
          <w:color w:val="auto"/>
          <w:sz w:val="24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/>
          <w:color w:val="auto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11023600</wp:posOffset>
            </wp:positionV>
            <wp:extent cx="381000" cy="2921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楷体_GB2312" w:hAnsi="Times New Roman" w:cs="Times New Roman" w:hint="default"/>
          <w:b w:val="0"/>
          <w:bCs/>
          <w:color w:val="auto"/>
          <w:sz w:val="30"/>
          <w:szCs w:val="30"/>
        </w:rPr>
        <w:t>银川一中202</w:t>
      </w:r>
      <w:r>
        <w:rPr>
          <w:rFonts w:ascii="Times New Roman" w:eastAsia="楷体_GB2312" w:hAnsi="Times New Roman" w:cs="Times New Roman" w:hint="eastAsia"/>
          <w:b w:val="0"/>
          <w:bCs/>
          <w:color w:val="auto"/>
          <w:sz w:val="30"/>
          <w:szCs w:val="30"/>
          <w:lang w:val="en-US" w:eastAsia="zh-CN"/>
        </w:rPr>
        <w:t>5</w:t>
      </w:r>
      <w:r>
        <w:rPr>
          <w:rFonts w:ascii="Times New Roman" w:eastAsia="楷体_GB2312" w:hAnsi="Times New Roman" w:cs="Times New Roman" w:hint="default"/>
          <w:b w:val="0"/>
          <w:bCs/>
          <w:color w:val="auto"/>
          <w:sz w:val="30"/>
          <w:szCs w:val="30"/>
        </w:rPr>
        <w:t>/202</w:t>
      </w:r>
      <w:r>
        <w:rPr>
          <w:rFonts w:ascii="Times New Roman" w:eastAsia="楷体_GB2312" w:hAnsi="Times New Roman" w:cs="Times New Roman" w:hint="eastAsia"/>
          <w:b w:val="0"/>
          <w:bCs/>
          <w:color w:val="auto"/>
          <w:sz w:val="30"/>
          <w:szCs w:val="30"/>
          <w:lang w:val="en-US" w:eastAsia="zh-CN"/>
        </w:rPr>
        <w:t>6</w:t>
      </w:r>
      <w:r>
        <w:rPr>
          <w:rFonts w:ascii="Times New Roman" w:eastAsia="楷体_GB2312" w:hAnsi="Times New Roman" w:cs="Times New Roman" w:hint="default"/>
          <w:b w:val="0"/>
          <w:bCs/>
          <w:color w:val="auto"/>
          <w:sz w:val="30"/>
          <w:szCs w:val="30"/>
        </w:rPr>
        <w:t>学年度</w:t>
      </w:r>
      <w:r>
        <w:rPr>
          <w:rFonts w:ascii="Times New Roman" w:eastAsia="楷体_GB2312" w:hAnsi="Times New Roman" w:cs="Times New Roman" w:hint="eastAsia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ascii="Times New Roman" w:eastAsia="楷体_GB2312" w:hAnsi="Times New Roman" w:cs="Times New Roman" w:hint="eastAsia"/>
          <w:b w:val="0"/>
          <w:bCs/>
          <w:color w:val="auto"/>
          <w:sz w:val="30"/>
          <w:szCs w:val="30"/>
          <w:lang w:val="en-US" w:eastAsia="zh-CN"/>
        </w:rPr>
        <w:t>上）</w:t>
      </w:r>
      <w:r>
        <w:rPr>
          <w:rFonts w:ascii="Times New Roman" w:eastAsia="楷体_GB2312" w:hAnsi="Times New Roman" w:cs="Times New Roman" w:hint="default"/>
          <w:b w:val="0"/>
          <w:bCs/>
          <w:color w:val="auto"/>
          <w:sz w:val="30"/>
          <w:szCs w:val="30"/>
        </w:rPr>
        <w:t>高</w:t>
      </w:r>
      <w:r>
        <w:rPr>
          <w:rFonts w:ascii="Times New Roman" w:eastAsia="楷体_GB2312" w:hAnsi="Times New Roman" w:cs="Times New Roman" w:hint="eastAsia"/>
          <w:b w:val="0"/>
          <w:bCs/>
          <w:color w:val="auto"/>
          <w:sz w:val="30"/>
          <w:szCs w:val="30"/>
          <w:lang w:val="en-US" w:eastAsia="zh-CN"/>
        </w:rPr>
        <w:t>二第一次月考</w:t>
      </w:r>
    </w:p>
    <w:p w14:paraId="566AD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Times New Roman" w:eastAsia="方正行楷简体" w:hAnsi="Times New Roman" w:cs="Times New Roman" w:hint="default"/>
          <w:b w:val="0"/>
          <w:bCs/>
          <w:color w:val="auto"/>
          <w:sz w:val="48"/>
          <w:szCs w:val="48"/>
        </w:rPr>
      </w:pPr>
      <w:r>
        <w:rPr>
          <w:rFonts w:ascii="Times New Roman" w:eastAsia="方正行楷简体" w:hAnsi="Times New Roman" w:cs="Times New Roman" w:hint="default"/>
          <w:b w:val="0"/>
          <w:bCs/>
          <w:color w:val="auto"/>
          <w:sz w:val="48"/>
          <w:szCs w:val="48"/>
          <w:lang w:eastAsia="zh-CN"/>
        </w:rPr>
        <w:t>物</w:t>
      </w:r>
      <w:r>
        <w:rPr>
          <w:rFonts w:ascii="Times New Roman" w:eastAsia="方正行楷简体" w:hAnsi="Times New Roman" w:cs="Times New Roman" w:hint="default"/>
          <w:b w:val="0"/>
          <w:bCs/>
          <w:color w:val="auto"/>
          <w:sz w:val="48"/>
          <w:szCs w:val="48"/>
          <w:lang w:val="en-US" w:eastAsia="zh-CN"/>
        </w:rPr>
        <w:t xml:space="preserve"> </w:t>
      </w:r>
      <w:r>
        <w:rPr>
          <w:rFonts w:ascii="Times New Roman" w:eastAsia="方正行楷简体" w:hAnsi="Times New Roman" w:cs="Times New Roman" w:hint="default"/>
          <w:b w:val="0"/>
          <w:bCs/>
          <w:color w:val="auto"/>
          <w:sz w:val="48"/>
          <w:szCs w:val="48"/>
          <w:lang w:eastAsia="zh-CN"/>
        </w:rPr>
        <w:t>理</w:t>
      </w:r>
      <w:r>
        <w:rPr>
          <w:rFonts w:ascii="Times New Roman" w:eastAsia="方正行楷简体" w:hAnsi="Times New Roman" w:cs="Times New Roman" w:hint="default"/>
          <w:b w:val="0"/>
          <w:bCs/>
          <w:color w:val="auto"/>
          <w:sz w:val="48"/>
          <w:szCs w:val="48"/>
        </w:rPr>
        <w:t xml:space="preserve"> 试 卷</w:t>
      </w:r>
    </w:p>
    <w:p w14:paraId="1A50F59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36" w:lineRule="auto"/>
        <w:ind w:left="0" w:right="0"/>
        <w:jc w:val="center"/>
        <w:rPr>
          <w:rFonts w:ascii="Times New Roman" w:eastAsia="楷体" w:hAnsi="Times New Roman" w:cs="Times New Roman" w:hint="default"/>
          <w:sz w:val="30"/>
          <w:szCs w:val="30"/>
          <w:lang w:val="en-US"/>
        </w:rPr>
      </w:pPr>
      <w:r>
        <w:rPr>
          <w:rFonts w:ascii="Times New Roman" w:eastAsia="楷体_GB2312" w:hAnsi="Times New Roman" w:cs="Times New Roman" w:hint="default"/>
          <w:kern w:val="2"/>
          <w:sz w:val="21"/>
          <w:szCs w:val="22"/>
          <w:lang w:val="en-US" w:eastAsia="zh-CN" w:bidi="ar"/>
        </w:rPr>
        <w:t xml:space="preserve">                    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"/>
        </w:rPr>
        <w:t xml:space="preserve">                        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"/>
        </w:rPr>
        <w:t xml:space="preserve"> </w:t>
      </w:r>
      <w:bookmarkStart w:id="0" w:name="_GoBack"/>
      <w:bookmarkEnd w:id="0"/>
    </w:p>
    <w:p w14:paraId="4D731FF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36" w:lineRule="auto"/>
        <w:ind w:left="0" w:right="0"/>
        <w:jc w:val="both"/>
        <w:rPr>
          <w:rFonts w:ascii="Times New Roman" w:eastAsia="黑体" w:hAnsi="Times New Roman" w:cs="Times New Roman" w:hint="default"/>
          <w:szCs w:val="21"/>
          <w:lang w:val="en-US"/>
        </w:rPr>
      </w:pPr>
      <w:r>
        <w:rPr>
          <w:rFonts w:ascii="Times New Roman" w:eastAsia="黑体" w:hAnsi="Times New Roman" w:cs="Times New Roman" w:hint="default"/>
          <w:kern w:val="2"/>
          <w:sz w:val="21"/>
          <w:szCs w:val="21"/>
          <w:lang w:val="en-US" w:eastAsia="zh-CN" w:bidi="ar"/>
        </w:rPr>
        <w:t>注意事项：</w:t>
      </w:r>
    </w:p>
    <w:p w14:paraId="55115EE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ascii="Times New Roman" w:hAnsi="Times New Roman" w:cs="Times New Roman" w:hint="default"/>
          <w:szCs w:val="21"/>
          <w:lang w:val="en-US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"/>
        </w:rPr>
        <w:t>1．答卷前，考生务必将自己的姓名、准考证号填写在答题卡上。</w:t>
      </w:r>
    </w:p>
    <w:p w14:paraId="519CF4C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ascii="Times New Roman" w:hAnsi="Times New Roman" w:cs="Times New Roman" w:hint="default"/>
          <w:szCs w:val="21"/>
          <w:lang w:val="en-US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"/>
        </w:rPr>
        <w:t>2．作答时，务必将答案写在答题卡上，写在本试卷及草稿纸上无效。</w:t>
      </w:r>
    </w:p>
    <w:p w14:paraId="06B5806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36" w:lineRule="auto"/>
        <w:ind w:left="0" w:right="0" w:firstLine="420" w:firstLineChars="200"/>
        <w:jc w:val="both"/>
        <w:rPr>
          <w:rFonts w:ascii="Times New Roman" w:hAnsi="Times New Roman" w:cs="Times New Roman" w:hint="default"/>
          <w:szCs w:val="21"/>
          <w:lang w:val="en-US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"/>
        </w:rPr>
        <w:t>3．考试结束后，将本试卷和答题卡一并交回。</w:t>
      </w:r>
    </w:p>
    <w:p w14:paraId="16171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</w:pPr>
    </w:p>
    <w:p w14:paraId="6F1C9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ascii="黑体" w:eastAsia="黑体" w:hAnsi="黑体" w:cs="黑体" w:hint="eastAsia"/>
          <w:b w:val="0"/>
          <w:bCs/>
          <w:color w:val="auto"/>
          <w:sz w:val="21"/>
          <w:szCs w:val="21"/>
        </w:rPr>
      </w:pPr>
      <w:r>
        <w:rPr>
          <w:rFonts w:ascii="黑体" w:eastAsia="黑体" w:hAnsi="黑体" w:cs="黑体" w:hint="eastAsia"/>
          <w:b w:val="0"/>
          <w:bCs/>
          <w:color w:val="auto"/>
          <w:sz w:val="21"/>
          <w:szCs w:val="21"/>
          <w:lang w:val="en-US" w:eastAsia="zh-CN"/>
        </w:rPr>
        <w:t>一、单项选择题：本题共7小题，每小题4分，共28分。在每小题给出的四个选项中，只有一项符合题目要求。</w:t>
      </w:r>
    </w:p>
    <w:p w14:paraId="3FCCDD3C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1.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两个分别带有电荷量 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kern w:val="2"/>
            <w:sz w:val="21"/>
            <w:szCs w:val="21"/>
            <w:lang w:val="en-US" w:eastAsia="zh-CN" w:bidi="ar-SA"/>
          </w:rPr>
          <m:t>−</m:t>
        </m:r>
      </m:oMath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Q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和 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kern w:val="2"/>
            <w:sz w:val="21"/>
            <w:szCs w:val="21"/>
            <w:lang w:val="en-US" w:eastAsia="zh-CN" w:bidi="ar-SA"/>
          </w:rPr>
          <m:t>+</m:t>
        </m:r>
      </m:oMath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3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Q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的相同金属小球 （均可视为点电荷 ） ，固定在相距为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r</w:t>
      </w:r>
    </w:p>
    <w:p w14:paraId="5F4A41AD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的两处，它们间库仑力的大小为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F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 两小球相互接触后将其固定距离变为2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r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，则两球间</w:t>
      </w:r>
    </w:p>
    <w:p w14:paraId="3794DE5F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库仑力的大小为</w:t>
      </w:r>
      <w:r>
        <w:rPr>
          <w:rFonts w:ascii="Times New Roman" w:eastAsia="宋体" w:hAnsi="Times New Roman" w:cs="Times New Roman" w:hint="default"/>
          <w:sz w:val="21"/>
          <w:szCs w:val="21"/>
        </w:rPr>
        <w:t>（　　）</w:t>
      </w:r>
    </w:p>
    <w:p w14:paraId="0C7CC0E9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both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12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lang w:val="en-US" w:eastAsia="zh-CN"/>
          </w:rPr>
          <m:t>F</m:t>
        </m:r>
      </m:oMath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3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4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lang w:val="en-US" w:eastAsia="zh-CN"/>
          </w:rPr>
          <m:t>F</m:t>
        </m:r>
      </m:oMath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4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3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lang w:val="en-US" w:eastAsia="zh-CN"/>
          </w:rPr>
          <m:t>F</m:t>
        </m:r>
      </m:oMath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12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lang w:val="en-US" w:eastAsia="zh-CN"/>
          </w:rPr>
          <m:t>F</m:t>
        </m:r>
      </m:oMath>
    </w:p>
    <w:p w14:paraId="2227B5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2.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使甲、乙两条形磁铁隔开一段距离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静止于水平桌面上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甲的N极正对着乙的S极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甲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</w:t>
      </w:r>
    </w:p>
    <w:p w14:paraId="43D964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的质量大于乙的质量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两者与桌面之间的动摩擦因数相等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。</w:t>
      </w:r>
      <w:r>
        <w:rPr>
          <w:rFonts w:ascii="Times New Roman" w:eastAsia="宋体" w:hAnsi="Times New Roman" w:cs="Times New Roman" w:hint="default"/>
          <w:sz w:val="21"/>
          <w:szCs w:val="21"/>
        </w:rPr>
        <w:t>现同时释放甲和乙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在它们</w:t>
      </w:r>
    </w:p>
    <w:p w14:paraId="00DE9D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249555</wp:posOffset>
            </wp:positionV>
            <wp:extent cx="2007235" cy="467995"/>
            <wp:effectExtent l="0" t="0" r="12065" b="8255"/>
            <wp:wrapNone/>
            <wp:docPr id="1" name="24wlgk46.jpg" descr="id:21474841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wlgk46.jpg" descr="id:214748412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相互接近过程中的任一时刻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</w:rPr>
        <w:t>　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　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</w:p>
    <w:p w14:paraId="462F5C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A．甲的速度大小比乙的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大</w:t>
      </w:r>
    </w:p>
    <w:p w14:paraId="7FD7B6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B．甲的动量大小比乙的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大</w:t>
      </w:r>
    </w:p>
    <w:p w14:paraId="3E05B3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C．甲的动量大小与乙的相等</w:t>
      </w:r>
    </w:p>
    <w:p w14:paraId="484ADD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D．甲和乙的动量之和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不</w:t>
      </w:r>
      <w:r>
        <w:rPr>
          <w:rFonts w:ascii="Times New Roman" w:eastAsia="宋体" w:hAnsi="Times New Roman" w:cs="Times New Roman" w:hint="default"/>
          <w:sz w:val="21"/>
          <w:szCs w:val="21"/>
        </w:rPr>
        <w:t>为零</w:t>
      </w:r>
    </w:p>
    <w:p w14:paraId="63FB0C24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Cs/>
          <w:sz w:val="21"/>
          <w:szCs w:val="21"/>
          <w:lang w:val="en-US" w:eastAsia="zh-CN"/>
        </w:rPr>
        <w:t>3.</w:t>
      </w:r>
      <w:r>
        <w:rPr>
          <w:rFonts w:ascii="Times New Roman" w:eastAsia="宋体" w:hAnsi="Times New Roman" w:cs="Times New Roman" w:hint="eastAsia"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如图所示，一个质量为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=50kg</w:t>
      </w:r>
      <w:r>
        <w:rPr>
          <w:rFonts w:ascii="Times New Roman" w:eastAsia="宋体" w:hAnsi="Times New Roman" w:cs="Times New Roman" w:hint="default"/>
          <w:sz w:val="21"/>
          <w:szCs w:val="21"/>
        </w:rPr>
        <w:t>的人抓在一只大气球下方，气球下面有一根长绳。气球</w:t>
      </w:r>
    </w:p>
    <w:p w14:paraId="6D00FE10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187325</wp:posOffset>
            </wp:positionV>
            <wp:extent cx="621665" cy="864235"/>
            <wp:effectExtent l="0" t="0" r="6985" b="12065"/>
            <wp:wrapNone/>
            <wp:docPr id="100047" name="图片 100047" descr="@@@0dd14d85-aa1f-4e9a-a20f-4e144bd2e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0dd14d85-aa1f-4e9a-a20f-4e144bd2e6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和长绳的总质量为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=20kg</w:t>
      </w:r>
      <w:r>
        <w:rPr>
          <w:rFonts w:ascii="Times New Roman" w:eastAsia="宋体" w:hAnsi="Times New Roman" w:cs="Times New Roman" w:hint="default"/>
          <w:sz w:val="21"/>
          <w:szCs w:val="21"/>
        </w:rPr>
        <w:t>，长绳的下端刚好和水平面接触。初始静止时人离地面的高</w:t>
      </w:r>
    </w:p>
    <w:p w14:paraId="55CA5116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度为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h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=5m</w:t>
      </w:r>
      <w:r>
        <w:rPr>
          <w:rFonts w:ascii="Times New Roman" w:eastAsia="宋体" w:hAnsi="Times New Roman" w:cs="Times New Roman" w:hint="default"/>
          <w:sz w:val="21"/>
          <w:szCs w:val="21"/>
        </w:rPr>
        <w:t>。如果这个人开始沿长绳向下滑动，当他滑到长绳下端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</w:p>
    <w:p w14:paraId="5BAB3FC8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他离地面的高度大约是（可以把人看作质点）（　　）</w:t>
      </w:r>
    </w:p>
    <w:p w14:paraId="35E33D06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2.6m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3.6m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1.5m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4.5m</w:t>
      </w:r>
    </w:p>
    <w:p w14:paraId="5877D1ED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Cs/>
          <w:sz w:val="21"/>
          <w:szCs w:val="21"/>
          <w:lang w:val="en-US" w:eastAsia="zh-CN"/>
        </w:rPr>
        <w:t>4.</w:t>
      </w:r>
      <w:r>
        <w:rPr>
          <w:rFonts w:ascii="Times New Roman" w:eastAsia="宋体" w:hAnsi="Times New Roman" w:cs="Times New Roman" w:hint="eastAsia"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2025年春节，我国产的烟花火遍全球，新的烟花研发设计层出不穷。现有某烟花筒的结</w:t>
      </w:r>
    </w:p>
    <w:p w14:paraId="795E6238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构如图1所示，其工作原理为：点燃引线，引燃发射药燃烧发生爆炸，礼花弹获得一个</w:t>
      </w:r>
    </w:p>
    <w:p w14:paraId="085D80FD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竖直方向的初速度并同时点燃延期引线，当礼花弹到最高点时，延期引线点燃礼花弹并</w:t>
      </w:r>
    </w:p>
    <w:p w14:paraId="62C89844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炸开形成漂亮的球状礼花。现假设某礼花弹在最高点炸开成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a、b</w:t>
      </w:r>
      <w:r>
        <w:rPr>
          <w:rFonts w:ascii="Times New Roman" w:eastAsia="宋体" w:hAnsi="Times New Roman" w:cs="Times New Roman" w:hint="default"/>
          <w:sz w:val="21"/>
          <w:szCs w:val="21"/>
        </w:rPr>
        <w:t>两部分，速度均为水平</w:t>
      </w:r>
    </w:p>
    <w:p w14:paraId="19906849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方向。炸开后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a、b</w:t>
      </w:r>
      <w:r>
        <w:rPr>
          <w:rFonts w:ascii="Times New Roman" w:eastAsia="宋体" w:hAnsi="Times New Roman" w:cs="Times New Roman" w:hint="default"/>
          <w:sz w:val="21"/>
          <w:szCs w:val="21"/>
        </w:rPr>
        <w:t>的轨迹图如图2所示。忽略空气阻力的作用，则（　　）</w:t>
      </w:r>
    </w:p>
    <w:p w14:paraId="53FD7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drawing>
          <wp:inline distT="0" distB="0" distL="0" distR="0">
            <wp:extent cx="2578735" cy="1440180"/>
            <wp:effectExtent l="0" t="0" r="12065" b="7620"/>
            <wp:docPr id="100015" name="图片 100015" descr="学科网 qwPelJr8+q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 qwPelJr8+qT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72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两部分落地时的速度大小之比为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1∶3</m:t>
        </m:r>
      </m:oMath>
    </w:p>
    <w:p w14:paraId="25A007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两部分的初动能之比为</w:t>
      </w:r>
      <m:oMath>
        <m:r>
          <m:rPr>
            <m:nor/>
            <m:sty m:val="p"/>
          </m:rPr>
          <w:rPr>
            <w:rFonts w:ascii="Cambria Math" w:eastAsia="宋体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1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∶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3</m:t>
        </m:r>
      </m:oMath>
    </w:p>
    <w:p w14:paraId="0743A0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C．从炸开到两部分落地的过程中，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两部分所受重力的冲量之比为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1∶3</m:t>
        </m:r>
      </m:oMath>
    </w:p>
    <w:p w14:paraId="487634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两部分落地时的重力功率之比为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1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∶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3</m:t>
        </m:r>
      </m:oMath>
    </w:p>
    <w:p w14:paraId="2A53F3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5.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某同学采用如图装置做静电感应的实验：在绝缘支架上的金属导体M和金属导体N按图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           </w:t>
      </w:r>
    </w:p>
    <w:p w14:paraId="335BD6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中方向接触放置，原先M、N都不带电，先让开关S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、S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均断开，现在将一个带正电小</w:t>
      </w:r>
    </w:p>
    <w:p w14:paraId="5B4BDB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1905</wp:posOffset>
            </wp:positionV>
            <wp:extent cx="1819275" cy="977265"/>
            <wp:effectExtent l="0" t="0" r="9525" b="13335"/>
            <wp:wrapNone/>
            <wp:docPr id="100027" name="图片 100027" descr="学科网 3JZEVhkR6Sb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 3JZEVhkR6Sb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screen">
                      <a:lum bright="-24000" contrast="48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球P放置在M左侧，则下列说法正确的是（　　）</w:t>
      </w:r>
    </w:p>
    <w:p w14:paraId="0D457F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A．若开关</w:t>
      </w:r>
      <w:r>
        <w:rPr>
          <w:rFonts w:ascii="Times New Roman" w:eastAsia="宋体" w:hAnsi="Times New Roman" w:cs="Times New Roman" w:hint="default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、</w:t>
      </w:r>
      <w:r>
        <w:rPr>
          <w:rFonts w:ascii="Times New Roman" w:eastAsia="宋体" w:hAnsi="Times New Roman" w:cs="Times New Roman" w:hint="default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均断开，导体M左端带正电，导</w:t>
      </w:r>
    </w:p>
    <w:p w14:paraId="0C871A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体N右端带负电</w:t>
      </w:r>
    </w:p>
    <w:p w14:paraId="1442D1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B．若开关</w:t>
      </w:r>
      <w:r>
        <w:rPr>
          <w:rFonts w:ascii="Times New Roman" w:eastAsia="宋体" w:hAnsi="Times New Roman" w:cs="Times New Roman" w:hint="default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、</w:t>
      </w:r>
      <w:r>
        <w:rPr>
          <w:rFonts w:ascii="Times New Roman" w:eastAsia="宋体" w:hAnsi="Times New Roman" w:cs="Times New Roman" w:hint="default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均闭合，则导体M和导体N均不带电</w:t>
      </w:r>
    </w:p>
    <w:p w14:paraId="5A5E8B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C．若只闭合开关</w:t>
      </w:r>
      <w:r>
        <w:rPr>
          <w:rFonts w:ascii="Times New Roman" w:eastAsia="宋体" w:hAnsi="Times New Roman" w:cs="Times New Roman" w:hint="default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，接着将MN分开，再移走带电小球，则导体N不带电</w:t>
      </w:r>
    </w:p>
    <w:p w14:paraId="172EE2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D．若只闭合开关</w:t>
      </w:r>
      <w:r>
        <w:rPr>
          <w:rFonts w:ascii="Times New Roman" w:eastAsia="宋体" w:hAnsi="Times New Roman" w:cs="Times New Roman" w:hint="default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，接着移走带电小球，最后将MN分开，则导体M带负电</w:t>
      </w:r>
    </w:p>
    <w:p w14:paraId="6891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6.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如图所示，木块A、B并排静止在光滑水平面上，A上固定一竖直轻杆，轻杆上端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dde8112e8eb968fd042418dd632759e" style="width:10.55pt;height:12.5pt" o:ole="" coordsize="21600,21600" o:preferrelative="t" filled="f" stroked="f">
            <v:stroke joinstyle="miter"/>
            <v:imagedata r:id="rId9" o:title="eqId1dde8112e8eb968fd042418dd632759e"/>
            <o:lock v:ext="edit" aspectratio="t"/>
            <w10:anchorlock/>
          </v:shape>
          <o:OLEObject Type="Embed" ProgID="Equation.DSMT4" ShapeID="_x0000_i1025" DrawAspect="Content" ObjectID="_1468075725" r:id="rId10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点</w:t>
      </w:r>
    </w:p>
    <w:p w14:paraId="1F02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left"/>
        <w:textAlignment w:val="center"/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系一长为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L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的细线，细线另一端系一小球C，A、B、C质量均为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。现将C拉起至细线</w:t>
      </w:r>
    </w:p>
    <w:p w14:paraId="4C48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201930</wp:posOffset>
            </wp:positionV>
            <wp:extent cx="1200150" cy="1007745"/>
            <wp:effectExtent l="0" t="0" r="6350" b="8255"/>
            <wp:wrapNone/>
            <wp:docPr id="100013" name="图片 100013" descr="@@@e824db56-19c0-487e-9772-a99bab889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824db56-19c0-487e-9772-a99bab889ac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水平且自然伸直后由静止释放，不计空气阻力，下列说法正确的是（　　）</w:t>
      </w:r>
    </w:p>
    <w:p w14:paraId="6856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A．C能向左摆到与释放点等高的位置</w:t>
      </w:r>
    </w:p>
    <w:p w14:paraId="37105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B．C 球由静止释放到第一次经过最低点的过程中，</w:t>
      </w:r>
    </w:p>
    <w:p w14:paraId="1E682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木块A的位移大小为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kern w:val="2"/>
            <w:sz w:val="21"/>
            <w:szCs w:val="21"/>
            <w:lang w:val="en-US" w:eastAsia="zh-CN" w:bidi="ar-SA"/>
          </w:rPr>
          <m:t>L</m:t>
        </m:r>
      </m:oMath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​</w:t>
      </w:r>
    </w:p>
    <w:p w14:paraId="7A0D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C．C第一次运动到最低点时，绳中张力大小为4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mg</w:t>
      </w:r>
    </w:p>
    <w:p w14:paraId="1341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D．从 C球经过最低点到恰好第一次到达轻杆左侧最高处的过程中，木块 A 一直做减速</w:t>
      </w:r>
    </w:p>
    <w:p w14:paraId="6149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运动</w:t>
      </w:r>
    </w:p>
    <w:p w14:paraId="09F0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1C0A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7.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如图所示，一个小孩在冰面上进行“滑车”练习，开始小孩站在A车前端与车以共同速度</w:t>
      </w:r>
    </w:p>
    <w:p w14:paraId="6A98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=11m/s（向右做匀速直线运动，在A车正前方有一辆静止的B车，为了避免两车相撞，</w:t>
      </w:r>
    </w:p>
    <w:p w14:paraId="00E5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在A车接近B车时，小孩迅速从A车跳上B车，又立即从B车跳回A车，此时A、B</w:t>
      </w:r>
    </w:p>
    <w:p w14:paraId="0568E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两车恰好不相撞，已知小孩的质量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=20kg，A车B车质量均为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A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B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=100kg，若小孩</w:t>
      </w:r>
    </w:p>
    <w:p w14:paraId="2EE0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跳离A车与跳离B车时对地速度的大小相等、方向相反，则下列说法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em w:val="dot"/>
          <w:lang w:val="en-US" w:eastAsia="zh-CN" w:bidi="ar-SA"/>
        </w:rPr>
        <w:t>不正确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的是（    ）</w:t>
      </w:r>
    </w:p>
    <w:p w14:paraId="7CB439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3417570</wp:posOffset>
            </wp:positionH>
            <wp:positionV relativeFrom="paragraph">
              <wp:posOffset>207645</wp:posOffset>
            </wp:positionV>
            <wp:extent cx="1875790" cy="720090"/>
            <wp:effectExtent l="0" t="0" r="10160" b="3810"/>
            <wp:wrapNone/>
            <wp:docPr id="100039" name="图片 100039" descr="@@@db672828-f572-4d96-b1de-5fa94ddc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db672828-f572-4d96-b1de-5fa94ddc36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A．小孩跳回A车后，他和A车的共同速度大小为6m/s</w:t>
      </w:r>
    </w:p>
    <w:p w14:paraId="3058A7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B．小孩跳离A车时对地速度的大小为15m/s</w:t>
      </w:r>
    </w:p>
    <w:p w14:paraId="224623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C．小孩跳离B车时相对B车的速度大小为17.5m/s</w:t>
      </w:r>
    </w:p>
    <w:p w14:paraId="7641F8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D．整个过程中，小孩对B车所做的功为1800J</w:t>
      </w:r>
    </w:p>
    <w:p w14:paraId="62F63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center"/>
        <w:rPr>
          <w:rFonts w:ascii="黑体" w:eastAsia="黑体" w:hAnsi="黑体" w:cs="黑体" w:hint="eastAsia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</w:rPr>
        <w:t>二、多项选择题：本题共3小题，每小题6分，共18分。在每小题给出的四个选项中，有多项符合题目要求，全部选对的得6分，选对但不全的得3分，有选错的得0分。</w:t>
      </w:r>
    </w:p>
    <w:p w14:paraId="36935C06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8.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在光滑水平面上，A、B两个物体在同一直线上沿同一方向运动，A的动量为18kg∙m/s，</w:t>
      </w:r>
    </w:p>
    <w:p w14:paraId="756AF442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B的动量为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24</w:t>
      </w:r>
      <w:r>
        <w:rPr>
          <w:rFonts w:ascii="Times New Roman" w:eastAsia="宋体" w:hAnsi="Times New Roman" w:cs="Times New Roman" w:hint="default"/>
          <w:sz w:val="21"/>
          <w:szCs w:val="21"/>
        </w:rPr>
        <w:t>kg∙m/s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。</w:t>
      </w:r>
      <w:r>
        <w:rPr>
          <w:rFonts w:ascii="Times New Roman" w:eastAsia="宋体" w:hAnsi="Times New Roman" w:cs="Times New Roman" w:hint="default"/>
          <w:sz w:val="21"/>
          <w:szCs w:val="21"/>
        </w:rPr>
        <w:t>A从后面追上B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它们相互作用一段时间后，B的动量增大为</w:t>
      </w:r>
    </w:p>
    <w:p w14:paraId="34505C9F">
      <w:pPr>
        <w:pStyle w:val="ListParagraph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/>
        <w:jc w:val="left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32</w:t>
      </w:r>
      <w:r>
        <w:rPr>
          <w:rFonts w:ascii="Times New Roman" w:eastAsia="宋体" w:hAnsi="Times New Roman" w:cs="Times New Roman" w:hint="default"/>
          <w:sz w:val="21"/>
          <w:szCs w:val="21"/>
        </w:rPr>
        <w:t>kg∙m/s，方向不变。下列说法正确的是（　　）</w:t>
      </w:r>
    </w:p>
    <w:p w14:paraId="09FE0C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A．若此过程为弹性碰撞，则两物体的质量之比为</w:t>
      </w:r>
      <m:oMath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A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B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3</m:t>
            </m:r>
          </m:den>
        </m:f>
      </m:oMath>
    </w:p>
    <w:p w14:paraId="722671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B．若此过程为非弹性碰撞，则两物体的质量之比可能为</w:t>
      </w:r>
      <m:oMath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A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B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3</m:t>
            </m:r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8</m:t>
            </m:r>
          </m:den>
        </m:f>
      </m:oMath>
    </w:p>
    <w:p w14:paraId="47E74E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C．若此过程为弹性碰撞，则两物体的质量之比为</w:t>
      </w:r>
      <m:oMath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A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1"/>
                    <w:szCs w:val="21"/>
                  </w:rPr>
                  <m:t>B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2</m:t>
            </m:r>
          </m:den>
        </m:f>
      </m:oMath>
    </w:p>
    <w:p w14:paraId="0FB5F7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jc w:val="left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D．若此过程为非弹性碰撞，则两物体的质量之比可能为</w:t>
      </w:r>
      <m:oMath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1"/>
                    <w:szCs w:val="21"/>
                  </w:rPr>
                  <m:t>A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1"/>
                    <w:szCs w:val="21"/>
                  </w:rPr>
                  <m:t>m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1"/>
                    <w:szCs w:val="21"/>
                  </w:rPr>
                  <m:t>B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9</m:t>
            </m:r>
          </m:num>
          <m:den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16</m:t>
            </m:r>
          </m:den>
        </m:f>
      </m:oMath>
    </w:p>
    <w:p w14:paraId="0E2B20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9.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如图甲所示，滑块B静止在光滑的水平面上，滑块的左侧面为光滑圆弧面，圆弧面底部</w:t>
      </w:r>
    </w:p>
    <w:p w14:paraId="4F9F99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与水平面相切。一质量为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的小球A以速度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向右运动，小球与滑块在整个相互作用</w:t>
      </w:r>
    </w:p>
    <w:p w14:paraId="187661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的过程中，两者水平方向的速度大小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x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与时间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t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之间的关系如图乙所示，若小球全程未</w:t>
      </w:r>
    </w:p>
    <w:p w14:paraId="2E91A2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能冲出滑块的顶端，重力加速度为g，则下列说法正确的是（　　）</w:t>
      </w:r>
    </w:p>
    <w:p w14:paraId="5A413A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164840" cy="1080135"/>
            <wp:effectExtent l="0" t="0" r="10160" b="12065"/>
            <wp:docPr id="100017" name="图片 100017" descr="@@@48c6ef05-c24a-418d-954a-f0265591d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48c6ef05-c24a-418d-954a-f0265591de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BE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A．滑块B的质量为小球A质量的2倍</w:t>
      </w:r>
    </w:p>
    <w:p w14:paraId="23B1CE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B．小球A能够到达的最大高度为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5</m:t>
            </m:r>
            <m:sSup>
              <m:sSupPr>
                <m:ctrlPr>
                  <w:rPr>
                    <w:rFonts w:ascii="Cambria Math" w:eastAsia="宋体" w:hAnsi="Cambria Math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eastAsia="宋体" w:hAnsi="Cambria Math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</m:ctrlPr>
                <m:sSub>
                  <m:sSubPr>
                    <m:ctrlPr>
                      <w:rPr>
                        <w:rFonts w:ascii="Cambria Math" w:eastAsia="宋体" w:hAnsi="Cambria Math" w:cs="Times New Roman" w:hint="default"/>
                        <w:i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eastAsia="宋体" w:hAnsi="Cambria Math" w:cs="Times New Roman" w:hint="default"/>
                        <w:i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kern w:val="2"/>
                        <w:sz w:val="21"/>
                        <w:szCs w:val="21"/>
                        <w:lang w:val="en-US" w:eastAsia="zh-CN" w:bidi="ar-SA"/>
                      </w:rPr>
                      <m:t>v</m:t>
                    </m:r>
                  </m:e>
                  <m:sub>
                    <m:ctrlPr>
                      <w:rPr>
                        <w:rFonts w:ascii="Cambria Math" w:eastAsia="宋体" w:hAnsi="Cambria Math" w:cs="Times New Roman" w:hint="default"/>
                        <w:i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b w:val="0"/>
                        <w:i w:val="0"/>
                        <w:kern w:val="2"/>
                        <w:sz w:val="21"/>
                        <w:szCs w:val="21"/>
                        <w:lang w:val="en-US" w:eastAsia="zh-CN" w:bidi="ar-SA"/>
                      </w:rPr>
                      <m:t>0</m:t>
                    </m:r>
                  </m:sub>
                </m:sSub>
              </m:e>
              <m:sup>
                <m:ctrlPr>
                  <w:rPr>
                    <w:rFonts w:ascii="Cambria Math" w:eastAsia="宋体" w:hAnsi="Cambria Math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2</m:t>
                </m:r>
              </m:sup>
            </m:sSup>
          </m:num>
          <m:den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18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kern w:val="2"/>
                <w:sz w:val="21"/>
                <w:szCs w:val="21"/>
                <w:lang w:val="en-US" w:eastAsia="zh-CN" w:bidi="ar-SA"/>
              </w:rPr>
              <m:t>g</m:t>
            </m:r>
          </m:den>
        </m:f>
      </m:oMath>
    </w:p>
    <w:p w14:paraId="79CBCF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C．最终小球离开滑块时，两者的相对速度大小为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0</w:t>
      </w:r>
    </w:p>
    <w:p w14:paraId="39C0D1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D．在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_x0000_i1026" type="#_x0000_t75" alt="eqId47e868233c7955dbdc691648dd4ca6a1" style="width:23.75pt;height:18.1pt" o:ole="" coordsize="21600,21600" o:preferrelative="t" filled="f" stroked="f">
            <v:stroke joinstyle="miter"/>
            <v:imagedata r:id="rId14" o:title="eqId47e868233c7955dbdc691648dd4ca6a1"/>
            <o:lock v:ext="edit" aspectratio="t"/>
            <w10:anchorlock/>
          </v:shape>
          <o:OLEObject Type="Embed" ProgID="Equation.DSMT4" ShapeID="_x0000_i1026" DrawAspect="Content" ObjectID="_1468075726" r:id="rId15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时间内，滑块对小球做的负功大小为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9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kern w:val="2"/>
            <w:sz w:val="21"/>
            <w:szCs w:val="21"/>
            <w:lang w:val="en-US" w:eastAsia="zh-CN" w:bidi="ar-SA"/>
          </w:rPr>
          <m:t>m</m:t>
        </m:r>
        <m:sSup>
          <m:sSupPr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eastAsia="zh-CN" w:bidi="ar-SA"/>
              </w:rPr>
            </m:ctrlPr>
          </m:sSupPr>
          <m:e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eastAsia="zh-CN" w:bidi="ar-SA"/>
              </w:rPr>
            </m:ctrlPr>
            <m:sSub>
              <m:sSubPr>
                <m:ctrlPr>
                  <w:rPr>
                    <w:rFonts w:ascii="Cambria Math" w:eastAsia="宋体" w:hAnsi="Cambria Math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i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0</m:t>
                </m:r>
              </m:sub>
            </m:sSub>
          </m:e>
          <m:sup>
            <m:ctrlPr>
              <w:rPr>
                <w:rFonts w:ascii="Cambria Math" w:eastAsia="宋体" w:hAnsi="Cambria Math" w:cs="Times New Roman" w:hint="default"/>
                <w:i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2</m:t>
            </m:r>
          </m:sup>
        </m:sSup>
      </m:oMath>
    </w:p>
    <w:p w14:paraId="6379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10.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如图所示，光滑水平面上质量为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vertAlign w:val="subscript"/>
          <w:lang w:val="en-US" w:eastAsia="zh-CN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=2kg，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vertAlign w:val="subscript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=3kg</w:t>
      </w:r>
      <w:r>
        <w:rPr>
          <w:rFonts w:ascii="Times New Roman" w:eastAsia="宋体" w:hAnsi="Times New Roman" w:cs="Times New Roman" w:hint="default"/>
          <w:sz w:val="21"/>
          <w:szCs w:val="21"/>
        </w:rPr>
        <w:t>的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A、B</w:t>
      </w:r>
      <w:r>
        <w:rPr>
          <w:rFonts w:ascii="Times New Roman" w:eastAsia="宋体" w:hAnsi="Times New Roman" w:cs="Times New Roman" w:hint="default"/>
          <w:sz w:val="21"/>
          <w:szCs w:val="21"/>
        </w:rPr>
        <w:t>两物块用轻质弹簧连接，一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</w:t>
      </w:r>
    </w:p>
    <w:p w14:paraId="4C921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20"/>
        <w:jc w:val="left"/>
        <w:textAlignment w:val="center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起以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=4m/s的</w:t>
      </w:r>
      <w:r>
        <w:rPr>
          <w:rFonts w:ascii="Times New Roman" w:eastAsia="宋体" w:hAnsi="Times New Roman" w:cs="Times New Roman" w:hint="default"/>
          <w:sz w:val="21"/>
          <w:szCs w:val="21"/>
        </w:rPr>
        <w:t>速度向右匀速运动，与静止在水平面上质量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vertAlign w:val="subscript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=1kg</w:t>
      </w:r>
      <w:r>
        <w:rPr>
          <w:rFonts w:ascii="Times New Roman" w:eastAsia="宋体" w:hAnsi="Times New Roman" w:cs="Times New Roman" w:hint="default"/>
          <w:sz w:val="21"/>
          <w:szCs w:val="21"/>
        </w:rPr>
        <w:t>的物块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</w:rPr>
        <w:t>发生碰撞，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</w:t>
      </w:r>
    </w:p>
    <w:p w14:paraId="146CE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2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碰撞时间极短，弹簧始终在弹性限度内，忽略一切摩擦阻力。</w:t>
      </w:r>
    </w:p>
    <w:p w14:paraId="2DCA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drawing>
          <wp:inline distT="0" distB="0" distL="0" distR="0">
            <wp:extent cx="2167255" cy="539750"/>
            <wp:effectExtent l="0" t="0" r="4445" b="6350"/>
            <wp:docPr id="100059" name="图片 100059" descr="学科网 qwPelJr8+q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 qwPelJr8+qT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59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A．若物块B与C碰撞后黏合在一起运动，碰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瞬间C的速度大小为3m/s</w:t>
      </w:r>
    </w:p>
    <w:p w14:paraId="214A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B．若物块B与C碰撞后黏合在一起运动，此后弹簧能获得的最大弹性势能为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2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3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J</w:t>
      </w:r>
    </w:p>
    <w:p w14:paraId="53DC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C．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若物块B与C发生弹性碰撞，碰撞完后B的最大速度大小为2m/s</w:t>
      </w:r>
    </w:p>
    <w:p w14:paraId="4CC55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 xml:space="preserve">    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D．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若物块B与C发生弹性碰撞，碰撞完后B的最大速度大小为3.6m/s</w:t>
      </w:r>
    </w:p>
    <w:p w14:paraId="7330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jc w:val="both"/>
        <w:textAlignment w:val="center"/>
        <w:rPr>
          <w:rFonts w:ascii="黑体" w:eastAsia="黑体" w:hAnsi="黑体" w:cs="黑体" w:hint="eastAsia"/>
          <w:b w:val="0"/>
          <w:bCs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</w:rPr>
        <w:t>三、非选择题：本题共5小题，共54分。</w:t>
      </w:r>
    </w:p>
    <w:p w14:paraId="3C39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11.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6分）</w:t>
      </w:r>
    </w:p>
    <w:p w14:paraId="4CF3B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</w:rPr>
        <w:t>富兰克林为研究雷电现象，设计了如图甲所示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的装置。帽形金属钟A上面与较长的避雷针相接，下面用等长细导线悬挂两个金属小球，形成验电器D，帽形金属钟B接地，两钟之间有一个用绝缘丝线悬挂的金属小球C。不带电时三个金属小球均静止下垂。若带负电的云层靠近避雷针时，金属小球C会左右来回撞击A、B钟发出响声，同时看到验电器D上的两个金属小球张开一定角度。</w:t>
      </w:r>
    </w:p>
    <w:p w14:paraId="0CA1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（1）验电器D上的两个金属小球因带__________电（填“正”或“负”）而张开。</w:t>
      </w:r>
    </w:p>
    <w:p w14:paraId="6091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（2）如图乙，验电器D上的两个金属小球位置等高，质量均为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，相距为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L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，且可视作点电荷。悬线与竖直方向的夹角均为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θ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，已知重力加速度为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g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，静电常量为</w:t>
      </w:r>
      <w:r>
        <w:rPr>
          <w:rFonts w:ascii="Times New Roman" w:eastAsia="宋体" w:hAnsi="Times New Roman" w:cs="Times New Roman" w:hint="default"/>
          <w:i/>
          <w:iCs/>
          <w:sz w:val="21"/>
          <w:szCs w:val="21"/>
          <w:lang w:val="en-US" w:eastAsia="zh-CN"/>
        </w:rPr>
        <w:t>k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，不考虑金属钟与小球间的作用力，求</w:t>
      </w:r>
    </w:p>
    <w:p w14:paraId="3EFA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（ⅰ）两球间的库仑力大小；__________</w:t>
      </w:r>
    </w:p>
    <w:p w14:paraId="7A82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（ⅱ）假设两个金属小球各带有相同的电荷量，求此电荷量的大小。__________</w:t>
      </w:r>
    </w:p>
    <w:p w14:paraId="386F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center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262626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3515360" cy="1856740"/>
            <wp:effectExtent l="0" t="0" r="8890" b="10160"/>
            <wp:docPr id="7" name="图片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lum bright="-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F1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12.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10分）</w:t>
      </w:r>
    </w:p>
    <w:p w14:paraId="1525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</w:rPr>
        <w:t>为了验证动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量守恒定律，两位同学分别采用了两套实验方案来完成该实验。</w:t>
      </w:r>
    </w:p>
    <w:p w14:paraId="0C5ABEA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Ⅰ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. </w:t>
      </w: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第一位同学</w:t>
      </w:r>
      <w:r>
        <w:rPr>
          <w:rFonts w:ascii="Times New Roman" w:eastAsia="宋体" w:hAnsi="Times New Roman" w:cs="Times New Roman" w:hint="default"/>
          <w:sz w:val="21"/>
          <w:szCs w:val="21"/>
        </w:rPr>
        <w:t>用如图甲所示实验装置来“验证动量守恒定律”，实验原理如图乙所示。图乙中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O</w:t>
      </w:r>
      <w:r>
        <w:rPr>
          <w:rFonts w:ascii="Times New Roman" w:eastAsia="宋体" w:hAnsi="Times New Roman" w:cs="Times New Roman" w:hint="default"/>
          <w:sz w:val="21"/>
          <w:szCs w:val="21"/>
        </w:rPr>
        <w:t>点是小球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抛出点在地面上的垂直投影。实验时，先让质量为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的入射小球A多次从斜轨上同一位置由静止释放，找到其平均落地点的位置P，然后把质量为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的被碰小球B静置于轨道的水平部分，再将入射小球从斜轨上同样位置由静止释放，与小球B相碰，并且重复多次，实验得到小球落点的平均位置分别为M、N，测量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分别为M、P、N距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</w:rPr>
        <w:t>O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点的水平距离。</w:t>
      </w:r>
    </w:p>
    <w:p w14:paraId="1EB0059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201035" cy="1203325"/>
            <wp:effectExtent l="0" t="0" r="18415" b="15875"/>
            <wp:docPr id="10" name="图片 67" descr="@@@052af400-c2ed-46b9-af8b-89c661fc21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7" descr="@@@052af400-c2ed-46b9-af8b-89c661fc21c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E6D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（1）</w:t>
      </w:r>
      <w:r>
        <w:rPr>
          <w:rFonts w:ascii="Times New Roman" w:eastAsia="宋体" w:hAnsi="Times New Roman" w:cs="Times New Roman" w:hint="default"/>
          <w:sz w:val="21"/>
          <w:szCs w:val="21"/>
        </w:rPr>
        <w:t>若入射小球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质量为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，半径为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；被碰小球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质量为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，半径为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，则___________。</w:t>
      </w:r>
    </w:p>
    <w:p w14:paraId="34C8769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</w:pP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A．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&gt;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 xml:space="preserve">2, 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&gt;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B．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&gt;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 xml:space="preserve">2, 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&lt;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C．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&gt;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 xml:space="preserve">2, 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lang w:val="en-US" w:eastAsia="zh-CN"/>
        </w:rPr>
        <w:t>=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D．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</w:rPr>
        <w:t>&lt;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 xml:space="preserve">2, 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lang w:val="en-US" w:eastAsia="zh-CN"/>
        </w:rPr>
        <w:t>=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</w:p>
    <w:p w14:paraId="7BD8D20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（2）</w:t>
      </w:r>
      <w:r>
        <w:rPr>
          <w:rFonts w:ascii="Times New Roman" w:eastAsia="宋体" w:hAnsi="Times New Roman" w:cs="Times New Roman" w:hint="default"/>
          <w:sz w:val="21"/>
          <w:szCs w:val="21"/>
        </w:rPr>
        <w:t>若测量数据近似满足关系式</w:t>
      </w:r>
      <w:r>
        <w:rPr>
          <w:rFonts w:ascii="Times New Roman" w:eastAsia="宋体" w:hAnsi="Times New Roman" w:cs="Times New Roman" w:hint="default"/>
          <w:b w:val="0"/>
          <w:sz w:val="21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（用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表示），则说明两小球碰撞过程动量守恒。</w:t>
      </w:r>
    </w:p>
    <w:p w14:paraId="1B57A5B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（3）</w:t>
      </w:r>
      <w:r>
        <w:rPr>
          <w:rFonts w:ascii="Times New Roman" w:eastAsia="宋体" w:hAnsi="Times New Roman" w:cs="Times New Roman" w:hint="default"/>
          <w:sz w:val="21"/>
          <w:szCs w:val="21"/>
        </w:rPr>
        <w:t>在验证动量守恒后，若测量数据满足表达式</w:t>
      </w:r>
      <w:r>
        <w:rPr>
          <w:rFonts w:ascii="Times New Roman" w:eastAsia="宋体" w:hAnsi="Times New Roman" w:cs="Times New Roman" w:hint="default"/>
          <w:b w:val="0"/>
          <w:sz w:val="21"/>
          <w:szCs w:val="21"/>
          <w:u w:val="single"/>
        </w:rPr>
        <w:t xml:space="preserve"> 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（仅用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lang w:val="en-US" w:eastAsia="zh-CN"/>
        </w:rPr>
        <w:t>x</w:t>
      </w:r>
      <w:r>
        <w:rPr>
          <w:rFonts w:ascii="Times New Roman" w:eastAsia="宋体" w:hAnsi="Times New Roman" w:cs="Times New Roman" w:hint="default"/>
          <w:i/>
          <w:iCs w:val="0"/>
          <w:sz w:val="21"/>
          <w:szCs w:val="21"/>
          <w:vertAlign w:val="subscript"/>
          <w:lang w:val="en-US" w:eastAsia="zh-CN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表示），则说明碰撞为弹性碰撞。</w:t>
      </w:r>
    </w:p>
    <w:p w14:paraId="6839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    </w:t>
      </w:r>
      <w:r>
        <w:rPr>
          <w:rFonts w:ascii="Times New Roman" w:hAnsi="Times New Roman" w:cs="Times New Roman" w:hint="default"/>
          <w:lang w:val="en-US" w:eastAsia="zh-CN"/>
        </w:rPr>
        <w:t>Ⅱ</w:t>
      </w:r>
      <w:r>
        <w:rPr>
          <w:rFonts w:ascii="Times New Roman" w:eastAsia="宋体" w:hAnsi="Times New Roman" w:cs="Times New Roman" w:hint="eastAsia"/>
          <w:bCs/>
          <w:kern w:val="2"/>
          <w:sz w:val="21"/>
          <w:szCs w:val="22"/>
          <w:lang w:val="en-US" w:eastAsia="zh-CN" w:bidi="ar-SA"/>
        </w:rPr>
        <w:t>.</w:t>
      </w:r>
      <w:r>
        <w:rPr>
          <w:rFonts w:eastAsia="宋体" w:hint="eastAsia"/>
          <w:lang w:val="en-US" w:eastAsia="zh-CN"/>
        </w:rPr>
        <w:t>第二位</w:t>
      </w:r>
      <w:r>
        <w:rPr>
          <w:rFonts w:hint="default"/>
        </w:rPr>
        <w:t>同学用光电门和气垫导轨做“验证动量守恒定律”的实验。</w:t>
      </w:r>
    </w:p>
    <w:p w14:paraId="49CC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center"/>
        <w:textAlignment w:val="center"/>
        <w:rPr>
          <w:rFonts w:hint="default"/>
        </w:rPr>
      </w:pPr>
      <w:r>
        <w:rPr>
          <w:rFonts w:hint="default"/>
        </w:rPr>
        <w:drawing>
          <wp:inline distT="0" distB="0" distL="0" distR="0">
            <wp:extent cx="4875530" cy="1755775"/>
            <wp:effectExtent l="0" t="0" r="1270" b="15875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xmlns:r="http://schemas.openxmlformats.org/officeDocument/2006/relationships" r:embed="rId19"/>
                    <a:srcRect l="2740" r="31097"/>
                    <a:stretch>
                      <a:fillRect/>
                    </a:stretch>
                  </pic:blipFill>
                  <pic:spPr>
                    <a:xfrm>
                      <a:off x="0" y="0"/>
                      <a:ext cx="487553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hint="default"/>
        </w:rPr>
      </w:pPr>
      <w:r>
        <w:rPr>
          <w:rFonts w:hAnsi="Times New Roman" w:hint="eastAsia"/>
          <w:b w:val="0"/>
          <w:i w:val="0"/>
          <w:lang w:val="en-US" w:eastAsia="zh-CN"/>
        </w:rPr>
        <w:t xml:space="preserve">    </w:t>
      </w:r>
      <m:oMath>
        <m:r>
          <m:rPr>
            <m:sty m:val="p"/>
          </m:rPr>
          <w:rPr>
            <w:rFonts w:ascii="Times New Roman" w:hAnsi="Times New Roman" w:hint="default"/>
          </w:rPr>
          <m:t>(1)</m:t>
        </m:r>
      </m:oMath>
      <w:r>
        <w:rPr>
          <w:rFonts w:hint="default"/>
        </w:rPr>
        <w:t>实验时，先接通气源，然后在导轨上放一个装有遮光条的滑块，如图甲所示。将滑块向左弹出，使滑块向左运动，调节</w:t>
      </w:r>
      <m:oMath>
        <m:r>
          <m:rPr>
            <m:sty m:val="p"/>
          </m:rPr>
          <w:rPr>
            <w:rFonts w:ascii="Times New Roman" w:hAnsi="Times New Roman" w:hint="default"/>
          </w:rPr>
          <m:t>P</m:t>
        </m:r>
      </m:oMath>
      <w:r>
        <w:rPr>
          <w:rFonts w:hint="default"/>
        </w:rPr>
        <w:t>或</w:t>
      </w:r>
      <m:oMath>
        <m:r>
          <m:rPr>
            <m:sty m:val="p"/>
          </m:rPr>
          <w:rPr>
            <w:rFonts w:ascii="Times New Roman" w:hAnsi="Times New Roman" w:hint="default"/>
          </w:rPr>
          <m:t>Q</m:t>
        </m:r>
      </m:oMath>
      <w:r>
        <w:rPr>
          <w:rFonts w:hint="default"/>
        </w:rPr>
        <w:t>，直至滑块通过光电门</w:t>
      </w:r>
      <m:oMath>
        <m:r>
          <m:rPr>
            <m:sty m:val="p"/>
          </m:rPr>
          <w:rPr>
            <w:rFonts w:ascii="Times New Roman" w:hAnsi="Times New Roman" w:hint="default"/>
          </w:rPr>
          <m:t>1</m:t>
        </m:r>
      </m:oMath>
      <w:r>
        <w:rPr>
          <w:rFonts w:hint="default"/>
        </w:rPr>
        <w:t>的时间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</w:t>
      </w:r>
      <m:oMath>
        <m:r>
          <m:rPr>
            <m:sty m:val="p"/>
          </m:rPr>
          <w:rPr>
            <w:rFonts w:ascii="Times New Roman" w:hAnsi="Times New Roman" w:hint="default"/>
          </w:rPr>
          <m:t>(</m:t>
        </m:r>
      </m:oMath>
      <w:r>
        <w:rPr>
          <w:rFonts w:hint="default"/>
        </w:rPr>
        <w:t>填“</w:t>
      </w:r>
      <m:oMath>
        <m:r>
          <m:rPr>
            <m:sty m:val="p"/>
          </m:rPr>
          <w:rPr>
            <w:rFonts w:ascii="Times New Roman" w:hAnsi="Times New Roman" w:hint="default"/>
          </w:rPr>
          <m:t>&gt;</m:t>
        </m:r>
      </m:oMath>
      <w:r>
        <w:rPr>
          <w:rFonts w:hint="default"/>
        </w:rPr>
        <w:t>”“</w:t>
      </w:r>
      <m:oMath>
        <m:r>
          <m:rPr>
            <m:sty m:val="p"/>
          </m:rPr>
          <w:rPr>
            <w:rFonts w:ascii="Times New Roman" w:hAnsi="Times New Roman" w:hint="default"/>
          </w:rPr>
          <m:t>=</m:t>
        </m:r>
      </m:oMath>
      <w:r>
        <w:rPr>
          <w:rFonts w:hint="default"/>
        </w:rPr>
        <w:t>”或“</w:t>
      </w:r>
      <m:oMath>
        <m:r>
          <m:rPr>
            <m:sty m:val="p"/>
          </m:rPr>
          <w:rPr>
            <w:rFonts w:ascii="Times New Roman" w:hAnsi="Times New Roman" w:hint="default"/>
          </w:rPr>
          <m:t>&lt;</m:t>
        </m:r>
      </m:oMath>
      <w:r>
        <w:rPr>
          <w:rFonts w:hint="default"/>
        </w:rPr>
        <w:t>”</w:t>
      </w:r>
      <m:oMath>
        <m:r>
          <m:rPr>
            <m:sty m:val="p"/>
          </m:rPr>
          <w:rPr>
            <w:rFonts w:ascii="Times New Roman" w:hAnsi="Times New Roman" w:hint="default"/>
          </w:rPr>
          <m:t>)</m:t>
        </m:r>
      </m:oMath>
      <w:r>
        <w:rPr>
          <w:rFonts w:hint="default"/>
        </w:rPr>
        <w:t>通过光电门</w:t>
      </w:r>
      <m:oMath>
        <m:r>
          <m:rPr>
            <m:sty m:val="p"/>
          </m:rPr>
          <w:rPr>
            <w:rFonts w:ascii="Times New Roman" w:hAnsi="Times New Roman" w:hint="default"/>
          </w:rPr>
          <m:t>2</m:t>
        </m:r>
      </m:oMath>
      <w:r>
        <w:rPr>
          <w:rFonts w:hint="default"/>
        </w:rPr>
        <w:t>的时间，则说明轨道已水平。</w:t>
      </w:r>
    </w:p>
    <w:p w14:paraId="3C33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hint="default"/>
        </w:rPr>
      </w:pPr>
      <w:r>
        <w:rPr>
          <w:rFonts w:hAnsi="Times New Roman" w:hint="eastAsia"/>
          <w:b w:val="0"/>
          <w:i w:val="0"/>
          <w:lang w:val="en-US" w:eastAsia="zh-CN"/>
        </w:rPr>
        <w:t xml:space="preserve">    </w:t>
      </w:r>
      <m:oMath>
        <m:r>
          <m:rPr>
            <m:sty m:val="p"/>
          </m:rPr>
          <w:rPr>
            <w:rFonts w:ascii="Times New Roman" w:hAnsi="Times New Roman" w:hint="default"/>
          </w:rPr>
          <m:t>(2)</m:t>
        </m:r>
      </m:oMath>
      <w:r>
        <w:rPr>
          <w:rFonts w:hint="default"/>
        </w:rPr>
        <w:t>轨道调平后，将滑块</w:t>
      </w:r>
      <m:oMath>
        <m:r>
          <m:rPr>
            <m:sty m:val="p"/>
          </m:rPr>
          <w:rPr>
            <w:rFonts w:ascii="Times New Roman" w:hAnsi="Times New Roman" w:hint="default"/>
          </w:rPr>
          <m:t>A</m:t>
        </m:r>
      </m:oMath>
      <w:r>
        <w:rPr>
          <w:rFonts w:hint="default"/>
        </w:rPr>
        <w:t>、</w:t>
      </w:r>
      <m:oMath>
        <m:r>
          <m:rPr>
            <m:sty m:val="p"/>
          </m:rPr>
          <w:rPr>
            <w:rFonts w:ascii="Times New Roman" w:hAnsi="Times New Roman" w:hint="default"/>
          </w:rPr>
          <m:t>B</m:t>
        </m:r>
      </m:oMath>
      <w:r>
        <w:rPr>
          <w:rFonts w:hint="default"/>
        </w:rPr>
        <w:t>放置在图乙所示的位置，</w:t>
      </w:r>
      <m:oMath>
        <m:r>
          <m:rPr>
            <m:sty m:val="p"/>
          </m:rPr>
          <w:rPr>
            <w:rFonts w:ascii="Times New Roman" w:hAnsi="Times New Roman" w:hint="default"/>
          </w:rPr>
          <m:t>A</m:t>
        </m:r>
      </m:oMath>
      <w:r>
        <w:rPr>
          <w:rFonts w:hint="default"/>
        </w:rPr>
        <w:t>、</w:t>
      </w:r>
      <m:oMath>
        <m:r>
          <m:rPr>
            <m:sty m:val="p"/>
          </m:rPr>
          <w:rPr>
            <w:rFonts w:ascii="Times New Roman" w:hAnsi="Times New Roman" w:hint="default"/>
          </w:rPr>
          <m:t>B</m:t>
        </m:r>
      </m:oMath>
      <w:r>
        <w:rPr>
          <w:rFonts w:hint="default"/>
        </w:rPr>
        <w:t>均静止。给滑块</w:t>
      </w:r>
      <m:oMath>
        <m:r>
          <m:rPr>
            <m:sty m:val="p"/>
          </m:rPr>
          <w:rPr>
            <w:rFonts w:ascii="Times New Roman" w:hAnsi="Times New Roman" w:hint="default"/>
          </w:rPr>
          <m:t>A</m:t>
        </m:r>
      </m:oMath>
      <w:r>
        <w:rPr>
          <w:rFonts w:hint="default"/>
        </w:rPr>
        <w:t>一瞬时冲量，滑块</w:t>
      </w:r>
      <m:oMath>
        <m:r>
          <m:rPr>
            <m:sty m:val="p"/>
          </m:rPr>
          <w:rPr>
            <w:rFonts w:ascii="Times New Roman" w:hAnsi="Times New Roman" w:hint="default"/>
          </w:rPr>
          <m:t>A</m:t>
        </m:r>
      </m:oMath>
      <w:r>
        <w:rPr>
          <w:rFonts w:hint="default"/>
        </w:rPr>
        <w:t>经过光电门</w:t>
      </w:r>
      <m:oMath>
        <m:r>
          <m:rPr>
            <m:sty m:val="p"/>
          </m:rPr>
          <w:rPr>
            <w:rFonts w:ascii="Times New Roman" w:hAnsi="Times New Roman" w:hint="default"/>
          </w:rPr>
          <m:t>1</m:t>
        </m:r>
      </m:oMath>
      <w:r>
        <w:rPr>
          <w:rFonts w:hint="default"/>
        </w:rPr>
        <w:t>后与滑块</w:t>
      </w:r>
      <m:oMath>
        <m:r>
          <m:rPr>
            <m:sty m:val="p"/>
          </m:rPr>
          <w:rPr>
            <w:rFonts w:ascii="Times New Roman" w:hAnsi="Times New Roman" w:hint="default"/>
          </w:rPr>
          <m:t>B</m:t>
        </m:r>
      </m:oMath>
      <w:r>
        <w:rPr>
          <w:rFonts w:hint="default"/>
        </w:rPr>
        <w:t>发生碰撞且被弹回，再次经过光电门</w:t>
      </w:r>
      <m:oMath>
        <m:r>
          <m:rPr>
            <m:sty m:val="p"/>
          </m:rPr>
          <w:rPr>
            <w:rFonts w:ascii="Times New Roman" w:hAnsi="Times New Roman" w:hint="default"/>
          </w:rPr>
          <m:t>1</m:t>
        </m:r>
      </m:oMath>
      <w:r>
        <w:rPr>
          <w:rFonts w:hint="default"/>
        </w:rPr>
        <w:t>。光电门</w:t>
      </w:r>
      <m:oMath>
        <m:r>
          <m:rPr>
            <m:sty m:val="p"/>
          </m:rPr>
          <w:rPr>
            <w:rFonts w:ascii="Times New Roman" w:hAnsi="Times New Roman" w:hint="default"/>
          </w:rPr>
          <m:t>1</m:t>
        </m:r>
      </m:oMath>
      <w:r>
        <w:rPr>
          <w:rFonts w:hint="default"/>
        </w:rPr>
        <w:t>先后记录滑块</w:t>
      </w:r>
      <m:oMath>
        <m:r>
          <m:rPr>
            <m:sty m:val="p"/>
          </m:rPr>
          <w:rPr>
            <w:rFonts w:ascii="Times New Roman" w:hAnsi="Times New Roman" w:hint="default"/>
          </w:rPr>
          <m:t>A</m:t>
        </m:r>
      </m:oMath>
      <w:r>
        <w:rPr>
          <w:rFonts w:hint="default"/>
        </w:rPr>
        <w:t>上遮光条的挡光时间为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w:rPr>
                <w:rFonts w:ascii="Times New Roman" w:hAnsi="Times New Roman" w:hint="default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0</m:t>
            </m:r>
          </m:sub>
        </m:sSub>
      </m:oMath>
      <w:r>
        <w:rPr>
          <w:rFonts w:hint="default"/>
        </w:rPr>
        <w:t>、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w:rPr>
                <w:rFonts w:ascii="Times New Roman" w:hAnsi="Times New Roman" w:hint="default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1</m:t>
            </m:r>
          </m:sub>
        </m:sSub>
      </m:oMath>
      <w:r>
        <w:rPr>
          <w:rFonts w:hint="default"/>
        </w:rPr>
        <w:t>，光电门</w:t>
      </w:r>
      <m:oMath>
        <m:r>
          <m:rPr>
            <m:sty m:val="p"/>
          </m:rPr>
          <w:rPr>
            <w:rFonts w:ascii="Times New Roman" w:hAnsi="Times New Roman" w:hint="default"/>
          </w:rPr>
          <m:t>2</m:t>
        </m:r>
      </m:oMath>
      <w:r>
        <w:rPr>
          <w:rFonts w:hint="default"/>
        </w:rPr>
        <w:t>记录滑块</w:t>
      </w:r>
      <m:oMath>
        <m:r>
          <m:rPr>
            <m:sty m:val="p"/>
          </m:rPr>
          <w:rPr>
            <w:rFonts w:ascii="Times New Roman" w:hAnsi="Times New Roman" w:hint="default"/>
          </w:rPr>
          <m:t>B</m:t>
        </m:r>
      </m:oMath>
      <w:r>
        <w:rPr>
          <w:rFonts w:hint="default"/>
        </w:rPr>
        <w:t>向左运动时遮光条的挡光时间为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2</m:t>
            </m:r>
          </m:sub>
        </m:sSub>
      </m:oMath>
      <w:r>
        <w:rPr>
          <w:rFonts w:hint="default"/>
        </w:rPr>
        <w:t>。实验中为确保碰撞后滑块</w:t>
      </w:r>
      <m:oMath>
        <m:r>
          <m:rPr>
            <m:sty m:val="p"/>
          </m:rPr>
          <w:rPr>
            <w:rFonts w:ascii="Times New Roman" w:hAnsi="Times New Roman" w:hint="default"/>
          </w:rPr>
          <m:t>A</m:t>
        </m:r>
      </m:oMath>
      <w:r>
        <w:rPr>
          <w:rFonts w:hint="default"/>
        </w:rPr>
        <w:t>被反弹</w:t>
      </w:r>
      <w:r>
        <w:rPr>
          <w:rFonts w:hint="eastAsia"/>
          <w:lang w:eastAsia="zh-CN"/>
        </w:rPr>
        <w:t>，</w:t>
      </w:r>
      <w:r>
        <w:rPr>
          <w:rFonts w:hint="default"/>
        </w:rPr>
        <w:t>则</w:t>
      </w:r>
      <m:oMath>
        <m:sSub>
          <m:sSubPr>
            <m:ctrlPr>
              <w:rPr>
                <w:rFonts w:ascii="Cambria Math" w:hAnsi="Cambria Math" w:hint="default"/>
                <w:b w:val="0"/>
                <w:bCs w:val="0"/>
                <w:i/>
                <w:iCs/>
              </w:rPr>
            </m:ctrlPr>
          </m:sSubPr>
          <m:e>
            <m:ctrlPr>
              <w:rPr>
                <w:rFonts w:ascii="Cambria Math" w:hAnsi="Cambria Math" w:hint="default"/>
                <w:b w:val="0"/>
                <w:bCs w:val="0"/>
                <w:i/>
                <w:iCs/>
              </w:rPr>
            </m:ctrlPr>
            <m:r>
              <w:rPr>
                <w:rFonts w:ascii="Cambria Math" w:hAnsi="Cambria Math" w:hint="default"/>
              </w:rPr>
              <m:t>m</m:t>
            </m:r>
          </m:e>
          <m:sub>
            <m:ctrlPr>
              <w:rPr>
                <w:rFonts w:ascii="Cambria Math" w:hAnsi="Cambria Math" w:hint="default"/>
                <w:b w:val="0"/>
                <w:bCs w:val="0"/>
                <w:i/>
                <w:iCs/>
              </w:rPr>
            </m:ctrlPr>
            <m:r>
              <w:rPr>
                <w:rFonts w:ascii="Cambria Math" w:hAnsi="Cambria Math" w:hint="default"/>
              </w:rPr>
              <m:t>A</m:t>
            </m:r>
          </m:sub>
        </m:sSub>
      </m:oMath>
      <w:r>
        <w:rPr>
          <w:rFonts w:hint="default"/>
        </w:rPr>
        <w:t>、</w:t>
      </w:r>
      <m:oMath>
        <m:sSub>
          <m:sSubPr>
            <m:ctrlPr>
              <w:rPr>
                <w:rFonts w:ascii="Cambria Math" w:hAnsi="Cambria Math" w:hint="default"/>
                <w:i/>
                <w:iCs/>
              </w:rPr>
            </m:ctrlPr>
          </m:sSubPr>
          <m:e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m</m:t>
            </m:r>
          </m:e>
          <m:sub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B</m:t>
            </m:r>
          </m:sub>
        </m:sSub>
      </m:oMath>
      <w:r>
        <w:rPr>
          <w:rFonts w:hint="default"/>
        </w:rPr>
        <w:t>应满足的关系是</w:t>
      </w:r>
      <m:oMath>
        <m:sSub>
          <m:sSubPr>
            <m:ctrlPr>
              <w:rPr>
                <w:rFonts w:ascii="Cambria Math" w:hAnsi="Cambria Math" w:hint="default"/>
                <w:b w:val="0"/>
                <w:bCs w:val="0"/>
                <w:i/>
                <w:iCs/>
              </w:rPr>
            </m:ctrlPr>
          </m:sSubPr>
          <m:e>
            <m:ctrlPr>
              <w:rPr>
                <w:rFonts w:ascii="Cambria Math" w:hAnsi="Cambria Math" w:hint="default"/>
                <w:b w:val="0"/>
                <w:bCs w:val="0"/>
                <w:i/>
                <w:iCs/>
              </w:rPr>
            </m:ctrlPr>
            <m:r>
              <w:rPr>
                <w:rFonts w:ascii="Cambria Math" w:hAnsi="Cambria Math" w:hint="default"/>
              </w:rPr>
              <m:t>m</m:t>
            </m:r>
          </m:e>
          <m:sub>
            <m:ctrlPr>
              <w:rPr>
                <w:rFonts w:ascii="Cambria Math" w:hAnsi="Cambria Math" w:hint="default"/>
                <w:b w:val="0"/>
                <w:bCs w:val="0"/>
                <w:i/>
                <w:iCs/>
              </w:rPr>
            </m:ctrlPr>
            <m:r>
              <w:rPr>
                <w:rFonts w:ascii="Cambria Math" w:hAnsi="Cambria Math" w:hint="default"/>
              </w:rPr>
              <m:t>B</m:t>
            </m:r>
          </m:sub>
        </m:sSub>
      </m:oMath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</w:t>
      </w:r>
      <m:oMath>
        <m:sSub>
          <m:sSubPr>
            <m:ctrlPr>
              <w:rPr>
                <w:rFonts w:ascii="Cambria Math" w:hAnsi="Cambria Math" w:hint="default"/>
                <w:i/>
                <w:iCs/>
              </w:rPr>
            </m:ctrlPr>
          </m:sSubPr>
          <m:e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m</m:t>
            </m:r>
          </m:e>
          <m:sub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A</m:t>
            </m:r>
          </m:sub>
        </m:sSub>
        <m:r>
          <m:rPr>
            <m:sty m:val="p"/>
          </m:rPr>
          <w:rPr>
            <w:rFonts w:ascii="Times New Roman" w:hAnsi="Times New Roman" w:hint="default"/>
          </w:rPr>
          <m:t>(</m:t>
        </m:r>
      </m:oMath>
      <w:r>
        <w:rPr>
          <w:rFonts w:hint="default"/>
        </w:rPr>
        <w:t>填“</w:t>
      </w:r>
      <m:oMath>
        <m:r>
          <m:rPr>
            <m:sty m:val="p"/>
          </m:rPr>
          <w:rPr>
            <w:rFonts w:ascii="Times New Roman" w:hAnsi="Times New Roman" w:hint="default"/>
          </w:rPr>
          <m:t>&gt;</m:t>
        </m:r>
      </m:oMath>
      <w:r>
        <w:rPr>
          <w:rFonts w:hint="default"/>
        </w:rPr>
        <w:t>”“</w:t>
      </w:r>
      <m:oMath>
        <m:r>
          <m:rPr>
            <m:sty m:val="p"/>
          </m:rPr>
          <w:rPr>
            <w:rFonts w:ascii="Times New Roman" w:hAnsi="Times New Roman" w:hint="default"/>
          </w:rPr>
          <m:t>=</m:t>
        </m:r>
      </m:oMath>
      <w:r>
        <w:rPr>
          <w:rFonts w:hint="default"/>
        </w:rPr>
        <w:t>”或“</w:t>
      </w:r>
      <m:oMath>
        <m:r>
          <m:rPr>
            <m:sty m:val="p"/>
          </m:rPr>
          <w:rPr>
            <w:rFonts w:ascii="Times New Roman" w:hAnsi="Times New Roman" w:hint="default"/>
          </w:rPr>
          <m:t>&lt;</m:t>
        </m:r>
      </m:oMath>
      <w:r>
        <w:rPr>
          <w:rFonts w:hint="default"/>
        </w:rPr>
        <w:t>”</w:t>
      </w:r>
      <m:oMath>
        <m:r>
          <m:rPr>
            <m:sty m:val="p"/>
          </m:rPr>
          <w:rPr>
            <w:rFonts w:ascii="Times New Roman" w:hAnsi="Times New Roman" w:hint="default"/>
          </w:rPr>
          <m:t>)</m:t>
        </m:r>
      </m:oMath>
      <w:r>
        <w:rPr>
          <w:rFonts w:hint="default"/>
        </w:rPr>
        <w:t>。</w:t>
      </w:r>
    </w:p>
    <w:p w14:paraId="50BD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0"/>
        <w:jc w:val="left"/>
        <w:textAlignment w:val="center"/>
        <w:rPr>
          <w:rFonts w:hint="default"/>
        </w:rPr>
      </w:pPr>
      <w:r>
        <w:rPr>
          <w:rFonts w:hAnsi="Times New Roman" w:hint="eastAsia"/>
          <w:b w:val="0"/>
          <w:i w:val="0"/>
          <w:lang w:val="en-US" w:eastAsia="zh-CN"/>
        </w:rPr>
        <w:t xml:space="preserve">    </w:t>
      </w:r>
      <m:oMath>
        <m:r>
          <m:rPr>
            <m:sty m:val="p"/>
          </m:rPr>
          <w:rPr>
            <w:rFonts w:ascii="Times New Roman" w:hAnsi="Times New Roman" w:hint="default"/>
          </w:rPr>
          <m:t>(4)</m:t>
        </m:r>
      </m:oMath>
      <w:r>
        <w:rPr>
          <w:rFonts w:hint="default"/>
        </w:rPr>
        <w:t>同学认为，若有关系式</w:t>
      </w:r>
      <w:r>
        <w:rPr>
          <w:rFonts w:ascii="宋体" w:eastAsia="宋体" w:hAnsi="宋体" w:cs="宋体" w:hint="eastAsia"/>
          <w:b w:val="0"/>
          <w:sz w:val="21"/>
          <w:szCs w:val="21"/>
          <w:u w:val="single"/>
        </w:rPr>
        <w:t xml:space="preserve">              </w:t>
      </w:r>
      <w:r>
        <w:rPr>
          <w:rFonts w:hint="default"/>
        </w:rPr>
        <w:t>成立</w:t>
      </w:r>
      <m:oMath>
        <m:r>
          <m:rPr>
            <m:sty m:val="p"/>
          </m:rPr>
          <w:rPr>
            <w:rFonts w:ascii="Times New Roman" w:hAnsi="Times New Roman" w:hint="default"/>
          </w:rPr>
          <m:t>(</m:t>
        </m:r>
      </m:oMath>
      <w:r>
        <w:rPr>
          <w:rFonts w:hint="default"/>
        </w:rPr>
        <w:t>用字母</w:t>
      </w:r>
      <m:oMath>
        <m:sSub>
          <m:sSubPr>
            <m:ctrlPr>
              <w:rPr>
                <w:rFonts w:ascii="Cambria Math" w:hAnsi="Cambria Math" w:hint="default"/>
                <w:i/>
                <w:iCs/>
              </w:rPr>
            </m:ctrlPr>
          </m:sSubPr>
          <m:e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m</m:t>
            </m:r>
          </m:e>
          <m:sub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A</m:t>
            </m:r>
          </m:sub>
        </m:sSub>
      </m:oMath>
      <w:r>
        <w:rPr>
          <w:rFonts w:hint="default"/>
        </w:rPr>
        <w:t>、</w:t>
      </w:r>
      <m:oMath>
        <m:sSub>
          <m:sSubPr>
            <m:ctrlPr>
              <w:rPr>
                <w:rFonts w:ascii="Cambria Math" w:hAnsi="Cambria Math" w:hint="default"/>
                <w:i/>
                <w:iCs/>
              </w:rPr>
            </m:ctrlPr>
          </m:sSubPr>
          <m:e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m</m:t>
            </m:r>
          </m:e>
          <m:sub>
            <m:ctrlPr>
              <w:rPr>
                <w:rFonts w:ascii="Cambria Math" w:hAnsi="Cambria Math" w:hint="default"/>
                <w:i/>
                <w:iCs/>
              </w:rPr>
            </m:ctrlPr>
            <m:r>
              <w:rPr>
                <w:rFonts w:ascii="Times New Roman" w:hAnsi="Times New Roman" w:hint="default"/>
              </w:rPr>
              <m:t>B</m:t>
            </m:r>
          </m:sub>
        </m:sSub>
      </m:oMath>
      <w:r>
        <w:rPr>
          <w:rFonts w:hint="default"/>
        </w:rPr>
        <w:t>、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w:rPr>
                <w:rFonts w:ascii="Times New Roman" w:hAnsi="Times New Roman" w:hint="default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0</m:t>
            </m:r>
          </m:sub>
        </m:sSub>
      </m:oMath>
      <w:r>
        <w:rPr>
          <w:rFonts w:hint="default"/>
        </w:rPr>
        <w:t>、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w:rPr>
                <w:rFonts w:ascii="Times New Roman" w:hAnsi="Times New Roman" w:hint="default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1</m:t>
            </m:r>
          </m:sub>
        </m:sSub>
      </m:oMath>
      <w:r>
        <w:rPr>
          <w:rFonts w:hint="default"/>
        </w:rPr>
        <w:t>、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w:rPr>
                <w:rFonts w:ascii="Times New Roman" w:hAnsi="Times New Roman" w:hint="default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Times New Roman" w:hAnsi="Times New Roman" w:hint="default"/>
              </w:rPr>
              <m:t>2</m:t>
            </m:r>
          </m:sub>
        </m:sSub>
      </m:oMath>
      <w:r>
        <w:rPr>
          <w:rFonts w:hint="default"/>
        </w:rPr>
        <w:t>表示</w:t>
      </w:r>
      <m:oMath>
        <m:r>
          <m:rPr>
            <m:sty m:val="p"/>
          </m:rPr>
          <w:rPr>
            <w:rFonts w:ascii="Times New Roman" w:hAnsi="Times New Roman" w:hint="default"/>
          </w:rPr>
          <m:t>)</m:t>
        </m:r>
      </m:oMath>
      <w:r>
        <w:rPr>
          <w:rFonts w:hint="default"/>
        </w:rPr>
        <w:t>，则两滑块碰撞过程总动量守恒．</w:t>
      </w:r>
    </w:p>
    <w:p w14:paraId="6E0F21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13.（8分）</w:t>
      </w:r>
    </w:p>
    <w:p w14:paraId="7DBC2B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463550</wp:posOffset>
            </wp:positionV>
            <wp:extent cx="1180465" cy="1080135"/>
            <wp:effectExtent l="0" t="0" r="635" b="5715"/>
            <wp:wrapNone/>
            <wp:docPr id="5" name="图片 5" descr="@@@8f193a3b304641208546e28c2d037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8f193a3b304641208546e28c2d037de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如图，三角形</w:t>
      </w:r>
      <w:r>
        <w:rPr>
          <w:rFonts w:ascii="Times New Roman" w:eastAsia="Times New Roman" w:hAnsi="Times New Roman" w:cs="Times New Roman"/>
          <w:i/>
          <w:sz w:val="21"/>
        </w:rPr>
        <w:t>ABC</w:t>
      </w:r>
      <w:r>
        <w:rPr>
          <w:sz w:val="21"/>
        </w:rPr>
        <w:t>为等边三角形，边长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L=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2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m</w:t>
      </w:r>
      <w:r>
        <w:rPr>
          <w:sz w:val="21"/>
        </w:rPr>
        <w:t>，将三个点电荷分别固定在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</w:t>
      </w:r>
      <w:r>
        <w:rPr>
          <w:rFonts w:hint="eastAsia"/>
          <w:sz w:val="21"/>
          <w:lang w:eastAsia="zh-CN"/>
        </w:rPr>
        <w:t>，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Q</w:t>
      </w:r>
      <w:r>
        <w:rPr>
          <w:rFonts w:ascii="Times New Roman" w:eastAsia="Times New Roman" w:hAnsi="Times New Roman" w:cs="Times New Roman" w:hint="eastAsia"/>
          <w:i/>
          <w:sz w:val="21"/>
          <w:vertAlign w:val="subscript"/>
          <w:lang w:val="en-US" w:eastAsia="zh-CN"/>
        </w:rPr>
        <w:t>A</w:t>
      </w:r>
      <w:r>
        <w:rPr>
          <w:rFonts w:hint="eastAsia"/>
          <w:sz w:val="21"/>
          <w:lang w:val="en-US" w:eastAsia="zh-CN"/>
        </w:rPr>
        <w:t>=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2.0×10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vertAlign w:val="superscript"/>
          <w:lang w:val="en-US" w:eastAsia="zh-CN"/>
        </w:rPr>
        <w:t>-5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C</w:t>
      </w:r>
      <w:r>
        <w:rPr>
          <w:rFonts w:hint="eastAsia"/>
          <w:sz w:val="21"/>
          <w:lang w:val="en-US" w:eastAsia="zh-CN"/>
        </w:rPr>
        <w:t>，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Q</w:t>
      </w:r>
      <w:r>
        <w:rPr>
          <w:rFonts w:ascii="Times New Roman" w:eastAsia="Times New Roman" w:hAnsi="Times New Roman" w:cs="Times New Roman" w:hint="eastAsia"/>
          <w:i/>
          <w:sz w:val="21"/>
          <w:vertAlign w:val="subscript"/>
          <w:lang w:val="en-US" w:eastAsia="zh-CN"/>
        </w:rPr>
        <w:t>B</w:t>
      </w:r>
      <w:r>
        <w:rPr>
          <w:rFonts w:hint="eastAsia"/>
          <w:sz w:val="21"/>
          <w:lang w:val="en-US" w:eastAsia="zh-CN"/>
        </w:rPr>
        <w:t>=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2.0×10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vertAlign w:val="superscript"/>
          <w:lang w:val="en-US" w:eastAsia="zh-CN"/>
        </w:rPr>
        <w:t>-5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C，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Q</w:t>
      </w:r>
      <w:r>
        <w:rPr>
          <w:rFonts w:ascii="Times New Roman" w:eastAsia="Times New Roman" w:hAnsi="Times New Roman" w:cs="Times New Roman" w:hint="eastAsia"/>
          <w:i/>
          <w:sz w:val="21"/>
          <w:vertAlign w:val="subscript"/>
          <w:lang w:val="en-US" w:eastAsia="zh-CN"/>
        </w:rPr>
        <w:t>C</w:t>
      </w:r>
      <w:r>
        <w:rPr>
          <w:rFonts w:hint="eastAsia"/>
          <w:sz w:val="21"/>
          <w:lang w:val="en-US" w:eastAsia="zh-CN"/>
        </w:rPr>
        <w:t>=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4.0×10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vertAlign w:val="superscript"/>
          <w:lang w:val="en-US" w:eastAsia="zh-CN"/>
        </w:rPr>
        <w:t>-5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C</w:t>
      </w:r>
      <w:r>
        <w:rPr>
          <w:sz w:val="21"/>
        </w:rPr>
        <w:t>，已知静电力常量</w:t>
      </w:r>
      <w:r>
        <w:rPr>
          <w:rFonts w:ascii="Times New Roman" w:eastAsia="Times New Roman" w:hAnsi="Times New Roman" w:cs="Times New Roman" w:hint="eastAsia"/>
          <w:i/>
          <w:iCs w:val="0"/>
          <w:sz w:val="21"/>
          <w:lang w:val="en-US" w:eastAsia="zh-CN"/>
        </w:rPr>
        <w:t>k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=9.0×10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vertAlign w:val="superscript"/>
          <w:lang w:val="en-US" w:eastAsia="zh-CN"/>
        </w:rPr>
        <w:t>9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N</w:t>
      </w:r>
      <w:r>
        <w:rPr>
          <w:rFonts w:ascii="Times New Roman" w:eastAsia="Times New Roman" w:hAnsi="Times New Roman" w:cs="Times New Roman" w:hint="default"/>
          <w:i w:val="0"/>
          <w:iCs/>
          <w:sz w:val="21"/>
          <w:lang w:val="en-US" w:eastAsia="zh-CN"/>
        </w:rPr>
        <w:t>ˑ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m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vertAlign w:val="superscript"/>
          <w:lang w:val="en-US" w:eastAsia="zh-CN"/>
        </w:rPr>
        <w:t>2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lang w:val="en-US" w:eastAsia="zh-CN"/>
        </w:rPr>
        <w:t>/C</w:t>
      </w:r>
      <w:r>
        <w:rPr>
          <w:rFonts w:ascii="Times New Roman" w:eastAsia="Times New Roman" w:hAnsi="Times New Roman" w:cs="Times New Roman" w:hint="eastAsia"/>
          <w:i w:val="0"/>
          <w:iCs/>
          <w:sz w:val="21"/>
          <w:vertAlign w:val="superscript"/>
          <w:lang w:val="en-US" w:eastAsia="zh-CN"/>
        </w:rPr>
        <w:t>2</w:t>
      </w:r>
      <w:r>
        <w:rPr>
          <w:rFonts w:hint="eastAsia"/>
          <w:sz w:val="21"/>
          <w:lang w:val="en-US" w:eastAsia="zh-CN"/>
        </w:rPr>
        <w:t>。求：</w:t>
      </w:r>
    </w:p>
    <w:p w14:paraId="3E7443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(1)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Q</w:t>
      </w:r>
      <w:r>
        <w:rPr>
          <w:rFonts w:ascii="Times New Roman" w:eastAsia="Times New Roman" w:hAnsi="Times New Roman" w:cs="Times New Roman" w:hint="eastAsia"/>
          <w:i/>
          <w:sz w:val="21"/>
          <w:vertAlign w:val="subscript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对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Q</w:t>
      </w:r>
      <w:r>
        <w:rPr>
          <w:rFonts w:ascii="Times New Roman" w:eastAsia="Times New Roman" w:hAnsi="Times New Roman" w:cs="Times New Roman" w:hint="eastAsia"/>
          <w:i/>
          <w:sz w:val="21"/>
          <w:vertAlign w:val="subscript"/>
          <w:lang w:val="en-US" w:eastAsia="zh-CN"/>
        </w:rPr>
        <w:t>B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的库仑力大小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； </w:t>
      </w:r>
    </w:p>
    <w:p w14:paraId="5E8CC7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(2)</w:t>
      </w:r>
      <w:r>
        <w:rPr>
          <w:rFonts w:ascii="Times New Roman" w:eastAsia="Times New Roman" w:hAnsi="Times New Roman" w:cs="Times New Roman" w:hint="eastAsia"/>
          <w:i/>
          <w:sz w:val="21"/>
          <w:lang w:val="en-US" w:eastAsia="zh-CN"/>
        </w:rPr>
        <w:t>Q</w:t>
      </w:r>
      <w:r>
        <w:rPr>
          <w:rFonts w:ascii="Times New Roman" w:eastAsia="Times New Roman" w:hAnsi="Times New Roman" w:cs="Times New Roman" w:hint="eastAsia"/>
          <w:i/>
          <w:sz w:val="21"/>
          <w:vertAlign w:val="subscript"/>
          <w:lang w:val="en-US" w:eastAsia="zh-CN"/>
        </w:rPr>
        <w:t>C</w:t>
      </w:r>
      <w:r>
        <w:rPr>
          <w:sz w:val="21"/>
        </w:rPr>
        <w:t>受到的库仑力。</w:t>
      </w:r>
    </w:p>
    <w:p w14:paraId="20EF8F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</w:p>
    <w:p w14:paraId="7AC513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</w:p>
    <w:p w14:paraId="60C4FD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</w:p>
    <w:p w14:paraId="68702C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</w:p>
    <w:p w14:paraId="3287B9B3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22176294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270C655E">
      <w:pPr>
        <w:pStyle w:val="NormalWeb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14.</w:t>
      </w: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（14分）</w:t>
      </w:r>
    </w:p>
    <w:p w14:paraId="500B32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3218180</wp:posOffset>
            </wp:positionH>
            <wp:positionV relativeFrom="paragraph">
              <wp:posOffset>824865</wp:posOffset>
            </wp:positionV>
            <wp:extent cx="1743075" cy="720090"/>
            <wp:effectExtent l="0" t="0" r="9525" b="3810"/>
            <wp:wrapNone/>
            <wp:docPr id="9" name="图片 9" descr="学科网 qwPelJr8+q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 qwPelJr8+qT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如图所示，足够长的光滑水平地面上静置一辆小车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，质量</w:t>
      </w:r>
      <w:r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=6kg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，长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L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=0.3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、不可伸长的轻质柔软细绳一端固定在车厢顶部，另一端系一质量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=1.98kg的木块（可视为质点），质量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=20g的子弹以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bscript"/>
          <w:lang w:val="en-US" w:eastAsia="zh-CN" w:bidi="ar-SA"/>
        </w:rPr>
        <w:t>0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=200m/s的速度水平射入木块并留在其中，取重力加速度大小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g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=10m/s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perscript"/>
          <w:lang w:val="en-US" w:eastAsia="zh-CN" w:bidi="ar-SA"/>
        </w:rPr>
        <w:t>2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。求：</w:t>
      </w:r>
    </w:p>
    <w:p w14:paraId="5AD1F9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（1）子弹射入木块时产生的热量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Q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；</w:t>
      </w:r>
    </w:p>
    <w:p w14:paraId="240DF5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（2）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此后绳与竖直方向的最大夹角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；</w:t>
      </w:r>
    </w:p>
    <w:p w14:paraId="0DAC24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（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  <w:lang w:val="en-US" w:eastAsia="zh-CN" w:bidi="ar-SA"/>
        </w:rPr>
        <w:t>3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）小车的最大速度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v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vertAlign w:val="subscript"/>
          <w:lang w:val="en-US" w:eastAsia="zh-CN" w:bidi="ar-SA"/>
        </w:rPr>
        <w:t>max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</w:t>
      </w:r>
    </w:p>
    <w:p w14:paraId="1FE9B94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4C7E980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2044445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6516DFA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1F6F996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6341BC8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</w:p>
    <w:p w14:paraId="2397F0A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15.</w:t>
      </w:r>
      <w:r>
        <w:rPr>
          <w:rFonts w:ascii="Times New Roman" w:eastAsia="宋体" w:hAnsi="Times New Roman" w:cs="Times New Roman" w:hint="default"/>
          <w:bCs/>
          <w:kern w:val="2"/>
          <w:sz w:val="21"/>
          <w:szCs w:val="21"/>
          <w:lang w:val="en-US" w:eastAsia="zh-CN" w:bidi="ar-SA"/>
        </w:rPr>
        <w:t>（16分）</w:t>
      </w:r>
    </w:p>
    <w:p w14:paraId="0BCC2D1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如图所示，一质量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=3.0kg、长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L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=5.15m的长木板B静止放置于光滑水平面上，其左端紧靠一半径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R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=2m的光滑圆弧轨道，但不粘连。圆弧轨道左端点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P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与圆心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O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的连线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PO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与竖直方向夹角为60°，其右端最低点处与长木板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_x0000_i1027" type="#_x0000_t75" alt="eqIdea1e8babee63bfc889ae5a34632284bc" style="width:10.55pt;height:11.3pt" o:ole="" coordsize="21600,21600" o:preferrelative="t" filled="f" stroked="f">
            <v:stroke joinstyle="miter"/>
            <v:imagedata r:id="rId22" o:title="eqIdea1e8babee63bfc889ae5a34632284bc"/>
            <o:lock v:ext="edit" aspectratio="t"/>
            <w10:anchorlock/>
          </v:shape>
          <o:OLEObject Type="Embed" ProgID="Equation.DSMT4" ShapeID="_x0000_i1027" DrawAspect="Content" ObjectID="_1468075727" r:id="rId23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上表面相切。距离木板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_x0000_i1028" type="#_x0000_t75" alt="eqIdea1e8babee63bfc889ae5a34632284bc" style="width:10.55pt;height:11.3pt" o:ole="" coordsize="21600,21600" o:preferrelative="t" filled="f" stroked="f">
            <v:stroke joinstyle="miter"/>
            <v:imagedata r:id="rId22" o:title="eqIdea1e8babee63bfc889ae5a34632284bc"/>
            <o:lock v:ext="edit" aspectratio="t"/>
            <w10:anchorlock/>
          </v:shape>
          <o:OLEObject Type="Embed" ProgID="Equation.DSMT4" ShapeID="_x0000_i1028" DrawAspect="Content" ObjectID="_1468075728" r:id="rId24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右端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d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=2.5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处有一与木板等高的固定平台，平台上表面光滑，其上放置有质量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=1.0kg的滑块D。平台上方有一固定水平光滑细杆，其上穿有一质量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=3.0kg的滑块C，滑块C与D通过一轻弹簧连接，</w:t>
      </w:r>
      <w:r>
        <w:rPr>
          <w:rFonts w:ascii="Times New Roman" w:eastAsia="宋体" w:hAnsi="Times New Roman" w:cs="Times New Roman" w:hint="default"/>
          <w:b/>
          <w:bCs/>
          <w:kern w:val="2"/>
          <w:sz w:val="21"/>
          <w:szCs w:val="21"/>
          <w:em w:val="dot"/>
          <w:lang w:val="en-US" w:eastAsia="zh-CN" w:bidi="ar-SA"/>
        </w:rPr>
        <w:t>开始时弹簧处于竖直方向且处于压缩状态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。一质量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=1.0kg的滑块A自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点以某一初速度水平抛出下落高度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H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=3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m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后恰好能从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object>
          <v:shape id="_x0000_i1029" type="#_x0000_t75" alt="eqIddad2a36927223bd70f426ba06aea4b45" style="width:9.65pt;height:10.4pt" o:ole="" coordsize="21600,21600" o:preferrelative="t" filled="f" stroked="f">
            <v:stroke joinstyle="miter"/>
            <v:imagedata r:id="rId25" o:title="eqIddad2a36927223bd70f426ba06aea4b45"/>
            <o:lock v:ext="edit" aspectratio="t"/>
            <w10:anchorlock/>
          </v:shape>
          <o:OLEObject Type="Embed" ProgID="Equation.DSMT4" ShapeID="_x0000_i1029" DrawAspect="Content" ObjectID="_1468075729" r:id="rId26"/>
        </w:objec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点沿切线方向滑入圆弧轨道。A下滑至圆弧轨道最低点并滑上木板B，带动B向右运动，B与平台碰撞后即粘在一起不再运动。A随后继续向右运动，滑上平台，与滑块D碰撞并粘在一起向右运动。A、D组合体在随后运动过程中一直没有离开平台，且C没有滑离细杆。A与木板B间动摩擦因数为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μ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=0.75。忽略所有滑块大小及空气阻力对问题的影响。重力加速度</w:t>
      </w:r>
      <w:r>
        <w:rPr>
          <w:rFonts w:ascii="Times New Roman" w:eastAsia="宋体" w:hAnsi="Times New Roman" w:cs="Times New Roman" w:hint="default"/>
          <w:i/>
          <w:iCs/>
          <w:kern w:val="2"/>
          <w:sz w:val="21"/>
          <w:szCs w:val="21"/>
          <w:lang w:val="en-US" w:eastAsia="zh-CN" w:bidi="ar-SA"/>
        </w:rPr>
        <w:t>g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=10m/s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vertAlign w:val="superscript"/>
          <w:lang w:val="en-US" w:eastAsia="zh-CN" w:bidi="ar-SA"/>
        </w:rPr>
        <w:t>2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，求：</w:t>
      </w:r>
    </w:p>
    <w:p w14:paraId="37CC1E2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（1）滑块A到达P点的速度大小；</w:t>
      </w:r>
    </w:p>
    <w:p w14:paraId="1DF2F6B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（2）滑块A滑上平台时速度的大小；</w:t>
      </w:r>
    </w:p>
    <w:p w14:paraId="2FE0DF0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jc w:val="left"/>
        <w:textAlignment w:val="center"/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t>（3）若弹簧第一次恢复原长时，C的速度大小为0.5m/s。则随后运动过程中弹簧的最大弹性势能是多大？</w:t>
      </w:r>
    </w:p>
    <w:p w14:paraId="6D378EB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center"/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164205" cy="935990"/>
            <wp:effectExtent l="0" t="0" r="10795" b="3810"/>
            <wp:docPr id="100003" name="图片 100003" descr="@@@481c4f71-cbb8-4b81-81a2-932565835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81c4f71-cbb8-4b81-81a2-9325658355b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28"/>
      <w:footerReference w:type="default" r:id="rId29"/>
      <w:pgSz w:w="22110" w:h="15307" w:orient="landscape"/>
      <w:pgMar w:top="1417" w:right="1701" w:bottom="1417" w:left="1701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2" w:space="2118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script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05BF5"/>
    <w:rsid w:val="004151FC"/>
    <w:rsid w:val="00C02FC6"/>
    <w:rsid w:val="0D27017C"/>
    <w:rsid w:val="19794548"/>
    <w:rsid w:val="2EE661B4"/>
    <w:rsid w:val="345D68F1"/>
    <w:rsid w:val="361F0157"/>
    <w:rsid w:val="372D1613"/>
    <w:rsid w:val="3EFE1AF0"/>
    <w:rsid w:val="46C81736"/>
    <w:rsid w:val="470B0E9D"/>
    <w:rsid w:val="4AA3646C"/>
    <w:rsid w:val="52FB4486"/>
    <w:rsid w:val="6A0859E5"/>
    <w:rsid w:val="6BC05BF5"/>
    <w:rsid w:val="79F06DC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Emphasis">
    <w:name w:val="Emphasis"/>
    <w:basedOn w:val="DefaultParagraphFont"/>
    <w:qFormat/>
    <w:rPr>
      <w:i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Times New Roman" w:eastAsia="宋体" w:hAnsi="Times New Roman" w:cs="Times New Roman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1.bin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wmf"/><Relationship Id="rId15" Type="http://schemas.openxmlformats.org/officeDocument/2006/relationships/oleObject" Target="embeddings/oleObject2.bin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" Type="http://schemas.openxmlformats.org/officeDocument/2006/relationships/webSettings" Target="webSettings.xm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wmf"/><Relationship Id="rId23" Type="http://schemas.openxmlformats.org/officeDocument/2006/relationships/oleObject" Target="embeddings/oleObject3.bin"/><Relationship Id="rId24" Type="http://schemas.openxmlformats.org/officeDocument/2006/relationships/oleObject" Target="embeddings/oleObject4.bin"/><Relationship Id="rId25" Type="http://schemas.openxmlformats.org/officeDocument/2006/relationships/image" Target="media/image18.wmf"/><Relationship Id="rId26" Type="http://schemas.openxmlformats.org/officeDocument/2006/relationships/oleObject" Target="embeddings/oleObject5.bin"/><Relationship Id="rId27" Type="http://schemas.openxmlformats.org/officeDocument/2006/relationships/image" Target="media/image19.png"/><Relationship Id="rId3" Type="http://schemas.openxmlformats.org/officeDocument/2006/relationships/fontTable" Target="fontTable.xml"/><Relationship Id="rId30" Type="http://schemas.openxmlformats.org/officeDocument/2006/relationships/theme" Target="theme/theme1.xml"/><Relationship Id="rId31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wmf"/><Relationship Id="rId28" Type="http://schemas.openxmlformats.org/officeDocument/2006/relationships/header" Target="header1.xm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