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4C9C0A3">
      <w:pPr>
        <w:jc w:val="center"/>
        <w:rPr>
          <w:rFonts w:ascii="微软雅黑" w:cs="微软雅黑" w:eastAsia="微软雅黑" w:hAnsi="微软雅黑" w:hint="eastAsia"/>
          <w:b w:val="0"/>
          <w:bCs w:val="0"/>
          <w:sz w:val="28"/>
          <w:szCs w:val="36"/>
        </w:rPr>
      </w:pPr>
      <w:r>
        <w:rPr>
          <w:rFonts w:ascii="微软雅黑" w:cs="微软雅黑" w:eastAsia="微软雅黑" w:hAnsi="微软雅黑" w:hint="eastAsia"/>
          <w:b w:val="0"/>
          <w:bCs w:val="0"/>
          <w:sz w:val="28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11925300</wp:posOffset>
            </wp:positionH>
            <wp:positionV relativeFrom="topMargin">
              <wp:posOffset>12471400</wp:posOffset>
            </wp:positionV>
            <wp:extent cx="254000" cy="254000"/>
            <wp:wrapNone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cs="微软雅黑" w:eastAsia="微软雅黑" w:hAnsi="微软雅黑" w:hint="eastAsia"/>
          <w:b w:val="0"/>
          <w:bCs w:val="0"/>
          <w:sz w:val="28"/>
          <w:szCs w:val="36"/>
        </w:rPr>
        <w:t>湖北省</w:t>
      </w:r>
      <w:r>
        <w:rPr>
          <w:rFonts w:ascii="微软雅黑" w:cs="微软雅黑" w:eastAsia="微软雅黑" w:hAnsi="微软雅黑" w:hint="eastAsia"/>
          <w:b w:val="0"/>
          <w:bCs w:val="0"/>
          <w:sz w:val="28"/>
          <w:szCs w:val="36"/>
          <w:lang w:eastAsia="zh-CN" w:val="en-US"/>
        </w:rPr>
        <w:t>部分</w:t>
      </w:r>
      <w:r>
        <w:rPr>
          <w:rFonts w:ascii="微软雅黑" w:cs="微软雅黑" w:eastAsia="微软雅黑" w:hAnsi="微软雅黑" w:hint="eastAsia"/>
          <w:b w:val="0"/>
          <w:bCs w:val="0"/>
          <w:sz w:val="28"/>
          <w:szCs w:val="36"/>
        </w:rPr>
        <w:t>高中</w:t>
      </w:r>
      <w:r>
        <w:rPr>
          <w:rFonts w:ascii="微软雅黑" w:cs="微软雅黑" w:eastAsia="微软雅黑" w:hAnsi="微软雅黑" w:hint="eastAsia"/>
          <w:b w:val="0"/>
          <w:bCs w:val="0"/>
          <w:sz w:val="28"/>
          <w:szCs w:val="36"/>
          <w:lang w:eastAsia="zh-CN" w:val="en-US"/>
        </w:rPr>
        <w:t>协作体2025—</w:t>
      </w:r>
      <w:r>
        <w:rPr>
          <w:rFonts w:ascii="微软雅黑" w:cs="微软雅黑" w:eastAsia="微软雅黑" w:hAnsi="微软雅黑" w:hint="eastAsia"/>
          <w:b w:val="0"/>
          <w:bCs w:val="0"/>
          <w:sz w:val="28"/>
          <w:szCs w:val="36"/>
        </w:rPr>
        <w:t>202</w:t>
      </w:r>
      <w:r>
        <w:rPr>
          <w:rFonts w:ascii="微软雅黑" w:cs="微软雅黑" w:eastAsia="微软雅黑" w:hAnsi="微软雅黑" w:hint="eastAsia"/>
          <w:b w:val="0"/>
          <w:bCs w:val="0"/>
          <w:sz w:val="28"/>
          <w:szCs w:val="36"/>
          <w:lang w:eastAsia="zh-CN" w:val="en-US"/>
        </w:rPr>
        <w:t>6学年上学期10月联考</w:t>
      </w:r>
    </w:p>
    <w:p w14:paraId="10171233">
      <w:pPr>
        <w:jc w:val="center"/>
        <w:rPr>
          <w:rFonts w:ascii="微软雅黑" w:cs="微软雅黑" w:eastAsia="微软雅黑" w:hAnsi="微软雅黑" w:hint="eastAsia"/>
          <w:b w:val="0"/>
          <w:bCs w:val="0"/>
          <w:sz w:val="28"/>
          <w:szCs w:val="36"/>
        </w:rPr>
      </w:pPr>
      <w:r>
        <w:rPr>
          <w:rFonts w:ascii="微软雅黑" w:cs="微软雅黑" w:eastAsia="微软雅黑" w:hAnsi="微软雅黑" w:hint="eastAsia"/>
          <w:b w:val="0"/>
          <w:bCs w:val="0"/>
          <w:sz w:val="28"/>
          <w:szCs w:val="36"/>
          <w:lang w:eastAsia="zh-CN" w:val="en-US"/>
        </w:rPr>
        <w:t>高一物理</w:t>
      </w:r>
      <w:r>
        <w:rPr>
          <w:rFonts w:ascii="微软雅黑" w:cs="微软雅黑" w:eastAsia="微软雅黑" w:hAnsi="微软雅黑" w:hint="eastAsia"/>
          <w:b w:val="0"/>
          <w:bCs w:val="0"/>
          <w:sz w:val="28"/>
          <w:szCs w:val="36"/>
        </w:rPr>
        <w:t>试题</w:t>
      </w:r>
    </w:p>
    <w:p w14:paraId="379D3F22">
      <w:pPr>
        <w:pStyle w:val="PlainText"/>
        <w:keepNext w:val="0"/>
        <w:keepLines w:val="0"/>
        <w:pageBreakBefore w:val="0"/>
        <w:widowControl w:val="0"/>
        <w:tabs>
          <w:tab w:pos="43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微软雅黑" w:cs="微软雅黑" w:eastAsia="微软雅黑" w:hAnsi="微软雅黑" w:hint="eastAsia"/>
          <w:b w:val="0"/>
          <w:bCs w:val="0"/>
          <w:sz w:val="21"/>
          <w:szCs w:val="21"/>
          <w:lang w:eastAsia="zh-CN" w:val="en-US"/>
        </w:rPr>
      </w:pPr>
      <w:r>
        <w:rPr>
          <w:rFonts w:ascii="微软雅黑" w:cs="微软雅黑" w:eastAsia="微软雅黑" w:hAnsi="微软雅黑" w:hint="eastAsia"/>
          <w:b w:val="0"/>
          <w:bCs w:val="0"/>
          <w:sz w:val="21"/>
          <w:szCs w:val="21"/>
          <w:lang w:eastAsia="zh-CN" w:val="en-US"/>
        </w:rPr>
        <w:t>本试卷共6页，全卷满分100分，考试用时75分钟。</w:t>
      </w:r>
    </w:p>
    <w:p w14:paraId="1E04EAC6">
      <w:pPr>
        <w:pStyle w:val="PlainText"/>
        <w:keepNext w:val="0"/>
        <w:keepLines w:val="0"/>
        <w:pageBreakBefore w:val="0"/>
        <w:widowControl w:val="0"/>
        <w:tabs>
          <w:tab w:pos="43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微软雅黑" w:cs="微软雅黑" w:eastAsia="微软雅黑" w:hAnsi="微软雅黑" w:hint="eastAsia"/>
          <w:b w:val="0"/>
          <w:bCs w:val="0"/>
          <w:sz w:val="21"/>
          <w:szCs w:val="21"/>
          <w:lang w:eastAsia="zh-CN" w:val="en-US"/>
        </w:rPr>
      </w:pPr>
      <w:r>
        <w:rPr>
          <w:rFonts w:ascii="微软雅黑" w:cs="微软雅黑" w:eastAsia="微软雅黑" w:hAnsi="微软雅黑" w:hint="eastAsia"/>
          <w:b w:val="0"/>
          <w:bCs w:val="0"/>
          <w:sz w:val="21"/>
          <w:szCs w:val="21"/>
          <w:lang w:eastAsia="zh-CN" w:val="en-US"/>
        </w:rPr>
        <w:t>★祝考试顺利★</w:t>
      </w:r>
    </w:p>
    <w:p w14:paraId="01A018C4">
      <w:pPr>
        <w:pStyle w:val="PlainText"/>
        <w:keepNext w:val="0"/>
        <w:keepLines w:val="0"/>
        <w:pageBreakBefore w:val="0"/>
        <w:widowControl w:val="0"/>
        <w:tabs>
          <w:tab w:pos="43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eastAsia"/>
          <w:b/>
          <w:bCs/>
          <w:sz w:val="21"/>
          <w:szCs w:val="21"/>
          <w:lang w:eastAsia="zh-CN" w:val="en-US"/>
        </w:rPr>
      </w:pPr>
    </w:p>
    <w:p w14:paraId="7570652A">
      <w:pPr>
        <w:pStyle w:val="PlainText"/>
        <w:keepNext w:val="0"/>
        <w:keepLines w:val="0"/>
        <w:pageBreakBefore w:val="0"/>
        <w:widowControl w:val="0"/>
        <w:tabs>
          <w:tab w:pos="43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eastAsia"/>
          <w:b/>
          <w:bCs/>
          <w:sz w:val="21"/>
          <w:szCs w:val="21"/>
          <w:lang w:eastAsia="zh-CN" w:val="en-US"/>
        </w:rPr>
      </w:pPr>
      <w:r>
        <w:rPr>
          <w:rFonts w:hint="eastAsia"/>
          <w:b/>
          <w:bCs/>
          <w:sz w:val="21"/>
          <w:szCs w:val="21"/>
          <w:lang w:eastAsia="zh-CN" w:val="en-US"/>
        </w:rPr>
        <w:t>注意事项：</w:t>
      </w:r>
    </w:p>
    <w:p w14:paraId="5535F7D3">
      <w:pPr>
        <w:pStyle w:val="PlainText"/>
        <w:keepNext w:val="0"/>
        <w:keepLines w:val="0"/>
        <w:pageBreakBefore w:val="0"/>
        <w:widowControl w:val="0"/>
        <w:tabs>
          <w:tab w:pos="43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  <w:lang w:eastAsia="zh-CN" w:val="en-US"/>
        </w:rPr>
      </w:pPr>
      <w:r>
        <w:rPr>
          <w:rFonts w:hint="eastAsia"/>
          <w:b w:val="0"/>
          <w:bCs w:val="0"/>
          <w:sz w:val="21"/>
          <w:szCs w:val="21"/>
          <w:lang w:eastAsia="zh-CN" w:val="en-US"/>
        </w:rPr>
        <w:t>1、答题前，请将自己的姓名、准考证号、考场号、座位号填写在试卷和答题卡上，并将准考证号条形码粘贴在答题卡上的制定位置。</w:t>
      </w:r>
    </w:p>
    <w:p w14:paraId="457A361E">
      <w:pPr>
        <w:pStyle w:val="PlainText"/>
        <w:keepNext w:val="0"/>
        <w:keepLines w:val="0"/>
        <w:pageBreakBefore w:val="0"/>
        <w:widowControl w:val="0"/>
        <w:tabs>
          <w:tab w:pos="43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eastAsia="zh-CN" w:val="en-US"/>
        </w:rPr>
      </w:pPr>
      <w:r>
        <w:rPr>
          <w:rFonts w:hint="eastAsia"/>
          <w:b w:val="0"/>
          <w:bCs w:val="0"/>
          <w:sz w:val="21"/>
          <w:szCs w:val="21"/>
          <w:lang w:eastAsia="zh-CN" w:val="en-US"/>
        </w:rPr>
        <w:t>2、选择题的作答：每小题选出答案后，用2B铅笔把答题卡上对应题目的答案标号涂黑，写在试卷、草稿纸和答题卡上的非答题区域均无效。</w:t>
      </w:r>
    </w:p>
    <w:p w14:paraId="1AC210AC">
      <w:pPr>
        <w:pStyle w:val="PlainText"/>
        <w:keepNext w:val="0"/>
        <w:keepLines w:val="0"/>
        <w:pageBreakBefore w:val="0"/>
        <w:widowControl w:val="0"/>
        <w:tabs>
          <w:tab w:pos="43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  <w:lang w:eastAsia="zh-CN" w:val="en-US"/>
        </w:rPr>
      </w:pPr>
      <w:r>
        <w:rPr>
          <w:rFonts w:hint="eastAsia"/>
          <w:b w:val="0"/>
          <w:bCs w:val="0"/>
          <w:sz w:val="21"/>
          <w:szCs w:val="21"/>
          <w:lang w:eastAsia="zh-CN" w:val="en-US"/>
        </w:rPr>
        <w:t>3、非选择题作答：用黑色签字笔直接答在答题卡对应的答题区域内，写在试卷、草稿纸和答题卡上的非答题区域均无效。</w:t>
      </w:r>
    </w:p>
    <w:p w14:paraId="3E4DFCB7">
      <w:pPr>
        <w:pStyle w:val="PlainText"/>
        <w:keepNext w:val="0"/>
        <w:keepLines w:val="0"/>
        <w:pageBreakBefore w:val="0"/>
        <w:widowControl w:val="0"/>
        <w:tabs>
          <w:tab w:pos="43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eastAsia="zh-CN" w:val="en-US"/>
        </w:rPr>
      </w:pPr>
      <w:r>
        <w:rPr>
          <w:rFonts w:hint="eastAsia"/>
          <w:b w:val="0"/>
          <w:bCs w:val="0"/>
          <w:sz w:val="21"/>
          <w:szCs w:val="21"/>
          <w:lang w:eastAsia="zh-CN" w:val="en-US"/>
        </w:rPr>
        <w:t>4、考试结束后，请将答题卡上交。</w:t>
      </w:r>
    </w:p>
    <w:p w14:paraId="2CEBDF44">
      <w:pPr>
        <w:pStyle w:val="PlainText"/>
        <w:keepNext w:val="0"/>
        <w:keepLines w:val="0"/>
        <w:pageBreakBefore w:val="0"/>
        <w:widowControl w:val="0"/>
        <w:tabs>
          <w:tab w:pos="43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hint="eastAsia"/>
          <w:b/>
          <w:bCs/>
          <w:sz w:val="21"/>
          <w:szCs w:val="21"/>
          <w:lang w:eastAsia="zh-CN" w:val="en-US"/>
        </w:rPr>
      </w:pPr>
      <w:r>
        <w:rPr>
          <w:rFonts w:hint="eastAsia"/>
          <w:b/>
          <w:bCs/>
          <w:sz w:val="21"/>
          <w:szCs w:val="21"/>
          <w:lang w:eastAsia="zh-CN" w:val="en-US"/>
        </w:rPr>
        <w:t>一、单项选择题</w:t>
      </w:r>
      <w:r>
        <w:rPr>
          <w:rFonts w:ascii="微软雅黑" w:cs="微软雅黑" w:eastAsia="微软雅黑" w:hAnsi="微软雅黑" w:hint="eastAsia"/>
          <w:sz w:val="21"/>
          <w:szCs w:val="21"/>
          <w:lang w:eastAsia="zh-CN" w:val="en-US"/>
        </w:rPr>
        <w:t>：（本题共10小题，每小题4分，共40分,。在小题给出的四个选项中，第1～7题只有一项符合题目要求，第8～10题有多项符合要求，每小题全部选对得4分，选对但不全的得2分，有错选或者不选的得0分）</w:t>
      </w:r>
    </w:p>
    <w:p w14:paraId="37CFB69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1.</w:t>
      </w:r>
      <w:r>
        <w:rPr>
          <w:rFonts w:ascii="Times New Roman" w:cs="Times New Roman" w:hAnsi="Times New Roman"/>
          <w:sz w:val="21"/>
          <w:szCs w:val="21"/>
        </w:rPr>
        <w:t>如图所示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气垫导轨上滑块经过光电门时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其上的遮光条将光遮住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电子计时器可自动记录遮光时间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。测得遮光条的宽度为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Times New Roman" w:cs="Times New Roman" w:hAnsi="Times New Roman" w:hint="eastAsia"/>
          <w:i/>
          <w:sz w:val="21"/>
          <w:szCs w:val="21"/>
        </w:rPr>
        <w:t>x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用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\f</w:instrText>
      </w:r>
      <w:r>
        <w:rPr>
          <w:rFonts w:ascii="Times New Roman" w:cs="Times New Roman" w:hAnsi="Times New Roman" w:hint="eastAsia"/>
          <w:sz w:val="21"/>
          <w:szCs w:val="21"/>
        </w:rPr>
        <w:instrText>(Δ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x,</w:instrText>
      </w:r>
      <w:r>
        <w:rPr>
          <w:rFonts w:ascii="Times New Roman" w:cs="Times New Roman" w:hAnsi="Times New Roman" w:hint="eastAsia"/>
          <w:sz w:val="21"/>
          <w:szCs w:val="21"/>
        </w:rPr>
        <w:instrText>Δ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t</w:instrText>
      </w:r>
      <w:r>
        <w:rPr>
          <w:rFonts w:ascii="Times New Roman" w:cs="Times New Roman" w:hAnsi="Times New Roman" w:hint="eastAsia"/>
          <w:sz w:val="21"/>
          <w:szCs w:val="21"/>
        </w:rPr>
        <w:instrText>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Times New Roman" w:cs="Times New Roman" w:hAnsi="Times New Roman"/>
          <w:sz w:val="21"/>
          <w:szCs w:val="21"/>
        </w:rPr>
        <w:t>近似代表滑块通过光电门时的瞬时速度。为使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\f</w:instrText>
      </w:r>
      <w:r>
        <w:rPr>
          <w:rFonts w:ascii="Times New Roman" w:cs="Times New Roman" w:hAnsi="Times New Roman" w:hint="eastAsia"/>
          <w:sz w:val="21"/>
          <w:szCs w:val="21"/>
        </w:rPr>
        <w:instrText>(Δ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x,</w:instrText>
      </w:r>
      <w:r>
        <w:rPr>
          <w:rFonts w:ascii="Times New Roman" w:cs="Times New Roman" w:hAnsi="Times New Roman" w:hint="eastAsia"/>
          <w:sz w:val="21"/>
          <w:szCs w:val="21"/>
        </w:rPr>
        <w:instrText>Δ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t</w:instrText>
      </w:r>
      <w:r>
        <w:rPr>
          <w:rFonts w:ascii="Times New Roman" w:cs="Times New Roman" w:hAnsi="Times New Roman" w:hint="eastAsia"/>
          <w:sz w:val="21"/>
          <w:szCs w:val="21"/>
        </w:rPr>
        <w:instrText>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Times New Roman" w:cs="Times New Roman" w:hAnsi="Times New Roman"/>
          <w:sz w:val="21"/>
          <w:szCs w:val="21"/>
        </w:rPr>
        <w:t>更接近瞬时速度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正确的措施是(　　)</w:t>
      </w:r>
    </w:p>
    <w:p w14:paraId="5FBB373C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1256030" cy="1021080"/>
            <wp:effectExtent b="7620" l="0" r="1270" t="0"/>
            <wp:docPr descr="\\张蕴霞课件\e\小样\2025方正图片文件\学案\人教物理(新质版)\25JK-10.TIF"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\\张蕴霞课件\e\小样\2025方正图片文件\学案\人教物理(新质版)\25JK-10.TIF"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D78E6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</w:t>
      </w:r>
      <w:r>
        <w:rPr>
          <w:rFonts w:ascii="Times New Roman" w:cs="Times New Roman" w:hAnsi="Times New Roman"/>
          <w:sz w:val="21"/>
          <w:szCs w:val="21"/>
        </w:rPr>
        <w:t>换用宽度更窄的遮光条</w:t>
      </w:r>
    </w:p>
    <w:p w14:paraId="516748F4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</w:t>
      </w:r>
      <w:r>
        <w:rPr>
          <w:rFonts w:ascii="Times New Roman" w:cs="Times New Roman" w:hAnsi="Times New Roman"/>
          <w:sz w:val="21"/>
          <w:szCs w:val="21"/>
        </w:rPr>
        <w:t>提高测量遮光条宽度的精确度</w:t>
      </w:r>
    </w:p>
    <w:p w14:paraId="4004927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ascii="Times New Roman" w:cs="Times New Roman" w:hAnsi="Times New Roman"/>
          <w:sz w:val="21"/>
          <w:szCs w:val="21"/>
        </w:rPr>
        <w:t>使滑块的释放点更靠近光电门</w:t>
      </w:r>
    </w:p>
    <w:p w14:paraId="10175356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/>
          <w:sz w:val="21"/>
          <w:szCs w:val="21"/>
        </w:rPr>
        <w:t>增大气垫导轨与水平面的夹角</w:t>
      </w:r>
    </w:p>
    <w:p w14:paraId="16DEFE33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2.</w:t>
      </w:r>
      <w:r>
        <w:rPr>
          <w:rFonts w:ascii="Times New Roman" w:cs="Times New Roman" w:hAnsi="Times New Roman"/>
          <w:sz w:val="21"/>
          <w:szCs w:val="21"/>
        </w:rPr>
        <w:t>火箭发射时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 xml:space="preserve">速度能在10 </w:t>
      </w:r>
      <w:r>
        <w:rPr>
          <w:rFonts w:ascii="Times New Roman" w:cs="Times New Roman" w:hAnsi="Times New Roman" w:hint="eastAsia"/>
          <w:sz w:val="21"/>
          <w:szCs w:val="21"/>
        </w:rPr>
        <w:t>s</w:t>
      </w:r>
      <w:r>
        <w:rPr>
          <w:rFonts w:ascii="Times New Roman" w:cs="Times New Roman" w:hAnsi="Times New Roman"/>
          <w:sz w:val="21"/>
          <w:szCs w:val="21"/>
        </w:rPr>
        <w:t xml:space="preserve">内由0增加到100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/>
          <w:sz w:val="21"/>
          <w:szCs w:val="21"/>
        </w:rPr>
        <w:t xml:space="preserve">；汽车以108 </w:t>
      </w:r>
      <w:r>
        <w:rPr>
          <w:rFonts w:ascii="Times New Roman" w:cs="Times New Roman" w:hAnsi="Times New Roman" w:hint="eastAsia"/>
          <w:sz w:val="21"/>
          <w:szCs w:val="21"/>
        </w:rPr>
        <w:t>km/h</w:t>
      </w:r>
      <w:r>
        <w:rPr>
          <w:rFonts w:ascii="Times New Roman" w:cs="Times New Roman" w:hAnsi="Times New Roman"/>
          <w:sz w:val="21"/>
          <w:szCs w:val="21"/>
        </w:rPr>
        <w:t>的速度行驶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 xml:space="preserve">急刹车时能在2.5 </w:t>
      </w:r>
      <w:r>
        <w:rPr>
          <w:rFonts w:ascii="Times New Roman" w:cs="Times New Roman" w:hAnsi="Times New Roman" w:hint="eastAsia"/>
          <w:sz w:val="21"/>
          <w:szCs w:val="21"/>
        </w:rPr>
        <w:t>s</w:t>
      </w:r>
      <w:r>
        <w:rPr>
          <w:rFonts w:ascii="Times New Roman" w:cs="Times New Roman" w:hAnsi="Times New Roman"/>
          <w:sz w:val="21"/>
          <w:szCs w:val="21"/>
        </w:rPr>
        <w:t>内停下来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初速度的方向为正方向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下列说法中正确的是(　　)</w:t>
      </w:r>
    </w:p>
    <w:p w14:paraId="460A1809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A．10 s</w:t>
      </w:r>
      <w:r>
        <w:rPr>
          <w:rFonts w:ascii="Times New Roman" w:cs="Times New Roman" w:hAnsi="Times New Roman"/>
          <w:sz w:val="21"/>
          <w:szCs w:val="21"/>
        </w:rPr>
        <w:t xml:space="preserve">内火箭的速度改变量为10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</w:p>
    <w:p w14:paraId="79DC894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B．2.5 s</w:t>
      </w:r>
      <w:r>
        <w:rPr>
          <w:rFonts w:ascii="Times New Roman" w:cs="Times New Roman" w:hAnsi="Times New Roman"/>
          <w:sz w:val="21"/>
          <w:szCs w:val="21"/>
        </w:rPr>
        <w:t xml:space="preserve">内汽车的速度改变量为－30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</w:p>
    <w:p w14:paraId="7C87EB6C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ascii="Times New Roman" w:cs="Times New Roman" w:hAnsi="Times New Roman"/>
          <w:sz w:val="21"/>
          <w:szCs w:val="21"/>
        </w:rPr>
        <w:t>火箭的速度变化比汽车的快</w:t>
      </w:r>
    </w:p>
    <w:p w14:paraId="758106A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/>
          <w:sz w:val="21"/>
          <w:szCs w:val="21"/>
        </w:rPr>
        <w:t>火箭的加速度比汽车的加速度大</w:t>
      </w:r>
    </w:p>
    <w:p w14:paraId="1BE47D0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3.</w:t>
      </w:r>
      <w:r>
        <w:rPr>
          <w:rFonts w:ascii="Times New Roman" w:cs="Times New Roman" w:hAnsi="Times New Roman"/>
          <w:sz w:val="21"/>
          <w:szCs w:val="21"/>
        </w:rPr>
        <w:t>202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5</w:t>
      </w:r>
      <w:r>
        <w:rPr>
          <w:rFonts w:ascii="Times New Roman" w:cs="Times New Roman" w:hAnsi="Times New Roman"/>
          <w:sz w:val="21"/>
          <w:szCs w:val="21"/>
        </w:rPr>
        <w:t>年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4</w:t>
      </w:r>
      <w:r>
        <w:rPr>
          <w:rFonts w:ascii="Times New Roman" w:cs="Times New Roman" w:hAnsi="Times New Roman"/>
          <w:sz w:val="21"/>
          <w:szCs w:val="21"/>
        </w:rPr>
        <w:t>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17</w:t>
      </w:r>
      <w:r>
        <w:rPr>
          <w:rFonts w:ascii="Times New Roman" w:cs="Times New Roman" w:hAnsi="Times New Roman"/>
          <w:sz w:val="21"/>
          <w:szCs w:val="21"/>
        </w:rPr>
        <w:t>日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17</w:t>
      </w:r>
      <w:r>
        <w:rPr>
          <w:rFonts w:ascii="Times New Roman" w:cs="Times New Roman" w:hAnsi="Times New Roman"/>
          <w:sz w:val="21"/>
          <w:szCs w:val="21"/>
        </w:rPr>
        <w:t>时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17</w:t>
      </w:r>
      <w:r>
        <w:rPr>
          <w:rFonts w:ascii="Times New Roman" w:cs="Times New Roman" w:hAnsi="Times New Roman"/>
          <w:sz w:val="21"/>
          <w:szCs w:val="21"/>
        </w:rPr>
        <w:t>分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神舟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二十</w:t>
      </w:r>
      <w:r>
        <w:rPr>
          <w:rFonts w:ascii="Times New Roman" w:cs="Times New Roman" w:hAnsi="Times New Roman"/>
          <w:sz w:val="21"/>
          <w:szCs w:val="21"/>
        </w:rPr>
        <w:t>号载人飞船在酒泉卫星发射中心发射升空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准确进入预定轨道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飞船入轨后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将按照预定程序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与空间站组合体进行自主快速交会对接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神舟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二十</w:t>
      </w:r>
      <w:r>
        <w:rPr>
          <w:rFonts w:ascii="Times New Roman" w:cs="Times New Roman" w:hAnsi="Times New Roman"/>
          <w:sz w:val="21"/>
          <w:szCs w:val="21"/>
        </w:rPr>
        <w:t>号乘组将与神舟十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九</w:t>
      </w:r>
      <w:r>
        <w:rPr>
          <w:rFonts w:ascii="Times New Roman" w:cs="Times New Roman" w:hAnsi="Times New Roman" w:hint="eastAsia"/>
          <w:sz w:val="21"/>
          <w:szCs w:val="21"/>
        </w:rPr>
        <w:t>号乘组进行在轨轮换。下列过程中，能把研究对象看作质点的是</w:t>
      </w:r>
      <w:r>
        <w:rPr>
          <w:rFonts w:ascii="Times New Roman" w:cs="Times New Roman" w:hAnsi="Times New Roman"/>
          <w:sz w:val="21"/>
          <w:szCs w:val="21"/>
        </w:rPr>
        <w:t>(　　)</w:t>
      </w:r>
    </w:p>
    <w:p w14:paraId="03175318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1269365" cy="1019810"/>
            <wp:effectExtent b="8890" l="0" r="6985" t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672D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</w:t>
      </w:r>
      <w:r>
        <w:rPr>
          <w:rFonts w:ascii="Times New Roman" w:cs="Times New Roman" w:hAnsi="Times New Roman"/>
          <w:sz w:val="21"/>
          <w:szCs w:val="21"/>
        </w:rPr>
        <w:t>航天员出舱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进行太空行走的过程</w:t>
      </w:r>
    </w:p>
    <w:p w14:paraId="3830128D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</w:t>
      </w:r>
      <w:r>
        <w:rPr>
          <w:rFonts w:ascii="Times New Roman" w:cs="Times New Roman" w:hAnsi="Times New Roman"/>
          <w:sz w:val="21"/>
          <w:szCs w:val="21"/>
        </w:rPr>
        <w:t>神舟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二十</w:t>
      </w:r>
      <w:r>
        <w:rPr>
          <w:rFonts w:ascii="Times New Roman" w:cs="Times New Roman" w:hAnsi="Times New Roman"/>
          <w:sz w:val="21"/>
          <w:szCs w:val="21"/>
        </w:rPr>
        <w:t>号载人飞船与空间站组合体快速对接的过程</w:t>
      </w:r>
    </w:p>
    <w:p w14:paraId="1381C3B4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cs="Times New Roman" w:hAnsi="宋体" w:hint="eastAsia"/>
          <w:sz w:val="21"/>
          <w:szCs w:val="21"/>
        </w:rPr>
        <w:t>“</w:t>
      </w:r>
      <w:r>
        <w:rPr>
          <w:rFonts w:ascii="Times New Roman" w:cs="Times New Roman" w:hAnsi="Times New Roman"/>
          <w:sz w:val="21"/>
          <w:szCs w:val="21"/>
        </w:rPr>
        <w:t>天和</w:t>
      </w:r>
      <w:r>
        <w:rPr>
          <w:rFonts w:cs="Times New Roman" w:hAnsi="宋体"/>
          <w:sz w:val="21"/>
          <w:szCs w:val="21"/>
        </w:rPr>
        <w:t>”</w:t>
      </w:r>
      <w:r>
        <w:rPr>
          <w:rFonts w:ascii="Times New Roman" w:cs="Times New Roman" w:hAnsi="Times New Roman"/>
          <w:sz w:val="21"/>
          <w:szCs w:val="21"/>
        </w:rPr>
        <w:t>机械臂的工作过程</w:t>
      </w:r>
    </w:p>
    <w:p w14:paraId="29E7B9B8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/>
          <w:sz w:val="21"/>
          <w:szCs w:val="21"/>
        </w:rPr>
        <w:t>研究神舟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二十</w:t>
      </w:r>
      <w:r>
        <w:rPr>
          <w:rFonts w:ascii="Times New Roman" w:cs="Times New Roman" w:hAnsi="Times New Roman"/>
          <w:sz w:val="21"/>
          <w:szCs w:val="21"/>
        </w:rPr>
        <w:t>号载人飞船绕地球一圈的时间</w:t>
      </w:r>
    </w:p>
    <w:p w14:paraId="58466ED4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4.</w:t>
      </w:r>
      <w:r>
        <w:rPr>
          <w:rFonts w:ascii="Times New Roman" w:cs="Times New Roman" w:hAnsi="Times New Roman"/>
          <w:sz w:val="21"/>
          <w:szCs w:val="21"/>
        </w:rPr>
        <w:t>一个质点沿直线</w:t>
      </w:r>
      <w:r>
        <w:rPr>
          <w:rFonts w:ascii="Times New Roman" w:cs="Times New Roman" w:hAnsi="Times New Roman"/>
          <w:i/>
          <w:sz w:val="21"/>
          <w:szCs w:val="21"/>
        </w:rPr>
        <w:t>Ox</w:t>
      </w:r>
      <w:r>
        <w:rPr>
          <w:rFonts w:ascii="Times New Roman" w:cs="Times New Roman" w:hAnsi="Times New Roman"/>
          <w:sz w:val="21"/>
          <w:szCs w:val="21"/>
        </w:rPr>
        <w:t>方向做变速运动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它离开</w:t>
      </w:r>
      <w:r>
        <w:rPr>
          <w:rFonts w:ascii="Times New Roman" w:cs="Times New Roman" w:hAnsi="Times New Roman"/>
          <w:i/>
          <w:sz w:val="21"/>
          <w:szCs w:val="21"/>
        </w:rPr>
        <w:t>O</w:t>
      </w:r>
      <w:r>
        <w:rPr>
          <w:rFonts w:ascii="Times New Roman" w:cs="Times New Roman" w:hAnsi="Times New Roman"/>
          <w:sz w:val="21"/>
          <w:szCs w:val="21"/>
        </w:rPr>
        <w:t>点的距离</w:t>
      </w:r>
      <w:r>
        <w:rPr>
          <w:rFonts w:ascii="Times New Roman" w:cs="Times New Roman" w:hAnsi="Times New Roman"/>
          <w:i/>
          <w:sz w:val="21"/>
          <w:szCs w:val="21"/>
        </w:rPr>
        <w:t>x</w:t>
      </w:r>
      <w:r>
        <w:rPr>
          <w:rFonts w:ascii="Times New Roman" w:cs="Times New Roman" w:hAnsi="Times New Roman"/>
          <w:sz w:val="21"/>
          <w:szCs w:val="21"/>
        </w:rPr>
        <w:t>随时间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 w:hint="eastAsia"/>
          <w:sz w:val="21"/>
          <w:szCs w:val="21"/>
        </w:rPr>
        <w:t>变化的关系为</w:t>
      </w:r>
      <w:r>
        <w:rPr>
          <w:rFonts w:ascii="Times New Roman" w:cs="Times New Roman" w:hAnsi="Times New Roman"/>
          <w:i/>
          <w:sz w:val="21"/>
          <w:szCs w:val="21"/>
        </w:rPr>
        <w:t>x</w:t>
      </w:r>
      <w:r>
        <w:rPr>
          <w:rFonts w:ascii="Times New Roman" w:cs="Times New Roman" w:hAnsi="Times New Roman"/>
          <w:sz w:val="21"/>
          <w:szCs w:val="21"/>
        </w:rPr>
        <w:t>＝(5＋2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3</w:t>
      </w:r>
      <w:r>
        <w:rPr>
          <w:rFonts w:ascii="Times New Roman" w:cs="Times New Roman" w:hAnsi="Times New Roman"/>
          <w:sz w:val="21"/>
          <w:szCs w:val="21"/>
        </w:rPr>
        <w:t xml:space="preserve">) </w:t>
      </w:r>
      <w:r>
        <w:rPr>
          <w:rFonts w:ascii="Times New Roman" w:cs="Times New Roman" w:hAnsi="Times New Roman" w:hint="eastAsia"/>
          <w:sz w:val="21"/>
          <w:szCs w:val="21"/>
        </w:rPr>
        <w:t>m，</w:t>
      </w:r>
      <w:r>
        <w:rPr>
          <w:rFonts w:ascii="Times New Roman" w:cs="Times New Roman" w:hAnsi="Times New Roman"/>
          <w:sz w:val="21"/>
          <w:szCs w:val="21"/>
        </w:rPr>
        <w:t>该质点在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＝0到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 xml:space="preserve">＝2 </w:t>
      </w:r>
      <w:r>
        <w:rPr>
          <w:rFonts w:ascii="Times New Roman" w:cs="Times New Roman" w:hAnsi="Times New Roman" w:hint="eastAsia"/>
          <w:sz w:val="21"/>
          <w:szCs w:val="21"/>
        </w:rPr>
        <w:t>s</w:t>
      </w:r>
      <w:r>
        <w:rPr>
          <w:rFonts w:ascii="Times New Roman" w:cs="Times New Roman" w:hAnsi="Times New Roman"/>
          <w:sz w:val="21"/>
          <w:szCs w:val="21"/>
        </w:rPr>
        <w:t>间的平均速度和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 xml:space="preserve">＝2 </w:t>
      </w:r>
      <w:r>
        <w:rPr>
          <w:rFonts w:ascii="Times New Roman" w:cs="Times New Roman" w:hAnsi="Times New Roman" w:hint="eastAsia"/>
          <w:sz w:val="21"/>
          <w:szCs w:val="21"/>
        </w:rPr>
        <w:t>s</w:t>
      </w:r>
      <w:r>
        <w:rPr>
          <w:rFonts w:ascii="Times New Roman" w:cs="Times New Roman" w:hAnsi="Times New Roman"/>
          <w:sz w:val="21"/>
          <w:szCs w:val="21"/>
        </w:rPr>
        <w:t>到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 xml:space="preserve">＝3 </w:t>
      </w:r>
      <w:r>
        <w:rPr>
          <w:rFonts w:ascii="Times New Roman" w:cs="Times New Roman" w:hAnsi="Times New Roman" w:hint="eastAsia"/>
          <w:sz w:val="21"/>
          <w:szCs w:val="21"/>
        </w:rPr>
        <w:t>s</w:t>
      </w:r>
      <w:r>
        <w:rPr>
          <w:rFonts w:ascii="Times New Roman" w:cs="Times New Roman" w:hAnsi="Times New Roman"/>
          <w:sz w:val="21"/>
          <w:szCs w:val="21"/>
        </w:rPr>
        <w:t>间的平均速度的大小分别为(　　)</w:t>
      </w:r>
    </w:p>
    <w:p w14:paraId="7FA0AD3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A．12 m/s，39 m/s</w:t>
      </w:r>
      <w:r>
        <w:rPr>
          <w:rFonts w:ascii="Times New Roman" w:cs="Times New Roman" w:hAnsi="Times New Roman"/>
          <w:sz w:val="21"/>
          <w:szCs w:val="21"/>
        </w:rPr>
        <w:t>　　　</w:t>
      </w:r>
      <w:r>
        <w:rPr>
          <w:rFonts w:ascii="Times New Roman" w:cs="Times New Roman" w:hAnsi="Times New Roman" w:hint="eastAsia"/>
          <w:sz w:val="21"/>
          <w:szCs w:val="21"/>
        </w:rPr>
        <w:tab/>
      </w:r>
      <w:r>
        <w:rPr>
          <w:rFonts w:ascii="Times New Roman" w:cs="Times New Roman" w:hAnsi="Times New Roman" w:hint="eastAsia"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．</w:t>
      </w:r>
      <w:r>
        <w:rPr>
          <w:rFonts w:ascii="Times New Roman" w:cs="Times New Roman" w:hAnsi="Times New Roman" w:hint="eastAsia"/>
          <w:sz w:val="21"/>
          <w:szCs w:val="21"/>
        </w:rPr>
        <w:t>8 m/s，38 m/s</w:t>
      </w:r>
    </w:p>
    <w:p w14:paraId="26FBEB5C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 xml:space="preserve">C．12 m/s，19.5 m/s  </w:t>
      </w:r>
      <w:r>
        <w:rPr>
          <w:rFonts w:ascii="Times New Roman" w:cs="Times New Roman" w:hAnsi="Times New Roman" w:hint="eastAsia"/>
          <w:sz w:val="21"/>
          <w:szCs w:val="21"/>
        </w:rPr>
        <w:tab/>
      </w:r>
      <w:r>
        <w:rPr>
          <w:rFonts w:ascii="Times New Roman" w:cs="Times New Roman" w:hAnsi="Times New Roman" w:hint="eastAsia"/>
          <w:sz w:val="21"/>
          <w:szCs w:val="21"/>
        </w:rPr>
        <w:t>D．8 m/s，13 m/s</w:t>
      </w:r>
    </w:p>
    <w:p w14:paraId="693E6B7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5.</w:t>
      </w:r>
      <w:r>
        <w:rPr>
          <w:rFonts w:ascii="Times New Roman" w:cs="Times New Roman" w:hAnsi="Times New Roman"/>
          <w:sz w:val="21"/>
          <w:szCs w:val="21"/>
        </w:rPr>
        <w:t>图示描述的是伽利略在比萨斜塔上做落体实验的故事。不计空气阻力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小球从塔上自由下落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由静止开始经过第一段</w:t>
      </w:r>
      <w:r>
        <w:rPr>
          <w:rFonts w:ascii="Times New Roman" w:cs="Times New Roman" w:hAnsi="Times New Roman"/>
          <w:i/>
          <w:sz w:val="21"/>
          <w:szCs w:val="21"/>
        </w:rPr>
        <w:t>h</w:t>
      </w:r>
      <w:r>
        <w:rPr>
          <w:rFonts w:ascii="Times New Roman" w:cs="Times New Roman" w:hAnsi="Times New Roman"/>
          <w:sz w:val="21"/>
          <w:szCs w:val="21"/>
        </w:rPr>
        <w:t>速度的增加量为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Book Antiqua" w:cs="Times New Roman" w:hAnsi="Book Antiqua" w:hint="eastAsi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1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经过第三段</w:t>
      </w:r>
      <w:r>
        <w:rPr>
          <w:rFonts w:ascii="Times New Roman" w:cs="Times New Roman" w:hAnsi="Times New Roman"/>
          <w:i/>
          <w:sz w:val="21"/>
          <w:szCs w:val="21"/>
        </w:rPr>
        <w:t>h</w:t>
      </w:r>
      <w:r>
        <w:rPr>
          <w:rFonts w:ascii="Times New Roman" w:cs="Times New Roman" w:hAnsi="Times New Roman"/>
          <w:sz w:val="21"/>
          <w:szCs w:val="21"/>
        </w:rPr>
        <w:t>速度的增加量为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Book Antiqua" w:cs="Times New Roman" w:hAnsi="Book Antiqua" w:hint="eastAsi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则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Book Antiqua" w:cs="Times New Roman" w:hAnsi="Book Antiqua" w:hint="eastAsi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1</w:t>
      </w:r>
      <w:r>
        <w:rPr>
          <w:rFonts w:ascii="Times New Roman" w:cs="Times New Roman" w:hAnsi="Times New Roman"/>
          <w:sz w:val="21"/>
          <w:szCs w:val="21"/>
        </w:rPr>
        <w:t>与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Book Antiqua" w:cs="Times New Roman" w:hAnsi="Book Antiqua" w:hint="eastAsi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cs="Times New Roman" w:hAnsi="Times New Roman"/>
          <w:sz w:val="21"/>
          <w:szCs w:val="21"/>
        </w:rPr>
        <w:t>的比值满足(　　)</w:t>
      </w:r>
    </w:p>
    <w:p w14:paraId="5A28D967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915670" cy="1388110"/>
            <wp:effectExtent b="2540" l="0" r="17780" t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960E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A．1&lt;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\f</w:instrText>
      </w:r>
      <w:r>
        <w:rPr>
          <w:rFonts w:ascii="Times New Roman" w:cs="Times New Roman" w:hAnsi="Times New Roman" w:hint="eastAsia"/>
          <w:sz w:val="21"/>
          <w:szCs w:val="21"/>
        </w:rPr>
        <w:instrText>(Δ</w:instrText>
      </w:r>
      <w:r>
        <w:rPr>
          <w:rFonts w:ascii="Book Antiqua" w:cs="Times New Roman" w:hAnsi="Book Antiqua" w:hint="eastAsia"/>
          <w:i/>
          <w:sz w:val="21"/>
          <w:szCs w:val="21"/>
        </w:rPr>
        <w:instrText>v</w:instrTex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instrText>1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,</w:instrText>
      </w:r>
      <w:r>
        <w:rPr>
          <w:rFonts w:ascii="Times New Roman" w:cs="Times New Roman" w:hAnsi="Times New Roman" w:hint="eastAsia"/>
          <w:sz w:val="21"/>
          <w:szCs w:val="21"/>
        </w:rPr>
        <w:instrText>Δ</w:instrText>
      </w:r>
      <w:r>
        <w:rPr>
          <w:rFonts w:ascii="Book Antiqua" w:cs="Times New Roman" w:hAnsi="Book Antiqua" w:hint="eastAsia"/>
          <w:i/>
          <w:sz w:val="21"/>
          <w:szCs w:val="21"/>
        </w:rPr>
        <w:instrText>v</w:instrTex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instrText>2</w:instrText>
      </w:r>
      <w:r>
        <w:rPr>
          <w:rFonts w:ascii="Times New Roman" w:cs="Times New Roman" w:hAnsi="Times New Roman" w:hint="eastAsia"/>
          <w:sz w:val="21"/>
          <w:szCs w:val="21"/>
        </w:rPr>
        <w:instrText>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Times New Roman" w:cs="Times New Roman" w:hAnsi="Times New Roman" w:hint="eastAsia"/>
          <w:sz w:val="21"/>
          <w:szCs w:val="21"/>
        </w:rPr>
        <w:t xml:space="preserve">&lt;2  </w:t>
      </w:r>
      <w:r>
        <w:rPr>
          <w:rFonts w:ascii="Times New Roman" w:cs="Times New Roman" w:hAnsi="Times New Roman" w:hint="eastAsia"/>
          <w:sz w:val="21"/>
          <w:szCs w:val="21"/>
        </w:rPr>
        <w:tab/>
      </w:r>
      <w:r>
        <w:rPr>
          <w:rFonts w:ascii="Times New Roman" w:cs="Times New Roman" w:hAnsi="Times New Roman" w:hint="eastAsia"/>
          <w:sz w:val="21"/>
          <w:szCs w:val="21"/>
        </w:rPr>
        <w:t>B．2&lt;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\f</w:instrText>
      </w:r>
      <w:r>
        <w:rPr>
          <w:rFonts w:ascii="Times New Roman" w:cs="Times New Roman" w:hAnsi="Times New Roman" w:hint="eastAsia"/>
          <w:sz w:val="21"/>
          <w:szCs w:val="21"/>
        </w:rPr>
        <w:instrText>(Δ</w:instrText>
      </w:r>
      <w:r>
        <w:rPr>
          <w:rFonts w:ascii="Book Antiqua" w:cs="Times New Roman" w:hAnsi="Book Antiqua" w:hint="eastAsia"/>
          <w:i/>
          <w:sz w:val="21"/>
          <w:szCs w:val="21"/>
        </w:rPr>
        <w:instrText>v</w:instrTex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instrText>1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,</w:instrText>
      </w:r>
      <w:r>
        <w:rPr>
          <w:rFonts w:ascii="Times New Roman" w:cs="Times New Roman" w:hAnsi="Times New Roman" w:hint="eastAsia"/>
          <w:sz w:val="21"/>
          <w:szCs w:val="21"/>
        </w:rPr>
        <w:instrText>Δ</w:instrText>
      </w:r>
      <w:r>
        <w:rPr>
          <w:rFonts w:ascii="Book Antiqua" w:cs="Times New Roman" w:hAnsi="Book Antiqua" w:hint="eastAsia"/>
          <w:i/>
          <w:sz w:val="21"/>
          <w:szCs w:val="21"/>
        </w:rPr>
        <w:instrText>v</w:instrTex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instrText>2</w:instrText>
      </w:r>
      <w:r>
        <w:rPr>
          <w:rFonts w:ascii="Times New Roman" w:cs="Times New Roman" w:hAnsi="Times New Roman" w:hint="eastAsia"/>
          <w:sz w:val="21"/>
          <w:szCs w:val="21"/>
        </w:rPr>
        <w:instrText>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Times New Roman" w:cs="Times New Roman" w:hAnsi="Times New Roman" w:hint="eastAsia"/>
          <w:sz w:val="21"/>
          <w:szCs w:val="21"/>
        </w:rPr>
        <w:t>&lt;3</w:t>
      </w:r>
    </w:p>
    <w:p w14:paraId="629CB4A9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C．3&lt;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\f</w:instrText>
      </w:r>
      <w:r>
        <w:rPr>
          <w:rFonts w:ascii="Times New Roman" w:cs="Times New Roman" w:hAnsi="Times New Roman" w:hint="eastAsia"/>
          <w:sz w:val="21"/>
          <w:szCs w:val="21"/>
        </w:rPr>
        <w:instrText>(Δ</w:instrText>
      </w:r>
      <w:r>
        <w:rPr>
          <w:rFonts w:ascii="Book Antiqua" w:cs="Times New Roman" w:hAnsi="Book Antiqua" w:hint="eastAsia"/>
          <w:i/>
          <w:sz w:val="21"/>
          <w:szCs w:val="21"/>
        </w:rPr>
        <w:instrText>v</w:instrTex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instrText>1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,</w:instrText>
      </w:r>
      <w:r>
        <w:rPr>
          <w:rFonts w:ascii="Times New Roman" w:cs="Times New Roman" w:hAnsi="Times New Roman" w:hint="eastAsia"/>
          <w:sz w:val="21"/>
          <w:szCs w:val="21"/>
        </w:rPr>
        <w:instrText>Δ</w:instrText>
      </w:r>
      <w:r>
        <w:rPr>
          <w:rFonts w:ascii="Book Antiqua" w:cs="Times New Roman" w:hAnsi="Book Antiqua" w:hint="eastAsia"/>
          <w:i/>
          <w:sz w:val="21"/>
          <w:szCs w:val="21"/>
        </w:rPr>
        <w:instrText>v</w:instrTex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instrText>2</w:instrText>
      </w:r>
      <w:r>
        <w:rPr>
          <w:rFonts w:ascii="Times New Roman" w:cs="Times New Roman" w:hAnsi="Times New Roman" w:hint="eastAsia"/>
          <w:sz w:val="21"/>
          <w:szCs w:val="21"/>
        </w:rPr>
        <w:instrText>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Times New Roman" w:cs="Times New Roman" w:hAnsi="Times New Roman" w:hint="eastAsia"/>
          <w:sz w:val="21"/>
          <w:szCs w:val="21"/>
        </w:rPr>
        <w:t xml:space="preserve">&lt;4  </w:t>
      </w:r>
      <w:r>
        <w:rPr>
          <w:rFonts w:ascii="Times New Roman" w:cs="Times New Roman" w:hAnsi="Times New Roman" w:hint="eastAsia"/>
          <w:sz w:val="21"/>
          <w:szCs w:val="21"/>
        </w:rPr>
        <w:tab/>
      </w:r>
      <w:r>
        <w:rPr>
          <w:rFonts w:ascii="Times New Roman" w:cs="Times New Roman" w:hAnsi="Times New Roman" w:hint="eastAsia"/>
          <w:sz w:val="21"/>
          <w:szCs w:val="21"/>
        </w:rPr>
        <w:t>D．4&lt;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\f</w:instrText>
      </w:r>
      <w:r>
        <w:rPr>
          <w:rFonts w:ascii="Times New Roman" w:cs="Times New Roman" w:hAnsi="Times New Roman" w:hint="eastAsia"/>
          <w:sz w:val="21"/>
          <w:szCs w:val="21"/>
        </w:rPr>
        <w:instrText>(Δ</w:instrText>
      </w:r>
      <w:r>
        <w:rPr>
          <w:rFonts w:ascii="Book Antiqua" w:cs="Times New Roman" w:hAnsi="Book Antiqua" w:hint="eastAsia"/>
          <w:i/>
          <w:sz w:val="21"/>
          <w:szCs w:val="21"/>
        </w:rPr>
        <w:instrText>v</w:instrTex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instrText>1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,</w:instrText>
      </w:r>
      <w:r>
        <w:rPr>
          <w:rFonts w:ascii="Times New Roman" w:cs="Times New Roman" w:hAnsi="Times New Roman" w:hint="eastAsia"/>
          <w:sz w:val="21"/>
          <w:szCs w:val="21"/>
        </w:rPr>
        <w:instrText>Δ</w:instrText>
      </w:r>
      <w:r>
        <w:rPr>
          <w:rFonts w:ascii="Book Antiqua" w:cs="Times New Roman" w:hAnsi="Book Antiqua" w:hint="eastAsia"/>
          <w:i/>
          <w:sz w:val="21"/>
          <w:szCs w:val="21"/>
        </w:rPr>
        <w:instrText>v</w:instrTex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instrText>2</w:instrText>
      </w:r>
      <w:r>
        <w:rPr>
          <w:rFonts w:ascii="Times New Roman" w:cs="Times New Roman" w:hAnsi="Times New Roman" w:hint="eastAsia"/>
          <w:sz w:val="21"/>
          <w:szCs w:val="21"/>
        </w:rPr>
        <w:instrText>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Times New Roman" w:cs="Times New Roman" w:hAnsi="Times New Roman" w:hint="eastAsia"/>
          <w:sz w:val="21"/>
          <w:szCs w:val="21"/>
        </w:rPr>
        <w:t>&lt;5</w:t>
      </w:r>
    </w:p>
    <w:p w14:paraId="1A017B18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6.</w:t>
      </w:r>
      <w:r>
        <w:rPr>
          <w:rFonts w:ascii="Times New Roman" w:cs="Times New Roman" w:hAnsi="Times New Roman"/>
          <w:sz w:val="21"/>
          <w:szCs w:val="21"/>
        </w:rPr>
        <w:t>一个物块在光滑的水平面上受到水平恒力</w:t>
      </w:r>
      <w:r>
        <w:rPr>
          <w:rFonts w:ascii="Times New Roman" w:cs="Times New Roman" w:hAnsi="Times New Roman"/>
          <w:i/>
          <w:sz w:val="21"/>
          <w:szCs w:val="21"/>
        </w:rPr>
        <w:t>F</w:t>
      </w:r>
      <w:r>
        <w:rPr>
          <w:rFonts w:ascii="Times New Roman" w:cs="Times New Roman" w:hAnsi="Times New Roman"/>
          <w:sz w:val="21"/>
          <w:szCs w:val="21"/>
        </w:rPr>
        <w:t>的作用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从静止开始做匀加速直线运动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计时开始的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\f</w:instrText>
      </w:r>
      <w:r>
        <w:rPr>
          <w:rFonts w:ascii="Times New Roman" w:cs="Times New Roman" w:hAnsi="Times New Roman" w:hint="eastAsia"/>
          <w:sz w:val="21"/>
          <w:szCs w:val="21"/>
        </w:rPr>
        <w:instrText>(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x,t</w:instrText>
      </w:r>
      <w:r>
        <w:rPr>
          <w:rFonts w:ascii="Times New Roman" w:cs="Times New Roman" w:hAnsi="Times New Roman" w:hint="eastAsia"/>
          <w:sz w:val="21"/>
          <w:szCs w:val="21"/>
        </w:rPr>
        <w:instrText>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Times New Roman" w:cs="Times New Roman" w:hAnsi="Times New Roman" w:hint="eastAsia"/>
          <w:sz w:val="21"/>
          <w:szCs w:val="21"/>
        </w:rPr>
        <w:t>-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图像如图甲所</w:t>
      </w:r>
      <w:r>
        <w:rPr>
          <w:rFonts w:ascii="Times New Roman" w:cs="Times New Roman" w:hAnsi="Times New Roman" w:hint="eastAsia"/>
          <w:sz w:val="21"/>
          <w:szCs w:val="21"/>
        </w:rPr>
        <w:t>示，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cs="宋体" w:hAnsi="宋体"/>
          <w:sz w:val="21"/>
          <w:szCs w:val="21"/>
        </w:rPr>
        <w:fldChar w:fldCharType="begin"/>
      </w:r>
      <w:r>
        <w:rPr>
          <w:rFonts w:cs="宋体" w:hAnsi="宋体" w:hint="eastAsia"/>
          <w:sz w:val="21"/>
          <w:szCs w:val="21"/>
        </w:rPr>
        <w:instrText xml:space="preserve">eq \o\al( </w:instrTex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instrText>2</w:instrText>
      </w:r>
      <w:r>
        <w:rPr>
          <w:rFonts w:cs="宋体" w:hAnsi="宋体" w:hint="eastAsia"/>
          <w:sz w:val="21"/>
          <w:szCs w:val="21"/>
        </w:rPr>
        <w:instrText>,</w:instrText>
      </w:r>
      <w:r>
        <w:rPr>
          <w:rFonts w:ascii="Times New Roman" w:cs="Times New Roman" w:hAnsi="Times New Roman" w:hint="eastAsia"/>
          <w:i/>
          <w:sz w:val="21"/>
          <w:szCs w:val="21"/>
          <w:vertAlign w:val="subscript"/>
        </w:rPr>
        <w:instrText>t</w:instrText>
      </w:r>
      <w:r>
        <w:rPr>
          <w:rFonts w:cs="宋体" w:hAnsi="宋体" w:hint="eastAsia"/>
          <w:sz w:val="21"/>
          <w:szCs w:val="21"/>
        </w:rPr>
        <w:instrText>)</w:instrText>
      </w:r>
      <w:r>
        <w:rPr>
          <w:rFonts w:cs="宋体" w:hAnsi="宋体"/>
          <w:sz w:val="21"/>
          <w:szCs w:val="21"/>
        </w:rPr>
        <w:fldChar w:fldCharType="separate"/>
      </w:r>
      <w:r>
        <w:rPr>
          <w:rFonts w:cs="宋体" w:hAnsi="宋体"/>
          <w:sz w:val="21"/>
          <w:szCs w:val="21"/>
        </w:rPr>
        <w:fldChar w:fldCharType="end"/>
      </w:r>
      <w:r>
        <w:rPr>
          <w:rFonts w:ascii="Times New Roman" w:cs="Times New Roman" w:hAnsi="Times New Roman" w:hint="eastAsia"/>
          <w:sz w:val="21"/>
          <w:szCs w:val="21"/>
        </w:rPr>
        <w:t>-</w:t>
      </w:r>
      <w:r>
        <w:rPr>
          <w:rFonts w:ascii="Times New Roman" w:cs="Times New Roman" w:hAnsi="Times New Roman" w:hint="eastAsia"/>
          <w:i/>
          <w:sz w:val="21"/>
          <w:szCs w:val="21"/>
        </w:rPr>
        <w:t>x</w:t>
      </w:r>
      <w:r>
        <w:rPr>
          <w:rFonts w:ascii="Times New Roman" w:cs="Times New Roman" w:hAnsi="Times New Roman"/>
          <w:sz w:val="21"/>
          <w:szCs w:val="21"/>
        </w:rPr>
        <w:t>图像如图乙所示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据图像的特点与信息分析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下列说法正确的是(　　)</w:t>
      </w:r>
    </w:p>
    <w:p w14:paraId="35511958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2520950" cy="903605"/>
            <wp:effectExtent b="10795" l="0" r="12700" t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491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甲　　　　　　　　乙　　</w:t>
      </w:r>
    </w:p>
    <w:p w14:paraId="54AAA2E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</w:t>
      </w:r>
      <w:r>
        <w:rPr>
          <w:rFonts w:ascii="Times New Roman" w:cs="Times New Roman" w:hAnsi="Times New Roman" w:hint="eastAsia"/>
          <w:i/>
          <w:sz w:val="21"/>
          <w:szCs w:val="21"/>
        </w:rPr>
        <w:t>x</w:t>
      </w:r>
      <w:r>
        <w:rPr>
          <w:rFonts w:ascii="Times New Roman" w:cs="Times New Roman" w:hAnsi="Times New Roman"/>
          <w:sz w:val="21"/>
          <w:szCs w:val="21"/>
        </w:rPr>
        <w:t xml:space="preserve">＝1 </w:t>
      </w:r>
      <w:r>
        <w:rPr>
          <w:rFonts w:ascii="Times New Roman" w:cs="Times New Roman" w:hAnsi="Times New Roman" w:hint="eastAsia"/>
          <w:sz w:val="21"/>
          <w:szCs w:val="21"/>
        </w:rPr>
        <w:t>m</w:t>
      </w:r>
      <w:r>
        <w:rPr>
          <w:rFonts w:ascii="Times New Roman" w:cs="Times New Roman" w:hAnsi="Times New Roman"/>
          <w:sz w:val="21"/>
          <w:szCs w:val="21"/>
        </w:rPr>
        <w:t xml:space="preserve">时物体的速度为8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</w:p>
    <w:p w14:paraId="0759ED7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</w:t>
      </w:r>
      <w:r>
        <w:rPr>
          <w:rFonts w:ascii="Times New Roman" w:cs="Times New Roman" w:hAnsi="Times New Roman"/>
          <w:sz w:val="21"/>
          <w:szCs w:val="21"/>
        </w:rPr>
        <w:t>图乙的斜率是图甲的斜率的2倍</w:t>
      </w:r>
    </w:p>
    <w:p w14:paraId="5F97525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ascii="Times New Roman" w:cs="Times New Roman" w:hAnsi="Times New Roman"/>
          <w:sz w:val="21"/>
          <w:szCs w:val="21"/>
        </w:rPr>
        <w:t>图甲中的</w:t>
      </w:r>
      <w:r>
        <w:rPr>
          <w:rFonts w:ascii="Times New Roman" w:cs="Times New Roman" w:hAnsi="Times New Roman"/>
          <w:i/>
          <w:sz w:val="21"/>
          <w:szCs w:val="21"/>
        </w:rPr>
        <w:t>y</w:t>
      </w:r>
      <w:r>
        <w:rPr>
          <w:rFonts w:ascii="Times New Roman" w:cs="Times New Roman" w:hAnsi="Times New Roman"/>
          <w:sz w:val="21"/>
          <w:szCs w:val="21"/>
        </w:rPr>
        <w:t xml:space="preserve">＝8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</w:p>
    <w:p w14:paraId="359B608B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 xml:space="preserve">＝1 </w:t>
      </w:r>
      <w:r>
        <w:rPr>
          <w:rFonts w:ascii="Times New Roman" w:cs="Times New Roman" w:hAnsi="Times New Roman" w:hint="eastAsia"/>
          <w:sz w:val="21"/>
          <w:szCs w:val="21"/>
        </w:rPr>
        <w:t>s</w:t>
      </w:r>
      <w:r>
        <w:rPr>
          <w:rFonts w:ascii="Times New Roman" w:cs="Times New Roman" w:hAnsi="Times New Roman"/>
          <w:sz w:val="21"/>
          <w:szCs w:val="21"/>
        </w:rPr>
        <w:t xml:space="preserve">时物体的速度为4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</w:p>
    <w:p w14:paraId="695645D8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7.</w:t>
      </w:r>
      <w:r>
        <w:rPr>
          <w:rFonts w:ascii="Times New Roman" w:cs="Times New Roman" w:hAnsi="Times New Roman"/>
          <w:sz w:val="21"/>
          <w:szCs w:val="21"/>
        </w:rPr>
        <w:t>两辆可视为质点的小汽车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从同一地点出发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它们的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</w:rPr>
        <w:t>-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图像如图所示。下列说法正确的是(　　)</w:t>
      </w:r>
    </w:p>
    <w:p w14:paraId="571122FA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1332230" cy="991870"/>
            <wp:effectExtent b="17780" l="0" r="1270" t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B39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</w:t>
      </w:r>
      <w:r>
        <w:rPr>
          <w:rFonts w:ascii="Times New Roman" w:cs="Times New Roman" w:hAnsi="Times New Roman" w:hint="eastAsia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车启动时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 w:hint="eastAsia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 xml:space="preserve">车在其前方2 </w:t>
      </w:r>
      <w:r>
        <w:rPr>
          <w:rFonts w:ascii="Times New Roman" w:cs="Times New Roman" w:hAnsi="Times New Roman" w:hint="eastAsia"/>
          <w:sz w:val="21"/>
          <w:szCs w:val="21"/>
        </w:rPr>
        <w:t>m</w:t>
      </w:r>
      <w:r>
        <w:rPr>
          <w:rFonts w:ascii="Times New Roman" w:cs="Times New Roman" w:hAnsi="Times New Roman"/>
          <w:sz w:val="21"/>
          <w:szCs w:val="21"/>
        </w:rPr>
        <w:t>处</w:t>
      </w:r>
    </w:p>
    <w:p w14:paraId="609402A4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</w:t>
      </w:r>
      <w:r>
        <w:rPr>
          <w:rFonts w:ascii="Times New Roman" w:cs="Times New Roman" w:hAnsi="Times New Roman" w:hint="eastAsia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 xml:space="preserve">车启动后经过3 </w:t>
      </w:r>
      <w:r>
        <w:rPr>
          <w:rFonts w:ascii="Times New Roman" w:cs="Times New Roman" w:hAnsi="Times New Roman" w:hint="eastAsia"/>
          <w:sz w:val="21"/>
          <w:szCs w:val="21"/>
        </w:rPr>
        <w:t>s</w:t>
      </w:r>
      <w:r>
        <w:rPr>
          <w:rFonts w:ascii="Times New Roman" w:cs="Times New Roman" w:hAnsi="Times New Roman"/>
          <w:sz w:val="21"/>
          <w:szCs w:val="21"/>
        </w:rPr>
        <w:t>追上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车</w:t>
      </w:r>
    </w:p>
    <w:p w14:paraId="74143798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ascii="Times New Roman" w:cs="Times New Roman" w:hAnsi="Times New Roman"/>
          <w:sz w:val="21"/>
          <w:szCs w:val="21"/>
        </w:rPr>
        <w:t>在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车追上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车之前</w:t>
      </w:r>
      <w:r>
        <w:rPr>
          <w:rFonts w:ascii="Times New Roman" w:cs="Times New Roman" w:hAnsi="Times New Roman" w:hint="eastAsia"/>
          <w:sz w:val="21"/>
          <w:szCs w:val="21"/>
        </w:rPr>
        <w:t>，3 s</w:t>
      </w:r>
      <w:r>
        <w:rPr>
          <w:rFonts w:ascii="Times New Roman" w:cs="Times New Roman" w:hAnsi="Times New Roman"/>
          <w:sz w:val="21"/>
          <w:szCs w:val="21"/>
        </w:rPr>
        <w:t>时两车相距最远</w:t>
      </w:r>
    </w:p>
    <w:p w14:paraId="0E624F47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 w:hint="eastAsia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车追上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车后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两车可能会再次相遇</w:t>
      </w:r>
    </w:p>
    <w:p w14:paraId="7A86B3B9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8.</w:t>
      </w:r>
      <w:r>
        <w:rPr>
          <w:rFonts w:ascii="Times New Roman" w:cs="Times New Roman" w:hAnsi="Times New Roman"/>
          <w:sz w:val="21"/>
          <w:szCs w:val="21"/>
        </w:rPr>
        <w:t>如图所示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物体以</w:t>
      </w:r>
      <w:r>
        <w:rPr>
          <w:rFonts w:ascii="Times New Roman" w:cs="Times New Roman" w:hAnsi="Times New Roman" w:hint="eastAsia"/>
          <w:sz w:val="21"/>
          <w:szCs w:val="21"/>
        </w:rPr>
        <w:t>5 m/s</w:t>
      </w:r>
      <w:r>
        <w:rPr>
          <w:rFonts w:ascii="Times New Roman" w:cs="Times New Roman" w:hAnsi="Times New Roman"/>
          <w:sz w:val="21"/>
          <w:szCs w:val="21"/>
        </w:rPr>
        <w:t>的初速度沿光滑的斜面向上做减速运动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 xml:space="preserve">经过2 </w:t>
      </w:r>
      <w:r>
        <w:rPr>
          <w:rFonts w:ascii="Times New Roman" w:cs="Times New Roman" w:hAnsi="Times New Roman" w:hint="eastAsia"/>
          <w:sz w:val="21"/>
          <w:szCs w:val="21"/>
        </w:rPr>
        <w:t>s速度大小变为</w:t>
      </w:r>
      <w:r>
        <w:rPr>
          <w:rFonts w:ascii="Times New Roman" w:cs="Times New Roman" w:hAnsi="Times New Roman"/>
          <w:sz w:val="21"/>
          <w:szCs w:val="21"/>
        </w:rPr>
        <w:t xml:space="preserve">3 </w:t>
      </w:r>
      <w:r>
        <w:rPr>
          <w:rFonts w:ascii="Times New Roman" w:cs="Times New Roman" w:hAnsi="Times New Roman" w:hint="eastAsia"/>
          <w:sz w:val="21"/>
          <w:szCs w:val="21"/>
        </w:rPr>
        <w:t>m/s，</w:t>
      </w:r>
      <w:r>
        <w:rPr>
          <w:rFonts w:ascii="Times New Roman" w:cs="Times New Roman" w:hAnsi="Times New Roman"/>
          <w:sz w:val="21"/>
          <w:szCs w:val="21"/>
        </w:rPr>
        <w:t>则物体的加速度可能是(　　)</w:t>
      </w:r>
    </w:p>
    <w:p w14:paraId="4505915B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1172210" cy="475615"/>
            <wp:effectExtent b="635" l="0" r="8890" t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5436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</w:t>
      </w:r>
      <w:r>
        <w:rPr>
          <w:rFonts w:ascii="Times New Roman" w:cs="Times New Roman" w:hAnsi="Times New Roman"/>
          <w:sz w:val="21"/>
          <w:szCs w:val="21"/>
        </w:rPr>
        <w:t xml:space="preserve">大小为1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方向沿斜面向上</w:t>
      </w:r>
    </w:p>
    <w:p w14:paraId="3F6D9606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</w:t>
      </w:r>
      <w:r>
        <w:rPr>
          <w:rFonts w:ascii="Times New Roman" w:cs="Times New Roman" w:hAnsi="Times New Roman"/>
          <w:sz w:val="21"/>
          <w:szCs w:val="21"/>
        </w:rPr>
        <w:t xml:space="preserve">大小为1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方向沿斜面向下</w:t>
      </w:r>
    </w:p>
    <w:p w14:paraId="108D5AF6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ascii="Times New Roman" w:cs="Times New Roman" w:hAnsi="Times New Roman"/>
          <w:sz w:val="21"/>
          <w:szCs w:val="21"/>
        </w:rPr>
        <w:t xml:space="preserve">大小为4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方向沿斜面向下</w:t>
      </w:r>
    </w:p>
    <w:p w14:paraId="65448415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/>
          <w:sz w:val="21"/>
          <w:szCs w:val="21"/>
        </w:rPr>
        <w:t xml:space="preserve">大小为4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方向沿斜面向上</w:t>
      </w:r>
    </w:p>
    <w:p w14:paraId="7687417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9.</w:t>
      </w:r>
      <w:r>
        <w:rPr>
          <w:rFonts w:ascii="Times New Roman" w:cs="Times New Roman" w:hAnsi="Times New Roman"/>
          <w:sz w:val="21"/>
          <w:szCs w:val="21"/>
        </w:rPr>
        <w:t>(多选)如图所示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cs="Times New Roman" w:hAnsi="宋体" w:hint="eastAsia"/>
          <w:sz w:val="21"/>
          <w:szCs w:val="21"/>
        </w:rPr>
        <w:t>“</w:t>
      </w:r>
      <w:r>
        <w:rPr>
          <w:rFonts w:ascii="Times New Roman" w:cs="Times New Roman" w:hAnsi="Times New Roman"/>
          <w:sz w:val="21"/>
          <w:szCs w:val="21"/>
        </w:rPr>
        <w:t>礼让行人</w:t>
      </w:r>
      <w:r>
        <w:rPr>
          <w:rFonts w:cs="Times New Roman" w:hAnsi="宋体"/>
          <w:sz w:val="21"/>
          <w:szCs w:val="21"/>
        </w:rPr>
        <w:t>”</w:t>
      </w:r>
      <w:r>
        <w:rPr>
          <w:rFonts w:ascii="Times New Roman" w:cs="Times New Roman" w:hAnsi="Times New Roman"/>
          <w:sz w:val="21"/>
          <w:szCs w:val="21"/>
        </w:rPr>
        <w:t xml:space="preserve">是城市文明的重要标志。某汽车正以54 </w:t>
      </w:r>
      <w:r>
        <w:rPr>
          <w:rFonts w:ascii="Times New Roman" w:cs="Times New Roman" w:hAnsi="Times New Roman" w:hint="eastAsia"/>
          <w:sz w:val="21"/>
          <w:szCs w:val="21"/>
        </w:rPr>
        <w:t>km/h</w:t>
      </w:r>
      <w:r>
        <w:rPr>
          <w:rFonts w:ascii="Times New Roman" w:cs="Times New Roman" w:hAnsi="Times New Roman"/>
          <w:sz w:val="21"/>
          <w:szCs w:val="21"/>
        </w:rPr>
        <w:t>的速度行驶在城市道路上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在车头距离</w:t>
      </w:r>
      <w:r>
        <w:rPr>
          <w:rFonts w:cs="Times New Roman" w:hAnsi="宋体"/>
          <w:sz w:val="21"/>
          <w:szCs w:val="21"/>
        </w:rPr>
        <w:t>“</w:t>
      </w:r>
      <w:r>
        <w:rPr>
          <w:rFonts w:ascii="Times New Roman" w:cs="Times New Roman" w:hAnsi="Times New Roman"/>
          <w:sz w:val="21"/>
          <w:szCs w:val="21"/>
        </w:rPr>
        <w:t>礼让行人</w:t>
      </w:r>
      <w:r>
        <w:rPr>
          <w:rFonts w:cs="Times New Roman" w:hAnsi="宋体"/>
          <w:sz w:val="21"/>
          <w:szCs w:val="21"/>
        </w:rPr>
        <w:t>”</w:t>
      </w:r>
      <w:r>
        <w:rPr>
          <w:rFonts w:ascii="Times New Roman" w:cs="Times New Roman" w:hAnsi="Times New Roman"/>
          <w:sz w:val="21"/>
          <w:szCs w:val="21"/>
        </w:rPr>
        <w:t xml:space="preserve">停车线36 </w:t>
      </w:r>
      <w:r>
        <w:rPr>
          <w:rFonts w:ascii="Times New Roman" w:cs="Times New Roman" w:hAnsi="Times New Roman" w:hint="eastAsia"/>
          <w:sz w:val="21"/>
          <w:szCs w:val="21"/>
        </w:rPr>
        <w:t>m</w:t>
      </w:r>
      <w:r>
        <w:rPr>
          <w:rFonts w:ascii="Times New Roman" w:cs="Times New Roman" w:hAnsi="Times New Roman"/>
          <w:sz w:val="21"/>
          <w:szCs w:val="21"/>
        </w:rPr>
        <w:t>时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驾驶员发现前方有行人通过人行横道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驾驶员的反应时间为</w:t>
      </w:r>
      <w:r>
        <w:rPr>
          <w:rFonts w:ascii="Times New Roman" w:cs="Times New Roman" w:hAnsi="Times New Roman" w:hint="eastAsia"/>
          <w:sz w:val="21"/>
          <w:szCs w:val="21"/>
        </w:rPr>
        <w:t>0.2 s，</w:t>
      </w:r>
      <w:r>
        <w:rPr>
          <w:rFonts w:ascii="Times New Roman" w:cs="Times New Roman" w:hAnsi="Times New Roman"/>
          <w:sz w:val="21"/>
          <w:szCs w:val="21"/>
        </w:rPr>
        <w:t>刹车后汽车匀减速滑行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为了停止让行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汽车不能越过停车线。则下列说法正确的是(　　)</w:t>
      </w:r>
    </w:p>
    <w:p w14:paraId="389B41C3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1440180" cy="1266190"/>
            <wp:effectExtent b="10160" l="0" r="7620" t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60B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</w:t>
      </w:r>
      <w:r>
        <w:rPr>
          <w:rFonts w:ascii="Times New Roman" w:cs="Times New Roman" w:hAnsi="Times New Roman"/>
          <w:sz w:val="21"/>
          <w:szCs w:val="21"/>
        </w:rPr>
        <w:t xml:space="preserve">汽车刹车滑行的最大距离为33 </w:t>
      </w:r>
      <w:r>
        <w:rPr>
          <w:rFonts w:ascii="Times New Roman" w:cs="Times New Roman" w:hAnsi="Times New Roman" w:hint="eastAsia"/>
          <w:sz w:val="21"/>
          <w:szCs w:val="21"/>
        </w:rPr>
        <w:t>m</w:t>
      </w:r>
    </w:p>
    <w:p w14:paraId="513F3A3E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</w:t>
      </w:r>
      <w:r>
        <w:rPr>
          <w:rFonts w:ascii="Times New Roman" w:cs="Times New Roman" w:hAnsi="Times New Roman"/>
          <w:sz w:val="21"/>
          <w:szCs w:val="21"/>
        </w:rPr>
        <w:t xml:space="preserve">汽车刹车的最小加速度为4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</w:p>
    <w:p w14:paraId="7CD0ABBC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ascii="Times New Roman" w:cs="Times New Roman" w:hAnsi="Times New Roman"/>
          <w:sz w:val="21"/>
          <w:szCs w:val="21"/>
        </w:rPr>
        <w:t xml:space="preserve">汽车用于减速滑行的最长时间为4.4 </w:t>
      </w:r>
      <w:r>
        <w:rPr>
          <w:rFonts w:ascii="Times New Roman" w:cs="Times New Roman" w:hAnsi="Times New Roman" w:hint="eastAsia"/>
          <w:sz w:val="21"/>
          <w:szCs w:val="21"/>
        </w:rPr>
        <w:t>s</w:t>
      </w:r>
    </w:p>
    <w:p w14:paraId="54D9949D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/>
          <w:sz w:val="21"/>
          <w:szCs w:val="21"/>
        </w:rPr>
        <w:t xml:space="preserve">汽车行驶的平均速度不能超过7.6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</w:p>
    <w:p w14:paraId="4CD3740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10.</w:t>
      </w:r>
      <w:r>
        <w:rPr>
          <w:rFonts w:ascii="Times New Roman" w:cs="Times New Roman" w:hAnsi="Times New Roman"/>
          <w:sz w:val="21"/>
          <w:szCs w:val="21"/>
        </w:rPr>
        <w:t>(多选)一辆汽车以速度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0</w:t>
      </w:r>
      <w:r>
        <w:rPr>
          <w:rFonts w:ascii="Times New Roman" w:cs="Times New Roman" w:hAnsi="Times New Roman"/>
          <w:sz w:val="21"/>
          <w:szCs w:val="21"/>
        </w:rPr>
        <w:t>匀速行驶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司机观察到前方人行横道有行人要通过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于是立即刹车。从刹车到停止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汽车正好经过了24块规格相同的路边石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汽车刹</w:t>
      </w:r>
      <w:r>
        <w:rPr>
          <w:rFonts w:ascii="Times New Roman" w:cs="Times New Roman" w:hAnsi="Times New Roman" w:hint="eastAsia"/>
          <w:sz w:val="21"/>
          <w:szCs w:val="21"/>
        </w:rPr>
        <w:t>车过程可视为匀减速直线运动。下列说法正确的是</w:t>
      </w:r>
      <w:r>
        <w:rPr>
          <w:rFonts w:ascii="Times New Roman" w:cs="Times New Roman" w:hAnsi="Times New Roman"/>
          <w:sz w:val="21"/>
          <w:szCs w:val="21"/>
        </w:rPr>
        <w:t>(　　)</w:t>
      </w:r>
    </w:p>
    <w:p w14:paraId="01B55475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</w:t>
      </w:r>
      <w:r>
        <w:rPr>
          <w:rFonts w:ascii="Times New Roman" w:cs="Times New Roman" w:hAnsi="Times New Roman"/>
          <w:sz w:val="21"/>
          <w:szCs w:val="21"/>
        </w:rPr>
        <w:t xml:space="preserve">汽车经过第1块路边石末端时的速度大小为 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\r</w:instrText>
      </w:r>
      <w:r>
        <w:rPr>
          <w:rFonts w:ascii="Times New Roman" w:cs="Times New Roman" w:hAnsi="Times New Roman" w:hint="eastAsia"/>
          <w:sz w:val="21"/>
          <w:szCs w:val="21"/>
        </w:rPr>
        <w:instrText>(\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f</w:instrText>
      </w:r>
      <w:r>
        <w:rPr>
          <w:rFonts w:ascii="Times New Roman" w:cs="Times New Roman" w:hAnsi="Times New Roman" w:hint="eastAsia"/>
          <w:sz w:val="21"/>
          <w:szCs w:val="21"/>
        </w:rPr>
        <w:instrText>(23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,</w:instrText>
      </w:r>
      <w:r>
        <w:rPr>
          <w:rFonts w:ascii="Times New Roman" w:cs="Times New Roman" w:hAnsi="Times New Roman" w:hint="eastAsia"/>
          <w:sz w:val="21"/>
          <w:szCs w:val="21"/>
        </w:rPr>
        <w:instrText>24))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Book Antiqua" w:cs="Times New Roman" w:hAnsi="Book Antiqua" w:hint="eastAsi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0</w:t>
      </w:r>
    </w:p>
    <w:p w14:paraId="09D9811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</w:t>
      </w:r>
      <w:r>
        <w:rPr>
          <w:rFonts w:ascii="Times New Roman" w:cs="Times New Roman" w:hAnsi="Times New Roman"/>
          <w:sz w:val="21"/>
          <w:szCs w:val="21"/>
        </w:rPr>
        <w:t>汽车经过第18块路边石末端时的速度大小为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\f</w:instrText>
      </w:r>
      <w:r>
        <w:rPr>
          <w:rFonts w:ascii="Times New Roman" w:cs="Times New Roman" w:hAnsi="Times New Roman" w:hint="eastAsia"/>
          <w:sz w:val="21"/>
          <w:szCs w:val="21"/>
        </w:rPr>
        <w:instrText>(\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r</w:instrText>
      </w:r>
      <w:r>
        <w:rPr>
          <w:rFonts w:ascii="Times New Roman" w:cs="Times New Roman" w:hAnsi="Times New Roman" w:hint="eastAsia"/>
          <w:sz w:val="21"/>
          <w:szCs w:val="21"/>
        </w:rPr>
        <w:instrText>(3)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,</w:instrText>
      </w:r>
      <w:r>
        <w:rPr>
          <w:rFonts w:ascii="Times New Roman" w:cs="Times New Roman" w:hAnsi="Times New Roman" w:hint="eastAsia"/>
          <w:sz w:val="21"/>
          <w:szCs w:val="21"/>
        </w:rPr>
        <w:instrText>2)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Book Antiqua" w:cs="Times New Roman" w:hAnsi="Book Antiqua" w:hint="eastAsi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0</w:t>
      </w:r>
    </w:p>
    <w:p w14:paraId="605802E5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ascii="Times New Roman" w:cs="Times New Roman" w:hAnsi="Times New Roman"/>
          <w:sz w:val="21"/>
          <w:szCs w:val="21"/>
        </w:rPr>
        <w:t>汽车经过前12块路边石与后12块路边石的时间之比为1</w:t>
      </w:r>
      <w:r>
        <w:rPr>
          <w:rFonts w:cs="Times New Roman" w:hAnsi="宋体"/>
          <w:sz w:val="21"/>
          <w:szCs w:val="21"/>
        </w:rPr>
        <w:t>∶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\r</w:instrText>
      </w:r>
      <w:r>
        <w:rPr>
          <w:rFonts w:ascii="Times New Roman" w:cs="Times New Roman" w:hAnsi="Times New Roman" w:hint="eastAsia"/>
          <w:sz w:val="21"/>
          <w:szCs w:val="21"/>
        </w:rPr>
        <w:instrText>(2)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</w:p>
    <w:p w14:paraId="08ED4DE7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/>
          <w:sz w:val="21"/>
          <w:szCs w:val="21"/>
        </w:rPr>
        <w:t>汽车经过前18块路边石与后6块路边石的时间之比为1</w:t>
      </w:r>
      <w:r>
        <w:rPr>
          <w:rFonts w:cs="Times New Roman" w:hAnsi="宋体"/>
          <w:sz w:val="21"/>
          <w:szCs w:val="21"/>
        </w:rPr>
        <w:t>∶</w:t>
      </w:r>
      <w:r>
        <w:rPr>
          <w:rFonts w:ascii="Times New Roman" w:cs="Times New Roman" w:hAnsi="Times New Roman"/>
          <w:sz w:val="21"/>
          <w:szCs w:val="21"/>
        </w:rPr>
        <w:t>1</w:t>
      </w:r>
    </w:p>
    <w:p w14:paraId="1E6E5C77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仿宋_GB2312" w:cs="仿宋_GB2312" w:eastAsia="仿宋_GB2312" w:hAnsi="仿宋_GB2312" w:hint="eastAsia"/>
          <w:color w:val="0000FF"/>
          <w:sz w:val="21"/>
          <w:szCs w:val="21"/>
        </w:rPr>
      </w:pPr>
    </w:p>
    <w:p w14:paraId="549E57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12" w:lineRule="auto"/>
        <w:textAlignment w:val="auto"/>
        <w:rPr>
          <w:rFonts w:hint="eastAsia"/>
          <w:sz w:val="21"/>
          <w:szCs w:val="21"/>
          <w:lang w:eastAsia="zh-CN" w:val="en-US"/>
        </w:rPr>
      </w:pPr>
    </w:p>
    <w:p w14:paraId="61A69238">
      <w:pPr>
        <w:pStyle w:val="PlainText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hint="eastAsia"/>
          <w:sz w:val="21"/>
          <w:szCs w:val="21"/>
          <w:lang w:eastAsia="zh-CN" w:val="en-US"/>
        </w:rPr>
      </w:pPr>
      <w:r>
        <w:rPr>
          <w:rFonts w:hint="eastAsia"/>
          <w:sz w:val="21"/>
          <w:szCs w:val="21"/>
          <w:lang w:eastAsia="zh-CN" w:val="en-US"/>
        </w:rPr>
        <w:t>二、</w:t>
      </w:r>
      <w:r>
        <w:rPr>
          <w:rFonts w:ascii="宋体" w:cs="宋体" w:hAnsi="宋体" w:hint="eastAsia"/>
          <w:b/>
          <w:sz w:val="21"/>
          <w:szCs w:val="21"/>
        </w:rPr>
        <w:t>非选择</w:t>
      </w:r>
      <w:r>
        <w:rPr>
          <w:rFonts w:ascii="宋体" w:cs="宋体" w:hAnsi="宋体"/>
          <w:b/>
          <w:sz w:val="21"/>
          <w:szCs w:val="21"/>
        </w:rPr>
        <w:t>题</w:t>
      </w:r>
      <w:r>
        <w:rPr>
          <w:rFonts w:ascii="微软雅黑" w:cs="微软雅黑" w:eastAsia="微软雅黑" w:hAnsi="微软雅黑" w:hint="eastAsia"/>
          <w:color w:val="auto"/>
          <w:sz w:val="21"/>
          <w:szCs w:val="21"/>
          <w:u w:color="auto" w:val="none"/>
          <w:lang w:eastAsia="zh-CN" w:val="en-US"/>
        </w:rPr>
        <w:t>：（本大题共5小题，共60分）</w:t>
      </w:r>
    </w:p>
    <w:p w14:paraId="33C5863A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11、(12分)</w:t>
      </w:r>
      <w:r>
        <w:rPr>
          <w:rFonts w:ascii="Times New Roman" w:cs="Times New Roman" w:hAnsi="Times New Roman"/>
          <w:sz w:val="21"/>
          <w:szCs w:val="21"/>
        </w:rPr>
        <w:t>用如图甲所示的实验装置研究小车速度随时间变化的规律。</w:t>
      </w:r>
    </w:p>
    <w:p w14:paraId="721B22C8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2048510" cy="1156970"/>
            <wp:effectExtent b="5080" l="0" r="8890" t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F5F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甲</w:t>
      </w:r>
    </w:p>
    <w:p w14:paraId="7EE3C8B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主要实验步骤如下：</w:t>
      </w:r>
    </w:p>
    <w:p w14:paraId="1948C370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</w:t>
      </w:r>
      <w:r>
        <w:rPr>
          <w:rFonts w:ascii="Times New Roman" w:cs="Times New Roman" w:hAnsi="Times New Roman"/>
          <w:sz w:val="21"/>
          <w:szCs w:val="21"/>
        </w:rPr>
        <w:t>安装好实验器材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接通电源后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让拖着纸带的小车沿长木板运动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重复几次。</w:t>
      </w:r>
    </w:p>
    <w:p w14:paraId="75133869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</w:t>
      </w:r>
      <w:r>
        <w:rPr>
          <w:rFonts w:ascii="Times New Roman" w:cs="Times New Roman" w:hAnsi="Times New Roman"/>
          <w:sz w:val="21"/>
          <w:szCs w:val="21"/>
        </w:rPr>
        <w:t>选出一条点迹清</w:t>
      </w:r>
      <w:r>
        <w:rPr>
          <w:rFonts w:ascii="Times New Roman" w:cs="Times New Roman" w:hAnsi="Times New Roman" w:hint="eastAsia"/>
          <w:sz w:val="21"/>
          <w:szCs w:val="21"/>
        </w:rPr>
        <w:t>晰的纸带，找一个合适的点当作计时起点</w:t>
      </w:r>
      <w:r>
        <w:rPr>
          <w:rFonts w:ascii="Times New Roman" w:cs="Times New Roman" w:hAnsi="Times New Roman"/>
          <w:i/>
          <w:sz w:val="21"/>
          <w:szCs w:val="21"/>
        </w:rPr>
        <w:t>O</w:t>
      </w:r>
      <w:r>
        <w:rPr>
          <w:rFonts w:ascii="Times New Roman" w:cs="Times New Roman" w:hAnsi="Times New Roman"/>
          <w:sz w:val="21"/>
          <w:szCs w:val="21"/>
        </w:rPr>
        <w:t>(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＝0)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然后每隔相同的时间间隔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选取一个计数点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如图乙中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C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D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E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 w:hint="eastAsia"/>
          <w:i/>
          <w:sz w:val="21"/>
          <w:szCs w:val="21"/>
        </w:rPr>
        <w:t>F</w:t>
      </w:r>
      <w:r>
        <w:rPr>
          <w:rFonts w:cs="Times New Roman" w:hAnsi="宋体" w:hint="eastAsia"/>
          <w:sz w:val="21"/>
          <w:szCs w:val="21"/>
        </w:rPr>
        <w:t>…</w:t>
      </w:r>
      <w:r>
        <w:rPr>
          <w:rFonts w:ascii="Times New Roman" w:cs="Times New Roman" w:hAnsi="Times New Roman"/>
          <w:sz w:val="21"/>
          <w:szCs w:val="21"/>
        </w:rPr>
        <w:t>所示。</w:t>
      </w:r>
    </w:p>
    <w:p w14:paraId="6E10798B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2880360" cy="344170"/>
            <wp:effectExtent b="17780" l="0" r="15240" t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B1D4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乙</w:t>
      </w:r>
    </w:p>
    <w:p w14:paraId="54B88B5D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ascii="Times New Roman" w:cs="Times New Roman" w:hAnsi="Times New Roman"/>
          <w:sz w:val="21"/>
          <w:szCs w:val="21"/>
        </w:rPr>
        <w:t>通过测量、计算可以得到在打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C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D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E</w:t>
      </w:r>
      <w:r>
        <w:rPr>
          <w:rFonts w:cs="Times New Roman" w:hAnsi="宋体"/>
          <w:sz w:val="21"/>
          <w:szCs w:val="21"/>
        </w:rPr>
        <w:t>…</w:t>
      </w:r>
      <w:r>
        <w:rPr>
          <w:rFonts w:ascii="Times New Roman" w:cs="Times New Roman" w:hAnsi="Times New Roman"/>
          <w:sz w:val="21"/>
          <w:szCs w:val="21"/>
        </w:rPr>
        <w:t>点时小车的速度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分别记作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1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5</w:t>
      </w:r>
      <w:r>
        <w:rPr>
          <w:rFonts w:cs="Times New Roman" w:hAnsi="宋体" w:hint="eastAsia"/>
          <w:sz w:val="21"/>
          <w:szCs w:val="21"/>
        </w:rPr>
        <w:t>…</w:t>
      </w:r>
      <w:r>
        <w:rPr>
          <w:rFonts w:ascii="Times New Roman" w:cs="Times New Roman" w:hAnsi="Times New Roman"/>
          <w:sz w:val="21"/>
          <w:szCs w:val="21"/>
        </w:rPr>
        <w:t>。</w:t>
      </w:r>
    </w:p>
    <w:p w14:paraId="75FCDAE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/>
          <w:sz w:val="21"/>
          <w:szCs w:val="21"/>
        </w:rPr>
        <w:t>以速度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/>
          <w:sz w:val="21"/>
          <w:szCs w:val="21"/>
        </w:rPr>
        <w:t>为纵轴、时间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为横轴建立直角坐标系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在图丙坐标纸上描点。</w:t>
      </w:r>
    </w:p>
    <w:p w14:paraId="54DF094E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2107565" cy="1958340"/>
            <wp:effectExtent b="3810" l="0" r="6985" t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7E04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丙</w:t>
      </w:r>
    </w:p>
    <w:p w14:paraId="722E6C84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结合上述实验步骤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请你完成下列任务：</w:t>
      </w:r>
    </w:p>
    <w:p w14:paraId="18D6C739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(1)在下列仪器和器材中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还需要使用的有______________和____________(填选项前的字母)。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3分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030A9B5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A．</w:t>
      </w:r>
      <w:r>
        <w:rPr>
          <w:rFonts w:ascii="Times New Roman" w:cs="Times New Roman" w:hAnsi="Times New Roman"/>
          <w:sz w:val="21"/>
          <w:szCs w:val="21"/>
        </w:rPr>
        <w:t xml:space="preserve">电压合适的50 </w:t>
      </w:r>
      <w:r>
        <w:rPr>
          <w:rFonts w:ascii="Times New Roman" w:cs="Times New Roman" w:hAnsi="Times New Roman" w:hint="eastAsia"/>
          <w:sz w:val="21"/>
          <w:szCs w:val="21"/>
        </w:rPr>
        <w:t>Hz</w:t>
      </w:r>
      <w:r>
        <w:rPr>
          <w:rFonts w:ascii="Times New Roman" w:cs="Times New Roman" w:hAnsi="Times New Roman"/>
          <w:sz w:val="21"/>
          <w:szCs w:val="21"/>
        </w:rPr>
        <w:t>交变电源</w:t>
      </w:r>
    </w:p>
    <w:p w14:paraId="1595FEAB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B．</w:t>
      </w:r>
      <w:r>
        <w:rPr>
          <w:rFonts w:ascii="Times New Roman" w:cs="Times New Roman" w:hAnsi="Times New Roman"/>
          <w:sz w:val="21"/>
          <w:szCs w:val="21"/>
        </w:rPr>
        <w:t>电压可调的直流电源</w:t>
      </w:r>
    </w:p>
    <w:p w14:paraId="0E707E8E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C．</w:t>
      </w:r>
      <w:r>
        <w:rPr>
          <w:rFonts w:ascii="Times New Roman" w:cs="Times New Roman" w:hAnsi="Times New Roman"/>
          <w:sz w:val="21"/>
          <w:szCs w:val="21"/>
        </w:rPr>
        <w:t>刻度尺</w:t>
      </w:r>
    </w:p>
    <w:p w14:paraId="139AC5B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D．</w:t>
      </w:r>
      <w:r>
        <w:rPr>
          <w:rFonts w:ascii="Times New Roman" w:cs="Times New Roman" w:hAnsi="Times New Roman"/>
          <w:sz w:val="21"/>
          <w:szCs w:val="21"/>
        </w:rPr>
        <w:t>停表</w:t>
      </w:r>
    </w:p>
    <w:p w14:paraId="34BAB98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 w:hint="eastAsia"/>
          <w:sz w:val="21"/>
          <w:szCs w:val="21"/>
        </w:rPr>
        <w:t>E．</w:t>
      </w:r>
      <w:r>
        <w:rPr>
          <w:rFonts w:ascii="Times New Roman" w:cs="Times New Roman" w:hAnsi="Times New Roman"/>
          <w:sz w:val="21"/>
          <w:szCs w:val="21"/>
        </w:rPr>
        <w:t>天平(含砝码)</w:t>
      </w:r>
    </w:p>
    <w:p w14:paraId="31FBD5D0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(2)在坐标纸上已标出计数点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D</w:t>
      </w:r>
      <w:r>
        <w:rPr>
          <w:rFonts w:ascii="Times New Roman" w:cs="Times New Roman" w:hAnsi="Times New Roman"/>
          <w:sz w:val="21"/>
          <w:szCs w:val="21"/>
        </w:rPr>
        <w:t>、</w:t>
      </w:r>
      <w:r>
        <w:rPr>
          <w:rFonts w:ascii="Times New Roman" w:cs="Times New Roman" w:hAnsi="Times New Roman"/>
          <w:i/>
          <w:sz w:val="21"/>
          <w:szCs w:val="21"/>
        </w:rPr>
        <w:t>E</w:t>
      </w:r>
      <w:r>
        <w:rPr>
          <w:rFonts w:ascii="Times New Roman" w:cs="Times New Roman" w:hAnsi="Times New Roman"/>
          <w:sz w:val="21"/>
          <w:szCs w:val="21"/>
        </w:rPr>
        <w:t>对应的坐标点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请标出计数点</w:t>
      </w:r>
      <w:r>
        <w:rPr>
          <w:rFonts w:ascii="Times New Roman" w:cs="Times New Roman" w:hAnsi="Times New Roman"/>
          <w:i/>
          <w:sz w:val="21"/>
          <w:szCs w:val="21"/>
        </w:rPr>
        <w:t>C</w:t>
      </w:r>
      <w:r>
        <w:rPr>
          <w:rFonts w:ascii="Times New Roman" w:cs="Times New Roman" w:hAnsi="Times New Roman"/>
          <w:sz w:val="21"/>
          <w:szCs w:val="21"/>
        </w:rPr>
        <w:t>对应的坐标点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并画出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</w:rPr>
        <w:t>­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图像。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3分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2CF58F4B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(3)观察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</w:rPr>
        <w:t>­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图</w:t>
      </w:r>
      <w:r>
        <w:rPr>
          <w:rFonts w:ascii="Times New Roman" w:cs="Times New Roman" w:hAnsi="Times New Roman" w:hint="eastAsia"/>
          <w:sz w:val="21"/>
          <w:szCs w:val="21"/>
        </w:rPr>
        <w:t>像，可以判断小车做匀变速直线运动，其依据是</w:t>
      </w:r>
      <w:r>
        <w:rPr>
          <w:rFonts w:ascii="Times New Roman" w:cs="Times New Roman" w:hAnsi="Times New Roman"/>
          <w:sz w:val="21"/>
          <w:szCs w:val="21"/>
        </w:rPr>
        <w:t>______________________。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</w:rPr>
        <w:t>­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图像斜率的物理意义是____________________。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3分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640239F5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(4)描绘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</w:rPr>
        <w:t>­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图像前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还不知道小车是否做匀变速直线运动。用平均速度</w:t>
      </w:r>
      <w:r>
        <w:rPr>
          <w:rFonts w:ascii="Times New Roman" w:cs="Times New Roman" w:hAnsi="Times New Roman"/>
          <w:i/>
          <w:sz w:val="21"/>
          <w:szCs w:val="21"/>
        </w:rPr>
        <w:fldChar w:fldCharType="begin"/>
      </w:r>
      <w:r>
        <w:rPr>
          <w:rFonts w:ascii="Times New Roman" w:cs="Times New Roman" w:hAnsi="Times New Roman" w:hint="eastAsia"/>
          <w:i/>
          <w:sz w:val="21"/>
          <w:szCs w:val="21"/>
        </w:rPr>
        <w:instrText>eq \f</w:instrText>
      </w:r>
      <w:r>
        <w:rPr>
          <w:rFonts w:ascii="Times New Roman" w:cs="Times New Roman" w:hAnsi="Times New Roman" w:hint="eastAsia"/>
          <w:sz w:val="21"/>
          <w:szCs w:val="21"/>
        </w:rPr>
        <w:instrText>(Δ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x,</w:instrText>
      </w:r>
      <w:r>
        <w:rPr>
          <w:rFonts w:ascii="Times New Roman" w:cs="Times New Roman" w:hAnsi="Times New Roman" w:hint="eastAsia"/>
          <w:sz w:val="21"/>
          <w:szCs w:val="21"/>
        </w:rPr>
        <w:instrText>Δ</w:instrText>
      </w:r>
      <w:r>
        <w:rPr>
          <w:rFonts w:ascii="Times New Roman" w:cs="Times New Roman" w:hAnsi="Times New Roman" w:hint="eastAsia"/>
          <w:i/>
          <w:sz w:val="21"/>
          <w:szCs w:val="21"/>
        </w:rPr>
        <w:instrText>t</w:instrText>
      </w:r>
      <w:r>
        <w:rPr>
          <w:rFonts w:ascii="Times New Roman" w:cs="Times New Roman" w:hAnsi="Times New Roman" w:hint="eastAsia"/>
          <w:sz w:val="21"/>
          <w:szCs w:val="21"/>
        </w:rPr>
        <w:instrText>)</w:instrText>
      </w:r>
      <w:r>
        <w:rPr>
          <w:rFonts w:ascii="Times New Roman" w:cs="Times New Roman" w:hAnsi="Times New Roman"/>
          <w:i/>
          <w:sz w:val="21"/>
          <w:szCs w:val="21"/>
        </w:rPr>
        <w:fldChar w:fldCharType="separate"/>
      </w:r>
      <w:r>
        <w:rPr>
          <w:rFonts w:ascii="Times New Roman" w:cs="Times New Roman" w:hAnsi="Times New Roman"/>
          <w:i/>
          <w:sz w:val="21"/>
          <w:szCs w:val="21"/>
        </w:rPr>
        <w:fldChar w:fldCharType="end"/>
      </w:r>
      <w:r>
        <w:rPr>
          <w:rFonts w:ascii="Times New Roman" w:cs="Times New Roman" w:hAnsi="Times New Roman"/>
          <w:sz w:val="21"/>
          <w:szCs w:val="21"/>
        </w:rPr>
        <w:t>表示各计数点的瞬时速度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从理论上讲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对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>的要求是______________(选填</w:t>
      </w:r>
      <w:r>
        <w:rPr>
          <w:rFonts w:cs="Times New Roman" w:hAnsi="宋体"/>
          <w:sz w:val="21"/>
          <w:szCs w:val="21"/>
        </w:rPr>
        <w:t>“</w:t>
      </w:r>
      <w:r>
        <w:rPr>
          <w:rFonts w:ascii="Times New Roman" w:cs="Times New Roman" w:hAnsi="Times New Roman"/>
          <w:sz w:val="21"/>
          <w:szCs w:val="21"/>
        </w:rPr>
        <w:t>越小越好</w:t>
      </w:r>
      <w:r>
        <w:rPr>
          <w:rFonts w:cs="Times New Roman" w:hAnsi="宋体"/>
          <w:sz w:val="21"/>
          <w:szCs w:val="21"/>
        </w:rPr>
        <w:t>”</w:t>
      </w:r>
      <w:r>
        <w:rPr>
          <w:rFonts w:ascii="Times New Roman" w:cs="Times New Roman" w:hAnsi="Times New Roman"/>
          <w:sz w:val="21"/>
          <w:szCs w:val="21"/>
        </w:rPr>
        <w:t>或</w:t>
      </w:r>
      <w:r>
        <w:rPr>
          <w:rFonts w:cs="Times New Roman" w:hAnsi="宋体"/>
          <w:sz w:val="21"/>
          <w:szCs w:val="21"/>
        </w:rPr>
        <w:t>“</w:t>
      </w:r>
      <w:r>
        <w:rPr>
          <w:rFonts w:ascii="Times New Roman" w:cs="Times New Roman" w:hAnsi="Times New Roman"/>
          <w:sz w:val="21"/>
          <w:szCs w:val="21"/>
        </w:rPr>
        <w:t>与大小无关</w:t>
      </w:r>
      <w:r>
        <w:rPr>
          <w:rFonts w:cs="Times New Roman" w:hAnsi="宋体"/>
          <w:sz w:val="21"/>
          <w:szCs w:val="21"/>
        </w:rPr>
        <w:t>”</w:t>
      </w:r>
      <w:r>
        <w:rPr>
          <w:rFonts w:ascii="Times New Roman" w:cs="Times New Roman" w:hAnsi="Times New Roman"/>
          <w:sz w:val="21"/>
          <w:szCs w:val="21"/>
        </w:rPr>
        <w:t>)；从实验的角度看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选取的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Times New Roman" w:cs="Times New Roman" w:hAnsi="Times New Roman" w:hint="eastAsia"/>
          <w:i/>
          <w:sz w:val="21"/>
          <w:szCs w:val="21"/>
        </w:rPr>
        <w:t>x</w:t>
      </w:r>
      <w:r>
        <w:rPr>
          <w:rFonts w:ascii="Times New Roman" w:cs="Times New Roman" w:hAnsi="Times New Roman"/>
          <w:sz w:val="21"/>
          <w:szCs w:val="21"/>
        </w:rPr>
        <w:t>大小与速度测量的误差__________(选填</w:t>
      </w:r>
      <w:r>
        <w:rPr>
          <w:rFonts w:cs="Times New Roman" w:hAnsi="宋体"/>
          <w:sz w:val="21"/>
          <w:szCs w:val="21"/>
        </w:rPr>
        <w:t>“</w:t>
      </w:r>
      <w:r>
        <w:rPr>
          <w:rFonts w:ascii="Times New Roman" w:cs="Times New Roman" w:hAnsi="Times New Roman"/>
          <w:sz w:val="21"/>
          <w:szCs w:val="21"/>
        </w:rPr>
        <w:t>有关</w:t>
      </w:r>
      <w:r>
        <w:rPr>
          <w:rFonts w:cs="Times New Roman" w:hAnsi="宋体"/>
          <w:sz w:val="21"/>
          <w:szCs w:val="21"/>
        </w:rPr>
        <w:t>”</w:t>
      </w:r>
      <w:r>
        <w:rPr>
          <w:rFonts w:ascii="Times New Roman" w:cs="Times New Roman" w:hAnsi="Times New Roman"/>
          <w:sz w:val="21"/>
          <w:szCs w:val="21"/>
        </w:rPr>
        <w:t>或</w:t>
      </w:r>
      <w:r>
        <w:rPr>
          <w:rFonts w:cs="Times New Roman" w:hAnsi="宋体"/>
          <w:sz w:val="21"/>
          <w:szCs w:val="21"/>
        </w:rPr>
        <w:t>“</w:t>
      </w:r>
      <w:r>
        <w:rPr>
          <w:rFonts w:ascii="Times New Roman" w:cs="Times New Roman" w:hAnsi="Times New Roman"/>
          <w:sz w:val="21"/>
          <w:szCs w:val="21"/>
        </w:rPr>
        <w:t>无关</w:t>
      </w:r>
      <w:r>
        <w:rPr>
          <w:rFonts w:cs="Times New Roman" w:hAnsi="宋体"/>
          <w:sz w:val="21"/>
          <w:szCs w:val="21"/>
        </w:rPr>
        <w:t>”</w:t>
      </w:r>
      <w:r>
        <w:rPr>
          <w:rFonts w:ascii="Times New Roman" w:cs="Times New Roman" w:hAnsi="Times New Roman"/>
          <w:sz w:val="21"/>
          <w:szCs w:val="21"/>
        </w:rPr>
        <w:t>)</w:t>
      </w:r>
      <w:r>
        <w:rPr>
          <w:rFonts w:ascii="Times New Roman" w:cs="Times New Roman" w:hAnsi="Times New Roman" w:hint="eastAsia"/>
          <w:sz w:val="21"/>
          <w:szCs w:val="21"/>
        </w:rPr>
        <w:t>。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3分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2BBC59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12" w:lineRule="auto"/>
        <w:textAlignment w:val="auto"/>
        <w:rPr>
          <w:rFonts w:hint="eastAsia"/>
          <w:sz w:val="21"/>
          <w:szCs w:val="21"/>
          <w:lang w:eastAsia="zh-CN" w:val="en-US"/>
        </w:rPr>
      </w:pPr>
    </w:p>
    <w:p w14:paraId="35B0B8C5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12.(12分)</w:t>
      </w:r>
      <w:r>
        <w:rPr>
          <w:rFonts w:ascii="Times New Roman" w:cs="Times New Roman" w:hAnsi="Times New Roman"/>
          <w:sz w:val="21"/>
          <w:szCs w:val="21"/>
        </w:rPr>
        <w:t>如图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一小汽车停在小山坡底部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突然司机发现山坡上距坡底</w:t>
      </w:r>
      <w:r>
        <w:rPr>
          <w:rFonts w:ascii="Times New Roman" w:cs="Times New Roman" w:hAnsi="Times New Roman"/>
          <w:i/>
          <w:sz w:val="21"/>
          <w:szCs w:val="21"/>
        </w:rPr>
        <w:t>x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1</w:t>
      </w:r>
      <w:r>
        <w:rPr>
          <w:rFonts w:ascii="Times New Roman" w:cs="Times New Roman" w:hAnsi="Times New Roman"/>
          <w:sz w:val="21"/>
          <w:szCs w:val="21"/>
        </w:rPr>
        <w:t xml:space="preserve">＝60 </w:t>
      </w:r>
      <w:r>
        <w:rPr>
          <w:rFonts w:ascii="Times New Roman" w:cs="Times New Roman" w:hAnsi="Times New Roman" w:hint="eastAsia"/>
          <w:sz w:val="21"/>
          <w:szCs w:val="21"/>
        </w:rPr>
        <w:t>m</w:t>
      </w:r>
      <w:r>
        <w:rPr>
          <w:rFonts w:ascii="Times New Roman" w:cs="Times New Roman" w:hAnsi="Times New Roman"/>
          <w:sz w:val="21"/>
          <w:szCs w:val="21"/>
        </w:rPr>
        <w:t>处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因地震产生的小泥石流以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0</w:t>
      </w:r>
      <w:r>
        <w:rPr>
          <w:rFonts w:ascii="Times New Roman" w:cs="Times New Roman" w:hAnsi="Times New Roman"/>
          <w:sz w:val="21"/>
          <w:szCs w:val="21"/>
        </w:rPr>
        <w:t xml:space="preserve">＝4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/>
          <w:sz w:val="21"/>
          <w:szCs w:val="21"/>
        </w:rPr>
        <w:t>的初速度、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1</w:t>
      </w:r>
      <w:r>
        <w:rPr>
          <w:rFonts w:ascii="Times New Roman" w:cs="Times New Roman" w:hAnsi="Times New Roman"/>
          <w:sz w:val="21"/>
          <w:szCs w:val="21"/>
        </w:rPr>
        <w:t xml:space="preserve">＝0.4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/>
          <w:sz w:val="21"/>
          <w:szCs w:val="21"/>
        </w:rPr>
        <w:t>的加速度匀加速倾斜而下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泥石流到达坡底后以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cs="Times New Roman" w:hAnsi="Times New Roman"/>
          <w:sz w:val="21"/>
          <w:szCs w:val="21"/>
        </w:rPr>
        <w:t xml:space="preserve">＝0.3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/>
          <w:sz w:val="21"/>
          <w:szCs w:val="21"/>
        </w:rPr>
        <w:t>的加速度沿水平地面做匀减速直线运动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司机从发现险情</w:t>
      </w:r>
      <w:r>
        <w:rPr>
          <w:rFonts w:ascii="Times New Roman" w:cs="Times New Roman" w:hAnsi="Times New Roman" w:hint="eastAsia"/>
          <w:sz w:val="21"/>
          <w:szCs w:val="21"/>
        </w:rPr>
        <w:t>到发动汽车共用了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0</w:t>
      </w:r>
      <w:r>
        <w:rPr>
          <w:rFonts w:ascii="Times New Roman" w:cs="Times New Roman" w:hAnsi="Times New Roman"/>
          <w:sz w:val="21"/>
          <w:szCs w:val="21"/>
        </w:rPr>
        <w:t xml:space="preserve">＝2 </w:t>
      </w:r>
      <w:r>
        <w:rPr>
          <w:rFonts w:ascii="Times New Roman" w:cs="Times New Roman" w:hAnsi="Times New Roman" w:hint="eastAsia"/>
          <w:sz w:val="21"/>
          <w:szCs w:val="21"/>
        </w:rPr>
        <w:t>s，</w:t>
      </w:r>
      <w:r>
        <w:rPr>
          <w:rFonts w:ascii="Times New Roman" w:cs="Times New Roman" w:hAnsi="Times New Roman"/>
          <w:sz w:val="21"/>
          <w:szCs w:val="21"/>
        </w:rPr>
        <w:t>设汽车启动后一直以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cs="Times New Roman" w:hAnsi="Times New Roman"/>
          <w:sz w:val="21"/>
          <w:szCs w:val="21"/>
        </w:rPr>
        <w:t xml:space="preserve">＝0.5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/>
          <w:sz w:val="21"/>
          <w:szCs w:val="21"/>
        </w:rPr>
        <w:t>的加速度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沿与泥石流的同一直线做匀加速直线运动。求：</w:t>
      </w:r>
    </w:p>
    <w:p w14:paraId="3B00427B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1979930" cy="565150"/>
            <wp:effectExtent b="6350" l="0" r="1270" t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3068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(1)泥石流到达坡底速度的大小；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6分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121033B3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(2)泥石流与汽车相距的最近距离。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6分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00357B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12" w:lineRule="auto"/>
        <w:textAlignment w:val="auto"/>
        <w:rPr>
          <w:rFonts w:hint="eastAsia"/>
          <w:sz w:val="21"/>
          <w:szCs w:val="21"/>
          <w:lang w:eastAsia="zh-CN" w:val="en-US"/>
        </w:rPr>
      </w:pPr>
    </w:p>
    <w:p w14:paraId="434164A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13.(12分)</w:t>
      </w:r>
      <w:r>
        <w:rPr>
          <w:rFonts w:ascii="Times New Roman" w:cs="Times New Roman" w:hAnsi="Times New Roman"/>
          <w:sz w:val="21"/>
          <w:szCs w:val="21"/>
        </w:rPr>
        <w:t>　如图所示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 xml:space="preserve">木杆长5 </w:t>
      </w:r>
      <w:r>
        <w:rPr>
          <w:rFonts w:ascii="Times New Roman" w:cs="Times New Roman" w:hAnsi="Times New Roman" w:hint="eastAsia"/>
          <w:sz w:val="21"/>
          <w:szCs w:val="21"/>
        </w:rPr>
        <w:t>m，</w:t>
      </w:r>
      <w:r>
        <w:rPr>
          <w:rFonts w:ascii="Times New Roman" w:cs="Times New Roman" w:hAnsi="Times New Roman"/>
          <w:sz w:val="21"/>
          <w:szCs w:val="21"/>
        </w:rPr>
        <w:t>上端固定在某一点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由静止放开后让它自由落下(不计空气阻力)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 xml:space="preserve">木杆通过悬点正下方20 </w:t>
      </w:r>
      <w:r>
        <w:rPr>
          <w:rFonts w:ascii="Times New Roman" w:cs="Times New Roman" w:hAnsi="Times New Roman" w:hint="eastAsia"/>
          <w:sz w:val="21"/>
          <w:szCs w:val="21"/>
        </w:rPr>
        <w:t>m</w:t>
      </w:r>
      <w:r>
        <w:rPr>
          <w:rFonts w:ascii="Times New Roman" w:cs="Times New Roman" w:hAnsi="Times New Roman"/>
          <w:sz w:val="21"/>
          <w:szCs w:val="21"/>
        </w:rPr>
        <w:t>处的圆筒</w:t>
      </w:r>
      <w:r>
        <w:rPr>
          <w:rFonts w:ascii="Times New Roman" w:cs="Times New Roman" w:hAnsi="Times New Roman"/>
          <w:i/>
          <w:sz w:val="21"/>
          <w:szCs w:val="21"/>
        </w:rPr>
        <w:t>AB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圆筒</w:t>
      </w:r>
      <w:r>
        <w:rPr>
          <w:rFonts w:ascii="Times New Roman" w:cs="Times New Roman" w:hAnsi="Times New Roman"/>
          <w:i/>
          <w:sz w:val="21"/>
          <w:szCs w:val="21"/>
        </w:rPr>
        <w:t>AB</w:t>
      </w:r>
      <w:r>
        <w:rPr>
          <w:rFonts w:ascii="Times New Roman" w:cs="Times New Roman" w:hAnsi="Times New Roman"/>
          <w:sz w:val="21"/>
          <w:szCs w:val="21"/>
        </w:rPr>
        <w:t xml:space="preserve">长为 5 </w:t>
      </w:r>
      <w:r>
        <w:rPr>
          <w:rFonts w:ascii="Times New Roman" w:cs="Times New Roman" w:hAnsi="Times New Roman" w:hint="eastAsia"/>
          <w:sz w:val="21"/>
          <w:szCs w:val="21"/>
        </w:rPr>
        <w:t>m，</w:t>
      </w:r>
      <w:r>
        <w:rPr>
          <w:rFonts w:ascii="Times New Roman" w:cs="Times New Roman" w:hAnsi="Times New Roman"/>
          <w:sz w:val="21"/>
          <w:szCs w:val="21"/>
        </w:rPr>
        <w:t>取</w:t>
      </w:r>
      <w:r>
        <w:rPr>
          <w:rFonts w:ascii="Times New Roman" w:cs="Times New Roman" w:hAnsi="Times New Roman"/>
          <w:i/>
          <w:sz w:val="21"/>
          <w:szCs w:val="21"/>
        </w:rPr>
        <w:t>g</w:t>
      </w:r>
      <w:r>
        <w:rPr>
          <w:rFonts w:ascii="Times New Roman" w:cs="Times New Roman" w:hAnsi="Times New Roman"/>
          <w:sz w:val="21"/>
          <w:szCs w:val="21"/>
        </w:rPr>
        <w:t xml:space="preserve">＝10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求：</w:t>
      </w:r>
    </w:p>
    <w:p w14:paraId="037B2EC9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723900" cy="865505"/>
            <wp:effectExtent b="10795" l="0" r="0" t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56356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(1)木杆通过圆筒的上端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所用的时间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1</w:t>
      </w:r>
      <w:r>
        <w:rPr>
          <w:rFonts w:ascii="Times New Roman" w:cs="Times New Roman" w:hAnsi="Times New Roman"/>
          <w:sz w:val="21"/>
          <w:szCs w:val="21"/>
        </w:rPr>
        <w:t>；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6分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70D50AB8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(2)木杆通过圆筒</w:t>
      </w:r>
      <w:r>
        <w:rPr>
          <w:rFonts w:ascii="Times New Roman" w:cs="Times New Roman" w:hAnsi="Times New Roman"/>
          <w:i/>
          <w:sz w:val="21"/>
          <w:szCs w:val="21"/>
        </w:rPr>
        <w:t>AB</w:t>
      </w:r>
      <w:r>
        <w:rPr>
          <w:rFonts w:ascii="Times New Roman" w:cs="Times New Roman" w:hAnsi="Times New Roman"/>
          <w:sz w:val="21"/>
          <w:szCs w:val="21"/>
        </w:rPr>
        <w:t>所用的时间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cs="Times New Roman" w:hAnsi="Times New Roman"/>
          <w:sz w:val="21"/>
          <w:szCs w:val="21"/>
        </w:rPr>
        <w:t>。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6分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34DDF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12" w:lineRule="auto"/>
        <w:textAlignment w:val="auto"/>
        <w:rPr>
          <w:rFonts w:hint="eastAsia"/>
          <w:sz w:val="21"/>
          <w:szCs w:val="21"/>
          <w:lang w:eastAsia="zh-CN" w:val="en-US"/>
        </w:rPr>
      </w:pPr>
    </w:p>
    <w:p w14:paraId="3CE53044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14.(12分)</w:t>
      </w:r>
      <w:r>
        <w:rPr>
          <w:rFonts w:ascii="Times New Roman" w:cs="Times New Roman" w:hAnsi="Times New Roman"/>
          <w:sz w:val="21"/>
          <w:szCs w:val="21"/>
        </w:rPr>
        <w:t>货车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 xml:space="preserve">正在该公路上以20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/>
          <w:sz w:val="21"/>
          <w:szCs w:val="21"/>
        </w:rPr>
        <w:t>的速度匀速行驶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因疲劳驾驶司机注意力不集中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当司机发现正前方有一辆静止的轿车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时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 xml:space="preserve">两车距离仅有64 </w:t>
      </w:r>
      <w:r>
        <w:rPr>
          <w:rFonts w:ascii="Times New Roman" w:cs="Times New Roman" w:hAnsi="Times New Roman" w:hint="eastAsia"/>
          <w:sz w:val="21"/>
          <w:szCs w:val="21"/>
        </w:rPr>
        <w:t>m</w:t>
      </w:r>
      <w:r>
        <w:rPr>
          <w:rFonts w:ascii="Times New Roman" w:cs="Times New Roman" w:hAnsi="Times New Roman"/>
          <w:sz w:val="21"/>
          <w:szCs w:val="21"/>
        </w:rPr>
        <w:t>。</w:t>
      </w:r>
    </w:p>
    <w:p w14:paraId="3F77444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(1)若此时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 xml:space="preserve">车立即以2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/>
          <w:sz w:val="21"/>
          <w:szCs w:val="21"/>
        </w:rPr>
        <w:t>的加速度启动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通过计算判断：如果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车司机没有刹车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是否会撞上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车；若不相撞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求两车相距最近时的距离；若相撞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求出从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车发现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车开始到撞上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车的时间；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6分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61896731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(2)若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车司机发现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车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立即刹车(不计反应时间)做匀减速直线运动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 xml:space="preserve">加速度大小为2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/>
          <w:sz w:val="21"/>
          <w:szCs w:val="21"/>
        </w:rPr>
        <w:t>(两车均视为质点)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为避免碰撞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在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/>
          <w:sz w:val="21"/>
          <w:szCs w:val="21"/>
        </w:rPr>
        <w:t>车刹车的同时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车立即做匀加速直线运动(不计反应时间)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问：</w:t>
      </w:r>
      <w:r>
        <w:rPr>
          <w:rFonts w:ascii="Times New Roman" w:cs="Times New Roman" w:hAnsi="Times New Roman"/>
          <w:i/>
          <w:sz w:val="21"/>
          <w:szCs w:val="21"/>
        </w:rPr>
        <w:t>B</w:t>
      </w:r>
      <w:r>
        <w:rPr>
          <w:rFonts w:ascii="Times New Roman" w:cs="Times New Roman" w:hAnsi="Times New Roman"/>
          <w:sz w:val="21"/>
          <w:szCs w:val="21"/>
        </w:rPr>
        <w:t>车加速度</w:t>
      </w:r>
      <w:r>
        <w:rPr>
          <w:rFonts w:ascii="Times New Roman" w:cs="Times New Roman" w:hAnsi="Times New Roman"/>
          <w:i/>
          <w:sz w:val="21"/>
          <w:szCs w:val="21"/>
        </w:rPr>
        <w:t>a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cs="Times New Roman" w:hAnsi="Times New Roman"/>
          <w:sz w:val="21"/>
          <w:szCs w:val="21"/>
        </w:rPr>
        <w:t>至少多大才能避免事故发生。(这段公路很窄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无法靠边让道)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6分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47A6A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12" w:lineRule="auto"/>
        <w:textAlignment w:val="auto"/>
        <w:rPr>
          <w:rFonts w:hint="eastAsia"/>
          <w:sz w:val="21"/>
          <w:szCs w:val="21"/>
          <w:lang w:eastAsia="zh-CN" w:val="en-US"/>
        </w:rPr>
      </w:pPr>
      <w:bookmarkStart w:id="0" w:name="_GoBack"/>
      <w:bookmarkEnd w:id="0"/>
    </w:p>
    <w:p w14:paraId="68F141F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hint="eastAsia"/>
          <w:sz w:val="21"/>
          <w:szCs w:val="21"/>
          <w:lang w:eastAsia="zh-CN" w:val="en-US"/>
        </w:rPr>
        <w:t>15.(12分)</w:t>
      </w:r>
      <w:r>
        <w:rPr>
          <w:rFonts w:ascii="Times New Roman" w:cs="Times New Roman" w:hAnsi="Times New Roman"/>
          <w:sz w:val="21"/>
          <w:szCs w:val="21"/>
        </w:rPr>
        <w:t>城市高层建筑越来越多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高空坠物事件时有发生。假设某公路边的高楼距地面高</w:t>
      </w:r>
      <w:r>
        <w:rPr>
          <w:rFonts w:ascii="Times New Roman" w:cs="Times New Roman" w:hAnsi="Times New Roman"/>
          <w:i/>
          <w:sz w:val="21"/>
          <w:szCs w:val="21"/>
        </w:rPr>
        <w:t>H</w:t>
      </w:r>
      <w:r>
        <w:rPr>
          <w:rFonts w:ascii="Times New Roman" w:cs="Times New Roman" w:hAnsi="Times New Roman"/>
          <w:sz w:val="21"/>
          <w:szCs w:val="21"/>
        </w:rPr>
        <w:t xml:space="preserve">＝47 </w:t>
      </w:r>
      <w:r>
        <w:rPr>
          <w:rFonts w:ascii="Times New Roman" w:cs="Times New Roman" w:hAnsi="Times New Roman" w:hint="eastAsia"/>
          <w:sz w:val="21"/>
          <w:szCs w:val="21"/>
        </w:rPr>
        <w:t>m，</w:t>
      </w:r>
      <w:r>
        <w:rPr>
          <w:rFonts w:ascii="Times New Roman" w:cs="Times New Roman" w:hAnsi="Times New Roman"/>
          <w:sz w:val="21"/>
          <w:szCs w:val="21"/>
        </w:rPr>
        <w:t>往外凸起的阳台上的花盆因受到扰动而掉落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掉落过程可看作自由落体运动。阳台下方有一辆长</w:t>
      </w:r>
      <w:r>
        <w:rPr>
          <w:rFonts w:ascii="Times New Roman" w:cs="Times New Roman" w:hAnsi="Times New Roman"/>
          <w:i/>
          <w:sz w:val="21"/>
          <w:szCs w:val="21"/>
        </w:rPr>
        <w:t>L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1</w:t>
      </w:r>
      <w:r>
        <w:rPr>
          <w:rFonts w:ascii="Times New Roman" w:cs="Times New Roman" w:hAnsi="Times New Roman"/>
          <w:sz w:val="21"/>
          <w:szCs w:val="21"/>
        </w:rPr>
        <w:t>＝</w:t>
      </w:r>
      <w:r>
        <w:rPr>
          <w:rFonts w:ascii="Times New Roman" w:cs="Times New Roman" w:hAnsi="Times New Roman" w:hint="eastAsia"/>
          <w:sz w:val="21"/>
          <w:szCs w:val="21"/>
        </w:rPr>
        <w:t>8 m</w:t>
      </w:r>
      <w:r>
        <w:rPr>
          <w:rFonts w:ascii="Times New Roman" w:cs="Times New Roman" w:hAnsi="Times New Roman"/>
          <w:sz w:val="21"/>
          <w:szCs w:val="21"/>
        </w:rPr>
        <w:t>、高</w:t>
      </w:r>
      <w:r>
        <w:rPr>
          <w:rFonts w:ascii="Times New Roman" w:cs="Times New Roman" w:hAnsi="Times New Roman"/>
          <w:i/>
          <w:sz w:val="21"/>
          <w:szCs w:val="21"/>
        </w:rPr>
        <w:t>h</w:t>
      </w:r>
      <w:r>
        <w:rPr>
          <w:rFonts w:ascii="Times New Roman" w:cs="Times New Roman" w:hAnsi="Times New Roman"/>
          <w:sz w:val="21"/>
          <w:szCs w:val="21"/>
        </w:rPr>
        <w:t xml:space="preserve">＝2 </w:t>
      </w:r>
      <w:r>
        <w:rPr>
          <w:rFonts w:ascii="Times New Roman" w:cs="Times New Roman" w:hAnsi="Times New Roman" w:hint="eastAsia"/>
          <w:sz w:val="21"/>
          <w:szCs w:val="21"/>
        </w:rPr>
        <w:t>m</w:t>
      </w:r>
      <w:r>
        <w:rPr>
          <w:rFonts w:ascii="Times New Roman" w:cs="Times New Roman" w:hAnsi="Times New Roman"/>
          <w:sz w:val="21"/>
          <w:szCs w:val="21"/>
        </w:rPr>
        <w:t>的货车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以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0</w:t>
      </w:r>
      <w:r>
        <w:rPr>
          <w:rFonts w:ascii="Times New Roman" w:cs="Times New Roman" w:hAnsi="Times New Roman"/>
          <w:sz w:val="21"/>
          <w:szCs w:val="21"/>
        </w:rPr>
        <w:t xml:space="preserve">＝9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/>
          <w:sz w:val="21"/>
          <w:szCs w:val="21"/>
        </w:rPr>
        <w:t>的速度匀速直行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要经过阳台的</w:t>
      </w:r>
      <w:r>
        <w:rPr>
          <w:rFonts w:ascii="Times New Roman" w:cs="Times New Roman" w:hAnsi="Times New Roman" w:hint="eastAsia"/>
          <w:sz w:val="21"/>
          <w:szCs w:val="21"/>
        </w:rPr>
        <w:t>正下方。花盆刚开始下落时货车车头距花盆的水平距离为</w:t>
      </w:r>
      <w:r>
        <w:rPr>
          <w:rFonts w:ascii="Times New Roman" w:cs="Times New Roman" w:hAnsi="Times New Roman"/>
          <w:i/>
          <w:sz w:val="21"/>
          <w:szCs w:val="21"/>
        </w:rPr>
        <w:t>L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cs="Times New Roman" w:hAnsi="Times New Roman"/>
          <w:sz w:val="21"/>
          <w:szCs w:val="21"/>
        </w:rPr>
        <w:t xml:space="preserve">＝24 </w:t>
      </w:r>
      <w:r>
        <w:rPr>
          <w:rFonts w:ascii="Times New Roman" w:cs="Times New Roman" w:hAnsi="Times New Roman" w:hint="eastAsia"/>
          <w:sz w:val="21"/>
          <w:szCs w:val="21"/>
        </w:rPr>
        <w:t>m</w:t>
      </w:r>
      <w:r>
        <w:rPr>
          <w:rFonts w:ascii="Times New Roman" w:cs="Times New Roman" w:hAnsi="Times New Roman"/>
          <w:sz w:val="21"/>
          <w:szCs w:val="21"/>
        </w:rPr>
        <w:t>(示意图如图所示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花盆可视为质点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重力加速度</w:t>
      </w:r>
      <w:r>
        <w:rPr>
          <w:rFonts w:ascii="Times New Roman" w:cs="Times New Roman" w:hAnsi="Times New Roman"/>
          <w:i/>
          <w:sz w:val="21"/>
          <w:szCs w:val="21"/>
        </w:rPr>
        <w:t>g</w:t>
      </w:r>
      <w:r>
        <w:rPr>
          <w:rFonts w:ascii="Times New Roman" w:cs="Times New Roman" w:hAnsi="Times New Roman"/>
          <w:sz w:val="21"/>
          <w:szCs w:val="21"/>
        </w:rPr>
        <w:t xml:space="preserve">＝10 </w:t>
      </w:r>
      <w:r>
        <w:rPr>
          <w:rFonts w:ascii="Times New Roman" w:cs="Times New Roman" w:hAnsi="Times New Roman" w:hint="eastAsia"/>
          <w:sz w:val="21"/>
          <w:szCs w:val="21"/>
        </w:rPr>
        <w:t>m/s</w:t>
      </w:r>
      <w:r>
        <w:rPr>
          <w:rFonts w:ascii="Times New Roman" w:cs="Times New Roman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cs="Times New Roman" w:hAnsi="Times New Roman"/>
          <w:sz w:val="21"/>
          <w:szCs w:val="21"/>
        </w:rPr>
        <w:t>)。</w:t>
      </w:r>
    </w:p>
    <w:p w14:paraId="238A0587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jc w:val="center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drawing>
          <wp:inline distB="0" distL="114300" distR="114300" distT="0">
            <wp:extent cx="1691640" cy="579120"/>
            <wp:effectExtent b="11430" l="0" r="3810" t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7E82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eastAsiaTheme="minorEastAsia" w:hAnsi="Times New Roman" w:hint="default"/>
          <w:sz w:val="21"/>
          <w:szCs w:val="21"/>
          <w:lang w:eastAsia="zh-CN" w:val="en-US"/>
        </w:rPr>
      </w:pPr>
      <w:r>
        <w:rPr>
          <w:rFonts w:ascii="Times New Roman" w:cs="Times New Roman" w:hAnsi="Times New Roman"/>
          <w:sz w:val="21"/>
          <w:szCs w:val="21"/>
        </w:rPr>
        <w:t>(1)若司机没有发现花盆掉落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货车保持速度</w:t>
      </w:r>
      <w:r>
        <w:rPr>
          <w:rFonts w:ascii="Book Antiqua" w:cs="Times New Roman" w:hAnsi="Book Antiqua"/>
          <w:i/>
          <w:sz w:val="21"/>
          <w:szCs w:val="21"/>
        </w:rPr>
        <w:t>v</w:t>
      </w:r>
      <w:r>
        <w:rPr>
          <w:rFonts w:ascii="Times New Roman" w:cs="Times New Roman" w:hAnsi="Times New Roman" w:hint="eastAsia"/>
          <w:sz w:val="21"/>
          <w:szCs w:val="21"/>
          <w:vertAlign w:val="subscript"/>
        </w:rPr>
        <w:t>0</w:t>
      </w:r>
      <w:r>
        <w:rPr>
          <w:rFonts w:ascii="Times New Roman" w:cs="Times New Roman" w:hAnsi="Times New Roman"/>
          <w:sz w:val="21"/>
          <w:szCs w:val="21"/>
        </w:rPr>
        <w:t>匀速直行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请计算说明货车是否被花盆砸到；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4分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4B5F921F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(2)若司机发现花盆掉落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采取制动(可视为匀变速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司机反应时间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Times New Roman" w:cs="Times New Roman" w:hAnsi="Times New Roman" w:hint="eastAsia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 xml:space="preserve">＝1 </w:t>
      </w:r>
      <w:r>
        <w:rPr>
          <w:rFonts w:ascii="Times New Roman" w:cs="Times New Roman" w:hAnsi="Times New Roman" w:hint="eastAsia"/>
          <w:sz w:val="21"/>
          <w:szCs w:val="21"/>
        </w:rPr>
        <w:t>s</w:t>
      </w:r>
      <w:r>
        <w:rPr>
          <w:rFonts w:ascii="Times New Roman" w:cs="Times New Roman" w:hAnsi="Times New Roman"/>
          <w:sz w:val="21"/>
          <w:szCs w:val="21"/>
        </w:rPr>
        <w:t>)的方式来避险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使货车在花盆砸落点前停下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求货车的最小加速度；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4分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3CAE6AF7">
      <w:pPr>
        <w:pStyle w:val="PlainText"/>
        <w:keepNext w:val="0"/>
        <w:keepLines w:val="0"/>
        <w:pageBreakBefore w:val="0"/>
        <w:widowControl w:val="0"/>
        <w:tabs>
          <w:tab w:pos="4305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420" w:firstLineChars="200"/>
        <w:textAlignment w:val="auto"/>
        <w:rPr>
          <w:rFonts w:ascii="Times New Roman" w:cs="Times New Roman" w:hAnsi="Times New Roman" w:hint="eastAsia"/>
          <w:sz w:val="21"/>
          <w:szCs w:val="21"/>
        </w:rPr>
      </w:pPr>
      <w:r>
        <w:rPr>
          <w:rFonts w:ascii="Times New Roman" w:cs="Times New Roman" w:hAnsi="Times New Roman"/>
          <w:sz w:val="21"/>
          <w:szCs w:val="21"/>
        </w:rPr>
        <w:t>(3)若司机发现花盆掉落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采取加速(可视为匀变速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司机反应时间</w:t>
      </w:r>
      <w:r>
        <w:rPr>
          <w:rFonts w:ascii="Times New Roman" w:cs="Times New Roman" w:hAnsi="Times New Roman" w:hint="eastAsia"/>
          <w:sz w:val="21"/>
          <w:szCs w:val="21"/>
        </w:rPr>
        <w:t>Δ</w:t>
      </w:r>
      <w:r>
        <w:rPr>
          <w:rFonts w:ascii="Times New Roman" w:cs="Times New Roman" w:hAnsi="Times New Roman"/>
          <w:i/>
          <w:sz w:val="21"/>
          <w:szCs w:val="21"/>
        </w:rPr>
        <w:t>t</w:t>
      </w:r>
      <w:r>
        <w:rPr>
          <w:rFonts w:ascii="Times New Roman" w:cs="Times New Roman" w:hAnsi="Times New Roman"/>
          <w:sz w:val="21"/>
          <w:szCs w:val="21"/>
        </w:rPr>
        <w:t xml:space="preserve">＝1 </w:t>
      </w:r>
      <w:r>
        <w:rPr>
          <w:rFonts w:ascii="Times New Roman" w:cs="Times New Roman" w:hAnsi="Times New Roman" w:hint="eastAsia"/>
          <w:sz w:val="21"/>
          <w:szCs w:val="21"/>
        </w:rPr>
        <w:t>s</w:t>
      </w:r>
      <w:r>
        <w:rPr>
          <w:rFonts w:ascii="Times New Roman" w:cs="Times New Roman" w:hAnsi="Times New Roman"/>
          <w:sz w:val="21"/>
          <w:szCs w:val="21"/>
        </w:rPr>
        <w:t>)的方式来避险</w:t>
      </w:r>
      <w:r>
        <w:rPr>
          <w:rFonts w:ascii="Times New Roman" w:cs="Times New Roman" w:hAnsi="Times New Roman" w:hint="eastAsia"/>
          <w:sz w:val="21"/>
          <w:szCs w:val="21"/>
        </w:rPr>
        <w:t>，</w:t>
      </w:r>
      <w:r>
        <w:rPr>
          <w:rFonts w:ascii="Times New Roman" w:cs="Times New Roman" w:hAnsi="Times New Roman"/>
          <w:sz w:val="21"/>
          <w:szCs w:val="21"/>
        </w:rPr>
        <w:t>则货车至少以多大的加速度才能避免被花盆砸到？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4分</w:t>
      </w:r>
      <w:r>
        <w:rPr>
          <w:rFonts w:ascii="Times New Roman" w:cs="Times New Roman" w:hAnsi="Times New Roman" w:hint="eastAsia"/>
          <w:sz w:val="21"/>
          <w:szCs w:val="21"/>
          <w:lang w:eastAsia="zh-CN"/>
        </w:rPr>
        <w:t>）</w:t>
      </w:r>
    </w:p>
    <w:p w14:paraId="71574F73">
      <w:pPr>
        <w:rPr>
          <w:rFonts w:hint="eastAsia"/>
        </w:rPr>
      </w:pPr>
    </w:p>
    <w:sectPr>
      <w:headerReference r:id="rId19" w:type="default"/>
      <w:footerReference r:id="rId20" w:type="default"/>
      <w:pgSz w:h="16838" w:w="11906"/>
      <w:pgMar w:bottom="1440" w:footer="992" w:gutter="0" w:header="851" w:left="1800" w:right="1800" w:top="1440"/>
      <w:pgNumType w:fmt="decimal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1"/>
    <w:family w:val="moder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CAA70B7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rFonts w:eastAsiaTheme="minorEastAsia"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共6页 第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6DD4949">
                    <w:pPr>
                      <w:pStyle w:val="Footer"/>
                      <w:rPr>
                        <w:rFonts w:eastAsiaTheme="minorEastAsia" w:hint="eastAsia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共6页 第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0C7046D"/>
    <w:rsid w:val="00C71456"/>
    <w:rsid w:val="028E446F"/>
    <w:rsid w:val="02B9614F"/>
    <w:rsid w:val="0341067A"/>
    <w:rsid w:val="07B059F7"/>
    <w:rsid w:val="07CB5671"/>
    <w:rsid w:val="088A13B2"/>
    <w:rsid w:val="09AC6751"/>
    <w:rsid w:val="0A6A722B"/>
    <w:rsid w:val="0EF402F1"/>
    <w:rsid w:val="128F52C3"/>
    <w:rsid w:val="13BB1914"/>
    <w:rsid w:val="1645596D"/>
    <w:rsid w:val="17B72923"/>
    <w:rsid w:val="1B6F5122"/>
    <w:rsid w:val="1B991F1E"/>
    <w:rsid w:val="1DA30486"/>
    <w:rsid w:val="1DE86F76"/>
    <w:rsid w:val="1E4C0400"/>
    <w:rsid w:val="21F607F3"/>
    <w:rsid w:val="24DA0330"/>
    <w:rsid w:val="26F20097"/>
    <w:rsid w:val="292D040A"/>
    <w:rsid w:val="2A4D4C63"/>
    <w:rsid w:val="2AFB4D44"/>
    <w:rsid w:val="39AB7DC4"/>
    <w:rsid w:val="3DAF0846"/>
    <w:rsid w:val="3E3679F8"/>
    <w:rsid w:val="3F23643C"/>
    <w:rsid w:val="40FF7830"/>
    <w:rsid w:val="41787C1D"/>
    <w:rsid w:val="41BA5FD0"/>
    <w:rsid w:val="4395463B"/>
    <w:rsid w:val="43C01B91"/>
    <w:rsid w:val="44CD1324"/>
    <w:rsid w:val="450E55A2"/>
    <w:rsid w:val="455B028D"/>
    <w:rsid w:val="490D4BBE"/>
    <w:rsid w:val="4B8439CD"/>
    <w:rsid w:val="4C9365E5"/>
    <w:rsid w:val="4CBE2A97"/>
    <w:rsid w:val="4F2B64CB"/>
    <w:rsid w:val="4FD61815"/>
    <w:rsid w:val="528B5B58"/>
    <w:rsid w:val="54D016B7"/>
    <w:rsid w:val="55383212"/>
    <w:rsid w:val="5C2F02E7"/>
    <w:rsid w:val="5C702D21"/>
    <w:rsid w:val="5C9E7E51"/>
    <w:rsid w:val="614F7827"/>
    <w:rsid w:val="61772A0F"/>
    <w:rsid w:val="62CE676B"/>
    <w:rsid w:val="64151F48"/>
    <w:rsid w:val="713810C1"/>
    <w:rsid w:val="71C407AF"/>
    <w:rsid w:val="72923A92"/>
    <w:rsid w:val="73FC6F8F"/>
    <w:rsid w:val="78AF5515"/>
    <w:rsid w:val="7C4B416D"/>
    <w:rsid w:val="7C4F2043"/>
    <w:rsid w:val="7F005876"/>
  </w:rsids>
  <w:docVars>
    <w:docVar w:name="commondata" w:val="eyJoZGlkIjoiNjgyNmZlYjRlMmY0YWI3NzdiZjQyMTliNjdkMTIyOT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4529</Words>
  <Characters>5149</Characters>
  <Application>Microsoft Office Word</Application>
  <DocSecurity>0</DocSecurity>
  <Lines>0</Lines>
  <Paragraphs>0</Paragraphs>
  <ScaleCrop>false</ScaleCrop>
  <Company/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吉阳清溪13117267637</cp:lastModifiedBy>
  <cp:revision>0</cp:revision>
  <dcterms:created xsi:type="dcterms:W3CDTF">2024-09-21T02:33:00Z</dcterms:created>
  <dcterms:modified xsi:type="dcterms:W3CDTF">2025-10-17T03:33:29Z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