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>
      <w:pPr>
        <w:jc w:val="center"/>
        <w:rPr>
          <w:rFonts w:ascii="宋体" w:cs="宋体" w:eastAsia="宋体" w:hAnsi="宋体" w:hint="eastAsia"/>
          <w:b/>
          <w:bCs/>
          <w:i w:val="0"/>
          <w:iCs w:val="0"/>
          <w:color w:val="auto"/>
          <w:sz w:val="32"/>
          <w:szCs w:val="32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32"/>
          <w:szCs w:val="3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10820400</wp:posOffset>
            </wp:positionH>
            <wp:positionV relativeFrom="topMargin">
              <wp:posOffset>12153900</wp:posOffset>
            </wp:positionV>
            <wp:extent cx="457200" cy="393700"/>
            <wp:wrapNone/>
            <wp:docPr id="1000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32"/>
          <w:szCs w:val="32"/>
          <w:lang w:eastAsia="zh-CN" w:val="en-US"/>
        </w:rPr>
        <w:t>哈师大青冈实验中学2025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32"/>
          <w:szCs w:val="32"/>
          <w:lang w:eastAsia="zh-CN" w:val="en-US"/>
        </w:rPr>
        <w:t>—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32"/>
          <w:szCs w:val="32"/>
          <w:lang w:eastAsia="zh-CN" w:val="en-US"/>
        </w:rPr>
        <w:t>2026学年度开学初考试</w:t>
      </w:r>
    </w:p>
    <w:p>
      <w:pPr>
        <w:jc w:val="center"/>
        <w:rPr>
          <w:rFonts w:ascii="宋体" w:cs="宋体" w:eastAsia="宋体" w:hAnsi="宋体" w:hint="eastAsia"/>
          <w:b/>
          <w:bCs/>
          <w:i w:val="0"/>
          <w:iCs w:val="0"/>
          <w:color w:val="auto"/>
          <w:sz w:val="44"/>
          <w:szCs w:val="44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44"/>
          <w:szCs w:val="44"/>
          <w:lang w:eastAsia="zh-CN" w:val="en-US"/>
        </w:rPr>
        <w:t>高二物理试题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</w:rPr>
        <w:t>一、选择题：本题共10小题，共46分。在每小题给出的四个选项中，第1~7题只有一项符合题目要求，每小题4分；第8~10题有多项符合题目要求，每小题6分，全部选对的得6分，选对但不全的得3分，有选错的得0分。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1、做斜上抛运动的物体，到达最高点时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40" w:firstLineChars="1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A</w:t>
      </w:r>
      <w:r>
        <w:rPr>
          <w:rFonts w:ascii="宋体" w:cs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具有水平方向的速度和水平方向的加速度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40" w:firstLineChars="1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B</w:t>
      </w:r>
      <w:r>
        <w:rPr>
          <w:rFonts w:ascii="宋体" w:cs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速度为0，加速度向下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40" w:firstLineChars="1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C</w:t>
      </w:r>
      <w:r>
        <w:rPr>
          <w:rFonts w:ascii="宋体" w:cs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速度不为0，加速度为0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40" w:firstLineChars="1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D</w:t>
      </w:r>
      <w:r>
        <w:rPr>
          <w:rFonts w:ascii="宋体" w:cs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具有水平方向的速度和向下的加速度</w:t>
      </w:r>
    </w:p>
    <w:p>
      <w:pPr>
        <w:keepNext w:val="0"/>
        <w:keepLines w:val="0"/>
        <w:pageBreakBefore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0" w:firstLineChars="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color="auto" w:fill="auto" w:val="clear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shd w:color="auto" w:fill="auto" w:val="clear"/>
          <w:lang w:eastAsia="zh-CN" w:val="en-US"/>
        </w:rPr>
        <w:t>2、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color="auto" w:fill="auto" w:val="clear"/>
          <w:lang w:bidi="ar" w:eastAsia="zh-CN" w:val="en-US"/>
        </w:rPr>
        <w:t>从距地面相同高度处，水平抛出两个质量相同的球A和B，抛出A球的初速为v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color="auto" w:fill="auto" w:val="clear"/>
          <w:vertAlign w:val="subscript"/>
          <w:lang w:bidi="ar" w:eastAsia="zh-CN" w:val="en-US"/>
        </w:rPr>
        <w:t>0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color="auto" w:fill="auto" w:val="clear"/>
          <w:lang w:bidi="ar" w:eastAsia="zh-CN" w:val="en-US"/>
        </w:rPr>
        <w:t>，抛出B球的初速为2v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color="auto" w:fill="auto" w:val="clear"/>
          <w:vertAlign w:val="subscript"/>
          <w:lang w:bidi="ar" w:eastAsia="zh-CN" w:val="en-US"/>
        </w:rPr>
        <w:t>0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color="auto" w:fill="auto" w:val="clear"/>
          <w:lang w:bidi="ar" w:eastAsia="zh-CN" w:val="en-US"/>
        </w:rPr>
        <w:t>，若两球运动到落地的过程中重力的平均功率为P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color="auto" w:fill="auto" w:val="clear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color="auto" w:fill="auto" w:val="clear"/>
          <w:lang w:bidi="ar" w:eastAsia="zh-CN" w:val="en-US"/>
        </w:rPr>
        <w:t>,落地时重力的瞬时功率为P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color="auto" w:fill="auto" w:val="clear"/>
          <w:vertAlign w:val="subscript"/>
          <w:lang w:bidi="ar"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color="auto" w:fill="auto" w:val="clear"/>
          <w:lang w:bidi="ar" w:eastAsia="zh-CN" w:val="en-US"/>
        </w:rPr>
        <w:t>,则</w:t>
      </w:r>
    </w:p>
    <w:p>
      <w:pPr>
        <w:keepNext w:val="0"/>
        <w:keepLines w:val="0"/>
        <w:pageBreakBefore w:val="0"/>
        <w:widowControl/>
        <w:suppressLineNumbers w:val="0"/>
        <w:tabs>
          <w:tab w:pos="2076" w:val="left"/>
          <w:tab w:pos="4152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hAnsi="宋体" w:hint="eastAsia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A</w:t>
      </w:r>
      <w:r>
        <w:rPr>
          <w:rFonts w:ascii="宋体" w:cs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P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相同，P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vertAlign w:val="subscript"/>
          <w:lang w:bidi="ar"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相同</w:t>
      </w:r>
      <w:r>
        <w:rPr>
          <w:rFonts w:ascii="宋体" w:cs="宋体" w:hAnsi="宋体" w:hint="eastAsia"/>
          <w:b/>
          <w:bCs/>
          <w:i w:val="0"/>
          <w:iCs w:val="0"/>
          <w:color w:val="auto"/>
          <w:sz w:val="24"/>
          <w:szCs w:val="24"/>
          <w:u w:val="none"/>
          <w:lang w:eastAsia="zh-CN" w:val="en-US"/>
        </w:rPr>
        <w:t xml:space="preserve">      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B</w:t>
      </w:r>
      <w:r>
        <w:rPr>
          <w:rFonts w:ascii="宋体" w:cs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P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相同，P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vertAlign w:val="subscript"/>
          <w:lang w:bidi="ar"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不同</w:t>
      </w:r>
    </w:p>
    <w:p>
      <w:pPr>
        <w:keepNext w:val="0"/>
        <w:keepLines w:val="0"/>
        <w:pageBreakBefore w:val="0"/>
        <w:widowControl/>
        <w:suppressLineNumbers w:val="0"/>
        <w:tabs>
          <w:tab w:pos="2076" w:val="left"/>
          <w:tab w:pos="4152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u w:val="none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C</w:t>
      </w:r>
      <w:r>
        <w:rPr>
          <w:rFonts w:ascii="宋体" w:cs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P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不同，P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vertAlign w:val="subscript"/>
          <w:lang w:bidi="ar"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相同</w:t>
      </w:r>
      <w:r>
        <w:rPr>
          <w:rFonts w:ascii="宋体" w:cs="宋体" w:hAnsi="宋体" w:hint="eastAsia"/>
          <w:b/>
          <w:bCs/>
          <w:i w:val="0"/>
          <w:iCs w:val="0"/>
          <w:color w:val="auto"/>
          <w:sz w:val="24"/>
          <w:szCs w:val="24"/>
          <w:u w:val="none"/>
          <w:lang w:eastAsia="zh-CN"/>
        </w:rPr>
        <w:t xml:space="preserve">      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D</w:t>
      </w:r>
      <w:r>
        <w:rPr>
          <w:rFonts w:ascii="宋体" w:cs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P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不同，P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vertAlign w:val="subscript"/>
          <w:lang w:bidi="ar"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u w:val="none"/>
          <w:lang w:bidi="ar" w:eastAsia="zh-CN" w:val="en-US"/>
        </w:rPr>
        <w:t>不同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G_261" filled="f" id="图片 16" o:preferrelative="t" o:spid="_x0000_s1025" stroked="f" style="width:250.55pt;height:115.55pt;margin-top:363.95pt;margin-left:261.45pt;mso-position-horizontal-relative:page;mso-position-vertical-relative:page;mso-wrap-style:square;position:absolute;z-index:-251657216" type="#_x0000_t75" wrapcoords="21592 -2 0 0 0 21600 21592 21602 8 21602 21600 21600 21600 0 8 -2 21592 -2">
            <v:fill o:detectmouseclick="t"/>
            <v:stroke linestyle="single"/>
            <v:imagedata blacklevel="7863f" gain="74472f" o:title="IMG_261" r:id="rId5"/>
            <v:shadow color="gray"/>
            <v:path o:extrusionok="f"/>
            <o:lock aspectratio="t" v:ext="edit"/>
            <w10:wrap type="tight"/>
          </v:shape>
        </w:pic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3、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2018年12月8日，肩负着亿万中华儿女探月飞天梦想的嫦娥四号探测器成功发射，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“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实现人类航天器首次在月球背面巡视探测，率先在月背刻上了中国足迹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”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。已知月球的质量为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M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、半径为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R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，探测器的质量为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m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，引力常量为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G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，嫦娥四号探测器围绕月球做半径为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r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的匀速圆周运动时，探测器的</w:t>
      </w:r>
    </w:p>
    <w:p>
      <w:pPr>
        <w:keepNext w:val="0"/>
        <w:keepLines w:val="0"/>
        <w:pageBreakBefore w:val="0"/>
        <w:widowControl/>
        <w:suppressLineNumbers w:val="0"/>
        <w:tabs>
          <w:tab w:pos="5935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周期为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pict>
          <v:shape alt="IMG_262" filled="f" id="图片 17" o:preferrelative="t" o:spid="_x0000_i1026" stroked="f" style="width:57.42pt;height:38.32pt;mso-position-horizontal-relative:page;mso-position-vertical-relative:page;mso-wrap-style:square" type="#_x0000_t75">
            <v:fill o:detectmouseclick="t"/>
            <v:stroke linestyle="single"/>
            <v:imagedata blacklevel="-19660f" gain="79921f" o:title="IMG_262" r:id="rId6"/>
            <v:shadow color="gray"/>
            <v:path o:extrusionok="f"/>
            <o:lock aspectratio="t" v:ext="edit"/>
          </v:shape>
        </w:pic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 xml:space="preserve">   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 w:val="en-US"/>
        </w:rPr>
        <w:t xml:space="preserve"> 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 xml:space="preserve">  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B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动能为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pict>
          <v:shape alt="IMG_263" filled="f" id="图片 18" o:preferrelative="t" o:spid="_x0000_i1027" stroked="f" style="width:59.22pt;height:38.19pt;mso-position-horizontal-relative:page;mso-position-vertical-relative:page;mso-wrap-style:square" type="#_x0000_t75">
            <v:fill o:detectmouseclick="t"/>
            <v:stroke linestyle="single"/>
            <v:imagedata blacklevel="-0.5" gain="163839f" o:title="IMG_263" r:id="rId7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/>
        <w:suppressLineNumbers w:val="0"/>
        <w:tabs>
          <w:tab w:pos="5935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C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角速度为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pict>
          <v:shape alt="IMG_264" filled="f" id="图片 19" o:preferrelative="t" o:spid="_x0000_i1028" stroked="f" style="width:46.54pt;height:37.82pt;mso-position-horizontal-relative:page;mso-position-vertical-relative:page;mso-wrap-style:square" type="#_x0000_t75">
            <v:fill o:detectmouseclick="t"/>
            <v:stroke linestyle="single"/>
            <v:imagedata blacklevel="-0.5" gain="86231f" o:title="IMG_264" r:id="rId8"/>
            <v:shadow color="gray"/>
            <v:path o:extrusionok="f"/>
            <o:lock aspectratio="t" v:ext="edit"/>
          </v:shape>
        </w:pic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 xml:space="preserve">   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 w:val="en-US"/>
        </w:rPr>
        <w:t xml:space="preserve"> 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 xml:space="preserve">  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D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向心加速度为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pict>
          <v:shape alt="IMG_265" filled="f" id="图片 20" o:preferrelative="t" o:spid="_x0000_i1029" stroked="f" style="width:38.78pt;height:37.51pt;mso-position-horizontal-relative:page;mso-position-vertical-relative:page;mso-wrap-style:square" type="#_x0000_t75">
            <v:fill o:detectmouseclick="t"/>
            <v:stroke linestyle="single"/>
            <v:imagedata blacklevel="-0.5" gain="163839f" o:title="IMG_265" r:id="rId9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4、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物理学发展的过程中，许多物理学家的科学发现推动了人类历史的进步,下列说法符合历史事实的是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亚里士多德提出了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“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日心说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B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爱因斯坦发现了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“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万有引力定律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C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卡文迪什确定了万有引力常量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0" w:firstLineChars="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pict>
          <v:shape alt="IMG_257" filled="f" id="图片 22" o:preferrelative="t" o:spid="_x0000_s1030" stroked="f" style="width:81.4pt;height:105pt;margin-top:42.5pt;margin-left:913.15pt;mso-position-horizontal-relative:page;mso-position-vertical-relative:page;mso-wrap-style:square;position:absolute;z-index:-251656192" type="#_x0000_t75" wrapcoords="21592 -2 0 0 0 21600 21592 21602 8 21602 21600 21600 21600 0 8 -2 21592 -2">
            <v:fill o:detectmouseclick="t"/>
            <v:stroke linestyle="single"/>
            <v:imagedata o:title="IMG_257" r:id="rId10"/>
            <v:shadow color="gray"/>
            <v:path o:extrusionok="f"/>
            <o:lock aspectratio="t" v:ext="edit"/>
            <w10:wrap type="tight"/>
          </v:shape>
        </w:pic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D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牛顿通过长期的天文观测发现了行星运动的三大定律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5、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从高为h处以速度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pict>
          <v:shape alt="IMG_256" filled="f" id="图片 21" o:preferrelative="t" o:spid="_x0000_i1031" stroked="f" style="width:13.38pt;height:13.38pt;mso-position-horizontal-relative:page;mso-position-vertical-relative:page;mso-wrap-style:square" type="#_x0000_t75">
            <v:fill o:detectmouseclick="t"/>
            <v:stroke linestyle="single"/>
            <v:imagedata blacklevel="-0.5" gain="93622f" o:title="IMG_256" r:id="rId11"/>
            <v:shadow color="gray"/>
            <v:path o:extrusionok="f"/>
            <o:lock aspectratio="t" v:ext="edit"/>
          </v:shape>
        </w:pic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竖直向上抛出一个质量为m的小球，如图所示。若取抛出点小球的重力能为0，不计空气阻力，则小球着地时的机械能为</w:t>
      </w:r>
    </w:p>
    <w:p>
      <w:pPr>
        <w:keepNext w:val="0"/>
        <w:keepLines w:val="0"/>
        <w:pageBreakBefore w:val="0"/>
        <w:widowControl/>
        <w:suppressLineNumbers w:val="0"/>
        <w:tabs>
          <w:tab w:pos="494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pict>
          <v:shape alt="IMG_258" filled="f" id="图片 23" o:preferrelative="t" o:spid="_x0000_i1032" stroked="f" style="width:32.99pt;height:19.42pt;mso-position-horizontal-relative:page;mso-position-vertical-relative:page;mso-wrap-style:square" type="#_x0000_t75">
            <v:fill o:detectmouseclick="t"/>
            <v:stroke linestyle="single"/>
            <v:imagedata blacklevel="-0.5" gain="297890f" o:title="IMG_258" r:id="rId12"/>
            <v:shadow color="gray"/>
            <v:path o:extrusionok="f"/>
            <o:lock aspectratio="t" v:ext="edit"/>
          </v:shape>
        </w:pic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 xml:space="preserve">     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B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pict>
          <v:shape alt="IMG_259" filled="f" id="图片 24" o:preferrelative="t" o:spid="_x0000_i1033" stroked="f" style="width:70.61pt;height:26.83pt;mso-position-horizontal-relative:page;mso-position-vertical-relative:page;mso-wrap-style:square" type="#_x0000_t75">
            <v:fill o:detectmouseclick="t"/>
            <v:stroke linestyle="single"/>
            <v:imagedata blacklevel="-0.5" o:title="IMG_259" r:id="rId13"/>
            <v:shadow color="gray"/>
            <v:path o:extrusionok="f"/>
            <o:lock aspectratio="t" v:ext="edit"/>
          </v:shape>
        </w:pic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 xml:space="preserve">     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C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pict>
          <v:shape alt="IMG_260" filled="f" id="图片 25" o:preferrelative="t" o:spid="_x0000_i1034" stroked="f" style="width:37.47pt;height:28.93pt;mso-position-horizontal-relative:page;mso-position-vertical-relative:page;mso-wrap-style:square" type="#_x0000_t75">
            <v:fill o:detectmouseclick="t"/>
            <v:stroke linestyle="single"/>
            <v:imagedata blacklevel="-0.5" gain="102399f" o:title="IMG_260" r:id="rId14"/>
            <v:shadow color="gray"/>
            <v:path o:extrusionok="f"/>
            <o:lock aspectratio="t" v:ext="edit"/>
          </v:shape>
        </w:pic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 xml:space="preserve">     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D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pict>
          <v:shape alt="IMG_261" filled="f" id="图片 26" o:preferrelative="t" o:spid="_x0000_i1035" stroked="f" style="width:70.97pt;height:26.93pt;mso-position-horizontal-relative:page;mso-position-vertical-relative:page;mso-wrap-style:square" type="#_x0000_t75">
            <v:fill o:detectmouseclick="t"/>
            <v:stroke linestyle="single"/>
            <v:imagedata blacklevel="-0.5" o:title="IMG_261" r:id="rId15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6、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在电场中某点放一检验电荷，其电荷量为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+q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，检验电荷受到的电场力为F，则该点电场强度为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pict>
          <v:shape alt="IMG_257" filled="f" id="图片 44" o:preferrelative="t" o:spid="_x0000_i1036" stroked="f" style="width:39.03pt;height:24.14pt;mso-position-horizontal-relative:page;mso-position-vertical-relative:page;mso-wrap-style:square" type="#_x0000_t75">
            <v:fill o:detectmouseclick="t"/>
            <v:stroke linestyle="single"/>
            <v:imagedata blacklevel="-0.5" o:title="IMG_257" r:id="rId16"/>
            <v:shadow color="gray"/>
            <v:path o:extrusionok="f"/>
            <o:lock aspectratio="t" v:ext="edit"/>
          </v:shape>
        </w:pic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那么下列说法正确的是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若移去检验电荷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+q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，该点的电场强度就变为零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B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若在该点放一个电荷量为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+2q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的检验电荷，该点的场强就变为2E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C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若在该点放一个电荷量为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-q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的检验电荷，则该点的场强大小仍为E，电场强度的方向也还是原来的场强方向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D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若在该点放一个电荷量为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-2q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的检验电荷，则该点场强大小仍为E，但电场强度的方向变为原来相反的方向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pict>
          <v:shape alt="IMG_256" filled="f" id="图片 4" o:preferrelative="t" o:spid="_x0000_s1037" stroked="f" style="width:148.85pt;height:75pt;margin-top:346.4pt;margin-left:822.8pt;mso-position-horizontal-relative:page;mso-position-vertical-relative:page;mso-wrap-style:square;position:absolute;z-index:-251655168" type="#_x0000_t75" wrapcoords="21592 -2 0 0 0 21600 21592 21602 8 21602 21600 21600 21600 0 8 -2 21592 -2">
            <v:fill o:detectmouseclick="t"/>
            <v:stroke linestyle="single"/>
            <v:imagedata o:title="IMG_256" r:id="rId17"/>
            <v:shadow color="gray"/>
            <v:path o:extrusionok="f"/>
            <o:lock aspectratio="t" v:ext="edit"/>
            <w10:wrap type="tight"/>
          </v:shape>
        </w:pic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7、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法拉第首先提出用电场线形象生动地描绘电场，如图所示，这是点电荷a、b所形成电场的电场线分布图，以下几种说法正确的是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a、b为异种电荷，a的电荷量大于b的电荷量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B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a、b为异种电荷，a的电荷量小于b的电荷量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C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a、b为同种电荷，a的电荷量大于b的电荷量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D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a、b为同种电荷，a的电荷量小于b的电荷量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8、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如图所示，木板长为l，木板的A端放一质量为m的小物体，物体与板间的动摩擦因数为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μ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。开始时木板水平，在绕O点缓慢转过一个小角度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θ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的过程中，物体始终保持与板相对静止。对于这个过程中各力做功的情况，下列说法中正确的是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40" w:firstLineChars="1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pict>
          <v:shape alt="IMG_256" filled="f" id="图片 5" o:preferrelative="t" o:spid="_x0000_s1038" stroked="f" style="width:153.75pt;height:68.25pt;margin-top:496.55pt;margin-left:825.05pt;mso-position-horizontal-relative:page;mso-position-vertical-relative:page;mso-wrap-style:square;position:absolute;z-index:-251654144" type="#_x0000_t75" wrapcoords="21592 -2 0 0 0 21600 21592 21602 8 21602 21600 21600 21600 0 8 -2 21592 -2">
            <v:fill o:detectmouseclick="t"/>
            <v:stroke linestyle="single"/>
            <v:imagedata o:title="IMG_256" r:id="rId18"/>
            <v:shadow color="gray"/>
            <v:path o:extrusionok="f"/>
            <o:lock aspectratio="t" v:ext="edit"/>
            <w10:wrap type="tight"/>
          </v:shape>
        </w:pic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支持力对物体做功为0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B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木板对物体所做的功为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pict>
          <v:shape alt="IMG_257" filled="f" id="图片 51" o:preferrelative="t" o:spid="_x0000_i1039" stroked="f" style="width:59.82pt;height:18.62pt;mso-position-horizontal-relative:page;mso-position-vertical-relative:page;mso-wrap-style:square" type="#_x0000_t75">
            <v:fill o:detectmouseclick="t"/>
            <v:stroke linestyle="single"/>
            <v:imagedata blacklevel="-0.5" gain="86231f" o:title="IMG_257" r:id="rId19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C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摩擦力对物体做功为0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D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合力对物体做功为0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pict>
          <v:shape alt="IMG_256" filled="f" id="图片 6" o:preferrelative="t" o:spid="_x0000_s1040" stroked="f" style="width:77.05pt;height:75.15pt;margin-top:590.05pt;margin-left:908.75pt;mso-position-horizontal-relative:page;mso-position-vertical-relative:page;mso-wrap-style:square;position:absolute;z-index:-251653120" type="#_x0000_t75" wrapcoords="21592 -2 0 0 0 21600 21592 21602 8 21602 21600 21600 21600 0 8 -2 21592 -2">
            <v:fill o:detectmouseclick="t"/>
            <v:stroke linestyle="single"/>
            <v:imagedata cropleft="6419f" cropright="7327f" croptop="7424f" o:title="IMG_256" r:id="rId20"/>
            <v:shadow color="gray"/>
            <v:path o:extrusionok="f"/>
            <o:lock aspectratio="t" v:ext="edit"/>
            <w10:wrap type="tight"/>
          </v:shape>
        </w:pic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9、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如图所示的是锥形齿轮的传动示意图，大齿轮带动小齿轮转动，大小齿轮的角速度分别为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ω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ω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，周期分别为T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、T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，两齿轮边缘处的线速度大小分别为v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、v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，两齿轮边缘处的向心加速度分别是a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、a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，则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ω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&lt;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ω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 xml:space="preserve">2、 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v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=v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2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baseline"/>
          <w:lang w:bidi="ar" w:eastAsia="zh-CN" w:val="en-US"/>
        </w:rPr>
        <w:t xml:space="preserve">      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B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ω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=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ω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2 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T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&gt;T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C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&lt;a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 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T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&gt;T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2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baseline"/>
          <w:lang w:bidi="ar" w:eastAsia="zh-CN" w:val="en-US"/>
        </w:rPr>
        <w:t xml:space="preserve">        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D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&gt;a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 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v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&gt;v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subscript"/>
          <w:lang w:bidi="ar" w:eastAsia="zh-CN" w:val="en-US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pict>
          <v:shape alt="IMG_264" filled="f" id="图片 7" o:preferrelative="t" o:spid="_x0000_s1041" stroked="f" style="width:102pt;height:125.25pt;margin-top:38.35pt;margin-left:413pt;mso-position-horizontal-relative:page;mso-position-vertical-relative:page;mso-wrap-style:square;position:absolute;z-index:-251652096" type="#_x0000_t75" wrapcoords="21592 -2 0 0 0 21600 21592 21602 8 21602 21600 21600 21600 0 8 -2 21592 -2">
            <v:fill o:detectmouseclick="t"/>
            <v:stroke linestyle="single"/>
            <v:imagedata blacklevel="-9830f" gain="142469f" o:title="IMG_264" r:id="rId21"/>
            <v:shadow color="gray"/>
            <v:path o:extrusionok="f"/>
            <o:lock aspectratio="t" v:ext="edit"/>
            <w10:wrap type="tight"/>
          </v:shape>
        </w:pic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10、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真空中相距为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3a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的两个点电荷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M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、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N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，分别固定于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x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轴上，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x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1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=0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和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x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2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=3a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的两点上，在它们连线上各点的电场强度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E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随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x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变化的关系如图所示，下列判断正确的是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A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点电荷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M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、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N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一定为同种电荷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B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在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pict>
          <v:shape filled="f" id="图片 64" o:spid="_x0000_i1042" stroked="f" style="width:6pt;height:6.75pt;mso-position-horizontal-relative:page;mso-position-vertical-relative:page;mso-wrap-style:square" type="#_x0000_t75">
            <v:stroke linestyle="single"/>
            <v:imagedata o:title="IMG_267" r:id="rId22"/>
            <v:path o:extrusionok="f"/>
            <o:lock aspectratio="t" v:ext="edit"/>
          </v:shape>
        </w:pic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轴上，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6a&gt;x&gt;3a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的区域内，有一点电场强度为零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C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点电荷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M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、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N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所带电荷量的绝对值之比为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2:1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240" w:firstLineChars="10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pict>
          <v:shape alt="IMG_256" filled="f" id="图片 8" o:preferrelative="t" o:spid="_x0000_s1043" stroked="f" style="width:114pt;height:89.25pt;margin-top:171.85pt;margin-left:399.5pt;mso-position-horizontal-relative:page;mso-position-vertical-relative:page;mso-wrap-style:square;position:absolute;z-index:-251651072" type="#_x0000_t75" wrapcoords="21592 -2 0 0 0 21600 21592 21602 8 21602 21600 21600 21600 0 8 -2 21592 -2">
            <v:fill o:detectmouseclick="t"/>
            <v:stroke linestyle="single"/>
            <v:imagedata blacklevel="-7864f" gain="142469f" o:title="IMG_256" r:id="rId23"/>
            <v:shadow color="gray"/>
            <v:path o:extrusionok="f"/>
            <o:lock aspectratio="t" v:ext="edit"/>
            <w10:wrap type="tight"/>
          </v:shape>
        </w:pic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D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点电荷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M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、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N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bidi="ar" w:eastAsia="zh-CN" w:val="en-US"/>
        </w:rPr>
        <w:t>所带电荷量的绝对值之比为4:1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</w:rPr>
        <w:t>二、非选择题：本题共5小题，共54分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default"/>
          <w:b/>
          <w:bCs/>
          <w:i w:val="0"/>
          <w:iCs w:val="0"/>
          <w:color w:val="auto"/>
          <w:sz w:val="24"/>
          <w:szCs w:val="24"/>
          <w:u w:val="single"/>
          <w:lang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11</w:t>
      </w:r>
      <w:r>
        <w:rPr>
          <w:rFonts w:ascii="宋体" w:cs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(共4分，每空2分</w:t>
      </w:r>
      <w:r>
        <w:rPr>
          <w:rFonts w:ascii="宋体" w:cs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如图所示，图中边长为a的正三角形ABC的三个顶点分别固定有三个点电荷+q、+q、-q，则该三角形中心O点处的场强方向为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color="auto" w:fill="FFFFFF" w:val="clear"/>
          <w:lang w:bidi="ar" w:eastAsia="zh-CN" w:val="en-US"/>
        </w:rPr>
        <w:t xml:space="preserve">      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，大小为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color="auto" w:fill="FFFFFF" w:val="clear"/>
          <w:lang w:bidi="ar" w:eastAsia="zh-CN" w:val="en-US"/>
        </w:rPr>
        <w:t xml:space="preserve">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12</w:t>
      </w:r>
      <w:r>
        <w:rPr>
          <w:rFonts w:ascii="宋体" w:cs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(共10分，每空2分</w:t>
      </w:r>
      <w:r>
        <w:rPr>
          <w:rFonts w:ascii="宋体" w:cs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利用气垫导轨验证机械能守恒定律，实验装置示意图如图所示。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288" w:lineRule="auto"/>
        <w:ind w:firstLine="0" w:firstLineChars="0" w:left="0" w:right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pict>
          <v:shape alt="IMG_256" filled="f" id="图片 78" o:preferrelative="t" o:spid="_x0000_i1044" stroked="f" style="width:335.23pt;height:118.17pt;mso-position-horizontal-relative:page;mso-position-vertical-relative:page;mso-wrap-style:square" type="#_x0000_t75">
            <v:fill o:detectmouseclick="t"/>
            <v:stroke linestyle="single"/>
            <v:imagedata blacklevel="-7864f" gain="112991f" o:title="IMG_256" r:id="rId24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40" w:firstLineChars="1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1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实验步骤：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①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将气垫导轨放在水平桌面上，桌面高度不低于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1m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，将导轨调至水平；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②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用游标卡尺测量挡光条的宽度l；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③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由导轨标尺读出两光电门中心之间的距离x；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④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将滑块移至光电门1左侧某处，待砝码静止不动时，释放滑块，要求砝码落地前挡光条已通过光电门2；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⑤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从数字计时器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(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图中未画出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上分别读出挡光条通过光电门1和光电门2所用的时间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Δ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t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和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Δ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t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⑥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用天平称出滑块和挡光条的总质量M，再称出托盘和砝码的总质量m。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40" w:firstLineChars="1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2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用表示直接测量量的字母写出下列所示物理量的表达式：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①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滑块通过光电门1和光电门2时的瞬时速度分别为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v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1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=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lang w:bidi="ar" w:eastAsia="zh-CN" w:val="en-US"/>
        </w:rPr>
        <w:t>_________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和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v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2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=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lang w:bidi="ar" w:eastAsia="zh-CN" w:val="en-US"/>
        </w:rPr>
        <w:t>__________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②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当滑块通过光电门1和光电门2时，系统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(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包括滑块、挡光条、托盘和砝码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的总动能分别为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E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k1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baseline"/>
          <w:lang w:bidi="ar" w:eastAsia="zh-CN" w:val="en-US"/>
        </w:rPr>
        <w:t>=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lang w:bidi="ar" w:eastAsia="zh-CN" w:val="en-US"/>
        </w:rPr>
        <w:t>______________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和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E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k2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=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lang w:bidi="ar" w:eastAsia="zh-CN" w:val="en-US"/>
        </w:rPr>
        <w:t>______________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③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在滑块从光电门1运动到光电门2的过程中，系统势能的减少量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Δ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E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p减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=</w:t>
      </w:r>
      <w:r>
        <w:rPr>
          <w:rFonts w:ascii="宋体" w:cs="宋体" w:eastAsia="宋体" w:hAnsi="宋体" w:hint="eastAsia"/>
          <w:b/>
          <w:bCs/>
          <w:i w:val="0"/>
          <w:iCs w:val="0"/>
          <w:color w:val="auto"/>
          <w:kern w:val="0"/>
          <w:sz w:val="24"/>
          <w:szCs w:val="24"/>
          <w:lang w:bidi="ar" w:eastAsia="zh-CN" w:val="en-US"/>
        </w:rPr>
        <w:t>________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(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重力加速度大小为g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40" w:firstLineChars="10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3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若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Δ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E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p减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baseline"/>
          <w:lang w:bidi="ar" w:eastAsia="zh-CN" w:val="en-US"/>
        </w:rPr>
        <w:t>=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E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k2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baseline"/>
          <w:lang w:bidi="ar" w:eastAsia="zh-CN" w:val="en-US"/>
        </w:rPr>
        <w:t>-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E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vertAlign w:val="subscript"/>
          <w:lang w:bidi="ar" w:eastAsia="zh-CN" w:val="en-US"/>
        </w:rPr>
        <w:t>k1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t>，则可认为该实验验证了机械能守恒定律。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13</w:t>
      </w:r>
      <w:r>
        <w:rPr>
          <w:rFonts w:ascii="宋体" w:cs="宋体" w:hAnsi="宋体" w:hint="eastAsia"/>
          <w:b/>
          <w:bCs/>
          <w:i w:val="0"/>
          <w:iCs w:val="0"/>
          <w:color w:val="auto"/>
          <w:sz w:val="24"/>
          <w:szCs w:val="24"/>
          <w:lang w:eastAsia="zh-CN" w:val="en-US"/>
        </w:rPr>
        <w:t>.</w:t>
      </w:r>
      <w:r>
        <w:rPr>
          <w:rFonts w:ascii="宋体" w:cs="宋体" w:hAnsi="宋体" w:hint="eastAsia"/>
          <w:b/>
          <w:bCs/>
          <w:i w:val="0"/>
          <w:iCs w:val="0"/>
          <w:strike w:val="0"/>
          <w:color w:val="auto"/>
          <w:kern w:val="0"/>
          <w:sz w:val="24"/>
          <w:szCs w:val="24"/>
          <w:u w:val="none"/>
          <w:lang w:eastAsia="zh-CN" w:val="en-US"/>
        </w:rPr>
        <w:t>(</w:t>
      </w:r>
      <w:r>
        <w:rPr>
          <w:rFonts w:ascii="宋体" w:cs="宋体" w:eastAsia="宋体" w:hAnsi="宋体" w:hint="eastAsia"/>
          <w:b/>
          <w:bCs/>
          <w:i w:val="0"/>
          <w:iCs w:val="0"/>
          <w:strike w:val="0"/>
          <w:color w:val="auto"/>
          <w:kern w:val="0"/>
          <w:sz w:val="24"/>
          <w:szCs w:val="24"/>
          <w:u w:val="none"/>
          <w:lang w:eastAsia="zh-CN" w:val="en-US"/>
        </w:rPr>
        <w:t>10分</w:t>
      </w:r>
      <w:r>
        <w:rPr>
          <w:rFonts w:ascii="宋体" w:cs="宋体" w:hAnsi="宋体" w:hint="eastAsia"/>
          <w:b/>
          <w:bCs/>
          <w:i w:val="0"/>
          <w:iCs w:val="0"/>
          <w:strike w:val="0"/>
          <w:color w:val="auto"/>
          <w:kern w:val="0"/>
          <w:sz w:val="24"/>
          <w:szCs w:val="24"/>
          <w:u w:val="none"/>
          <w:lang w:eastAsia="zh-CN" w:val="en-US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一辆汽车匀速率通过一座圆弧形拱形桥后，接着又以相同速率通过一圆弧形凹形桥.设两圆弧半径相等，汽车通过拱形桥顶时，对桥面的压力F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vertAlign w:val="subscript"/>
        </w:rPr>
        <w:t>n1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为车重一半，汽车通过圆弧形凹形桥的最低点时，对桥面的压力为F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vertAlign w:val="subscript"/>
        </w:rPr>
        <w:t>n1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，则F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vertAlign w:val="subscript"/>
        </w:rPr>
        <w:t>n1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与F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vertAlign w:val="subscript"/>
        </w:rPr>
        <w:t>n2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的之比多少?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14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.</w:t>
      </w:r>
      <w:r>
        <w:rPr>
          <w:rFonts w:ascii="宋体" w:cs="宋体" w:hAnsi="宋体" w:hint="eastAsia"/>
          <w:b/>
          <w:bCs/>
          <w:i w:val="0"/>
          <w:iCs w:val="0"/>
          <w:strike w:val="0"/>
          <w:color w:val="auto"/>
          <w:kern w:val="0"/>
          <w:sz w:val="24"/>
          <w:szCs w:val="24"/>
          <w:u w:val="none"/>
          <w:lang w:eastAsia="zh-CN" w:val="en-US"/>
        </w:rPr>
        <w:t>(</w:t>
      </w:r>
      <w:r>
        <w:rPr>
          <w:rFonts w:ascii="宋体" w:cs="宋体" w:eastAsia="宋体" w:hAnsi="宋体" w:hint="eastAsia"/>
          <w:b/>
          <w:bCs/>
          <w:i w:val="0"/>
          <w:iCs w:val="0"/>
          <w:strike w:val="0"/>
          <w:color w:val="auto"/>
          <w:kern w:val="0"/>
          <w:sz w:val="24"/>
          <w:szCs w:val="24"/>
          <w:u w:val="none"/>
          <w:lang w:eastAsia="zh-CN" w:val="en-US"/>
        </w:rPr>
        <w:t>12分</w:t>
      </w:r>
      <w:r>
        <w:rPr>
          <w:rFonts w:ascii="宋体" w:cs="宋体" w:hAnsi="宋体" w:hint="eastAsia"/>
          <w:b/>
          <w:bCs/>
          <w:i w:val="0"/>
          <w:iCs w:val="0"/>
          <w:strike w:val="0"/>
          <w:color w:val="auto"/>
          <w:kern w:val="0"/>
          <w:sz w:val="24"/>
          <w:szCs w:val="24"/>
          <w:u w:val="none"/>
          <w:lang w:eastAsia="zh-CN" w:val="en-US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火箭发射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“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神舟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”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号宇宙飞船开始阶段是竖直升空，设向上的加速度a=5m/s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vertAlign w:val="superscript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，宇宙飞船中用弹簧测力计悬挂一个质量为m=9kg的物体，当飞船升到某高度时，弹簧测力计示数F=85N，已知地球半径R=6400km，地球表面重力加速度g=10m/s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vertAlign w:val="superscript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，求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 w:left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(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1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此时的重力加速度为多少？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 w:left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</w:pP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(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2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此时飞船距地面的高度是多少千米？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15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.</w:t>
      </w:r>
      <w:r>
        <w:rPr>
          <w:rFonts w:ascii="宋体" w:cs="宋体" w:hAnsi="宋体" w:hint="eastAsia"/>
          <w:b/>
          <w:bCs/>
          <w:i w:val="0"/>
          <w:iCs w:val="0"/>
          <w:strike w:val="0"/>
          <w:color w:val="auto"/>
          <w:kern w:val="0"/>
          <w:sz w:val="24"/>
          <w:szCs w:val="24"/>
          <w:u w:val="none"/>
          <w:lang w:eastAsia="zh-CN" w:val="en-US"/>
        </w:rPr>
        <w:t>(</w:t>
      </w:r>
      <w:r>
        <w:rPr>
          <w:rFonts w:ascii="宋体" w:cs="宋体" w:eastAsia="宋体" w:hAnsi="宋体" w:hint="eastAsia"/>
          <w:b/>
          <w:bCs/>
          <w:i w:val="0"/>
          <w:iCs w:val="0"/>
          <w:strike w:val="0"/>
          <w:color w:val="auto"/>
          <w:kern w:val="0"/>
          <w:sz w:val="24"/>
          <w:szCs w:val="24"/>
          <w:u w:val="none"/>
          <w:lang w:eastAsia="zh-CN" w:val="en-US"/>
        </w:rPr>
        <w:t>18分</w:t>
      </w:r>
      <w:r>
        <w:rPr>
          <w:rFonts w:ascii="宋体" w:cs="宋体" w:hAnsi="宋体" w:hint="eastAsia"/>
          <w:b/>
          <w:bCs/>
          <w:i w:val="0"/>
          <w:iCs w:val="0"/>
          <w:strike w:val="0"/>
          <w:color w:val="auto"/>
          <w:kern w:val="0"/>
          <w:sz w:val="24"/>
          <w:szCs w:val="24"/>
          <w:u w:val="none"/>
          <w:lang w:eastAsia="zh-CN" w:val="en-US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航空母舰上舰载机的起飞问题一直备受关注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某学习小组的同学通过查阅资料对舰载机的起飞原理进行了了解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如图，舰载机总质量为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m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，发动机额定功率为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P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，在水平轨道运行阶段所受阻力恒为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f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舰载机在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A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处以额定功率启动，同时开启电磁弹射系统，它能额外给舰载机提供水平向右、大小为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F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的恒定推力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经历时间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t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vertAlign w:val="subscript"/>
          <w:lang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，舰载机运行至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B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处，速度达到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v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vertAlign w:val="subscript"/>
          <w:lang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，电磁弹射系统关闭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舰载机继续以额定功率加速运行至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C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处离开航母起飞，经历的时间为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t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vertAlign w:val="subscript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，速度达到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v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vertAlign w:val="subscript"/>
          <w:lang w:eastAsia="zh-CN" w:val="en-US"/>
        </w:rPr>
        <w:t>2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.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请根据以上信息求解下列问题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 w:left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(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1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电磁弹射系统关闭的瞬间，舰载机的加速度；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 w:left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(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2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水平轨道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AC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的长度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x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 w:left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(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3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)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若不启用电磁弹射系统，舰载机在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A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处以额定功率启动，经历时间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t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到达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C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处，假设速度大小仍为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v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vertAlign w:val="subscript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，则舰载机的质量应比启用电磁弹射系统时减少多少？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(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该问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AC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间距离用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x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t>表示</w:t>
      </w: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/>
        </w:rPr>
        <w:t>.)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  <w:pict>
          <v:shape alt="IMG_275" filled="f" id="图片 108" o:preferrelative="t" o:spid="_x0000_i1045" stroked="f" style="width:327.33pt;height:98.23pt;mso-position-horizontal-relative:page;mso-position-vertical-relative:page;mso-wrap-style:square" type="#_x0000_t75">
            <v:fill o:detectmouseclick="t"/>
            <v:stroke linestyle="single"/>
            <v:imagedata blacklevel="-7864f" gain="112993f" o:title="IMG_275" r:id="rId25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</w:pPr>
      <w:r>
        <w:rPr>
          <w:rFonts w:ascii="宋体" w:cs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  <w:t>物理答案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</w:pPr>
    </w:p>
    <w:p>
      <w:pPr>
        <w:spacing w:line="285" w:lineRule="auto"/>
        <w:ind w:firstLine="240" w:firstLineChars="100"/>
        <w:jc w:val="both"/>
        <w:rPr>
          <w:rFonts w:hint="eastAsia"/>
          <w:lang w:eastAsia="zh-CN" w:val="en-US"/>
        </w:rPr>
      </w:pPr>
      <w:r>
        <w:rPr>
          <w:rFonts w:ascii="宋体" w:cs="宋体" w:eastAsia="宋体" w:hAnsi="宋体" w:hint="eastAsia"/>
          <w:b/>
          <w:color w:val="auto"/>
          <w:sz w:val="24"/>
          <w:szCs w:val="24"/>
        </w:rPr>
        <w:t>一、选择题：本题共10小题，共46分。在每小题给出的四个选项中，第1~7题只有一项符合题目要求，每小题4分；第8~10题有多项符合题目要求，每小题6分，全部选对的得6分，选对但不全的得3分，有选错的得0分。</w:t>
      </w:r>
    </w:p>
    <w:tbl>
      <w:tblPr>
        <w:tblStyle w:val="TableGrid"/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  <w:tblLook w:val="000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W w:type="auto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1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2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3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4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5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6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7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8</w:t>
            </w:r>
          </w:p>
        </w:tc>
        <w:tc>
          <w:tcPr>
            <w:tcW w:type="dxa" w:w="853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9</w:t>
            </w:r>
          </w:p>
        </w:tc>
        <w:tc>
          <w:tcPr>
            <w:tcW w:type="dxa" w:w="853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10</w:t>
            </w:r>
          </w:p>
        </w:tc>
      </w:tr>
      <w:tr>
        <w:tblPrEx>
          <w:tblW w:type="auto" w:w="0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D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A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ind w:firstLine="0" w:firstLineChars="0" w:left="0" w:leftChars="0"/>
              <w:rPr>
                <w:rFonts w:ascii="Calibri" w:cs="Times New Roman" w:eastAsia="宋体" w:hAnsi="Calibri" w:hint="default"/>
                <w:kern w:val="2"/>
                <w:sz w:val="21"/>
                <w:szCs w:val="24"/>
                <w:vertAlign w:val="baseline"/>
                <w:lang w:bidi="ar-SA"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A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C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C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ind w:firstLine="472" w:firstLineChars="0"/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C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B</w:t>
            </w:r>
          </w:p>
        </w:tc>
        <w:tc>
          <w:tcPr>
            <w:tcW w:type="dxa" w:w="852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BCD</w:t>
            </w:r>
          </w:p>
        </w:tc>
        <w:tc>
          <w:tcPr>
            <w:tcW w:type="dxa" w:w="853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AC</w:t>
            </w:r>
          </w:p>
        </w:tc>
        <w:tc>
          <w:tcPr>
            <w:tcW w:type="dxa" w:w="853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AD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lang w:eastAsia="zh-CN" w:val="en-US"/>
        </w:rPr>
      </w:pPr>
      <w:r>
        <w:rPr>
          <w:rFonts w:ascii="宋体" w:cs="宋体" w:eastAsia="宋体" w:hAnsi="宋体" w:hint="eastAsia"/>
          <w:b/>
          <w:color w:val="000000"/>
          <w:sz w:val="24"/>
          <w:szCs w:val="24"/>
        </w:rPr>
        <w:t>二、非选择题：本题共5小题，共54分</w:t>
      </w:r>
    </w:p>
    <w:p>
      <w:pPr>
        <w:numPr>
          <w:ilvl w:val="0"/>
          <w:numId w:val="0"/>
        </w:numPr>
        <w:rPr>
          <w:rFonts w:hint="eastAsia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11(共4分，每空</w:t>
      </w:r>
      <w:r>
        <w:rPr>
          <w:rFonts w:ascii="宋体" w:cs="宋体" w:hAnsi="宋体" w:hint="eastAsia"/>
          <w:sz w:val="24"/>
          <w:szCs w:val="24"/>
          <w:lang w:eastAsia="zh-CN" w:val="en-US"/>
        </w:rPr>
        <w:t>1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分）、</w:t>
      </w:r>
      <w:r>
        <w:rPr>
          <w:rFonts w:hint="eastAsia"/>
          <w:lang w:eastAsia="zh-CN" w:val="en-US"/>
        </w:rPr>
        <w:t>（</w:t>
      </w:r>
      <w:r>
        <w:rPr>
          <w:rFonts w:ascii="Times New Roman" w:cs="Times New Roman" w:eastAsia="宋体" w:hAnsi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lang w:bidi="ar" w:eastAsia="zh-CN" w:val="en-US"/>
        </w:rPr>
        <w:t>由</w:t>
      </w:r>
      <w:r>
        <w:rPr>
          <w:rFonts w:ascii="Times New Roman" w:cs="Times New Roman" w:eastAsia="宋体" w:hAnsi="Times New Roman" w:hint="default"/>
          <w:i/>
          <w:iCs/>
          <w:caps w:val="0"/>
          <w:color w:val="000000"/>
          <w:spacing w:val="0"/>
          <w:kern w:val="0"/>
          <w:sz w:val="21"/>
          <w:szCs w:val="21"/>
          <w:lang w:bidi="ar" w:eastAsia="zh-CN" w:val="en-US"/>
        </w:rPr>
        <w:t>O</w:t>
      </w:r>
      <w:r>
        <w:rPr>
          <w:rFonts w:ascii="Times New Roman" w:cs="Times New Roman" w:eastAsia="宋体" w:hAnsi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lang w:bidi="ar" w:eastAsia="zh-CN" w:val="en-US"/>
        </w:rPr>
        <w:t>指向</w:t>
      </w:r>
      <w:r>
        <w:rPr>
          <w:rFonts w:ascii="Times New Roman" w:cs="Times New Roman" w:eastAsia="宋体" w:hAnsi="Times New Roman" w:hint="default"/>
          <w:i/>
          <w:iCs/>
          <w:caps w:val="0"/>
          <w:color w:val="000000"/>
          <w:spacing w:val="0"/>
          <w:kern w:val="0"/>
          <w:sz w:val="21"/>
          <w:szCs w:val="21"/>
          <w:lang w:bidi="ar" w:eastAsia="zh-CN" w:val="en-US"/>
        </w:rPr>
        <w:t>C</w:t>
      </w:r>
      <w:r>
        <w:rPr>
          <w:rFonts w:hint="eastAsia"/>
          <w:lang w:eastAsia="zh-CN" w:val="en-US"/>
        </w:rPr>
        <w:t>）、（</w:t>
      </w:r>
      <w:r>
        <w:rPr>
          <w:rFonts w:ascii="Times New Roman" w:cs="Times New Roman" w:eastAsia="宋体" w:hAnsi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lang w:bidi="ar" w:eastAsia="zh-CN" w:val="en-US"/>
        </w:rPr>
        <w:pict>
          <v:shape filled="f" id="图片 109" o:spid="_x0000_i1046" stroked="f" style="width:20.24pt;height:23.25pt" type="#_x0000_t75">
            <v:imagedata o:title="IMG_260" r:id="rId26"/>
            <v:path o:extrusionok="f"/>
            <o:lock aspectratio="t" v:ext="edit"/>
          </v:shape>
        </w:pict>
      </w:r>
      <w:r>
        <w:rPr>
          <w:rFonts w:hint="eastAsia"/>
          <w:lang w:eastAsia="zh-CN" w:val="en-US"/>
        </w:rPr>
        <w:t>）;</w:t>
      </w:r>
    </w:p>
    <w:p>
      <w:pPr>
        <w:numPr>
          <w:ilvl w:val="0"/>
          <w:numId w:val="0"/>
        </w:numPr>
        <w:ind w:left="0" w:leftChars="0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hAnsi="宋体" w:hint="eastAsia"/>
          <w:sz w:val="24"/>
          <w:szCs w:val="24"/>
          <w:lang w:eastAsia="zh-CN" w:val="en-US"/>
        </w:rPr>
        <w:t>12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(共10分，每空</w:t>
      </w:r>
      <w:r>
        <w:rPr>
          <w:rFonts w:ascii="宋体" w:cs="宋体" w:hAnsi="宋体" w:hint="eastAsia"/>
          <w:sz w:val="24"/>
          <w:szCs w:val="24"/>
          <w:lang w:eastAsia="zh-CN" w:val="en-US"/>
        </w:rPr>
        <w:t>2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分）</w:t>
      </w:r>
    </w:p>
    <w:p>
      <w:pPr>
        <w:numPr>
          <w:ilvl w:val="0"/>
          <w:numId w:val="0"/>
        </w:numPr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hAnsi="宋体" w:hint="eastAsia"/>
          <w:sz w:val="24"/>
          <w:szCs w:val="24"/>
          <w:lang w:eastAsia="zh-CN" w:val="en-US"/>
        </w:rPr>
        <w:t>13</w:t>
      </w:r>
      <w:r>
        <w:rPr>
          <w:rFonts w:cs="Times New Roman" w:hint="eastAsia"/>
          <w:strike w:val="0"/>
          <w:kern w:val="0"/>
          <w:sz w:val="24"/>
          <w:szCs w:val="24"/>
          <w:u w:val="none"/>
          <w:lang w:eastAsia="zh-CN" w:val="en-US"/>
        </w:rPr>
        <w:t>（10分）</w:t>
      </w:r>
    </w:p>
    <w:p>
      <w:pPr>
        <w:numPr>
          <w:ilvl w:val="0"/>
          <w:numId w:val="0"/>
        </w:numPr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hAnsi="宋体" w:hint="eastAsia"/>
          <w:sz w:val="24"/>
          <w:szCs w:val="24"/>
          <w:lang w:eastAsia="zh-CN" w:val="en-US"/>
        </w:rPr>
        <w:t>14</w:t>
      </w:r>
      <w:r>
        <w:rPr>
          <w:rFonts w:cs="Times New Roman" w:hint="eastAsia"/>
          <w:strike w:val="0"/>
          <w:kern w:val="0"/>
          <w:sz w:val="24"/>
          <w:szCs w:val="24"/>
          <w:u w:val="none"/>
          <w:lang w:eastAsia="zh-CN" w:val="en-US"/>
        </w:rPr>
        <w:t>（12分）</w:t>
      </w:r>
    </w:p>
    <w:p>
      <w:pPr>
        <w:numPr>
          <w:ilvl w:val="0"/>
          <w:numId w:val="0"/>
        </w:numPr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hAnsi="宋体" w:hint="eastAsia"/>
          <w:sz w:val="24"/>
          <w:szCs w:val="24"/>
          <w:lang w:eastAsia="zh-CN" w:val="en-US"/>
        </w:rPr>
        <w:t>15</w:t>
      </w:r>
      <w:r>
        <w:rPr>
          <w:rFonts w:cs="Times New Roman" w:hint="eastAsia"/>
          <w:strike w:val="0"/>
          <w:kern w:val="0"/>
          <w:sz w:val="24"/>
          <w:szCs w:val="24"/>
          <w:u w:val="none"/>
          <w:lang w:eastAsia="zh-CN" w:val="en-US"/>
        </w:rPr>
        <w:t>（18分）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 w:leftChars="0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color="auto" w:fill="FFFFFF" w:val="clear"/>
          <w:lang w:eastAsia="zh-CN" w:val="en-US"/>
        </w:rPr>
      </w:pPr>
    </w:p>
    <w:sectPr>
      <w:headerReference r:id="rId27" w:type="default"/>
      <w:footerReference r:id="rId28" w:type="default"/>
      <w:type w:val="nextPage"/>
      <w:pgSz w:h="14570" w:orient="landscape" w:w="20636"/>
      <w:pgMar w:bottom="850" w:footer="992" w:gutter="0" w:header="851" w:left="850" w:right="850" w:top="850"/>
      <w:paperSrc w:first="0" w:other="0"/>
      <w:pgBorders w:display="allPages" w:offsetFrom="text" w:zOrder="front"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gBorders>
      <w:pgNumType w:fmt="decimal"/>
      <w:cols w:equalWidth="1" w:num="2" w:space="427"/>
      <w:titlePg w:val="0"/>
      <w:rtlGutter w:val="0"/>
      <w:docGrid w:charSpace="0" w:linePitch="313"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width:2in;height:2in;margin-top:0;margin-left:0;mso-position-horizontal:center;mso-position-horizontal-relative:margin;mso-wrap-style:none;position:absolute;v-text-anchor:top;z-index:251658240" filled="f" stroked="f">
          <v:fill o:detectmouseclick="t"/>
          <v:stroke linestyle="single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</w:pPr>
                <w:r>
                  <w:rPr>
                    <w:rFonts w:hint="eastAsia"/>
                    <w:lang w:eastAsia="zh-CN"/>
                  </w:rPr>
                  <w:t>高二物理试题</w:t>
                </w:r>
                <w:r>
                  <w:rPr>
                    <w:rFonts w:hint="eastAsia"/>
                    <w:lang w:val="en-US" w:eastAsia="zh-CN"/>
                  </w:rPr>
                  <w:t xml:space="preserve">  </w:t>
                </w: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  <w10:wrap anchorx="margin"/>
        </v:shape>
      </w:pic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420"/>
  <w:drawingGridVerticalSpacing w:val="156"/>
  <w:displayVerticalDrawingGridEvery w:val="2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4151FC"/>
    <w:rsid w:val="00C02FC6"/>
    <w:rsid w:val="17EA662E"/>
    <w:rsid w:val="1BC33A5C"/>
    <w:rsid w:val="43892AA1"/>
    <w:rsid w:val="5A523E2E"/>
    <w:rsid w:val="73CC2623"/>
    <w:rsid w:val="772D7CFD"/>
    <w:rsid w:val="77963F43"/>
    <w:rsid w:val="7E466AAC"/>
  </w:rsids>
  <w:docVars>
    <w:docVar w:name="commondata" w:val="eyJoZGlkIjoiMzU2MjY5YmNkMjFhNzJlMTdmMmY4N2RhMDc4ZTVkMjA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" Type="http://schemas.openxmlformats.org/officeDocument/2006/relationships/webSettings" Target="webSettings.xml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theme" Target="theme/theme1.xml"/><Relationship Id="rId3" Type="http://schemas.openxmlformats.org/officeDocument/2006/relationships/fontTable" Target="fontTable.xml"/><Relationship Id="rId30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4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4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2431</Words>
  <Characters>2752</Characters>
  <Application>Microsoft Office Word</Application>
  <DocSecurity>0</DocSecurity>
  <Lines>0</Lines>
  <Paragraphs>0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0</cp:revision>
  <cp:lastPrinted>2025-08-18T23:38:28Z</cp:lastPrinted>
  <dcterms:created xsi:type="dcterms:W3CDTF">2025-08-13T04:38:09Z</dcterms:created>
  <dcterms:modified xsi:type="dcterms:W3CDTF">2025-08-24T23:55:16Z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