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D7D73DD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宋体" w:eastAsia="宋体" w:hAnsi="宋体" w:cs="宋体"/>
          <w:b/>
          <w:i w:val="0"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11137900</wp:posOffset>
            </wp:positionV>
            <wp:extent cx="292100" cy="419100"/>
            <wp:wrapNone/>
            <wp:docPr id="1000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i w:val="0"/>
          <w:color w:val="000000"/>
          <w:sz w:val="30"/>
        </w:rPr>
        <w:t>2025年9月高</w:t>
      </w:r>
      <w:r>
        <w:rPr>
          <w:rFonts w:ascii="宋体" w:hAnsi="宋体" w:cs="宋体" w:hint="eastAsia"/>
          <w:b/>
          <w:i w:val="0"/>
          <w:color w:val="000000"/>
          <w:sz w:val="30"/>
          <w:lang w:eastAsia="zh-CN"/>
        </w:rPr>
        <w:t>一上学期物理月考试题</w:t>
      </w:r>
      <w:r>
        <w:drawing>
          <wp:inline distT="0" distB="0" distL="114300" distR="114300">
            <wp:extent cx="12700" cy="1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5DD2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一、单选题（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每题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3分，</w:t>
      </w:r>
      <w:r>
        <w:rPr>
          <w:rFonts w:ascii="宋体" w:eastAsia="宋体" w:hAnsi="宋体" w:cs="宋体"/>
          <w:b/>
          <w:i w:val="0"/>
          <w:color w:val="000000"/>
          <w:sz w:val="21"/>
        </w:rPr>
        <w:t>共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18</w:t>
      </w:r>
      <w:r>
        <w:rPr>
          <w:rFonts w:ascii="宋体" w:eastAsia="宋体" w:hAnsi="宋体" w:cs="宋体"/>
          <w:b/>
          <w:i w:val="0"/>
          <w:color w:val="000000"/>
          <w:sz w:val="21"/>
        </w:rPr>
        <w:t>分）</w:t>
      </w:r>
    </w:p>
    <w:p w14:paraId="3764B2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1．如图所示，由于风的缘故，河岸上的旗帜向右飘，在河面上的A、B两条船上的旗帜分别向右飘和向左飘，两条船的运动状态可能是（　　）</w:t>
      </w:r>
    </w:p>
    <w:p w14:paraId="75B81E0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76475" cy="895350"/>
            <wp:effectExtent l="0" t="0" r="9525" b="0"/>
            <wp:docPr id="100003" name="图片 100003" descr="@@@7399cca7-917c-4bc1-9b33-b7b222815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399cca7-917c-4bc1-9b33-b7b222815f2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BEC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A．A船一定向左运动</w:t>
      </w:r>
    </w:p>
    <w:p w14:paraId="2B4BE0E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B．A船一定是静止的</w:t>
      </w:r>
    </w:p>
    <w:p w14:paraId="730859A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C．B船一定向右运动</w:t>
      </w:r>
    </w:p>
    <w:p w14:paraId="7BBFF79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D．B船可能是静止的</w:t>
      </w:r>
    </w:p>
    <w:p w14:paraId="767C63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2．一个质点沿半径为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的圆周运动一周后回到出发点，在此过程中，路程和位移的大小出现的最大值分别是（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602AC9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A．2</w:t>
      </w:r>
      <w:r>
        <w:rPr>
          <w:rFonts w:ascii="Times New Roman" w:eastAsia="Times New Roman" w:hAnsi="Times New Roman" w:cs="Times New Roman"/>
          <w:i/>
          <w:sz w:val="21"/>
        </w:rPr>
        <w:t>πR</w:t>
      </w:r>
      <w:r>
        <w:rPr>
          <w:sz w:val="21"/>
        </w:rPr>
        <w:t>，2</w:t>
      </w:r>
      <w:r>
        <w:rPr>
          <w:rFonts w:ascii="Times New Roman" w:eastAsia="Times New Roman" w:hAnsi="Times New Roman" w:cs="Times New Roman"/>
          <w:i/>
          <w:sz w:val="21"/>
        </w:rPr>
        <w:t>πR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B．0，2</w:t>
      </w:r>
      <w:r>
        <w:rPr>
          <w:rFonts w:ascii="Times New Roman" w:eastAsia="Times New Roman" w:hAnsi="Times New Roman" w:cs="Times New Roman"/>
          <w:i/>
          <w:sz w:val="21"/>
        </w:rPr>
        <w:t>πR</w:t>
      </w:r>
    </w:p>
    <w:p w14:paraId="24B14365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C．2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，2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D．2</w:t>
      </w:r>
      <w:r>
        <w:rPr>
          <w:rFonts w:ascii="Times New Roman" w:eastAsia="Times New Roman" w:hAnsi="Times New Roman" w:cs="Times New Roman"/>
          <w:i/>
          <w:sz w:val="21"/>
        </w:rPr>
        <w:t>πR</w:t>
      </w:r>
      <w:r>
        <w:rPr>
          <w:sz w:val="21"/>
        </w:rPr>
        <w:t>，2</w:t>
      </w:r>
      <w:r>
        <w:rPr>
          <w:rFonts w:ascii="Times New Roman" w:eastAsia="Times New Roman" w:hAnsi="Times New Roman" w:cs="Times New Roman"/>
          <w:i/>
          <w:sz w:val="21"/>
        </w:rPr>
        <w:t>R</w:t>
      </w:r>
    </w:p>
    <w:p w14:paraId="7C2194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3．如图所示是汽车的速度计，某同学在汽车中观察速度计指针位置的变化，开始时指针指示在如图甲所示的位置，经过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9e64909190f9a20d13f84b5650f62ec" style="width:12.3pt;height:12.3pt" o:ole="" coordsize="21600,21600" o:preferrelative="t" filled="f" stroked="f">
            <v:stroke joinstyle="miter"/>
            <v:imagedata r:id="rId8" o:title="eqId89e64909190f9a20d13f84b5650f62ec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sz w:val="21"/>
        </w:rPr>
        <w:t>后指针指示在如图乙所示的位置，若汽车做匀变速直线运动，那么它的加速度约为（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4E26FFE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48075" cy="1333500"/>
            <wp:effectExtent l="0" t="0" r="9525" b="0"/>
            <wp:docPr id="100005" name="图片 100005" descr="@@@c037372f-eb57-4677-9d00-59841f42a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c037372f-eb57-4677-9d00-59841f42a7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9BD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6" type="#_x0000_t75" alt="eqIdcb60201cfdd7250a1443cb61ba572527" style="width:39.55pt;height:13.85pt" o:ole="" coordsize="21600,21600" o:preferrelative="t" filled="f" stroked="f">
            <v:stroke joinstyle="miter"/>
            <v:imagedata r:id="rId11" o:title="eqIdcb60201cfdd7250a1443cb61ba572527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7" type="#_x0000_t75" alt="eqId86151d521851d610904a6f961b3d7799" style="width:38.7pt;height:13.75pt" o:ole="" coordsize="21600,21600" o:preferrelative="t" filled="f" stroked="f">
            <v:stroke joinstyle="miter"/>
            <v:imagedata r:id="rId13" o:title="eqId86151d521851d610904a6f961b3d7799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28" type="#_x0000_t75" alt="eqId265c0ac23fe45ee1b4097914cb1ee139" style="width:35.15pt;height:13.9pt" o:ole="" coordsize="21600,21600" o:preferrelative="t" filled="f" stroked="f">
            <v:stroke joinstyle="miter"/>
            <v:imagedata r:id="rId15" o:title="eqId265c0ac23fe45ee1b4097914cb1ee139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9" type="#_x0000_t75" alt="eqId17c5f4883ad19a4fa065f0b66bb78ed3" style="width:36.9pt;height:13.15pt" o:ole="" coordsize="21600,21600" o:preferrelative="t" filled="f" stroked="f">
            <v:stroke joinstyle="miter"/>
            <v:imagedata r:id="rId17" o:title="eqId17c5f4883ad19a4fa065f0b66bb78ed3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</w:p>
    <w:p w14:paraId="279B52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4．一长为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=0.4m的金属管从地面以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的速率竖直上抛，管在运动过程中保持竖直，管口正上方高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=1.2m处有一小球同时自由下落，金属管落地前小球从管中穿过。已知重力加速度</w:t>
      </w:r>
      <w:r>
        <w:object>
          <v:shape id="_x0000_i1030" type="#_x0000_t75" alt="eqId46a6a294d3d7206bcdde5b943dbe94f0" style="width:49.25pt;height:15.9pt" o:ole="" coordsize="21600,21600" o:preferrelative="t" filled="f" stroked="f">
            <v:stroke joinstyle="miter"/>
            <v:imagedata r:id="rId19" o:title="eqId46a6a294d3d7206bcdde5b943dbe94f0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sz w:val="21"/>
        </w:rPr>
        <w:t>，不计空气阻力。若小球在管下降阶段穿过管，则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可能是（　　）</w:t>
      </w:r>
    </w:p>
    <w:p w14:paraId="2392F87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42950" cy="1724025"/>
            <wp:effectExtent l="0" t="0" r="0" b="9525"/>
            <wp:docPr id="100007" name="图片 100007" descr="@@@a8527afb-404e-4202-b645-9fd45b96c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8527afb-404e-4202-b645-9fd45b96c8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516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A．1m/s</w:t>
      </w:r>
      <w:r>
        <w:rPr>
          <w:sz w:val="21"/>
        </w:rPr>
        <w:tab/>
      </w:r>
      <w:r>
        <w:rPr>
          <w:sz w:val="21"/>
        </w:rPr>
        <w:t>B．2m/s</w:t>
      </w:r>
      <w:r>
        <w:rPr>
          <w:sz w:val="21"/>
        </w:rPr>
        <w:tab/>
      </w:r>
      <w:r>
        <w:rPr>
          <w:sz w:val="21"/>
        </w:rPr>
        <w:t>C．3m/s</w:t>
      </w:r>
      <w:r>
        <w:rPr>
          <w:sz w:val="21"/>
        </w:rPr>
        <w:tab/>
      </w:r>
      <w:r>
        <w:rPr>
          <w:sz w:val="21"/>
        </w:rPr>
        <w:t>D．4m/s</w:t>
      </w:r>
    </w:p>
    <w:p w14:paraId="7C1085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5．一个质点做方向不变的直线运动，加速度的方向始终与速度的方向相同，但加速度大小先保持不变，再逐渐减小至零，则在此过程中（　　）</w:t>
      </w:r>
    </w:p>
    <w:p w14:paraId="2C03B4A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A．速度先逐渐增大，然后逐渐减小，当加速度减小到零时，速度达到最小值</w:t>
      </w:r>
    </w:p>
    <w:p w14:paraId="7CBE176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B．速度先均匀增大，然后增大得越来越慢，当加速度减小到零时，速度达到最大值</w:t>
      </w:r>
    </w:p>
    <w:p w14:paraId="6FD7901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C．位移逐渐增大，当加速度减小到零时，位移将不再增大</w:t>
      </w:r>
    </w:p>
    <w:p w14:paraId="6163EC1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D．位移先逐渐增大，后逐渐减小，当加速度减小到零时，位移达到最小值</w:t>
      </w:r>
    </w:p>
    <w:p w14:paraId="01A1B4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如图甲所示是一种速度传感器的工作原理图，其中B为一个能发射超声波的固定小盒子，工作时小盒子B向匀速直线运动的被测小车发出短暂的超声波脉冲，脉冲被小车反射后又被小盒子B接收。从小盒子B发射第一列超声波开始计时，经</w:t>
      </w:r>
      <w:r>
        <w:object>
          <v:shape id="_x0000_i1031" type="#_x0000_t75" alt="eqId54ec106b92bc77e6716692a61a15a0d4" style="width:13.15pt;height:12.1pt" o:ole="" coordsize="21600,21600" o:preferrelative="t" filled="f" stroked="f">
            <v:stroke joinstyle="miter"/>
            <v:imagedata r:id="rId22" o:title="eqId54ec106b92bc77e6716692a61a15a0d4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sz w:val="21"/>
        </w:rPr>
        <w:t>时间再次发射第二列超声波，图乙是连续两次发射的超声波的</w:t>
      </w:r>
      <w:r>
        <w:object>
          <v:shape id="_x0000_i1032" type="#_x0000_t75" alt="eqIdb5f1c15dc9d5a62169030cbfd4f610bd" style="width:21.1pt;height:11.2pt" o:ole="" coordsize="21600,21600" o:preferrelative="t" filled="f" stroked="f">
            <v:stroke joinstyle="miter"/>
            <v:imagedata r:id="rId24" o:title="eqIdb5f1c15dc9d5a62169030cbfd4f610bd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rPr>
          <w:sz w:val="21"/>
        </w:rPr>
        <w:t>图像，图中</w:t>
      </w:r>
      <w:r>
        <w:object>
          <v:shape id="_x0000_i1033" type="#_x0000_t75" alt="eqId87c7eb49a823f757461cd5260757b088" style="width:8.75pt;height:14.9pt" o:ole="" coordsize="21600,21600" o:preferrelative="t" filled="f" stroked="f">
            <v:stroke joinstyle="miter"/>
            <v:imagedata r:id="rId26" o:title="eqId87c7eb49a823f757461cd5260757b088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rPr>
          <w:sz w:val="21"/>
        </w:rPr>
        <w:t>和</w:t>
      </w:r>
      <w:r>
        <w:object>
          <v:shape id="_x0000_i1034" type="#_x0000_t75" alt="eqId5cd84a8f95166367063218ee03ffd5a7" style="width:9.65pt;height:16.4pt" o:ole="" coordsize="21600,21600" o:preferrelative="t" filled="f" stroked="f">
            <v:stroke joinstyle="miter"/>
            <v:imagedata r:id="rId28" o:title="eqId5cd84a8f95166367063218ee03ffd5a7"/>
            <o:lock v:ext="edit" aspectratio="t"/>
            <w10:anchorlock/>
          </v:shape>
          <o:OLEObject Type="Embed" ProgID="Equation.DSMT4" ShapeID="_x0000_i1034" DrawAspect="Content" ObjectID="_1468075734" r:id="rId29"/>
        </w:object>
      </w:r>
      <w:r>
        <w:rPr>
          <w:sz w:val="21"/>
        </w:rPr>
        <w:t>为已知量。则（　　）</w:t>
      </w:r>
    </w:p>
    <w:p w14:paraId="7D5677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05350" cy="1524000"/>
            <wp:effectExtent l="0" t="0" r="0" b="0"/>
            <wp:docPr id="100009" name="图片 100009" descr="@@@f1a638a0-8e0a-4016-a18e-1809a3aa1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1a638a0-8e0a-4016-a18e-1809a3aa116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730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A．第一列超声波脉冲于</w:t>
      </w:r>
      <w:r>
        <w:object>
          <v:shape id="_x0000_i1035" type="#_x0000_t75" alt="eqId719a627af6b0de19823983b65637cd92" style="width:22.85pt;height:15.6pt" o:ole="" coordsize="21600,21600" o:preferrelative="t" filled="f" stroked="f">
            <v:stroke joinstyle="miter"/>
            <v:imagedata r:id="rId31" o:title="eqId719a627af6b0de19823983b65637cd92"/>
            <o:lock v:ext="edit" aspectratio="t"/>
            <w10:anchorlock/>
          </v:shape>
          <o:OLEObject Type="Embed" ProgID="Equation.DSMT4" ShapeID="_x0000_i1035" DrawAspect="Content" ObjectID="_1468075735" r:id="rId32"/>
        </w:object>
      </w:r>
      <w:r>
        <w:rPr>
          <w:sz w:val="21"/>
        </w:rPr>
        <w:t>时被反射</w:t>
      </w:r>
      <w:r>
        <w:rPr>
          <w:sz w:val="21"/>
        </w:rPr>
        <w:tab/>
      </w:r>
      <w:r>
        <w:rPr>
          <w:sz w:val="21"/>
        </w:rPr>
        <w:t>B．第一列超声波脉冲于</w:t>
      </w:r>
      <w:r>
        <w:object>
          <v:shape id="_x0000_i1036" type="#_x0000_t75" alt="eqIdff1a002b30ba418421782858edee297c" style="width:25.5pt;height:26.8pt" o:ole="" coordsize="21600,21600" o:preferrelative="t" filled="f" stroked="f">
            <v:stroke joinstyle="miter"/>
            <v:imagedata r:id="rId33" o:title="eqIdff1a002b30ba418421782858edee297c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rPr>
          <w:sz w:val="21"/>
        </w:rPr>
        <w:t>时被反射</w:t>
      </w:r>
    </w:p>
    <w:p w14:paraId="0DA2C4B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C．超声波的速率为</w:t>
      </w:r>
      <w:r>
        <w:object>
          <v:shape id="_x0000_i1037" type="#_x0000_t75" alt="eqIddfaac130c64ecd0338cd3342e02eb98d" style="width:53.65pt;height:29.9pt" o:ole="" coordsize="21600,21600" o:preferrelative="t" filled="f" stroked="f">
            <v:stroke joinstyle="miter"/>
            <v:imagedata r:id="rId35" o:title="eqIddfaac130c64ecd0338cd3342e02eb98d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rPr>
          <w:sz w:val="21"/>
        </w:rPr>
        <w:tab/>
      </w:r>
      <w:r>
        <w:rPr>
          <w:sz w:val="21"/>
        </w:rPr>
        <w:t>D．小车速率为</w:t>
      </w:r>
      <w:r>
        <w:object>
          <v:shape id="_x0000_i1038" type="#_x0000_t75" alt="eqId920c777fe210b75e3eabf189f6df0c27" style="width:66.85pt;height:29.75pt" o:ole="" coordsize="21600,21600" o:preferrelative="t" filled="f" stroked="f">
            <v:stroke joinstyle="miter"/>
            <v:imagedata r:id="rId37" o:title="eqId920c777fe210b75e3eabf189f6df0c27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</w:p>
    <w:p w14:paraId="2F9A2F3A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264090A7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5D2C795A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09C8619C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009F23DC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694825D0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二、多选题（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每题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5分，</w:t>
      </w:r>
      <w:r>
        <w:rPr>
          <w:rFonts w:ascii="宋体" w:eastAsia="宋体" w:hAnsi="宋体" w:cs="宋体"/>
          <w:b/>
          <w:i w:val="0"/>
          <w:color w:val="000000"/>
          <w:sz w:val="21"/>
        </w:rPr>
        <w:t>共20分）</w:t>
      </w:r>
    </w:p>
    <w:p w14:paraId="0DE3A6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7．关于速度和加速度的关系，下列说法中正确的是（　　）</w:t>
      </w:r>
    </w:p>
    <w:p w14:paraId="290258D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A．速度变化得越多，加速度就越大</w:t>
      </w:r>
    </w:p>
    <w:p w14:paraId="0743CDD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B．速度变化得越快，加速度就越大</w:t>
      </w:r>
    </w:p>
    <w:p w14:paraId="1706470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C．加速度变小，速度一定变小</w:t>
      </w:r>
    </w:p>
    <w:p w14:paraId="31F5F6B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D．速度很小，加速度有可能很大</w:t>
      </w:r>
    </w:p>
    <w:p w14:paraId="37E58A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王华骑自行车在平直的金兰大道上行驶，当他经过金兰广场公交站台时，一辆公交车恰好起步与王华同向行驶，在此后的一段时间内，它们的运动图像如图所示，下列对它们在该段时间内的运动情况分析正确的是（　　）</w:t>
      </w:r>
    </w:p>
    <w:p w14:paraId="196CFA1E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7350" cy="1104900"/>
            <wp:effectExtent l="0" t="0" r="0" b="0"/>
            <wp:docPr id="100011" name="图片 100011" descr="@@@d3a4b735-861c-4e2c-baaf-5d855c53bc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3a4b735-861c-4e2c-baaf-5d855c53bc7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F4E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A．自行车始终做匀速直线运动</w:t>
      </w:r>
    </w:p>
    <w:p w14:paraId="3D632EB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B．公交车始终做匀速直线运动</w:t>
      </w:r>
    </w:p>
    <w:p w14:paraId="7508AA9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</w:t>
      </w:r>
      <w:r>
        <w:object>
          <v:shape id="_x0000_i1039" type="#_x0000_t75" alt="eqId0d9fd58e71dcae6cafaf9037d20ebd76" style="width:9.65pt;height:15.15pt" o:ole="" coordsize="21600,21600" o:preferrelative="t" filled="f" stroked="f">
            <v:stroke joinstyle="miter"/>
            <v:imagedata r:id="rId40" o:title="eqId0d9fd58e71dcae6cafaf9037d20ebd76"/>
            <o:lock v:ext="edit" aspectratio="t"/>
            <w10:anchorlock/>
          </v:shape>
          <o:OLEObject Type="Embed" ProgID="Equation.DSMT4" ShapeID="_x0000_i1039" DrawAspect="Content" ObjectID="_1468075739" r:id="rId41"/>
        </w:object>
      </w:r>
      <w:r>
        <w:rPr>
          <w:sz w:val="21"/>
        </w:rPr>
        <w:t>时刻，公交车与自行车相遇</w:t>
      </w:r>
    </w:p>
    <w:p w14:paraId="0F1D4B5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</w:t>
      </w:r>
      <w:r>
        <w:object>
          <v:shape id="_x0000_i1040" type="#_x0000_t75" alt="eqId330c0c94f679dddd6cfefbfe14aad52d" style="width:25.5pt;height:15.7pt" o:ole="" coordsize="21600,21600" o:preferrelative="t" filled="f" stroked="f">
            <v:stroke joinstyle="miter"/>
            <v:imagedata r:id="rId42" o:title="eqId330c0c94f679dddd6cfefbfe14aad52d"/>
            <o:lock v:ext="edit" aspectratio="t"/>
            <w10:anchorlock/>
          </v:shape>
          <o:OLEObject Type="Embed" ProgID="Equation.DSMT4" ShapeID="_x0000_i1040" DrawAspect="Content" ObjectID="_1468075740" r:id="rId43"/>
        </w:object>
      </w:r>
      <w:r>
        <w:rPr>
          <w:sz w:val="21"/>
        </w:rPr>
        <w:t>时间内，公交车运动的路程小于自行车运动的路程</w:t>
      </w:r>
    </w:p>
    <w:p w14:paraId="111ECD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9．嫦娥六号利用向下喷射气体产生的反作用力，有效地控制了探测器着陆过程中的运动状态。其中一段着陆过程中，探测器减速的加速度大小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随时间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变化的关系如图所示，3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₀时刻探测器的速度恰好为零。下列说法中正确的是（　　）</w:t>
      </w:r>
    </w:p>
    <w:p w14:paraId="03033D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43125" cy="1685925"/>
            <wp:effectExtent l="0" t="0" r="9525" b="9525"/>
            <wp:docPr id="100013" name="图片 100013" descr="@@@6c5f8525-39ab-4570-a210-d890d6ba4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c5f8525-39ab-4570-a210-d890d6ba4f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AEC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type="#_x0000_t75" alt="eqId35f74564cea8c3db2a9263b086d7dece" style="width:31.65pt;height:16.55pt" o:ole="" coordsize="21600,21600" o:preferrelative="t" filled="f" stroked="f">
            <v:stroke joinstyle="miter"/>
            <v:imagedata r:id="rId45" o:title="eqId35f74564cea8c3db2a9263b086d7dece"/>
            <o:lock v:ext="edit" aspectratio="t"/>
            <w10:anchorlock/>
          </v:shape>
          <o:OLEObject Type="Embed" ProgID="Equation.DSMT4" ShapeID="_x0000_i1041" DrawAspect="Content" ObjectID="_1468075741" r:id="rId46"/>
        </w:object>
      </w:r>
      <w:r>
        <w:rPr>
          <w:sz w:val="21"/>
        </w:rPr>
        <w:t>时间内，探测器做匀减速直线运动</w:t>
      </w:r>
    </w:p>
    <w:p w14:paraId="679C5BF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B．2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 xml:space="preserve">₀时刻探测器的速度 </w:t>
      </w:r>
      <w:r>
        <w:object>
          <v:shape id="_x0000_i1042" type="#_x0000_t75" alt="eqId941222e3ebcd7aee9e33682a2a507f6d" style="width:26.35pt;height:27.05pt" o:ole="" coordsize="21600,21600" o:preferrelative="t" filled="f" stroked="f">
            <v:stroke joinstyle="miter"/>
            <v:imagedata r:id="rId47" o:title="eqId941222e3ebcd7aee9e33682a2a507f6d"/>
            <o:lock v:ext="edit" aspectratio="t"/>
            <w10:anchorlock/>
          </v:shape>
          <o:OLEObject Type="Embed" ProgID="Equation.DSMT4" ShapeID="_x0000_i1042" DrawAspect="Content" ObjectID="_1468075742" r:id="rId48"/>
        </w:object>
      </w:r>
    </w:p>
    <w:p w14:paraId="08A63CF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 xml:space="preserve">C．探测器在 </w:t>
      </w:r>
      <w:r>
        <w:object>
          <v:shape id="_x0000_i1043" type="#_x0000_t75" alt="eqId35f74564cea8c3db2a9263b086d7dece" style="width:31.65pt;height:16.55pt" o:ole="" coordsize="21600,21600" o:preferrelative="t" filled="f" stroked="f">
            <v:stroke joinstyle="miter"/>
            <v:imagedata r:id="rId45" o:title="eqId35f74564cea8c3db2a9263b086d7dece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  <w:r>
        <w:rPr>
          <w:sz w:val="21"/>
        </w:rPr>
        <w:t xml:space="preserve">时间内的位移大小是 </w:t>
      </w:r>
      <w:r>
        <w:object>
          <v:shape id="_x0000_i1044" type="#_x0000_t75" alt="eqIdb826195ce2c201d9c3cad7d39efd295f" style="width:36.9pt;height:15.8pt" o:ole="" coordsize="21600,21600" o:preferrelative="t" filled="f" stroked="f">
            <v:stroke joinstyle="miter"/>
            <v:imagedata r:id="rId50" o:title="eqIdb826195ce2c201d9c3cad7d39efd295f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rPr>
          <w:sz w:val="21"/>
        </w:rPr>
        <w:t>时间内的位移大小的4倍</w:t>
      </w:r>
    </w:p>
    <w:p w14:paraId="40EB0AE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45" type="#_x0000_t75" alt="eqId330c0c94f679dddd6cfefbfe14aad52d" style="width:25.5pt;height:15.7pt" o:ole="" coordsize="21600,21600" o:preferrelative="t" filled="f" stroked="f">
            <v:stroke joinstyle="miter"/>
            <v:imagedata r:id="rId42" o:title="eqId330c0c94f679dddd6cfefbfe14aad52d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  <w:r>
        <w:rPr>
          <w:sz w:val="21"/>
        </w:rPr>
        <w:t xml:space="preserve">时间内，探测器的位移大小为 </w:t>
      </w:r>
      <w:r>
        <w:object>
          <v:shape id="_x0000_i1046" type="#_x0000_t75" alt="eqId7cd7b3bfe42cca1acc5e72aadcc4ddaa" style="width:27.25pt;height:27.25pt" o:ole="" coordsize="21600,21600" o:preferrelative="t" filled="f" stroked="f">
            <v:stroke joinstyle="miter"/>
            <v:imagedata r:id="rId53" o:title="eqId7cd7b3bfe42cca1acc5e72aadcc4ddaa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</w:p>
    <w:p w14:paraId="0C7D98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10．甲、乙两物体在</w:t>
      </w:r>
      <w:r>
        <w:object>
          <v:shape id="_x0000_i1047" type="#_x0000_t75" alt="eqId7aeb9a94e392f6759b18abed89aacc5e" style="width:21.95pt;height:11.55pt" o:ole="" coordsize="21600,21600" o:preferrelative="t" filled="f" stroked="f">
            <v:stroke joinstyle="miter"/>
            <v:imagedata r:id="rId55" o:title="eqId7aeb9a94e392f6759b18abed89aacc5e"/>
            <o:lock v:ext="edit" aspectratio="t"/>
            <w10:anchorlock/>
          </v:shape>
          <o:OLEObject Type="Embed" ProgID="Equation.DSMT4" ShapeID="_x0000_i1047" DrawAspect="Content" ObjectID="_1468075747" r:id="rId56"/>
        </w:object>
      </w:r>
      <w:r>
        <w:rPr>
          <w:sz w:val="21"/>
        </w:rPr>
        <w:t>时刻经过同一位置沿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轴运动，其</w:t>
      </w:r>
      <w:r>
        <w:object>
          <v:shape id="_x0000_i1048" type="#_x0000_t75" alt="eqIdd1552707683293dcf684d101dd09b5c9" style="width:21.1pt;height:10.55pt" o:ole="" coordsize="21600,21600" o:preferrelative="t" filled="f" stroked="f">
            <v:stroke joinstyle="miter"/>
            <v:imagedata r:id="rId57" o:title="eqIdd1552707683293dcf684d101dd09b5c9"/>
            <o:lock v:ext="edit" aspectratio="t"/>
            <w10:anchorlock/>
          </v:shape>
          <o:OLEObject Type="Embed" ProgID="Equation.DSMT4" ShapeID="_x0000_i1048" DrawAspect="Content" ObjectID="_1468075748" r:id="rId58"/>
        </w:object>
      </w:r>
      <w:r>
        <w:rPr>
          <w:sz w:val="21"/>
        </w:rPr>
        <w:t>图像如图所示，则（　　）</w:t>
      </w:r>
    </w:p>
    <w:p w14:paraId="589DFD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57475" cy="1533525"/>
            <wp:effectExtent l="0" t="0" r="9525" b="9525"/>
            <wp:docPr id="100015" name="图片 100015" descr="@@@1180bd5d-0787-4898-9579-fdcb9049f1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1180bd5d-0787-4898-9579-fdcb9049f1c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456B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A．甲、乙在</w:t>
      </w:r>
      <w:r>
        <w:object>
          <v:shape id="_x0000_i1049" type="#_x0000_t75" alt="eqId6de247aecf2c4de1c0b5c8ffa48cda43" style="width:26.35pt;height:12.7pt" o:ole="" coordsize="21600,21600" o:preferrelative="t" filled="f" stroked="f">
            <v:stroke joinstyle="miter"/>
            <v:imagedata r:id="rId60" o:title="eqId6de247aecf2c4de1c0b5c8ffa48cda43"/>
            <o:lock v:ext="edit" aspectratio="t"/>
            <w10:anchorlock/>
          </v:shape>
          <o:OLEObject Type="Embed" ProgID="Equation.DSMT4" ShapeID="_x0000_i1049" DrawAspect="Content" ObjectID="_1468075749" r:id="rId61"/>
        </w:object>
      </w:r>
      <w:r>
        <w:rPr>
          <w:sz w:val="21"/>
        </w:rPr>
        <w:t>之间沿同一方向运动</w:t>
      </w:r>
    </w:p>
    <w:p w14:paraId="1D87F50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B．乙在</w:t>
      </w:r>
      <w:r>
        <w:object>
          <v:shape id="_x0000_i1050" type="#_x0000_t75" alt="eqId4c126a3f4f86fb271f0cf9d3692f28af" style="width:25.45pt;height:11.05pt" o:ole="" coordsize="21600,21600" o:preferrelative="t" filled="f" stroked="f">
            <v:stroke joinstyle="miter"/>
            <v:imagedata r:id="rId62" o:title="eqId4c126a3f4f86fb271f0cf9d3692f28af"/>
            <o:lock v:ext="edit" aspectratio="t"/>
            <w10:anchorlock/>
          </v:shape>
          <o:OLEObject Type="Embed" ProgID="Equation.DSMT4" ShapeID="_x0000_i1050" DrawAspect="Content" ObjectID="_1468075750" r:id="rId63"/>
        </w:object>
      </w:r>
      <w:r>
        <w:rPr>
          <w:sz w:val="21"/>
        </w:rPr>
        <w:t>之间做往复运动</w:t>
      </w:r>
    </w:p>
    <w:p w14:paraId="28E6A03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C．甲在</w:t>
      </w:r>
      <w:r>
        <w:object>
          <v:shape id="_x0000_i1051" type="#_x0000_t75" alt="eqId17cdd15d7e745e8bca5872a487859d5b" style="width:28.1pt;height:12.4pt" o:ole="" coordsize="21600,21600" o:preferrelative="t" filled="f" stroked="f">
            <v:stroke joinstyle="miter"/>
            <v:imagedata r:id="rId64" o:title="eqId17cdd15d7e745e8bca5872a487859d5b"/>
            <o:lock v:ext="edit" aspectratio="t"/>
            <w10:anchorlock/>
          </v:shape>
          <o:OLEObject Type="Embed" ProgID="Equation.DSMT4" ShapeID="_x0000_i1051" DrawAspect="Content" ObjectID="_1468075751" r:id="rId65"/>
        </w:object>
      </w:r>
      <w:r>
        <w:rPr>
          <w:sz w:val="21"/>
        </w:rPr>
        <w:t>之间做往复运动</w:t>
      </w:r>
    </w:p>
    <w:p w14:paraId="0CC5ADB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D．甲、乙在</w:t>
      </w:r>
      <w:r>
        <w:object>
          <v:shape id="_x0000_i1052" type="#_x0000_t75" alt="eqIdf6284db8b543d50efc062b51cc7dc89c" style="width:26.35pt;height:12.1pt" o:ole="" coordsize="21600,21600" o:preferrelative="t" filled="f" stroked="f">
            <v:stroke joinstyle="miter"/>
            <v:imagedata r:id="rId66" o:title="eqIdf6284db8b543d50efc062b51cc7dc89c"/>
            <o:lock v:ext="edit" aspectratio="t"/>
            <w10:anchorlock/>
          </v:shape>
          <o:OLEObject Type="Embed" ProgID="Equation.DSMT4" ShapeID="_x0000_i1052" DrawAspect="Content" ObjectID="_1468075752" r:id="rId67"/>
        </w:object>
      </w:r>
      <w:r>
        <w:rPr>
          <w:sz w:val="21"/>
        </w:rPr>
        <w:t>时的加速度方向相同</w:t>
      </w:r>
    </w:p>
    <w:p w14:paraId="4EAB0266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2B428362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三、实验题（共16分）</w:t>
      </w:r>
    </w:p>
    <w:p w14:paraId="135BE1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11．（本题8分）对如图打出的一条纸带进行研究，从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点开始每5个点取一个计数点（中间4个点未画出），计数点分别为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，图中给出了相关数据，打点计时器使用的电源频率为50Hz，回答下列问题。</w:t>
      </w:r>
    </w:p>
    <w:p w14:paraId="235E34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19475" cy="590550"/>
            <wp:effectExtent l="0" t="0" r="9525" b="0"/>
            <wp:docPr id="100017" name="图片 100017" descr="@@@393036d6-816c-4b28-a037-fd7e71160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393036d6-816c-4b28-a037-fd7e71160a8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5F2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(1)电火花打点计时器的工作电源是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V的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（填“直流”或“交流”）电源，图中每相邻的两个计数点之间的时间是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s。</w:t>
      </w:r>
    </w:p>
    <w:p w14:paraId="1BD263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点的瞬时速度是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m/s。（保留两位小数）</w:t>
      </w:r>
    </w:p>
    <w:p w14:paraId="136B52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12．（本题8分）在测电阻的实验中，电源用两节新干电池串联（不考虑电源内阻），滑动变阻器的规格是“</w:t>
      </w:r>
      <w:r>
        <w:object>
          <v:shape id="_x0000_i1053" type="#_x0000_t75" alt="eqId510a282f9101ebd5713bb2012ea1fb21" style="width:18.45pt;height:11.2pt" o:ole="" coordsize="21600,21600" o:preferrelative="t" filled="f" stroked="f">
            <v:stroke joinstyle="miter"/>
            <v:imagedata r:id="rId69" o:title="eqId510a282f9101ebd5713bb2012ea1fb21"/>
            <o:lock v:ext="edit" aspectratio="t"/>
            <w10:anchorlock/>
          </v:shape>
          <o:OLEObject Type="Embed" ProgID="Equation.DSMT4" ShapeID="_x0000_i1053" DrawAspect="Content" ObjectID="_1468075753" r:id="rId70"/>
        </w:object>
      </w:r>
      <w:r>
        <w:rPr>
          <w:sz w:val="21"/>
        </w:rPr>
        <w:t>，</w:t>
      </w:r>
      <w:r>
        <w:object>
          <v:shape id="_x0000_i1054" type="#_x0000_t75" alt="eqId7a9713c90cd64f57d08e0280dff6f120" style="width:22.85pt;height:12.4pt" o:ole="" coordsize="21600,21600" o:preferrelative="t" filled="f" stroked="f">
            <v:stroke joinstyle="miter"/>
            <v:imagedata r:id="rId71" o:title="eqId7a9713c90cd64f57d08e0280dff6f120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  <w:r>
        <w:rPr>
          <w:sz w:val="21"/>
        </w:rPr>
        <w:t>”，某同学连接了如图1所示的电路（电路元件完好，接线柱接线牢固，电流表内阻为零，电压表内阻无穷大）。</w:t>
      </w:r>
    </w:p>
    <w:p w14:paraId="1072B30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05250" cy="1466850"/>
            <wp:effectExtent l="0" t="0" r="0" b="0"/>
            <wp:docPr id="100019" name="图片 100019" descr="@@@c987533d-ad23-4c37-9a2a-da1619ef4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987533d-ad23-4c37-9a2a-da1619ef42e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01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(1)闭合开关，调节滑动变阻器滑片，电流表示数将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，电压表示数将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。（填“发生变化”或“保持不变”）</w:t>
      </w:r>
    </w:p>
    <w:p w14:paraId="1B010F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(2)检查电路，发现有一处连接错误，请指出连接错误的导线是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”“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”“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”或“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”）</w:t>
      </w:r>
    </w:p>
    <w:p w14:paraId="62BD2E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(3)纠正错误后，在某次实验中，电压表的示数如图2所示，而此时滑动变阻器滑片刚好在中点处，被测电阻的阻值为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55" type="#_x0000_t75" alt="eqId0047f659c182291c84c224df6b5e993f" style="width:10.55pt;height:10.55pt" o:ole="" coordsize="21600,21600" o:preferrelative="t" filled="f" stroked="f">
            <v:stroke joinstyle="miter"/>
            <v:imagedata r:id="rId74" o:title="eqId0047f659c182291c84c224df6b5e993f"/>
            <o:lock v:ext="edit" aspectratio="t"/>
            <w10:anchorlock/>
          </v:shape>
          <o:OLEObject Type="Embed" ProgID="Equation.DSMT4" ShapeID="_x0000_i1055" DrawAspect="Content" ObjectID="_1468075755" r:id="rId75"/>
        </w:object>
      </w:r>
      <w:r>
        <w:rPr>
          <w:sz w:val="21"/>
        </w:rPr>
        <w:t>。</w:t>
      </w:r>
    </w:p>
    <w:p w14:paraId="1999F1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(4)开始实验后，测得几组数据如下表，其中有一个数据漏填了，这个数应该是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。认真研究数据后发现，其中一组数据有拼凑的嫌疑，这组数据的序号是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。你的判断依据是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tbl>
      <w:tblPr>
        <w:tblStyle w:val="TableNormal"/>
        <w:tblW w:w="83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53"/>
        <w:gridCol w:w="1677"/>
        <w:gridCol w:w="1677"/>
        <w:gridCol w:w="1641"/>
        <w:gridCol w:w="1677"/>
      </w:tblGrid>
      <w:tr w14:paraId="3A7D3E8A">
        <w:tblPrEx>
          <w:tblW w:w="832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5F00CD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实验序号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15974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3823F8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B8718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06B2BA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14:paraId="4323EA89">
        <w:tblPrEx>
          <w:tblW w:w="832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692F34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电压</w:t>
            </w:r>
            <w:r>
              <w:object>
                <v:shape id="_x0000_i1056" type="#_x0000_t75" alt="eqId72747667ec6b275e7024ca8d3fa64d39" style="width:14.9pt;height:12.3pt" o:ole="" coordsize="21600,21600" o:preferrelative="t" filled="f" stroked="f">
                  <v:stroke joinstyle="miter"/>
                  <v:imagedata r:id="rId76" o:title="eqId72747667ec6b275e7024ca8d3fa64d39"/>
                  <o:lock v:ext="edit" aspectratio="t"/>
                  <w10:anchorlock/>
                </v:shape>
                <o:OLEObject Type="Embed" ProgID="Equation.DSMT4" ShapeID="_x0000_i1056" DrawAspect="Content" ObjectID="_1468075756" r:id="rId77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37A2A5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0.6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2C236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02D5B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1.8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B1EA51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2.4</w:t>
            </w:r>
          </w:p>
        </w:tc>
      </w:tr>
      <w:tr w14:paraId="1E9F6532">
        <w:tblPrEx>
          <w:tblW w:w="832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91291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电流</w:t>
            </w:r>
            <w:r>
              <w:object>
                <v:shape id="_x0000_i1057" type="#_x0000_t75" alt="eqId22d6055b059920992fc10c4826504f4d" style="width:14.9pt;height:12.35pt" o:ole="" coordsize="21600,21600" o:preferrelative="t" filled="f" stroked="f">
                  <v:stroke joinstyle="miter"/>
                  <v:imagedata r:id="rId78" o:title="eqId22d6055b059920992fc10c4826504f4d"/>
                  <o:lock v:ext="edit" aspectratio="t"/>
                  <w10:anchorlock/>
                </v:shape>
                <o:OLEObject Type="Embed" ProgID="Equation.DSMT4" ShapeID="_x0000_i1057" DrawAspect="Content" ObjectID="_1468075757" r:id="rId79"/>
              </w:objec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7D23AF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19CF5B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0.24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A38C21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E1904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</w:tr>
    </w:tbl>
    <w:p w14:paraId="3DF182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D541721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5AE243EB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四、解答题（共46分）</w:t>
      </w:r>
    </w:p>
    <w:p w14:paraId="0D2231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13．（本题14分）如图所示，轮滑训练场沿直线等间距地摆放着若干个定位锥筒，锥筒间距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=0.5m，某同学穿着轮滑鞋向右匀减速滑行。现测出他从1号锥筒运动到2号锥筒用时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₁=0.4s，从2号锥筒运动到3号锥筒用时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=0.5s，问：</w:t>
      </w:r>
    </w:p>
    <w:p w14:paraId="17E8BF76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57600" cy="561975"/>
            <wp:effectExtent l="0" t="0" r="0" b="9525"/>
            <wp:docPr id="100021" name="图片 100021" descr="@@@ef244940-5ee3-4d30-90a4-2de34d42c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ef244940-5ee3-4d30-90a4-2de34d42c73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77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₁、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₂这两段时间内的平均速度分别为多大?</w:t>
      </w:r>
    </w:p>
    <w:p w14:paraId="269C99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(2)该同学滑行的加速度大小；</w:t>
      </w:r>
    </w:p>
    <w:p w14:paraId="45EAFA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(3)最远能经过几号锥筒?</w:t>
      </w:r>
    </w:p>
    <w:p w14:paraId="02BC52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14．（本题16分）为了交通安全，公路上行驶的车辆之间要保持安全的距离。汽车在公路上出现故障时，应在汽车后放置三角警示牌（如图所示），以提醒后面的车辆。在某一最高限速为</w:t>
      </w:r>
      <w:r>
        <w:object>
          <v:shape id="_x0000_i1058" type="#_x0000_t75" alt="eqId947c4f798b09dae7f86a2c8f9251b575" style="width:64.2pt;height:15.85pt" o:ole="" coordsize="21600,21600" o:preferrelative="t" filled="f" stroked="f">
            <v:stroke joinstyle="miter"/>
            <v:imagedata r:id="rId81" o:title="eqId947c4f798b09dae7f86a2c8f9251b575"/>
            <o:lock v:ext="edit" aspectratio="t"/>
            <w10:anchorlock/>
          </v:shape>
          <o:OLEObject Type="Embed" ProgID="Equation.DSMT4" ShapeID="_x0000_i1058" DrawAspect="Content" ObjectID="_1468075758" r:id="rId82"/>
        </w:object>
      </w:r>
      <w:r>
        <w:rPr>
          <w:sz w:val="21"/>
        </w:rPr>
        <w:t>的路段，一汽车因故障停下来检修，由于当时天气原因导致视线不好，驾驶员只能看清前方</w:t>
      </w:r>
      <w:r>
        <w:object>
          <v:shape id="_x0000_i1059" type="#_x0000_t75" alt="eqId8d112c9693aa126c92bf1402a1f66bcb" style="width:21.95pt;height:12.65pt" o:ole="" coordsize="21600,21600" o:preferrelative="t" filled="f" stroked="f">
            <v:stroke joinstyle="miter"/>
            <v:imagedata r:id="rId83" o:title="eqId8d112c9693aa126c92bf1402a1f66bcb"/>
            <o:lock v:ext="edit" aspectratio="t"/>
            <w10:anchorlock/>
          </v:shape>
          <o:OLEObject Type="Embed" ProgID="Equation.DSMT4" ShapeID="_x0000_i1059" DrawAspect="Content" ObjectID="_1468075759" r:id="rId84"/>
        </w:object>
      </w:r>
      <w:r>
        <w:rPr>
          <w:sz w:val="21"/>
        </w:rPr>
        <w:t>处的物体，若后方来车司机的反应时间为</w:t>
      </w:r>
      <w:r>
        <w:object>
          <v:shape id="_x0000_i1060" type="#_x0000_t75" alt="eqId01d0673e40151859dda9c693d6633128" style="width:37.8pt;height:15.9pt" o:ole="" coordsize="21600,21600" o:preferrelative="t" filled="f" stroked="f">
            <v:stroke joinstyle="miter"/>
            <v:imagedata r:id="rId85" o:title="eqId01d0673e40151859dda9c693d6633128"/>
            <o:lock v:ext="edit" aspectratio="t"/>
            <w10:anchorlock/>
          </v:shape>
          <o:OLEObject Type="Embed" ProgID="Equation.DSMT4" ShapeID="_x0000_i1060" DrawAspect="Content" ObjectID="_1468075760" r:id="rId86"/>
        </w:object>
      </w:r>
      <w:r>
        <w:rPr>
          <w:sz w:val="21"/>
        </w:rPr>
        <w:t>。紧急刹车后，汽车减速的加速度为</w:t>
      </w:r>
      <w:r>
        <w:object>
          <v:shape id="_x0000_i1061" type="#_x0000_t75" alt="eqIdee67c4e351430579a92a24d43bc72ee2" style="width:30.75pt;height:14.7pt" o:ole="" coordsize="21600,21600" o:preferrelative="t" filled="f" stroked="f">
            <v:stroke joinstyle="miter"/>
            <v:imagedata r:id="rId87" o:title="eqIdee67c4e351430579a92a24d43bc72ee2"/>
            <o:lock v:ext="edit" aspectratio="t"/>
            <w10:anchorlock/>
          </v:shape>
          <o:OLEObject Type="Embed" ProgID="Equation.DSMT4" ShapeID="_x0000_i1061" DrawAspect="Content" ObjectID="_1468075761" r:id="rId88"/>
        </w:object>
      </w:r>
      <w:r>
        <w:rPr>
          <w:sz w:val="21"/>
        </w:rPr>
        <w:t>，重力加速度</w:t>
      </w:r>
      <w:r>
        <w:object>
          <v:shape id="_x0000_i1062" type="#_x0000_t75" alt="eqId276509f01529d982ab21e479a4619268" style="width:9.65pt;height:10.4pt" o:ole="" coordsize="21600,21600" o:preferrelative="t" filled="f" stroked="f">
            <v:stroke joinstyle="miter"/>
            <v:imagedata r:id="rId89" o:title="eqId276509f01529d982ab21e479a4619268"/>
            <o:lock v:ext="edit" aspectratio="t"/>
            <w10:anchorlock/>
          </v:shape>
          <o:OLEObject Type="Embed" ProgID="Equation.DSMT4" ShapeID="_x0000_i1062" DrawAspect="Content" ObjectID="_1468075762" r:id="rId90"/>
        </w:object>
      </w:r>
      <w:r>
        <w:rPr>
          <w:sz w:val="21"/>
        </w:rPr>
        <w:t>取</w:t>
      </w:r>
      <w:r>
        <w:object>
          <v:shape id="_x0000_i1063" type="#_x0000_t75" alt="eqIdbf189a86ac788e61722281a7b1ed7b8e" style="width:36.05pt;height:14.35pt" o:ole="" coordsize="21600,21600" o:preferrelative="t" filled="f" stroked="f">
            <v:stroke joinstyle="miter"/>
            <v:imagedata r:id="rId91" o:title="eqIdbf189a86ac788e61722281a7b1ed7b8e"/>
            <o:lock v:ext="edit" aspectratio="t"/>
            <w10:anchorlock/>
          </v:shape>
          <o:OLEObject Type="Embed" ProgID="Equation.DSMT4" ShapeID="_x0000_i1063" DrawAspect="Content" ObjectID="_1468075763" r:id="rId92"/>
        </w:object>
      </w:r>
      <w:r>
        <w:rPr>
          <w:sz w:val="21"/>
        </w:rPr>
        <w:t>，求：若汽车司机把警示牌放在距离车辆</w:t>
      </w:r>
      <w:r>
        <w:object>
          <v:shape id="_x0000_i1064" type="#_x0000_t75" alt="eqId8c56c87fd6bf8a44244ba51a9d244e22" style="width:21.95pt;height:12.65pt" o:ole="" coordsize="21600,21600" o:preferrelative="t" filled="f" stroked="f">
            <v:stroke joinstyle="miter"/>
            <v:imagedata r:id="rId93" o:title="eqId8c56c87fd6bf8a44244ba51a9d244e22"/>
            <o:lock v:ext="edit" aspectratio="t"/>
            <w10:anchorlock/>
          </v:shape>
          <o:OLEObject Type="Embed" ProgID="Equation.DSMT4" ShapeID="_x0000_i1064" DrawAspect="Content" ObjectID="_1468075764" r:id="rId94"/>
        </w:object>
      </w:r>
      <w:r>
        <w:rPr>
          <w:sz w:val="21"/>
        </w:rPr>
        <w:t>处，通过计算判断后方来车是否会与故障汽车发生碰撞？</w:t>
      </w:r>
    </w:p>
    <w:p w14:paraId="3E3FB1FE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7800" cy="952500"/>
            <wp:effectExtent l="0" t="0" r="0" b="0"/>
            <wp:docPr id="100023" name="图片 100023" descr="@@@bb0dfe2c19f944f0a05bfd2a1f4fb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bb0dfe2c19f944f0a05bfd2a1f4fb9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78B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本题16分）足球运动员在罚点球时，球获得30m/s的速度并近似做匀速直线运动。设脚与球作用时间为0.1s，球又在空中飞行0.3s后被守门员挡出。守门员双手与球接触时间为0.1s，且球被挡出后以10m/s的速度沿原路反弹。求：</w:t>
      </w:r>
    </w:p>
    <w:p w14:paraId="65BFC9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(1)罚点球的瞬间，球的加速度的大小和方向；</w:t>
      </w:r>
    </w:p>
    <w:p w14:paraId="227D41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(2)守门员接触球瞬间，球的加速度的大小和方向。</w:t>
      </w:r>
    </w:p>
    <w:p w14:paraId="1104E725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96"/>
          <w:headerReference w:type="default" r:id="rId97"/>
          <w:footerReference w:type="default" r:id="rId112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079C312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1F9D97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1D6CB6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DBA8E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D16A0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8A008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F1A53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1358B5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79D02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C74EE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B9613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E1D71B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9B7FDA7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29F02A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0436C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F1ED0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19E05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154BD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DEFB8A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90CC3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3D584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61875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37746E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E8381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</w:tr>
    </w:tbl>
    <w:p w14:paraId="14D4DD16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158CF7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  <w:r>
        <w:rPr>
          <w:sz w:val="21"/>
        </w:rPr>
        <w:t>11．(1)     220     交流     0.10</w:t>
      </w:r>
    </w:p>
    <w:p w14:paraId="706697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(2)0.25</w:t>
      </w:r>
    </w:p>
    <w:p w14:paraId="0D267B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     发生变化     保持不变</w:t>
      </w:r>
    </w:p>
    <w:p w14:paraId="65E6E5CF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(2)</w:t>
      </w:r>
      <w:r>
        <w:rPr>
          <w:rFonts w:ascii="Times New Roman" w:eastAsia="Times New Roman" w:hAnsi="Times New Roman" w:cs="Times New Roman"/>
          <w:i/>
          <w:sz w:val="21"/>
        </w:rPr>
        <w:t>d</w:t>
      </w:r>
    </w:p>
    <w:p w14:paraId="54EBBDA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(3)5</w:t>
      </w:r>
    </w:p>
    <w:p w14:paraId="2610CC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     0.36     1     电路中的最小电流为</w:t>
      </w:r>
      <w:r>
        <w:object>
          <v:shape id="_x0000_i1065" type="#_x0000_t75" alt="eqId9840b5fa02cea57ef450c0ccb31eded2" style="width:24.6pt;height:12.6pt" o:ole="" coordsize="21600,21600" o:preferrelative="t" filled="f" stroked="f">
            <v:stroke joinstyle="miter"/>
            <v:imagedata r:id="rId98" o:title="eqId9840b5fa02cea57ef450c0ccb31eded2"/>
            <o:lock v:ext="edit" aspectratio="t"/>
            <w10:anchorlock/>
          </v:shape>
          <o:OLEObject Type="Embed" ProgID="Equation.DSMT4" ShapeID="_x0000_i1065" DrawAspect="Content" ObjectID="_1468075765" r:id="rId99"/>
        </w:object>
      </w:r>
    </w:p>
    <w:p w14:paraId="5B815E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13．(1)1.25m/s，1m/s</w:t>
      </w:r>
    </w:p>
    <w:p w14:paraId="3804C9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66" type="#_x0000_t75" alt="eqIdd9b43d89baa970c158fa783800088bb4" style="width:29.9pt;height:27.25pt" o:ole="" coordsize="21600,21600" o:preferrelative="t" filled="f" stroked="f">
            <v:stroke joinstyle="miter"/>
            <v:imagedata r:id="rId100" o:title="eqIdd9b43d89baa970c158fa783800088bb4"/>
            <o:lock v:ext="edit" aspectratio="t"/>
            <w10:anchorlock/>
          </v:shape>
          <o:OLEObject Type="Embed" ProgID="Equation.DSMT4" ShapeID="_x0000_i1066" DrawAspect="Content" ObjectID="_1468075766" r:id="rId101"/>
        </w:object>
      </w:r>
    </w:p>
    <w:p w14:paraId="241FA1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(3)最远能经过4号锥筒</w:t>
      </w:r>
    </w:p>
    <w:p w14:paraId="229E51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14．不会</w:t>
      </w:r>
    </w:p>
    <w:p w14:paraId="3A0321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</w:t>
      </w:r>
      <w:r>
        <w:object>
          <v:shape id="_x0000_i1067" type="#_x0000_t75" alt="eqIdbb90057ea0dfefae2cff762a9d96f052" style="width:37.8pt;height:14.05pt" o:ole="" coordsize="21600,21600" o:preferrelative="t" filled="f" stroked="f">
            <v:stroke joinstyle="miter"/>
            <v:imagedata r:id="rId102" o:title="eqIdbb90057ea0dfefae2cff762a9d96f052"/>
            <o:lock v:ext="edit" aspectratio="t"/>
            <w10:anchorlock/>
          </v:shape>
          <o:OLEObject Type="Embed" ProgID="Equation.DSMT4" ShapeID="_x0000_i1067" DrawAspect="Content" ObjectID="_1468075767" r:id="rId103"/>
        </w:object>
      </w:r>
      <w:r>
        <w:rPr>
          <w:sz w:val="21"/>
        </w:rPr>
        <w:t>，方向与初速度方向相同；(2)</w:t>
      </w:r>
      <w:r>
        <w:object>
          <v:shape id="_x0000_i1068" type="#_x0000_t75" alt="eqId1d8b56fa6c05ff3dd9455e8303fea2a2" style="width:37.8pt;height:13.9pt" o:ole="" coordsize="21600,21600" o:preferrelative="t" filled="f" stroked="f">
            <v:stroke joinstyle="miter"/>
            <v:imagedata r:id="rId104" o:title="eqId1d8b56fa6c05ff3dd9455e8303fea2a2"/>
            <o:lock v:ext="edit" aspectratio="t"/>
            <w10:anchorlock/>
          </v:shape>
          <o:OLEObject Type="Embed" ProgID="Equation.DSMT4" ShapeID="_x0000_i1068" DrawAspect="Content" ObjectID="_1468075768" r:id="rId105"/>
        </w:object>
      </w:r>
      <w:r>
        <w:rPr>
          <w:sz w:val="21"/>
        </w:rPr>
        <w:t>，方向与初速度方向相反</w:t>
      </w:r>
    </w:p>
    <w:p w14:paraId="5A1A79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w:type="even" r:id="rId106"/>
      <w:footerReference w:type="even" r:id="rId108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E38048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FCAA5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30F690"/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22F734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00" Type="http://schemas.openxmlformats.org/officeDocument/2006/relationships/image" Target="media/image54.wmf"/><Relationship Id="rId101" Type="http://schemas.openxmlformats.org/officeDocument/2006/relationships/oleObject" Target="embeddings/oleObject42.bin"/><Relationship Id="rId102" Type="http://schemas.openxmlformats.org/officeDocument/2006/relationships/image" Target="media/image55.wmf"/><Relationship Id="rId103" Type="http://schemas.openxmlformats.org/officeDocument/2006/relationships/oleObject" Target="embeddings/oleObject43.bin"/><Relationship Id="rId104" Type="http://schemas.openxmlformats.org/officeDocument/2006/relationships/image" Target="media/image56.wmf"/><Relationship Id="rId105" Type="http://schemas.openxmlformats.org/officeDocument/2006/relationships/oleObject" Target="embeddings/oleObject44.bin"/><Relationship Id="rId106" Type="http://schemas.openxmlformats.org/officeDocument/2006/relationships/header" Target="header1.xml"/><Relationship Id="rId108" Type="http://schemas.openxmlformats.org/officeDocument/2006/relationships/footer" Target="footer3.xml"/><Relationship Id="rId11" Type="http://schemas.openxmlformats.org/officeDocument/2006/relationships/image" Target="media/image6.wmf"/><Relationship Id="rId110" Type="http://schemas.openxmlformats.org/officeDocument/2006/relationships/theme" Target="theme/theme1.xml"/><Relationship Id="rId111" Type="http://schemas.openxmlformats.org/officeDocument/2006/relationships/styles" Target="styles.xml"/><Relationship Id="rId12" Type="http://schemas.openxmlformats.org/officeDocument/2006/relationships/oleObject" Target="embeddings/oleObject2.bin"/><Relationship Id="rId13" Type="http://schemas.openxmlformats.org/officeDocument/2006/relationships/image" Target="media/image7.wmf"/><Relationship Id="rId14" Type="http://schemas.openxmlformats.org/officeDocument/2006/relationships/oleObject" Target="embeddings/oleObject3.bin"/><Relationship Id="rId15" Type="http://schemas.openxmlformats.org/officeDocument/2006/relationships/image" Target="media/image8.wmf"/><Relationship Id="rId16" Type="http://schemas.openxmlformats.org/officeDocument/2006/relationships/oleObject" Target="embeddings/oleObject4.bin"/><Relationship Id="rId17" Type="http://schemas.openxmlformats.org/officeDocument/2006/relationships/image" Target="media/image9.wmf"/><Relationship Id="rId18" Type="http://schemas.openxmlformats.org/officeDocument/2006/relationships/oleObject" Target="embeddings/oleObject5.bin"/><Relationship Id="rId19" Type="http://schemas.openxmlformats.org/officeDocument/2006/relationships/image" Target="media/image10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1.png"/><Relationship Id="rId22" Type="http://schemas.openxmlformats.org/officeDocument/2006/relationships/image" Target="media/image12.wmf"/><Relationship Id="rId23" Type="http://schemas.openxmlformats.org/officeDocument/2006/relationships/oleObject" Target="embeddings/oleObject7.bin"/><Relationship Id="rId24" Type="http://schemas.openxmlformats.org/officeDocument/2006/relationships/image" Target="media/image13.wmf"/><Relationship Id="rId25" Type="http://schemas.openxmlformats.org/officeDocument/2006/relationships/oleObject" Target="embeddings/oleObject8.bin"/><Relationship Id="rId26" Type="http://schemas.openxmlformats.org/officeDocument/2006/relationships/image" Target="media/image14.wmf"/><Relationship Id="rId27" Type="http://schemas.openxmlformats.org/officeDocument/2006/relationships/oleObject" Target="embeddings/oleObject9.bin"/><Relationship Id="rId28" Type="http://schemas.openxmlformats.org/officeDocument/2006/relationships/image" Target="media/image15.wmf"/><Relationship Id="rId29" Type="http://schemas.openxmlformats.org/officeDocument/2006/relationships/oleObject" Target="embeddings/oleObject10.bin"/><Relationship Id="rId3" Type="http://schemas.openxmlformats.org/officeDocument/2006/relationships/fontTable" Target="fontTable.xml"/><Relationship Id="rId30" Type="http://schemas.openxmlformats.org/officeDocument/2006/relationships/image" Target="media/image16.png"/><Relationship Id="rId31" Type="http://schemas.openxmlformats.org/officeDocument/2006/relationships/image" Target="media/image17.wmf"/><Relationship Id="rId32" Type="http://schemas.openxmlformats.org/officeDocument/2006/relationships/oleObject" Target="embeddings/oleObject11.bin"/><Relationship Id="rId33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5" Type="http://schemas.openxmlformats.org/officeDocument/2006/relationships/image" Target="media/image19.wmf"/><Relationship Id="rId36" Type="http://schemas.openxmlformats.org/officeDocument/2006/relationships/oleObject" Target="embeddings/oleObject13.bin"/><Relationship Id="rId37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9" Type="http://schemas.openxmlformats.org/officeDocument/2006/relationships/image" Target="media/image21.png"/><Relationship Id="rId4" Type="http://schemas.openxmlformats.org/officeDocument/2006/relationships/customXml" Target="../customXml/item1.xml"/><Relationship Id="rId40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2" Type="http://schemas.openxmlformats.org/officeDocument/2006/relationships/image" Target="media/image23.wmf"/><Relationship Id="rId43" Type="http://schemas.openxmlformats.org/officeDocument/2006/relationships/oleObject" Target="embeddings/oleObject16.bin"/><Relationship Id="rId44" Type="http://schemas.openxmlformats.org/officeDocument/2006/relationships/image" Target="media/image24.png"/><Relationship Id="rId45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7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9" Type="http://schemas.openxmlformats.org/officeDocument/2006/relationships/oleObject" Target="embeddings/oleObject19.bin"/><Relationship Id="rId5" Type="http://schemas.openxmlformats.org/officeDocument/2006/relationships/image" Target="media/image1.png"/><Relationship Id="rId50" Type="http://schemas.openxmlformats.org/officeDocument/2006/relationships/image" Target="media/image27.wmf"/><Relationship Id="rId51" Type="http://schemas.openxmlformats.org/officeDocument/2006/relationships/oleObject" Target="embeddings/oleObject20.bin"/><Relationship Id="rId52" Type="http://schemas.openxmlformats.org/officeDocument/2006/relationships/oleObject" Target="embeddings/oleObject21.bin"/><Relationship Id="rId53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5" Type="http://schemas.openxmlformats.org/officeDocument/2006/relationships/image" Target="media/image29.wmf"/><Relationship Id="rId56" Type="http://schemas.openxmlformats.org/officeDocument/2006/relationships/oleObject" Target="embeddings/oleObject23.bin"/><Relationship Id="rId57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9" Type="http://schemas.openxmlformats.org/officeDocument/2006/relationships/image" Target="media/image31.png"/><Relationship Id="rId6" Type="http://schemas.openxmlformats.org/officeDocument/2006/relationships/image" Target="media/image2.png"/><Relationship Id="rId60" Type="http://schemas.openxmlformats.org/officeDocument/2006/relationships/image" Target="media/image32.wmf"/><Relationship Id="rId61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3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5" Type="http://schemas.openxmlformats.org/officeDocument/2006/relationships/oleObject" Target="embeddings/oleObject27.bin"/><Relationship Id="rId66" Type="http://schemas.openxmlformats.org/officeDocument/2006/relationships/image" Target="media/image35.wmf"/><Relationship Id="rId67" Type="http://schemas.openxmlformats.org/officeDocument/2006/relationships/oleObject" Target="embeddings/oleObject28.bin"/><Relationship Id="rId68" Type="http://schemas.openxmlformats.org/officeDocument/2006/relationships/image" Target="media/image36.png"/><Relationship Id="rId69" Type="http://schemas.openxmlformats.org/officeDocument/2006/relationships/image" Target="media/image37.wmf"/><Relationship Id="rId7" Type="http://schemas.openxmlformats.org/officeDocument/2006/relationships/image" Target="media/image3.png"/><Relationship Id="rId70" Type="http://schemas.openxmlformats.org/officeDocument/2006/relationships/oleObject" Target="embeddings/oleObject29.bin"/><Relationship Id="rId71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3" Type="http://schemas.openxmlformats.org/officeDocument/2006/relationships/image" Target="media/image39.png"/><Relationship Id="rId74" Type="http://schemas.openxmlformats.org/officeDocument/2006/relationships/image" Target="media/image40.wmf"/><Relationship Id="rId75" Type="http://schemas.openxmlformats.org/officeDocument/2006/relationships/oleObject" Target="embeddings/oleObject31.bin"/><Relationship Id="rId76" Type="http://schemas.openxmlformats.org/officeDocument/2006/relationships/image" Target="media/image41.wmf"/><Relationship Id="rId77" Type="http://schemas.openxmlformats.org/officeDocument/2006/relationships/oleObject" Target="embeddings/oleObject32.bin"/><Relationship Id="rId78" Type="http://schemas.openxmlformats.org/officeDocument/2006/relationships/image" Target="media/image42.wmf"/><Relationship Id="rId79" Type="http://schemas.openxmlformats.org/officeDocument/2006/relationships/oleObject" Target="embeddings/oleObject33.bin"/><Relationship Id="rId8" Type="http://schemas.openxmlformats.org/officeDocument/2006/relationships/image" Target="media/image4.wmf"/><Relationship Id="rId80" Type="http://schemas.openxmlformats.org/officeDocument/2006/relationships/image" Target="media/image43.png"/><Relationship Id="rId81" Type="http://schemas.openxmlformats.org/officeDocument/2006/relationships/image" Target="media/image44.wmf"/><Relationship Id="rId82" Type="http://schemas.openxmlformats.org/officeDocument/2006/relationships/oleObject" Target="embeddings/oleObject34.bin"/><Relationship Id="rId83" Type="http://schemas.openxmlformats.org/officeDocument/2006/relationships/image" Target="media/image45.wmf"/><Relationship Id="rId84" Type="http://schemas.openxmlformats.org/officeDocument/2006/relationships/oleObject" Target="embeddings/oleObject35.bin"/><Relationship Id="rId85" Type="http://schemas.openxmlformats.org/officeDocument/2006/relationships/image" Target="media/image46.wmf"/><Relationship Id="rId86" Type="http://schemas.openxmlformats.org/officeDocument/2006/relationships/oleObject" Target="embeddings/oleObject36.bin"/><Relationship Id="rId87" Type="http://schemas.openxmlformats.org/officeDocument/2006/relationships/image" Target="media/image47.wmf"/><Relationship Id="rId88" Type="http://schemas.openxmlformats.org/officeDocument/2006/relationships/oleObject" Target="embeddings/oleObject37.bin"/><Relationship Id="rId89" Type="http://schemas.openxmlformats.org/officeDocument/2006/relationships/image" Target="media/image48.wmf"/><Relationship Id="rId9" Type="http://schemas.openxmlformats.org/officeDocument/2006/relationships/oleObject" Target="embeddings/oleObject1.bin"/><Relationship Id="rId90" Type="http://schemas.openxmlformats.org/officeDocument/2006/relationships/oleObject" Target="embeddings/oleObject38.bin"/><Relationship Id="rId91" Type="http://schemas.openxmlformats.org/officeDocument/2006/relationships/image" Target="media/image49.wmf"/><Relationship Id="rId92" Type="http://schemas.openxmlformats.org/officeDocument/2006/relationships/oleObject" Target="embeddings/oleObject39.bin"/><Relationship Id="rId93" Type="http://schemas.openxmlformats.org/officeDocument/2006/relationships/image" Target="media/image50.wmf"/><Relationship Id="rId94" Type="http://schemas.openxmlformats.org/officeDocument/2006/relationships/oleObject" Target="embeddings/oleObject40.bin"/><Relationship Id="rId95" Type="http://schemas.openxmlformats.org/officeDocument/2006/relationships/image" Target="media/image51.png"/><Relationship Id="rId96" Type="http://schemas.openxmlformats.org/officeDocument/2006/relationships/footer" Target="footer1.xml"/><Relationship Id="rId98" Type="http://schemas.openxmlformats.org/officeDocument/2006/relationships/image" Target="media/image53.wmf"/><Relationship Id="rId99" Type="http://schemas.openxmlformats.org/officeDocument/2006/relationships/oleObject" Target="embeddings/oleObject41.bin"/><Relationship Id="rId97" Type="http://schemas.openxmlformats.org/officeDocument/2006/relationships/header" Target="header3.xml"/><Relationship Id="rId1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