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hint="eastAsia"/>
        </w:rPr>
      </w:pPr>
      <w:bookmarkStart w:id="0" w:name="_GoBack"/>
      <w:bookmarkEnd w:id="0"/>
      <w:r>
        <w:rPr>
          <w:rFonts w:hint="eastAsia"/>
        </w:rPr>
        <w:drawing>
          <wp:anchor distT="0" distB="0" distL="114300" distR="114300" simplePos="0" relativeHeight="251658240" behindDoc="0" locked="0" layoutInCell="1" allowOverlap="1">
            <wp:simplePos x="0" y="0"/>
            <wp:positionH relativeFrom="page">
              <wp:posOffset>11226800</wp:posOffset>
            </wp:positionH>
            <wp:positionV relativeFrom="topMargin">
              <wp:posOffset>10401300</wp:posOffset>
            </wp:positionV>
            <wp:extent cx="368300" cy="444500"/>
            <wp:effectExtent l="0" t="0" r="12700" b="12700"/>
            <wp:wrapNone/>
            <wp:docPr id="100102" name="图片 100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2" name="图片 100102"/>
                    <pic:cNvPicPr>
                      <a:picLocks noChangeAspect="1"/>
                    </pic:cNvPicPr>
                  </pic:nvPicPr>
                  <pic:blipFill>
                    <a:blip r:embed="rId7"/>
                    <a:stretch>
                      <a:fillRect/>
                    </a:stretch>
                  </pic:blipFill>
                  <pic:spPr>
                    <a:xfrm>
                      <a:off x="0" y="0"/>
                      <a:ext cx="368300" cy="444500"/>
                    </a:xfrm>
                    <a:prstGeom prst="rect">
                      <a:avLst/>
                    </a:prstGeom>
                  </pic:spPr>
                </pic:pic>
              </a:graphicData>
            </a:graphic>
          </wp:anchor>
        </w:drawing>
      </w:r>
      <w:r>
        <w:rPr>
          <w:rFonts w:hint="eastAsia"/>
        </w:rPr>
        <w:t>高202</w:t>
      </w:r>
      <w:r>
        <w:rPr>
          <w:rFonts w:hint="eastAsia"/>
          <w:lang w:val="en-US" w:eastAsia="zh-CN"/>
        </w:rPr>
        <w:t>4</w:t>
      </w:r>
      <w:r>
        <w:rPr>
          <w:rFonts w:hint="eastAsia"/>
        </w:rPr>
        <w:t>级</w:t>
      </w:r>
      <w:r>
        <w:rPr>
          <w:rFonts w:hint="eastAsia"/>
          <w:lang w:val="en-US" w:eastAsia="zh-CN"/>
        </w:rPr>
        <w:t>2025年秋</w:t>
      </w:r>
      <w:r>
        <w:rPr>
          <w:rFonts w:hint="eastAsia"/>
        </w:rPr>
        <w:t>期开学考试</w:t>
      </w:r>
    </w:p>
    <w:p>
      <w:pPr>
        <w:jc w:val="center"/>
        <w:textAlignment w:val="center"/>
        <w:rPr>
          <w:rFonts w:hint="eastAsia" w:eastAsia="宋体"/>
          <w:sz w:val="32"/>
          <w:szCs w:val="32"/>
          <w:lang w:eastAsia="zh-CN"/>
        </w:rPr>
      </w:pPr>
      <w:r>
        <w:rPr>
          <w:rFonts w:hint="eastAsia"/>
          <w:sz w:val="32"/>
          <w:szCs w:val="32"/>
        </w:rPr>
        <w:t>物理</w:t>
      </w:r>
      <w:r>
        <w:rPr>
          <w:rFonts w:hint="eastAsia"/>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i w:val="0"/>
          <w:color w:val="000000"/>
          <w:sz w:val="22"/>
          <w:szCs w:val="22"/>
          <w:lang w:val="en-US" w:eastAsia="zh-CN"/>
        </w:rPr>
      </w:pPr>
      <w:r>
        <w:rPr>
          <w:rFonts w:hint="default" w:ascii="Times New Roman" w:hAnsi="Times New Roman" w:cs="Times New Roman"/>
          <w:b/>
          <w:i w:val="0"/>
          <w:color w:val="000000"/>
          <w:sz w:val="22"/>
          <w:szCs w:val="22"/>
          <w:lang w:val="en-US" w:eastAsia="zh-CN"/>
        </w:rPr>
        <w:t>第</w:t>
      </w:r>
      <w:r>
        <w:rPr>
          <w:rFonts w:hint="default" w:ascii="Times New Roman" w:hAnsi="Times New Roman" w:cs="Times New Roman"/>
          <w:b/>
          <w:i w:val="0"/>
          <w:color w:val="000000"/>
          <w:sz w:val="22"/>
          <w:szCs w:val="22"/>
          <w:lang w:val="en-US" w:eastAsia="zh-CN"/>
        </w:rPr>
        <w:fldChar w:fldCharType="begin"/>
      </w:r>
      <w:r>
        <w:rPr>
          <w:rFonts w:hint="default" w:ascii="Times New Roman" w:hAnsi="Times New Roman" w:cs="Times New Roman"/>
          <w:b/>
          <w:i w:val="0"/>
          <w:color w:val="000000"/>
          <w:sz w:val="22"/>
          <w:szCs w:val="22"/>
          <w:lang w:val="en-US" w:eastAsia="zh-CN"/>
        </w:rPr>
        <w:instrText xml:space="preserve"> = 1 \* ROMAN \* MERGEFORMAT </w:instrText>
      </w:r>
      <w:r>
        <w:rPr>
          <w:rFonts w:hint="default" w:ascii="Times New Roman" w:hAnsi="Times New Roman" w:cs="Times New Roman"/>
          <w:b/>
          <w:i w:val="0"/>
          <w:color w:val="000000"/>
          <w:sz w:val="22"/>
          <w:szCs w:val="22"/>
          <w:lang w:val="en-US" w:eastAsia="zh-CN"/>
        </w:rPr>
        <w:fldChar w:fldCharType="separate"/>
      </w:r>
      <w:r>
        <w:rPr>
          <w:rFonts w:hint="default" w:ascii="Times New Roman" w:hAnsi="Times New Roman" w:cs="Times New Roman"/>
          <w:sz w:val="22"/>
          <w:szCs w:val="22"/>
        </w:rPr>
        <w:t>I</w:t>
      </w:r>
      <w:r>
        <w:rPr>
          <w:rFonts w:hint="default" w:ascii="Times New Roman" w:hAnsi="Times New Roman" w:cs="Times New Roman"/>
          <w:b/>
          <w:i w:val="0"/>
          <w:color w:val="000000"/>
          <w:sz w:val="22"/>
          <w:szCs w:val="22"/>
          <w:lang w:val="en-US" w:eastAsia="zh-CN"/>
        </w:rPr>
        <w:fldChar w:fldCharType="end"/>
      </w:r>
      <w:r>
        <w:rPr>
          <w:rFonts w:hint="default" w:ascii="Times New Roman" w:hAnsi="Times New Roman" w:cs="Times New Roman"/>
          <w:b/>
          <w:i w:val="0"/>
          <w:color w:val="000000"/>
          <w:sz w:val="22"/>
          <w:szCs w:val="22"/>
          <w:lang w:val="en-US" w:eastAsia="zh-CN"/>
        </w:rPr>
        <w:t xml:space="preserve">卷  选择题 </w:t>
      </w:r>
      <w:r>
        <w:rPr>
          <w:rFonts w:hint="eastAsia" w:cs="Times New Roman"/>
          <w:b/>
          <w:i w:val="0"/>
          <w:color w:val="000000"/>
          <w:sz w:val="22"/>
          <w:szCs w:val="22"/>
          <w:lang w:val="en-US" w:eastAsia="zh-CN"/>
        </w:rPr>
        <w:t>46</w:t>
      </w:r>
      <w:r>
        <w:rPr>
          <w:rFonts w:hint="default" w:ascii="Times New Roman" w:hAnsi="Times New Roman" w:cs="Times New Roman"/>
          <w:b/>
          <w:i w:val="0"/>
          <w:color w:val="000000"/>
          <w:sz w:val="22"/>
          <w:szCs w:val="22"/>
          <w:lang w:val="en-US" w:eastAsia="zh-CN"/>
        </w:rPr>
        <w:t>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i w:val="0"/>
          <w:color w:val="000000"/>
          <w:sz w:val="21"/>
          <w:lang w:eastAsia="zh-CN"/>
        </w:rPr>
      </w:pPr>
      <w:r>
        <w:rPr>
          <w:rFonts w:ascii="宋体" w:hAnsi="宋体" w:eastAsia="宋体" w:cs="宋体"/>
          <w:b w:val="0"/>
          <w:bCs/>
          <w:i w:val="0"/>
          <w:color w:val="000000"/>
          <w:sz w:val="21"/>
        </w:rPr>
        <w:t>一、单选题</w:t>
      </w:r>
      <w:r>
        <w:rPr>
          <w:rFonts w:hint="eastAsia" w:ascii="宋体" w:hAnsi="宋体" w:cs="宋体"/>
          <w:b w:val="0"/>
          <w:bCs/>
          <w:i w:val="0"/>
          <w:color w:val="000000"/>
          <w:sz w:val="21"/>
          <w:lang w:eastAsia="zh-CN"/>
        </w:rPr>
        <w:t>（</w:t>
      </w:r>
      <w:r>
        <w:rPr>
          <w:rFonts w:hint="eastAsia" w:ascii="宋体" w:hAnsi="宋体" w:cs="宋体"/>
          <w:b w:val="0"/>
          <w:bCs/>
          <w:i w:val="0"/>
          <w:color w:val="000000"/>
          <w:sz w:val="21"/>
          <w:lang w:val="en-US" w:eastAsia="zh-CN"/>
        </w:rPr>
        <w:t>每题4分，共28分</w:t>
      </w:r>
      <w:r>
        <w:rPr>
          <w:rFonts w:hint="eastAsia" w:ascii="宋体" w:hAnsi="宋体" w:cs="宋体"/>
          <w:b w:val="0"/>
          <w:bCs/>
          <w:i w:val="0"/>
          <w:color w:val="000000"/>
          <w:sz w:val="21"/>
          <w:lang w:eastAsia="zh-CN"/>
        </w:rPr>
        <w:t>）</w:t>
      </w:r>
    </w:p>
    <w:p>
      <w:pPr>
        <w:shd w:val="clear" w:color="auto" w:fill="auto"/>
        <w:spacing w:line="360" w:lineRule="auto"/>
        <w:jc w:val="left"/>
        <w:textAlignment w:val="center"/>
        <w:rPr>
          <w:rFonts w:hint="eastAsia" w:eastAsia="宋体"/>
          <w:sz w:val="21"/>
          <w:lang w:eastAsia="zh-CN"/>
        </w:rPr>
      </w:pPr>
      <w:r>
        <w:rPr>
          <w:sz w:val="21"/>
        </w:rPr>
        <w:t>1．2024年11月12日—17日，第十五届中国国际航空航天博览会在广东珠海举行。装上国产发动机的空军歼-35A、歼-20两款隐身战机惊艳亮相，上午11：00~11：05歼-35A进行空中飞行表演5分钟。下列说法正确的是</w:t>
      </w:r>
      <w:r>
        <w:rPr>
          <w:rFonts w:hint="eastAsia"/>
          <w:sz w:val="21"/>
          <w:lang w:val="en-US" w:eastAsia="zh-CN"/>
        </w:rPr>
        <w:t xml:space="preserve"> </w:t>
      </w:r>
    </w:p>
    <w:p>
      <w:pPr>
        <w:shd w:val="clear" w:color="auto" w:fill="auto"/>
        <w:spacing w:line="360" w:lineRule="auto"/>
        <w:ind w:left="300"/>
        <w:jc w:val="left"/>
        <w:textAlignment w:val="center"/>
        <w:rPr>
          <w:sz w:val="21"/>
        </w:rPr>
      </w:pPr>
      <w:r>
        <w:rPr>
          <w:sz w:val="21"/>
        </w:rPr>
        <w:t>A．11：00、11：05均为时间间隔</w:t>
      </w:r>
    </w:p>
    <w:p>
      <w:pPr>
        <w:shd w:val="clear" w:color="auto" w:fill="auto"/>
        <w:spacing w:line="360" w:lineRule="auto"/>
        <w:ind w:left="300"/>
        <w:jc w:val="left"/>
        <w:textAlignment w:val="center"/>
        <w:rPr>
          <w:sz w:val="21"/>
        </w:rPr>
      </w:pPr>
      <w:r>
        <w:rPr>
          <w:sz w:val="21"/>
        </w:rPr>
        <w:t>B．分析歼-35A飞行姿势时，可将其看作质点</w:t>
      </w:r>
    </w:p>
    <w:p>
      <w:pPr>
        <w:shd w:val="clear" w:color="auto" w:fill="auto"/>
        <w:spacing w:line="360" w:lineRule="auto"/>
        <w:ind w:left="300"/>
        <w:jc w:val="left"/>
        <w:textAlignment w:val="center"/>
        <w:rPr>
          <w:sz w:val="21"/>
        </w:rPr>
      </w:pPr>
      <w:r>
        <w:rPr>
          <w:sz w:val="21"/>
        </w:rPr>
        <w:t>C．歼-35A飞行速度越大，则其惯性越大</w:t>
      </w:r>
    </w:p>
    <w:p>
      <w:pPr>
        <w:shd w:val="clear" w:color="auto" w:fill="auto"/>
        <w:spacing w:line="360" w:lineRule="auto"/>
        <w:ind w:left="300"/>
        <w:jc w:val="left"/>
        <w:textAlignment w:val="center"/>
        <w:rPr>
          <w:sz w:val="21"/>
        </w:rPr>
      </w:pPr>
      <w:r>
        <w:rPr>
          <w:sz w:val="21"/>
        </w:rPr>
        <w:t>D．在飞行表演过程中，以歼-35A为参考系，战机上的飞行员是静止的</w:t>
      </w:r>
    </w:p>
    <w:p>
      <w:pPr>
        <w:shd w:val="clear" w:color="auto" w:fill="auto"/>
        <w:spacing w:line="360" w:lineRule="auto"/>
        <w:jc w:val="left"/>
        <w:textAlignment w:val="center"/>
        <w:rPr>
          <w:rFonts w:hint="eastAsia" w:eastAsia="宋体"/>
          <w:sz w:val="21"/>
          <w:lang w:eastAsia="zh-CN"/>
        </w:rPr>
      </w:pPr>
      <w:r>
        <w:rPr>
          <w:sz w:val="21"/>
        </w:rPr>
        <w:t>2．如图所示，质量为10kg的物体以初速度</w:t>
      </w:r>
      <w:r>
        <w:object>
          <v:shape id="_x0000_i1025" o:spt="75" alt="eqIdbc13a607ac0c7f76d252d7cb1bb040fd" type="#_x0000_t75" style="height:9.65pt;width:7.9pt;" o:ole="t" filled="f" o:preferrelative="t" stroked="f" coordsize="21600,21600">
            <v:path/>
            <v:fill on="f" focussize="0,0"/>
            <v:stroke on="f" joinstyle="miter"/>
            <v:imagedata r:id="rId9" o:title="eqIdbc13a607ac0c7f76d252d7cb1bb040fd"/>
            <o:lock v:ext="edit" aspectratio="t"/>
            <w10:wrap type="none"/>
            <w10:anchorlock/>
          </v:shape>
          <o:OLEObject Type="Embed" ProgID="Equation.DSMT4" ShapeID="_x0000_i1025" DrawAspect="Content" ObjectID="_1468075725" r:id="rId8">
            <o:LockedField>false</o:LockedField>
          </o:OLEObject>
        </w:object>
      </w:r>
      <w:r>
        <w:rPr>
          <w:sz w:val="21"/>
        </w:rPr>
        <w:t>沿水平地面向右运动，受到水平向左、大小为25N的拉力</w:t>
      </w:r>
      <w:r>
        <w:object>
          <v:shape id="_x0000_i1026" o:spt="75" alt="eqIda0ed1ec316bc54c37c4286c208f55667" type="#_x0000_t75" style="height:11.4pt;width:11.4pt;" o:ole="t" filled="f" o:preferrelative="t" stroked="f" coordsize="21600,21600">
            <v:path/>
            <v:fill on="f" focussize="0,0"/>
            <v:stroke on="f" joinstyle="miter"/>
            <v:imagedata r:id="rId11" o:title="eqIda0ed1ec316bc54c37c4286c208f55667"/>
            <o:lock v:ext="edit" aspectratio="t"/>
            <w10:wrap type="none"/>
            <w10:anchorlock/>
          </v:shape>
          <o:OLEObject Type="Embed" ProgID="Equation.DSMT4" ShapeID="_x0000_i1026" DrawAspect="Content" ObjectID="_1468075726" r:id="rId10">
            <o:LockedField>false</o:LockedField>
          </o:OLEObject>
        </w:object>
      </w:r>
      <w:r>
        <w:rPr>
          <w:sz w:val="21"/>
        </w:rPr>
        <w:t>作用。物体与地面间的动摩擦因数为</w:t>
      </w:r>
      <w:r>
        <w:object>
          <v:shape id="_x0000_i1027" o:spt="75" alt="eqId2e732fcdfc668b1e24887957c178993a" type="#_x0000_t75" style="height:12.3pt;width:21.95pt;" o:ole="t" filled="f" o:preferrelative="t" stroked="f" coordsize="21600,21600">
            <v:path/>
            <v:fill on="f" focussize="0,0"/>
            <v:stroke on="f" joinstyle="miter"/>
            <v:imagedata r:id="rId13" o:title="eqId2e732fcdfc668b1e24887957c178993a"/>
            <o:lock v:ext="edit" aspectratio="t"/>
            <w10:wrap type="none"/>
            <w10:anchorlock/>
          </v:shape>
          <o:OLEObject Type="Embed" ProgID="Equation.DSMT4" ShapeID="_x0000_i1027" DrawAspect="Content" ObjectID="_1468075727" r:id="rId12">
            <o:LockedField>false</o:LockedField>
          </o:OLEObject>
        </w:object>
      </w:r>
      <w:r>
        <w:rPr>
          <w:sz w:val="21"/>
        </w:rPr>
        <w:t>，</w:t>
      </w:r>
      <w:r>
        <w:object>
          <v:shape id="_x0000_i1028" o:spt="75" alt="eqId276509f01529d982ab21e479a4619268" type="#_x0000_t75" style="height:10.4pt;width:9.65pt;" o:ole="t" filled="f" o:preferrelative="t" stroked="f" coordsize="21600,21600">
            <v:path/>
            <v:fill on="f" focussize="0,0"/>
            <v:stroke on="f" joinstyle="miter"/>
            <v:imagedata r:id="rId15" o:title="eqId276509f01529d982ab21e479a4619268"/>
            <o:lock v:ext="edit" aspectratio="t"/>
            <w10:wrap type="none"/>
            <w10:anchorlock/>
          </v:shape>
          <o:OLEObject Type="Embed" ProgID="Equation.DSMT4" ShapeID="_x0000_i1028" DrawAspect="Content" ObjectID="_1468075728" r:id="rId14">
            <o:LockedField>false</o:LockedField>
          </o:OLEObject>
        </w:object>
      </w:r>
      <w:r>
        <w:rPr>
          <w:sz w:val="21"/>
        </w:rPr>
        <w:t>取</w:t>
      </w:r>
      <w:r>
        <w:object>
          <v:shape id="_x0000_i1029" o:spt="75" alt="eqIdbf189a86ac788e61722281a7b1ed7b8e" type="#_x0000_t75" style="height:14.35pt;width:36.05pt;" o:ole="t" filled="f" o:preferrelative="t" stroked="f" coordsize="21600,21600">
            <v:path/>
            <v:fill on="f" focussize="0,0"/>
            <v:stroke on="f" joinstyle="miter"/>
            <v:imagedata r:id="rId17" o:title="eqIdbf189a86ac788e61722281a7b1ed7b8e"/>
            <o:lock v:ext="edit" aspectratio="t"/>
            <w10:wrap type="none"/>
            <w10:anchorlock/>
          </v:shape>
          <o:OLEObject Type="Embed" ProgID="Equation.DSMT4" ShapeID="_x0000_i1029" DrawAspect="Content" ObjectID="_1468075729" r:id="rId16">
            <o:LockedField>false</o:LockedField>
          </o:OLEObject>
        </w:object>
      </w:r>
      <w:r>
        <w:rPr>
          <w:sz w:val="21"/>
        </w:rPr>
        <w:t>。物体在向右运动的过程，受到的滑动摩擦力大小为</w:t>
      </w:r>
      <w:r>
        <w:rPr>
          <w:rFonts w:hint="eastAsia"/>
          <w:sz w:val="21"/>
          <w:lang w:val="en-US" w:eastAsia="zh-CN"/>
        </w:rPr>
        <w:t xml:space="preserve"> </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000125" cy="561975"/>
            <wp:effectExtent l="0" t="0" r="9525" b="9525"/>
            <wp:docPr id="100003" name="图片 100003" descr="@@@d4046dbe-5eeb-4017-bf9d-36fc740489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d4046dbe-5eeb-4017-bf9d-36fc740489aa"/>
                    <pic:cNvPicPr>
                      <a:picLocks noChangeAspect="1"/>
                    </pic:cNvPicPr>
                  </pic:nvPicPr>
                  <pic:blipFill>
                    <a:blip r:embed="rId18"/>
                    <a:stretch>
                      <a:fillRect/>
                    </a:stretch>
                  </pic:blipFill>
                  <pic:spPr>
                    <a:xfrm>
                      <a:off x="0" y="0"/>
                      <a:ext cx="1000125" cy="561975"/>
                    </a:xfrm>
                    <a:prstGeom prst="rect">
                      <a:avLst/>
                    </a:prstGeom>
                  </pic:spPr>
                </pic:pic>
              </a:graphicData>
            </a:graphic>
          </wp:inline>
        </w:drawing>
      </w:r>
    </w:p>
    <w:p>
      <w:pPr>
        <w:shd w:val="clear" w:color="auto" w:fill="auto"/>
        <w:tabs>
          <w:tab w:val="left" w:pos="2078"/>
          <w:tab w:val="left" w:pos="4156"/>
          <w:tab w:val="left" w:pos="6234"/>
        </w:tabs>
        <w:spacing w:line="360" w:lineRule="auto"/>
        <w:ind w:left="300"/>
        <w:jc w:val="left"/>
        <w:textAlignment w:val="center"/>
        <w:rPr>
          <w:sz w:val="21"/>
        </w:rPr>
      </w:pPr>
      <w:r>
        <w:rPr>
          <w:sz w:val="21"/>
        </w:rPr>
        <w:t>A．10N</w:t>
      </w:r>
      <w:r>
        <w:rPr>
          <w:sz w:val="21"/>
        </w:rPr>
        <w:tab/>
      </w:r>
      <w:r>
        <w:rPr>
          <w:sz w:val="21"/>
        </w:rPr>
        <w:t>B．15N</w:t>
      </w:r>
      <w:r>
        <w:rPr>
          <w:sz w:val="21"/>
        </w:rPr>
        <w:tab/>
      </w:r>
      <w:r>
        <w:rPr>
          <w:sz w:val="21"/>
        </w:rPr>
        <w:t>C．25N</w:t>
      </w:r>
      <w:r>
        <w:rPr>
          <w:sz w:val="21"/>
        </w:rPr>
        <w:tab/>
      </w:r>
      <w:r>
        <w:rPr>
          <w:sz w:val="21"/>
        </w:rPr>
        <w:t>D．35N</w:t>
      </w:r>
    </w:p>
    <w:p>
      <w:pPr>
        <w:shd w:val="clear" w:color="auto" w:fill="auto"/>
        <w:spacing w:line="360" w:lineRule="auto"/>
        <w:jc w:val="left"/>
        <w:textAlignment w:val="center"/>
        <w:rPr>
          <w:rFonts w:hint="eastAsia" w:eastAsia="宋体"/>
          <w:sz w:val="21"/>
          <w:lang w:eastAsia="zh-CN"/>
        </w:rPr>
      </w:pPr>
      <w:r>
        <w:rPr>
          <w:sz w:val="21"/>
        </w:rPr>
        <w:t>3．如图甲所示，某同学站在体重计上观察超重与失重现象。由稳定的站姿变化到稳定的蹲姿称为“下蹲”过程，由稳定的蹲姿变化到稳定的站姿称为“起立”过程。他稳定站立时，体重计的示数为</w:t>
      </w:r>
      <w:r>
        <w:object>
          <v:shape id="_x0000_i1030" o:spt="75" alt="eqIdea898a0a271bb2e26c2eba626aa16944" type="#_x0000_t75" style="height:12.4pt;width:27.25pt;" o:ole="t" filled="f" o:preferrelative="t" stroked="f" coordsize="21600,21600">
            <v:path/>
            <v:fill on="f" focussize="0,0"/>
            <v:stroke on="f" joinstyle="miter"/>
            <v:imagedata r:id="rId20" o:title="eqIdea898a0a271bb2e26c2eba626aa16944"/>
            <o:lock v:ext="edit" aspectratio="t"/>
            <w10:wrap type="none"/>
            <w10:anchorlock/>
          </v:shape>
          <o:OLEObject Type="Embed" ProgID="Equation.DSMT4" ShapeID="_x0000_i1030" DrawAspect="Content" ObjectID="_1468075730" r:id="rId19">
            <o:LockedField>false</o:LockedField>
          </o:OLEObject>
        </w:object>
      </w:r>
      <w:r>
        <w:rPr>
          <w:sz w:val="21"/>
        </w:rPr>
        <w:t>。关于实验现象，下列说法正确的是</w:t>
      </w:r>
      <w:r>
        <w:rPr>
          <w:rFonts w:hint="eastAsia"/>
          <w:sz w:val="21"/>
          <w:lang w:val="en-US" w:eastAsia="zh-CN"/>
        </w:rPr>
        <w:t xml:space="preserve"> </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2571750" cy="1371600"/>
            <wp:effectExtent l="0" t="0" r="0" b="0"/>
            <wp:docPr id="100005" name="图片 100005" descr="@@@2f2fa24c-3d48-4449-889c-11a0c2a13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2f2fa24c-3d48-4449-889c-11a0c2a13502"/>
                    <pic:cNvPicPr>
                      <a:picLocks noChangeAspect="1"/>
                    </pic:cNvPicPr>
                  </pic:nvPicPr>
                  <pic:blipFill>
                    <a:blip r:embed="rId21"/>
                    <a:stretch>
                      <a:fillRect/>
                    </a:stretch>
                  </pic:blipFill>
                  <pic:spPr>
                    <a:xfrm>
                      <a:off x="0" y="0"/>
                      <a:ext cx="2571750" cy="1371600"/>
                    </a:xfrm>
                    <a:prstGeom prst="rect">
                      <a:avLst/>
                    </a:prstGeom>
                  </pic:spPr>
                </pic:pic>
              </a:graphicData>
            </a:graphic>
          </wp:inline>
        </w:drawing>
      </w:r>
    </w:p>
    <w:p>
      <w:pPr>
        <w:shd w:val="clear" w:color="auto" w:fill="auto"/>
        <w:spacing w:line="360" w:lineRule="auto"/>
        <w:ind w:left="300"/>
        <w:jc w:val="left"/>
        <w:textAlignment w:val="center"/>
        <w:rPr>
          <w:sz w:val="21"/>
        </w:rPr>
      </w:pPr>
      <w:r>
        <w:rPr>
          <w:sz w:val="21"/>
        </w:rPr>
        <w:t>A．“起立”过程中，先出现失重现象，后出现超重现象</w:t>
      </w:r>
    </w:p>
    <w:p>
      <w:pPr>
        <w:shd w:val="clear" w:color="auto" w:fill="auto"/>
        <w:spacing w:line="360" w:lineRule="auto"/>
        <w:ind w:left="300"/>
        <w:jc w:val="left"/>
        <w:textAlignment w:val="center"/>
        <w:rPr>
          <w:sz w:val="21"/>
        </w:rPr>
      </w:pPr>
      <w:r>
        <w:rPr>
          <w:sz w:val="21"/>
        </w:rPr>
        <w:t>B．“下蹲”过程中，支持力可能出现小于压力的情况</w:t>
      </w:r>
    </w:p>
    <w:p>
      <w:pPr>
        <w:shd w:val="clear" w:color="auto" w:fill="auto"/>
        <w:spacing w:line="360" w:lineRule="auto"/>
        <w:ind w:left="300"/>
        <w:jc w:val="left"/>
        <w:textAlignment w:val="center"/>
        <w:rPr>
          <w:sz w:val="21"/>
        </w:rPr>
      </w:pPr>
      <w:r>
        <w:rPr>
          <w:sz w:val="21"/>
        </w:rPr>
        <w:t>C．“起立”和“下蹲”过程都出现了超重和失重现象</w:t>
      </w:r>
    </w:p>
    <w:p>
      <w:pPr>
        <w:shd w:val="clear" w:color="auto" w:fill="auto"/>
        <w:spacing w:line="360" w:lineRule="auto"/>
        <w:ind w:left="300"/>
        <w:jc w:val="left"/>
        <w:textAlignment w:val="center"/>
        <w:rPr>
          <w:sz w:val="21"/>
        </w:rPr>
      </w:pPr>
      <w:r>
        <w:rPr>
          <w:sz w:val="21"/>
        </w:rPr>
        <w:t>D．图乙记录的是他完成三次“蹲起”的过程</w:t>
      </w:r>
    </w:p>
    <w:p>
      <w:pPr>
        <w:shd w:val="clear" w:color="auto" w:fill="auto"/>
        <w:spacing w:line="360" w:lineRule="auto"/>
        <w:jc w:val="left"/>
        <w:textAlignment w:val="center"/>
        <w:rPr>
          <w:rFonts w:hint="eastAsia" w:eastAsia="宋体"/>
          <w:sz w:val="21"/>
          <w:lang w:eastAsia="zh-CN"/>
        </w:rPr>
      </w:pPr>
      <w:r>
        <w:rPr>
          <w:sz w:val="21"/>
        </w:rPr>
        <w:t>4．武当山位于湖北省西北部，其主峰天柱峰屹立着一座光耀百里的金殿，全部为铜铸鎏金。雷雨交加时，金殿的屋顶常会出现盆大的火球，来回滚动。雨过天晴时，大殿金光灿灿，像被重新炼洗过一般，这就是人们所说的“雷火炼殿”奇观。以下关于金殿在静电相关知识方面的说法正确的是</w:t>
      </w:r>
      <w:r>
        <w:rPr>
          <w:rFonts w:hint="eastAsia"/>
          <w:sz w:val="21"/>
          <w:lang w:val="en-US" w:eastAsia="zh-CN"/>
        </w:rPr>
        <w:t xml:space="preserve"> </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790700" cy="1314450"/>
            <wp:effectExtent l="0" t="0" r="0" b="0"/>
            <wp:docPr id="100007" name="图片 100007" descr="@@@0293e1d0-2d3d-49be-85d7-6e2728507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0293e1d0-2d3d-49be-85d7-6e272850715d"/>
                    <pic:cNvPicPr>
                      <a:picLocks noChangeAspect="1"/>
                    </pic:cNvPicPr>
                  </pic:nvPicPr>
                  <pic:blipFill>
                    <a:blip r:embed="rId22"/>
                    <a:stretch>
                      <a:fillRect/>
                    </a:stretch>
                  </pic:blipFill>
                  <pic:spPr>
                    <a:xfrm>
                      <a:off x="0" y="0"/>
                      <a:ext cx="1790700" cy="1314450"/>
                    </a:xfrm>
                    <a:prstGeom prst="rect">
                      <a:avLst/>
                    </a:prstGeom>
                  </pic:spPr>
                </pic:pic>
              </a:graphicData>
            </a:graphic>
          </wp:inline>
        </w:drawing>
      </w:r>
    </w:p>
    <w:p>
      <w:pPr>
        <w:shd w:val="clear" w:color="auto" w:fill="auto"/>
        <w:spacing w:line="360" w:lineRule="auto"/>
        <w:ind w:left="300"/>
        <w:jc w:val="left"/>
        <w:textAlignment w:val="center"/>
        <w:rPr>
          <w:sz w:val="21"/>
        </w:rPr>
      </w:pPr>
      <w:r>
        <w:rPr>
          <w:sz w:val="21"/>
        </w:rPr>
        <w:t>A．金殿在雷雨天气中，若达到静电平衡状态，金殿内部电场强度处处为零，但其表面电场强度不为零</w:t>
      </w:r>
    </w:p>
    <w:p>
      <w:pPr>
        <w:shd w:val="clear" w:color="auto" w:fill="auto"/>
        <w:spacing w:line="360" w:lineRule="auto"/>
        <w:ind w:left="300"/>
        <w:jc w:val="left"/>
        <w:textAlignment w:val="center"/>
        <w:rPr>
          <w:sz w:val="21"/>
        </w:rPr>
      </w:pPr>
      <w:r>
        <w:rPr>
          <w:sz w:val="21"/>
        </w:rPr>
        <w:t>B．当带电云层靠近金殿时，金殿会感应出电荷，此时金殿内部会产生一个与外部电场方向相同的感应电场</w:t>
      </w:r>
    </w:p>
    <w:p>
      <w:pPr>
        <w:shd w:val="clear" w:color="auto" w:fill="auto"/>
        <w:spacing w:line="360" w:lineRule="auto"/>
        <w:ind w:left="300"/>
        <w:jc w:val="left"/>
        <w:textAlignment w:val="center"/>
        <w:rPr>
          <w:sz w:val="21"/>
        </w:rPr>
      </w:pPr>
      <w:r>
        <w:rPr>
          <w:sz w:val="21"/>
        </w:rPr>
        <w:t>C．金殿在雷电环境下，可看作是一个静电屏蔽的理想模型，外部电场完全不能影响到金殿内部任何区域</w:t>
      </w:r>
    </w:p>
    <w:p>
      <w:pPr>
        <w:shd w:val="clear" w:color="auto" w:fill="auto"/>
        <w:spacing w:line="360" w:lineRule="auto"/>
        <w:ind w:left="300"/>
        <w:jc w:val="left"/>
        <w:textAlignment w:val="center"/>
        <w:rPr>
          <w:sz w:val="21"/>
        </w:rPr>
      </w:pPr>
      <w:r>
        <w:rPr>
          <w:sz w:val="21"/>
        </w:rPr>
        <w:t>D．金殿的金属材质在静电平衡时，其内部自由电子不再发生任何定向移动，且金殿表面电荷分布均匀</w:t>
      </w:r>
    </w:p>
    <w:p>
      <w:pPr>
        <w:shd w:val="clear" w:color="auto" w:fill="auto"/>
        <w:spacing w:line="360" w:lineRule="auto"/>
        <w:jc w:val="left"/>
        <w:textAlignment w:val="center"/>
        <w:rPr>
          <w:rFonts w:hint="eastAsia" w:eastAsia="宋体"/>
          <w:sz w:val="21"/>
          <w:lang w:eastAsia="zh-CN"/>
        </w:rPr>
      </w:pPr>
      <w:r>
        <w:rPr>
          <w:sz w:val="21"/>
        </w:rPr>
        <w:t>5．如图所示为两个固定在同一水平面上的点电荷，距离为</w:t>
      </w:r>
      <w:r>
        <w:rPr>
          <w:rFonts w:ascii="Times New Roman" w:hAnsi="Times New Roman" w:eastAsia="Times New Roman" w:cs="Times New Roman"/>
          <w:i/>
          <w:sz w:val="21"/>
        </w:rPr>
        <w:t>d</w:t>
      </w:r>
      <w:r>
        <w:rPr>
          <w:sz w:val="21"/>
        </w:rPr>
        <w:t>，电荷量分别为+</w:t>
      </w:r>
      <w:r>
        <w:rPr>
          <w:rFonts w:ascii="Times New Roman" w:hAnsi="Times New Roman" w:eastAsia="Times New Roman" w:cs="Times New Roman"/>
          <w:i/>
          <w:sz w:val="21"/>
        </w:rPr>
        <w:t>Q</w:t>
      </w:r>
      <w:r>
        <w:rPr>
          <w:sz w:val="21"/>
        </w:rPr>
        <w:t>和-</w:t>
      </w:r>
      <w:r>
        <w:rPr>
          <w:rFonts w:ascii="Times New Roman" w:hAnsi="Times New Roman" w:eastAsia="Times New Roman" w:cs="Times New Roman"/>
          <w:i/>
          <w:sz w:val="21"/>
        </w:rPr>
        <w:t>Q</w:t>
      </w:r>
      <w:r>
        <w:rPr>
          <w:sz w:val="21"/>
        </w:rPr>
        <w:t>。在它们的中垂线上水平固定一根内壁光滑的绝缘细管，一电量为+</w:t>
      </w:r>
      <w:r>
        <w:rPr>
          <w:rFonts w:ascii="Times New Roman" w:hAnsi="Times New Roman" w:eastAsia="Times New Roman" w:cs="Times New Roman"/>
          <w:i/>
          <w:sz w:val="21"/>
        </w:rPr>
        <w:t>q</w:t>
      </w:r>
      <w:r>
        <w:rPr>
          <w:sz w:val="21"/>
        </w:rPr>
        <w:t>的小球缓慢经过细管，则小球</w:t>
      </w:r>
      <w:r>
        <w:rPr>
          <w:rFonts w:hint="eastAsia"/>
          <w:sz w:val="21"/>
          <w:lang w:val="en-US" w:eastAsia="zh-CN"/>
        </w:rPr>
        <w:t xml:space="preserve"> </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247775" cy="1190625"/>
            <wp:effectExtent l="0" t="0" r="9525" b="9525"/>
            <wp:docPr id="100009" name="图片 100009" descr="@@@9b502b1a-3201-4118-a247-8e1329ce33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9b502b1a-3201-4118-a247-8e1329ce33a7"/>
                    <pic:cNvPicPr>
                      <a:picLocks noChangeAspect="1"/>
                    </pic:cNvPicPr>
                  </pic:nvPicPr>
                  <pic:blipFill>
                    <a:blip r:embed="rId23"/>
                    <a:stretch>
                      <a:fillRect/>
                    </a:stretch>
                  </pic:blipFill>
                  <pic:spPr>
                    <a:xfrm>
                      <a:off x="0" y="0"/>
                      <a:ext cx="1247775" cy="1190625"/>
                    </a:xfrm>
                    <a:prstGeom prst="rect">
                      <a:avLst/>
                    </a:prstGeom>
                  </pic:spPr>
                </pic:pic>
              </a:graphicData>
            </a:graphic>
          </wp:inline>
        </w:drawing>
      </w:r>
    </w:p>
    <w:p>
      <w:pPr>
        <w:shd w:val="clear" w:color="auto" w:fill="auto"/>
        <w:tabs>
          <w:tab w:val="left" w:pos="4156"/>
        </w:tabs>
        <w:spacing w:line="360" w:lineRule="auto"/>
        <w:ind w:left="300"/>
        <w:jc w:val="left"/>
        <w:textAlignment w:val="center"/>
        <w:rPr>
          <w:sz w:val="21"/>
        </w:rPr>
      </w:pPr>
      <w:r>
        <w:rPr>
          <w:sz w:val="21"/>
        </w:rPr>
        <w:t>A．小球的电势能先增大后减小</w:t>
      </w:r>
      <w:r>
        <w:rPr>
          <w:sz w:val="21"/>
        </w:rPr>
        <w:tab/>
      </w:r>
      <w:r>
        <w:rPr>
          <w:sz w:val="21"/>
        </w:rPr>
        <w:t>B．受到的库仑力先做负功后做正功</w:t>
      </w:r>
    </w:p>
    <w:p>
      <w:pPr>
        <w:shd w:val="clear" w:color="auto" w:fill="auto"/>
        <w:tabs>
          <w:tab w:val="left" w:pos="4156"/>
        </w:tabs>
        <w:spacing w:line="360" w:lineRule="auto"/>
        <w:ind w:left="300"/>
        <w:jc w:val="left"/>
        <w:textAlignment w:val="center"/>
        <w:rPr>
          <w:sz w:val="21"/>
        </w:rPr>
      </w:pPr>
      <w:r>
        <w:rPr>
          <w:sz w:val="21"/>
        </w:rPr>
        <w:t>C．受到的库仑力最大值为</w:t>
      </w:r>
      <w:r>
        <w:object>
          <v:shape id="_x0000_i1031" o:spt="75" alt="eqId7678d7eb63f9cae69296b66c9d332628" type="#_x0000_t75" style="height:26.8pt;width:28.1pt;" o:ole="t" filled="f" o:preferrelative="t" stroked="f" coordsize="21600,21600">
            <v:path/>
            <v:fill on="f" focussize="0,0"/>
            <v:stroke on="f" joinstyle="miter"/>
            <v:imagedata r:id="rId25" o:title="eqId7678d7eb63f9cae69296b66c9d332628"/>
            <o:lock v:ext="edit" aspectratio="t"/>
            <w10:wrap type="none"/>
            <w10:anchorlock/>
          </v:shape>
          <o:OLEObject Type="Embed" ProgID="Equation.DSMT4" ShapeID="_x0000_i1031" DrawAspect="Content" ObjectID="_1468075731" r:id="rId24">
            <o:LockedField>false</o:LockedField>
          </o:OLEObject>
        </w:object>
      </w:r>
      <w:r>
        <w:rPr>
          <w:sz w:val="21"/>
        </w:rPr>
        <w:tab/>
      </w:r>
      <w:r>
        <w:rPr>
          <w:sz w:val="21"/>
        </w:rPr>
        <w:t>D．管壁对小球的弹力最大值为</w:t>
      </w:r>
      <w:r>
        <w:object>
          <v:shape id="_x0000_i1032" o:spt="75" alt="eqIdb46786c9d1ed1855b9669008dd7ff5fc" type="#_x0000_t75" style="height:27.25pt;width:27.25pt;" o:ole="t" filled="f" o:preferrelative="t" stroked="f" coordsize="21600,21600">
            <v:path/>
            <v:fill on="f" focussize="0,0"/>
            <v:stroke on="f" joinstyle="miter"/>
            <v:imagedata r:id="rId27" o:title="eqIdb46786c9d1ed1855b9669008dd7ff5fc"/>
            <o:lock v:ext="edit" aspectratio="t"/>
            <w10:wrap type="none"/>
            <w10:anchorlock/>
          </v:shape>
          <o:OLEObject Type="Embed" ProgID="Equation.DSMT4" ShapeID="_x0000_i1032" DrawAspect="Content" ObjectID="_1468075732" r:id="rId26">
            <o:LockedField>false</o:LockedField>
          </o:OLEObject>
        </w:object>
      </w:r>
    </w:p>
    <w:p>
      <w:pPr>
        <w:shd w:val="clear" w:color="auto" w:fill="auto"/>
        <w:spacing w:line="360" w:lineRule="auto"/>
        <w:jc w:val="left"/>
        <w:textAlignment w:val="center"/>
        <w:rPr>
          <w:rFonts w:hint="eastAsia" w:eastAsia="宋体"/>
          <w:sz w:val="21"/>
          <w:lang w:eastAsia="zh-CN"/>
        </w:rPr>
      </w:pPr>
      <w:r>
        <w:rPr>
          <w:sz w:val="21"/>
        </w:rPr>
        <w:t>6．如图1所示，长为</w:t>
      </w:r>
      <w:r>
        <w:object>
          <v:shape id="_x0000_i1033" o:spt="75" alt="eqId8166e5de158d2f50bd9d6adc5aa7ff03" type="#_x0000_t75" style="height:12.45pt;width:41.35pt;" o:ole="t" filled="f" o:preferrelative="t" stroked="f" coordsize="21600,21600">
            <v:path/>
            <v:fill on="f" focussize="0,0"/>
            <v:stroke on="f" joinstyle="miter"/>
            <v:imagedata r:id="rId29" o:title="eqId8166e5de158d2f50bd9d6adc5aa7ff03"/>
            <o:lock v:ext="edit" aspectratio="t"/>
            <w10:wrap type="none"/>
            <w10:anchorlock/>
          </v:shape>
          <o:OLEObject Type="Embed" ProgID="Equation.DSMT4" ShapeID="_x0000_i1033" DrawAspect="Content" ObjectID="_1468075733" r:id="rId28">
            <o:LockedField>false</o:LockedField>
          </o:OLEObject>
        </w:object>
      </w:r>
      <w:r>
        <w:rPr>
          <w:sz w:val="21"/>
        </w:rPr>
        <w:t>的轻杆一端固定有质量为</w:t>
      </w:r>
      <w:r>
        <w:object>
          <v:shape id="_x0000_i1034" o:spt="75" alt="eqIdc94964a5c114f404d3ebee470458c4a1" type="#_x0000_t75" style="height:14.1pt;width:43.1pt;" o:ole="t" filled="f" o:preferrelative="t" stroked="f" coordsize="21600,21600">
            <v:path/>
            <v:fill on="f" focussize="0,0"/>
            <v:stroke on="f" joinstyle="miter"/>
            <v:imagedata r:id="rId31" o:title="eqIdc94964a5c114f404d3ebee470458c4a1"/>
            <o:lock v:ext="edit" aspectratio="t"/>
            <w10:wrap type="none"/>
            <w10:anchorlock/>
          </v:shape>
          <o:OLEObject Type="Embed" ProgID="Equation.DSMT4" ShapeID="_x0000_i1034" DrawAspect="Content" ObjectID="_1468075734" r:id="rId30">
            <o:LockedField>false</o:LockedField>
          </o:OLEObject>
        </w:object>
      </w:r>
      <w:r>
        <w:rPr>
          <w:sz w:val="21"/>
        </w:rPr>
        <w:t>的小球，另一端与电动机转轴连接，电动机连带底座水平放置在压力传感器上。当小球在电动机的驱动下在竖直平面内做匀速圆周运动时，压力传感器探测到的压力随时间变化的图线如图2所示，而电动机底座始终保持静止，且知电动机底座与压力传感器间的动摩擦因数</w:t>
      </w:r>
      <w:r>
        <w:object>
          <v:shape id="_x0000_i1035" o:spt="75" alt="eqIda18512fbbe3a18b719e547fcee00bb42" type="#_x0000_t75" style="height:13.85pt;width:34.25pt;" o:ole="t" filled="f" o:preferrelative="t" stroked="f" coordsize="21600,21600">
            <v:path/>
            <v:fill on="f" focussize="0,0"/>
            <v:stroke on="f" joinstyle="miter"/>
            <v:imagedata r:id="rId33" o:title="eqIda18512fbbe3a18b719e547fcee00bb42"/>
            <o:lock v:ext="edit" aspectratio="t"/>
            <w10:wrap type="none"/>
            <w10:anchorlock/>
          </v:shape>
          <o:OLEObject Type="Embed" ProgID="Equation.DSMT4" ShapeID="_x0000_i1035" DrawAspect="Content" ObjectID="_1468075735" r:id="rId32">
            <o:LockedField>false</o:LockedField>
          </o:OLEObject>
        </w:object>
      </w:r>
      <w:r>
        <w:rPr>
          <w:sz w:val="21"/>
        </w:rPr>
        <w:t>，最大静摩擦力等于滑动摩擦力，取</w:t>
      </w:r>
      <w:r>
        <w:object>
          <v:shape id="_x0000_i1036" o:spt="75" alt="eqIdbe502fe45060fbd3474b3c8ecd220cb2" type="#_x0000_t75" style="height:13.75pt;width:30.75pt;" o:ole="t" filled="f" o:preferrelative="t" stroked="f" coordsize="21600,21600">
            <v:path/>
            <v:fill on="f" focussize="0,0"/>
            <v:stroke on="f" joinstyle="miter"/>
            <v:imagedata r:id="rId35" o:title="eqIdbe502fe45060fbd3474b3c8ecd220cb2"/>
            <o:lock v:ext="edit" aspectratio="t"/>
            <w10:wrap type="none"/>
            <w10:anchorlock/>
          </v:shape>
          <o:OLEObject Type="Embed" ProgID="Equation.DSMT4" ShapeID="_x0000_i1036" DrawAspect="Content" ObjectID="_1468075736" r:id="rId34">
            <o:LockedField>false</o:LockedField>
          </o:OLEObject>
        </w:object>
      </w:r>
      <w:r>
        <w:rPr>
          <w:sz w:val="21"/>
        </w:rPr>
        <w:t>，重力加速度</w:t>
      </w:r>
      <w:r>
        <w:object>
          <v:shape id="_x0000_i1037" o:spt="75" alt="eqId799edf593e3ba2b2372a83d9782be3a2" type="#_x0000_t75" style="height:15.75pt;width:49.25pt;" o:ole="t" filled="f" o:preferrelative="t" stroked="f" coordsize="21600,21600">
            <v:path/>
            <v:fill on="f" focussize="0,0"/>
            <v:stroke on="f" joinstyle="miter"/>
            <v:imagedata r:id="rId37" o:title="eqId799edf593e3ba2b2372a83d9782be3a2"/>
            <o:lock v:ext="edit" aspectratio="t"/>
            <w10:wrap type="none"/>
            <w10:anchorlock/>
          </v:shape>
          <o:OLEObject Type="Embed" ProgID="Equation.DSMT4" ShapeID="_x0000_i1037" DrawAspect="Content" ObjectID="_1468075737" r:id="rId36">
            <o:LockedField>false</o:LockedField>
          </o:OLEObject>
        </w:object>
      </w:r>
      <w:r>
        <w:rPr>
          <w:sz w:val="21"/>
        </w:rPr>
        <w:t>。下列判断中正确的是</w:t>
      </w:r>
      <w:r>
        <w:rPr>
          <w:rFonts w:hint="eastAsia"/>
          <w:sz w:val="21"/>
          <w:lang w:val="en-US" w:eastAsia="zh-CN"/>
        </w:rPr>
        <w:t xml:space="preserve"> </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3048000" cy="1323975"/>
            <wp:effectExtent l="0" t="0" r="0" b="9525"/>
            <wp:docPr id="100011" name="图片 100011" descr="@@@7670ef4e-6763-4fa9-9524-887c9e88b7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7670ef4e-6763-4fa9-9524-887c9e88b72c"/>
                    <pic:cNvPicPr>
                      <a:picLocks noChangeAspect="1"/>
                    </pic:cNvPicPr>
                  </pic:nvPicPr>
                  <pic:blipFill>
                    <a:blip r:embed="rId38"/>
                    <a:stretch>
                      <a:fillRect/>
                    </a:stretch>
                  </pic:blipFill>
                  <pic:spPr>
                    <a:xfrm>
                      <a:off x="0" y="0"/>
                      <a:ext cx="3048000" cy="1323975"/>
                    </a:xfrm>
                    <a:prstGeom prst="rect">
                      <a:avLst/>
                    </a:prstGeom>
                  </pic:spPr>
                </pic:pic>
              </a:graphicData>
            </a:graphic>
          </wp:inline>
        </w:drawing>
      </w:r>
    </w:p>
    <w:p>
      <w:pPr>
        <w:shd w:val="clear" w:color="auto" w:fill="auto"/>
        <w:tabs>
          <w:tab w:val="left" w:pos="4156"/>
        </w:tabs>
        <w:spacing w:line="360" w:lineRule="auto"/>
        <w:ind w:left="300"/>
        <w:jc w:val="left"/>
        <w:textAlignment w:val="center"/>
        <w:rPr>
          <w:sz w:val="21"/>
        </w:rPr>
      </w:pPr>
      <w:r>
        <w:rPr>
          <w:sz w:val="21"/>
        </w:rPr>
        <w:t>A．</w:t>
      </w:r>
      <w:r>
        <w:object>
          <v:shape id="_x0000_i1038" o:spt="75" alt="eqIdd0c4f8b7a60a52076616349a45d6a4ed" type="#_x0000_t75" style="height:12.5pt;width:34.25pt;" o:ole="t" filled="f" o:preferrelative="t" stroked="f" coordsize="21600,21600">
            <v:path/>
            <v:fill on="f" focussize="0,0"/>
            <v:stroke on="f" joinstyle="miter"/>
            <v:imagedata r:id="rId40" o:title="eqIdd0c4f8b7a60a52076616349a45d6a4ed"/>
            <o:lock v:ext="edit" aspectratio="t"/>
            <w10:wrap type="none"/>
            <w10:anchorlock/>
          </v:shape>
          <o:OLEObject Type="Embed" ProgID="Equation.DSMT4" ShapeID="_x0000_i1038" DrawAspect="Content" ObjectID="_1468075738" r:id="rId39">
            <o:LockedField>false</o:LockedField>
          </o:OLEObject>
        </w:object>
      </w:r>
      <w:r>
        <w:rPr>
          <w:sz w:val="21"/>
        </w:rPr>
        <w:t>时，小球位于最高点</w:t>
      </w:r>
      <w:r>
        <w:rPr>
          <w:sz w:val="21"/>
        </w:rPr>
        <w:tab/>
      </w:r>
      <w:r>
        <w:rPr>
          <w:sz w:val="21"/>
        </w:rPr>
        <w:t>B．电动机连同底座的质量为0.8kg</w:t>
      </w:r>
    </w:p>
    <w:p>
      <w:pPr>
        <w:shd w:val="clear" w:color="auto" w:fill="auto"/>
        <w:tabs>
          <w:tab w:val="left" w:pos="4156"/>
        </w:tabs>
        <w:spacing w:line="360" w:lineRule="auto"/>
        <w:ind w:left="300"/>
        <w:jc w:val="left"/>
        <w:textAlignment w:val="center"/>
        <w:rPr>
          <w:sz w:val="21"/>
        </w:rPr>
      </w:pPr>
      <w:r>
        <w:rPr>
          <w:sz w:val="21"/>
        </w:rPr>
        <w:t>C．</w:t>
      </w:r>
      <w:r>
        <w:object>
          <v:shape id="_x0000_i1039" o:spt="75" alt="eqId02c4cc153a3b189389eb058278d71d27" type="#_x0000_t75" style="height:12.5pt;width:39.6pt;" o:ole="t" filled="f" o:preferrelative="t" stroked="f" coordsize="21600,21600">
            <v:path/>
            <v:fill on="f" focussize="0,0"/>
            <v:stroke on="f" joinstyle="miter"/>
            <v:imagedata r:id="rId42" o:title="eqId02c4cc153a3b189389eb058278d71d27"/>
            <o:lock v:ext="edit" aspectratio="t"/>
            <w10:wrap type="none"/>
            <w10:anchorlock/>
          </v:shape>
          <o:OLEObject Type="Embed" ProgID="Equation.DSMT4" ShapeID="_x0000_i1039" DrawAspect="Content" ObjectID="_1468075739" r:id="rId41">
            <o:LockedField>false</o:LockedField>
          </o:OLEObject>
        </w:object>
      </w:r>
      <w:r>
        <w:rPr>
          <w:sz w:val="21"/>
        </w:rPr>
        <w:t>时，小球所受弹力大小为</w:t>
      </w:r>
      <w:r>
        <w:object>
          <v:shape id="_x0000_i1040" o:spt="75" alt="eqIde9c8dc797a2e46dba10288721caa09c3" type="#_x0000_t75" style="height:15.9pt;width:33.4pt;" o:ole="t" filled="f" o:preferrelative="t" stroked="f" coordsize="21600,21600">
            <v:path/>
            <v:fill on="f" focussize="0,0"/>
            <v:stroke on="f" joinstyle="miter"/>
            <v:imagedata r:id="rId44" o:title="eqIde9c8dc797a2e46dba10288721caa09c3"/>
            <o:lock v:ext="edit" aspectratio="t"/>
            <w10:wrap type="none"/>
            <w10:anchorlock/>
          </v:shape>
          <o:OLEObject Type="Embed" ProgID="Equation.DSMT4" ShapeID="_x0000_i1040" DrawAspect="Content" ObjectID="_1468075740" r:id="rId43">
            <o:LockedField>false</o:LockedField>
          </o:OLEObject>
        </w:object>
      </w:r>
      <w:r>
        <w:rPr>
          <w:sz w:val="21"/>
        </w:rPr>
        <w:tab/>
      </w:r>
      <w:r>
        <w:rPr>
          <w:sz w:val="21"/>
        </w:rPr>
        <w:t>D．电动机底座所受静摩擦力最大为8.4N</w:t>
      </w:r>
    </w:p>
    <w:p>
      <w:pPr>
        <w:shd w:val="clear" w:color="auto" w:fill="auto"/>
        <w:spacing w:line="360" w:lineRule="auto"/>
        <w:jc w:val="left"/>
        <w:textAlignment w:val="center"/>
        <w:rPr>
          <w:rFonts w:hint="eastAsia" w:eastAsia="宋体"/>
          <w:sz w:val="21"/>
          <w:lang w:eastAsia="zh-CN"/>
        </w:rPr>
      </w:pPr>
      <w:r>
        <w:rPr>
          <w:sz w:val="21"/>
        </w:rPr>
        <w:t>7．一圆环均匀带有正电荷，环内各点的电场方向均指向圆心</w:t>
      </w:r>
      <w:r>
        <w:rPr>
          <w:rFonts w:ascii="Times New Roman" w:hAnsi="Times New Roman" w:eastAsia="Times New Roman" w:cs="Times New Roman"/>
          <w:i/>
          <w:sz w:val="21"/>
        </w:rPr>
        <w:t>O</w:t>
      </w:r>
      <w:r>
        <w:rPr>
          <w:sz w:val="21"/>
        </w:rPr>
        <w:t>，</w:t>
      </w:r>
      <w:r>
        <w:rPr>
          <w:rFonts w:ascii="Times New Roman" w:hAnsi="Times New Roman" w:eastAsia="Times New Roman" w:cs="Times New Roman"/>
          <w:i/>
          <w:sz w:val="21"/>
        </w:rPr>
        <w:t>A</w:t>
      </w:r>
      <w:r>
        <w:rPr>
          <w:sz w:val="21"/>
        </w:rPr>
        <w:t>、</w:t>
      </w:r>
      <w:r>
        <w:rPr>
          <w:rFonts w:ascii="Times New Roman" w:hAnsi="Times New Roman" w:eastAsia="Times New Roman" w:cs="Times New Roman"/>
          <w:i/>
          <w:sz w:val="21"/>
        </w:rPr>
        <w:t>B</w:t>
      </w:r>
      <w:r>
        <w:rPr>
          <w:sz w:val="21"/>
        </w:rPr>
        <w:t>为直径上的两点，</w:t>
      </w:r>
      <w:r>
        <w:object>
          <v:shape id="_x0000_i1041" o:spt="75" alt="eqId9fca3734de79f7f50b552ef62b29dc7c" type="#_x0000_t75" style="height:12.45pt;width:41.3pt;" o:ole="t" filled="f" o:preferrelative="t" stroked="f" coordsize="21600,21600">
            <v:path/>
            <v:fill on="f" focussize="0,0"/>
            <v:stroke on="f" joinstyle="miter"/>
            <v:imagedata r:id="rId46" o:title="eqId9fca3734de79f7f50b552ef62b29dc7c"/>
            <o:lock v:ext="edit" aspectratio="t"/>
            <w10:wrap type="none"/>
            <w10:anchorlock/>
          </v:shape>
          <o:OLEObject Type="Embed" ProgID="Equation.DSMT4" ShapeID="_x0000_i1041" DrawAspect="Content" ObjectID="_1468075741" r:id="rId45">
            <o:LockedField>false</o:LockedField>
          </o:OLEObject>
        </w:object>
      </w:r>
      <w:r>
        <w:rPr>
          <w:sz w:val="21"/>
        </w:rPr>
        <w:t>。现垂直于</w:t>
      </w:r>
      <w:r>
        <w:object>
          <v:shape id="_x0000_i1042" o:spt="75" alt="eqIdf52a58fbaf4fea03567e88a9f0f6e37e" type="#_x0000_t75" style="height:11.45pt;width:17.55pt;" o:ole="t" filled="f" o:preferrelative="t" stroked="f" coordsize="21600,21600">
            <v:path/>
            <v:fill on="f" focussize="0,0"/>
            <v:stroke on="f" joinstyle="miter"/>
            <v:imagedata r:id="rId48" o:title="eqIdf52a58fbaf4fea03567e88a9f0f6e37e"/>
            <o:lock v:ext="edit" aspectratio="t"/>
            <w10:wrap type="none"/>
            <w10:anchorlock/>
          </v:shape>
          <o:OLEObject Type="Embed" ProgID="Equation.DSMT4" ShapeID="_x0000_i1042" DrawAspect="Content" ObjectID="_1468075742" r:id="rId47">
            <o:LockedField>false</o:LockedField>
          </o:OLEObject>
        </w:object>
      </w:r>
      <w:r>
        <w:rPr>
          <w:sz w:val="21"/>
        </w:rPr>
        <w:t>将圆环均分为左右两部分，</w:t>
      </w:r>
      <w:r>
        <w:rPr>
          <w:rFonts w:ascii="Times New Roman" w:hAnsi="Times New Roman" w:eastAsia="Times New Roman" w:cs="Times New Roman"/>
          <w:i/>
          <w:sz w:val="21"/>
        </w:rPr>
        <w:t>C</w:t>
      </w:r>
      <w:r>
        <w:rPr>
          <w:sz w:val="21"/>
        </w:rPr>
        <w:t>为半圆环直径上</w:t>
      </w:r>
      <w:r>
        <w:rPr>
          <w:i/>
          <w:sz w:val="21"/>
        </w:rPr>
        <w:t>一</w:t>
      </w:r>
      <w:r>
        <w:rPr>
          <w:sz w:val="21"/>
        </w:rPr>
        <w:t>点，移去右半环，左半环所带电荷仍均匀分布，如图所示。则</w:t>
      </w:r>
      <w:r>
        <w:rPr>
          <w:rFonts w:hint="eastAsia"/>
          <w:sz w:val="21"/>
          <w:lang w:val="en-US" w:eastAsia="zh-CN"/>
        </w:rPr>
        <w:t xml:space="preserve"> </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238250" cy="1390650"/>
            <wp:effectExtent l="0" t="0" r="0" b="0"/>
            <wp:docPr id="100013" name="图片 100013" descr="@@@bbdc5bcd-7587-4ebb-bded-e930d1083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bbdc5bcd-7587-4ebb-bded-e930d1083789"/>
                    <pic:cNvPicPr>
                      <a:picLocks noChangeAspect="1"/>
                    </pic:cNvPicPr>
                  </pic:nvPicPr>
                  <pic:blipFill>
                    <a:blip r:embed="rId49"/>
                    <a:stretch>
                      <a:fillRect/>
                    </a:stretch>
                  </pic:blipFill>
                  <pic:spPr>
                    <a:xfrm>
                      <a:off x="0" y="0"/>
                      <a:ext cx="1238250" cy="1390650"/>
                    </a:xfrm>
                    <a:prstGeom prst="rect">
                      <a:avLst/>
                    </a:prstGeom>
                  </pic:spPr>
                </pic:pic>
              </a:graphicData>
            </a:graphic>
          </wp:inline>
        </w:drawing>
      </w:r>
      <w:r>
        <w:rPr>
          <w:rFonts w:ascii="Times New Roman" w:hAnsi="Times New Roman" w:eastAsia="Times New Roman" w:cs="Times New Roman"/>
          <w:kern w:val="0"/>
          <w:sz w:val="24"/>
          <w:szCs w:val="24"/>
        </w:rPr>
        <w:t>  </w:t>
      </w:r>
    </w:p>
    <w:p>
      <w:pPr>
        <w:shd w:val="clear" w:color="auto" w:fill="auto"/>
        <w:tabs>
          <w:tab w:val="left" w:pos="4156"/>
        </w:tabs>
        <w:spacing w:line="360" w:lineRule="auto"/>
        <w:ind w:left="300"/>
        <w:jc w:val="left"/>
        <w:textAlignment w:val="center"/>
        <w:rPr>
          <w:sz w:val="21"/>
        </w:rPr>
      </w:pPr>
      <w:r>
        <w:rPr>
          <w:sz w:val="21"/>
        </w:rPr>
        <w:t>A．</w:t>
      </w:r>
      <w:r>
        <w:rPr>
          <w:rFonts w:ascii="Times New Roman" w:hAnsi="Times New Roman" w:eastAsia="Times New Roman" w:cs="Times New Roman"/>
          <w:i/>
          <w:sz w:val="21"/>
        </w:rPr>
        <w:t>C</w:t>
      </w:r>
      <w:r>
        <w:rPr>
          <w:sz w:val="21"/>
        </w:rPr>
        <w:t>点的电场方向平行于</w:t>
      </w:r>
      <w:r>
        <w:object>
          <v:shape id="_x0000_i1043" o:spt="75" alt="eqIdf52a58fbaf4fea03567e88a9f0f6e37e" type="#_x0000_t75" style="height:11.45pt;width:17.55pt;" o:ole="t" filled="f" o:preferrelative="t" stroked="f" coordsize="21600,21600">
            <v:path/>
            <v:fill on="f" focussize="0,0"/>
            <v:stroke on="f" joinstyle="miter"/>
            <v:imagedata r:id="rId48" o:title="eqIdf52a58fbaf4fea03567e88a9f0f6e37e"/>
            <o:lock v:ext="edit" aspectratio="t"/>
            <w10:wrap type="none"/>
            <w10:anchorlock/>
          </v:shape>
          <o:OLEObject Type="Embed" ProgID="Equation.DSMT4" ShapeID="_x0000_i1043" DrawAspect="Content" ObjectID="_1468075743" r:id="rId50">
            <o:LockedField>false</o:LockedField>
          </o:OLEObject>
        </w:object>
      </w:r>
      <w:r>
        <w:rPr>
          <w:sz w:val="21"/>
        </w:rPr>
        <w:t>向右</w:t>
      </w:r>
      <w:r>
        <w:rPr>
          <w:sz w:val="21"/>
        </w:rPr>
        <w:tab/>
      </w:r>
      <w:r>
        <w:rPr>
          <w:sz w:val="21"/>
        </w:rPr>
        <w:t>B．</w:t>
      </w:r>
      <w:r>
        <w:rPr>
          <w:rFonts w:ascii="Times New Roman" w:hAnsi="Times New Roman" w:eastAsia="Times New Roman" w:cs="Times New Roman"/>
          <w:i/>
          <w:sz w:val="21"/>
        </w:rPr>
        <w:t>A</w:t>
      </w:r>
      <w:r>
        <w:rPr>
          <w:sz w:val="21"/>
        </w:rPr>
        <w:t>点的电场强度比</w:t>
      </w:r>
      <w:r>
        <w:rPr>
          <w:rFonts w:ascii="Times New Roman" w:hAnsi="Times New Roman" w:eastAsia="Times New Roman" w:cs="Times New Roman"/>
          <w:i/>
          <w:sz w:val="21"/>
        </w:rPr>
        <w:t>B</w:t>
      </w:r>
      <w:r>
        <w:rPr>
          <w:sz w:val="21"/>
        </w:rPr>
        <w:t>点的大</w:t>
      </w:r>
    </w:p>
    <w:p>
      <w:pPr>
        <w:shd w:val="clear" w:color="auto" w:fill="auto"/>
        <w:tabs>
          <w:tab w:val="left" w:pos="4156"/>
        </w:tabs>
        <w:spacing w:line="360" w:lineRule="auto"/>
        <w:ind w:left="300"/>
        <w:jc w:val="left"/>
        <w:textAlignment w:val="center"/>
        <w:rPr>
          <w:sz w:val="21"/>
        </w:rPr>
      </w:pPr>
      <w:r>
        <w:rPr>
          <w:sz w:val="21"/>
        </w:rPr>
        <w:t>C．</w:t>
      </w:r>
      <w:r>
        <w:rPr>
          <w:rFonts w:ascii="Times New Roman" w:hAnsi="Times New Roman" w:eastAsia="Times New Roman" w:cs="Times New Roman"/>
          <w:i/>
          <w:sz w:val="21"/>
        </w:rPr>
        <w:t>O</w:t>
      </w:r>
      <w:r>
        <w:rPr>
          <w:sz w:val="21"/>
        </w:rPr>
        <w:t>点的电势比</w:t>
      </w:r>
      <w:r>
        <w:rPr>
          <w:rFonts w:ascii="Times New Roman" w:hAnsi="Times New Roman" w:eastAsia="Times New Roman" w:cs="Times New Roman"/>
          <w:i/>
          <w:sz w:val="21"/>
        </w:rPr>
        <w:t>C</w:t>
      </w:r>
      <w:r>
        <w:rPr>
          <w:sz w:val="21"/>
        </w:rPr>
        <w:t>点的高</w:t>
      </w:r>
      <w:r>
        <w:rPr>
          <w:sz w:val="21"/>
        </w:rPr>
        <w:tab/>
      </w:r>
      <w:r>
        <w:rPr>
          <w:sz w:val="21"/>
        </w:rPr>
        <w:t>D．沿直线从</w:t>
      </w:r>
      <w:r>
        <w:rPr>
          <w:rFonts w:ascii="Times New Roman" w:hAnsi="Times New Roman" w:eastAsia="Times New Roman" w:cs="Times New Roman"/>
          <w:i/>
          <w:sz w:val="21"/>
        </w:rPr>
        <w:t>A</w:t>
      </w:r>
      <w:r>
        <w:rPr>
          <w:sz w:val="21"/>
        </w:rPr>
        <w:t>至</w:t>
      </w:r>
      <w:r>
        <w:rPr>
          <w:rFonts w:ascii="Times New Roman" w:hAnsi="Times New Roman" w:eastAsia="Times New Roman" w:cs="Times New Roman"/>
          <w:i/>
          <w:sz w:val="21"/>
        </w:rPr>
        <w:t>B</w:t>
      </w:r>
      <w:r>
        <w:rPr>
          <w:sz w:val="21"/>
        </w:rPr>
        <w:t>电势逐渐升高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center"/>
        <w:rPr>
          <w:rFonts w:ascii="宋体" w:hAnsi="宋体" w:eastAsia="宋体" w:cs="宋体"/>
          <w:b/>
          <w:i w:val="0"/>
          <w:color w:val="000000"/>
          <w:sz w:val="21"/>
        </w:rPr>
      </w:pPr>
      <w:r>
        <w:rPr>
          <w:rFonts w:hint="eastAsia" w:ascii="宋体" w:hAnsi="宋体" w:cs="宋体"/>
          <w:b w:val="0"/>
          <w:bCs/>
          <w:i w:val="0"/>
          <w:color w:val="000000"/>
          <w:sz w:val="21"/>
          <w:lang w:val="en-US" w:eastAsia="zh-CN"/>
        </w:rPr>
        <w:t>二、</w:t>
      </w:r>
      <w:r>
        <w:rPr>
          <w:rFonts w:ascii="宋体" w:hAnsi="宋体" w:eastAsia="宋体" w:cs="宋体"/>
          <w:b w:val="0"/>
          <w:bCs/>
          <w:i w:val="0"/>
          <w:color w:val="000000"/>
          <w:sz w:val="21"/>
        </w:rPr>
        <w:t>多选题</w:t>
      </w:r>
      <w:r>
        <w:rPr>
          <w:rFonts w:hint="eastAsia" w:ascii="宋体" w:hAnsi="宋体" w:cs="宋体"/>
          <w:b w:val="0"/>
          <w:bCs/>
          <w:i w:val="0"/>
          <w:color w:val="000000"/>
          <w:sz w:val="21"/>
          <w:lang w:eastAsia="zh-CN"/>
        </w:rPr>
        <w:t>：</w:t>
      </w:r>
      <w:r>
        <w:rPr>
          <w:rFonts w:hint="default" w:ascii="Times New Roman" w:hAnsi="Times New Roman" w:cs="Times New Roman"/>
          <w:sz w:val="22"/>
          <w:szCs w:val="22"/>
        </w:rPr>
        <w:t>本题共3小题，每小题6分，共18分.在每小题给出的选项中，有多项符合题目要求.全部选对的得6分，部分选对的得部分分，有选错的得0分.</w:t>
      </w:r>
    </w:p>
    <w:p>
      <w:pPr>
        <w:shd w:val="clear" w:color="auto" w:fill="auto"/>
        <w:spacing w:line="360" w:lineRule="auto"/>
        <w:jc w:val="left"/>
        <w:textAlignment w:val="center"/>
        <w:rPr>
          <w:sz w:val="21"/>
        </w:rPr>
      </w:pPr>
      <w:r>
        <w:rPr>
          <w:sz w:val="21"/>
        </w:rPr>
        <w:t>8．翟志刚、王亚平、叶光富三位航天员在天和核心舱中进行了为期半年的在轨驻留，开展了机械臂操作、出舱活动、舱段转移、天宫课堂等工作，将于2022年4月返回地球。已知天和核心舱距离地面的高度约400km，绕地球的运动可近似为匀速圆周运动，运动一周约1.5h。已知万有引力常量为6.67×10</w:t>
      </w:r>
      <w:r>
        <w:rPr>
          <w:sz w:val="21"/>
          <w:vertAlign w:val="superscript"/>
        </w:rPr>
        <w:t>-11</w:t>
      </w:r>
      <w:r>
        <w:rPr>
          <w:sz w:val="21"/>
        </w:rPr>
        <w:t>N·m</w:t>
      </w:r>
      <w:r>
        <w:rPr>
          <w:sz w:val="21"/>
          <w:vertAlign w:val="superscript"/>
        </w:rPr>
        <w:t>2</w:t>
      </w:r>
      <w:r>
        <w:rPr>
          <w:sz w:val="21"/>
        </w:rPr>
        <w:t>/kg</w:t>
      </w:r>
      <w:r>
        <w:rPr>
          <w:sz w:val="21"/>
          <w:vertAlign w:val="superscript"/>
        </w:rPr>
        <w:t>2</w:t>
      </w:r>
      <w:r>
        <w:rPr>
          <w:sz w:val="21"/>
        </w:rPr>
        <w:t>，地球半径约6400km。根据以上信息可估算出</w:t>
      </w:r>
    </w:p>
    <w:p>
      <w:pPr>
        <w:shd w:val="clear" w:color="auto" w:fill="auto"/>
        <w:tabs>
          <w:tab w:val="left" w:pos="4156"/>
        </w:tabs>
        <w:spacing w:line="360" w:lineRule="auto"/>
        <w:ind w:left="300"/>
        <w:jc w:val="left"/>
        <w:textAlignment w:val="center"/>
        <w:rPr>
          <w:sz w:val="21"/>
        </w:rPr>
      </w:pPr>
      <w:r>
        <w:rPr>
          <w:sz w:val="21"/>
        </w:rPr>
        <w:t>A．地球的质量</w:t>
      </w:r>
      <w:r>
        <w:rPr>
          <w:sz w:val="21"/>
        </w:rPr>
        <w:tab/>
      </w:r>
    </w:p>
    <w:p>
      <w:pPr>
        <w:shd w:val="clear" w:color="auto" w:fill="auto"/>
        <w:tabs>
          <w:tab w:val="left" w:pos="4156"/>
        </w:tabs>
        <w:spacing w:line="360" w:lineRule="auto"/>
        <w:ind w:left="300"/>
        <w:jc w:val="left"/>
        <w:textAlignment w:val="center"/>
        <w:rPr>
          <w:sz w:val="21"/>
        </w:rPr>
      </w:pPr>
      <w:r>
        <w:rPr>
          <w:sz w:val="21"/>
        </w:rPr>
        <w:t>B．核心舱的质量</w:t>
      </w:r>
    </w:p>
    <w:p>
      <w:pPr>
        <w:shd w:val="clear" w:color="auto" w:fill="auto"/>
        <w:tabs>
          <w:tab w:val="left" w:pos="4156"/>
        </w:tabs>
        <w:spacing w:line="360" w:lineRule="auto"/>
        <w:ind w:left="300"/>
        <w:jc w:val="left"/>
        <w:textAlignment w:val="center"/>
        <w:rPr>
          <w:sz w:val="21"/>
        </w:rPr>
      </w:pPr>
      <w:r>
        <w:rPr>
          <w:sz w:val="21"/>
        </w:rPr>
        <w:t>C．核心舱所受地球的引力</w:t>
      </w:r>
      <w:r>
        <w:rPr>
          <w:sz w:val="21"/>
        </w:rPr>
        <w:tab/>
      </w:r>
    </w:p>
    <w:p>
      <w:pPr>
        <w:shd w:val="clear" w:color="auto" w:fill="auto"/>
        <w:tabs>
          <w:tab w:val="left" w:pos="4156"/>
        </w:tabs>
        <w:spacing w:line="360" w:lineRule="auto"/>
        <w:ind w:left="300"/>
        <w:jc w:val="left"/>
        <w:textAlignment w:val="center"/>
        <w:rPr>
          <w:sz w:val="21"/>
        </w:rPr>
      </w:pPr>
      <w:r>
        <w:rPr>
          <w:sz w:val="21"/>
        </w:rPr>
        <w:t>D．核心舱所处位置的重力加速度</w:t>
      </w:r>
    </w:p>
    <w:p>
      <w:pPr>
        <w:shd w:val="clear" w:color="auto" w:fill="auto"/>
        <w:spacing w:line="360" w:lineRule="auto"/>
        <w:jc w:val="left"/>
        <w:textAlignment w:val="center"/>
        <w:rPr>
          <w:sz w:val="21"/>
        </w:rPr>
      </w:pPr>
      <w:r>
        <w:rPr>
          <w:sz w:val="21"/>
        </w:rPr>
        <w:t>9．一个质量为</w:t>
      </w:r>
      <w:r>
        <w:rPr>
          <w:rFonts w:ascii="Times New Roman" w:hAnsi="Times New Roman" w:eastAsia="Times New Roman" w:cs="Times New Roman"/>
          <w:i/>
          <w:sz w:val="21"/>
        </w:rPr>
        <w:t>m</w:t>
      </w:r>
      <w:r>
        <w:rPr>
          <w:sz w:val="21"/>
        </w:rPr>
        <w:t>的圆环套在一根足够长、固定的水平粗糙直杆上，如图所示。现给环一个向右的初速度</w:t>
      </w:r>
      <w:r>
        <w:rPr>
          <w:rFonts w:ascii="Times New Roman" w:hAnsi="Times New Roman" w:eastAsia="Times New Roman" w:cs="Times New Roman"/>
          <w:i/>
          <w:sz w:val="21"/>
        </w:rPr>
        <w:t>v</w:t>
      </w:r>
      <w:r>
        <w:rPr>
          <w:rFonts w:ascii="Times New Roman" w:hAnsi="Times New Roman" w:eastAsia="Times New Roman" w:cs="Times New Roman"/>
          <w:i/>
          <w:sz w:val="21"/>
          <w:vertAlign w:val="subscript"/>
        </w:rPr>
        <w:t>0</w:t>
      </w:r>
      <w:r>
        <w:rPr>
          <w:sz w:val="21"/>
        </w:rPr>
        <w:t>，如果在运动过程中还受到一个方向始终竖直向上的力</w:t>
      </w:r>
      <w:r>
        <w:rPr>
          <w:rFonts w:ascii="Times New Roman" w:hAnsi="Times New Roman" w:eastAsia="Times New Roman" w:cs="Times New Roman"/>
          <w:i/>
          <w:sz w:val="21"/>
        </w:rPr>
        <w:t>F</w:t>
      </w:r>
      <w:r>
        <w:rPr>
          <w:sz w:val="21"/>
        </w:rPr>
        <w:t>的作用，已知力</w:t>
      </w:r>
      <w:r>
        <w:rPr>
          <w:rFonts w:ascii="Times New Roman" w:hAnsi="Times New Roman" w:eastAsia="Times New Roman" w:cs="Times New Roman"/>
          <w:i/>
          <w:sz w:val="21"/>
        </w:rPr>
        <w:t>F</w:t>
      </w:r>
      <w:r>
        <w:rPr>
          <w:sz w:val="21"/>
        </w:rPr>
        <w:t>的大小随速度变化关系为</w:t>
      </w:r>
      <w:r>
        <w:rPr>
          <w:rFonts w:ascii="Times New Roman" w:hAnsi="Times New Roman" w:eastAsia="Times New Roman" w:cs="Times New Roman"/>
          <w:i/>
          <w:sz w:val="21"/>
        </w:rPr>
        <w:t>F</w:t>
      </w:r>
      <w:r>
        <w:rPr>
          <w:sz w:val="21"/>
        </w:rPr>
        <w:t>＝</w:t>
      </w:r>
      <w:r>
        <w:rPr>
          <w:rFonts w:ascii="Times New Roman" w:hAnsi="Times New Roman" w:eastAsia="Times New Roman" w:cs="Times New Roman"/>
          <w:i/>
          <w:sz w:val="21"/>
        </w:rPr>
        <w:t>kv</w:t>
      </w:r>
      <w:r>
        <w:rPr>
          <w:sz w:val="21"/>
        </w:rPr>
        <w:t>（其中</w:t>
      </w:r>
      <w:r>
        <w:rPr>
          <w:rFonts w:ascii="Times New Roman" w:hAnsi="Times New Roman" w:eastAsia="Times New Roman" w:cs="Times New Roman"/>
          <w:i/>
          <w:sz w:val="21"/>
        </w:rPr>
        <w:t>k</w:t>
      </w:r>
      <w:r>
        <w:rPr>
          <w:sz w:val="21"/>
        </w:rPr>
        <w:t>为大于0的常数），则环运动的速度—时间图像可能为</w:t>
      </w:r>
    </w:p>
    <w:p>
      <w:pPr>
        <w:shd w:val="clear" w:color="auto" w:fill="auto"/>
        <w:spacing w:line="360" w:lineRule="auto"/>
        <w:jc w:val="left"/>
        <w:textAlignment w:val="center"/>
        <w:rPr>
          <w:sz w:val="21"/>
        </w:rPr>
      </w:pPr>
      <w:r>
        <w:rPr>
          <w:sz w:val="21"/>
        </w:rPr>
        <w:t xml:space="preserve"> </w:t>
      </w:r>
      <w:r>
        <w:rPr>
          <w:rFonts w:ascii="Times New Roman" w:hAnsi="Times New Roman" w:eastAsia="Times New Roman" w:cs="Times New Roman"/>
          <w:strike w:val="0"/>
          <w:kern w:val="0"/>
          <w:sz w:val="24"/>
          <w:szCs w:val="24"/>
          <w:u w:val="none"/>
        </w:rPr>
        <w:drawing>
          <wp:inline distT="0" distB="0" distL="114300" distR="114300">
            <wp:extent cx="2495550" cy="762000"/>
            <wp:effectExtent l="0" t="0" r="0" b="0"/>
            <wp:docPr id="100015" name="图片 100015" descr="@@@b98090c9-b3ba-44b7-bc13-d4d1025496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b98090c9-b3ba-44b7-bc13-d4d1025496ec"/>
                    <pic:cNvPicPr>
                      <a:picLocks noChangeAspect="1"/>
                    </pic:cNvPicPr>
                  </pic:nvPicPr>
                  <pic:blipFill>
                    <a:blip r:embed="rId51"/>
                    <a:stretch>
                      <a:fillRect/>
                    </a:stretch>
                  </pic:blipFill>
                  <pic:spPr>
                    <a:xfrm>
                      <a:off x="0" y="0"/>
                      <a:ext cx="2495550" cy="762000"/>
                    </a:xfrm>
                    <a:prstGeom prst="rect">
                      <a:avLst/>
                    </a:prstGeom>
                  </pic:spPr>
                </pic:pic>
              </a:graphicData>
            </a:graphic>
          </wp:inline>
        </w:drawing>
      </w:r>
    </w:p>
    <w:p>
      <w:pPr>
        <w:shd w:val="clear" w:color="auto" w:fill="auto"/>
        <w:tabs>
          <w:tab w:val="left" w:pos="4156"/>
        </w:tabs>
        <w:spacing w:line="360" w:lineRule="auto"/>
        <w:ind w:left="300"/>
        <w:jc w:val="left"/>
        <w:textAlignment w:val="center"/>
        <w:rPr>
          <w:sz w:val="21"/>
        </w:rPr>
      </w:pPr>
      <w:r>
        <w:rPr>
          <w:sz w:val="21"/>
        </w:rPr>
        <w:t>A．</w:t>
      </w:r>
      <w:r>
        <w:rPr>
          <w:rFonts w:ascii="Times New Roman" w:hAnsi="Times New Roman" w:eastAsia="Times New Roman" w:cs="Times New Roman"/>
          <w:strike w:val="0"/>
          <w:kern w:val="0"/>
          <w:sz w:val="24"/>
          <w:szCs w:val="24"/>
          <w:u w:val="none"/>
        </w:rPr>
        <w:drawing>
          <wp:inline distT="0" distB="0" distL="114300" distR="114300">
            <wp:extent cx="1304925" cy="1257300"/>
            <wp:effectExtent l="0" t="0" r="9525" b="0"/>
            <wp:docPr id="100017" name="图片 100017" descr="@@@26c73eed-395f-4f49-bd04-11a8aece7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26c73eed-395f-4f49-bd04-11a8aece7698"/>
                    <pic:cNvPicPr>
                      <a:picLocks noChangeAspect="1"/>
                    </pic:cNvPicPr>
                  </pic:nvPicPr>
                  <pic:blipFill>
                    <a:blip r:embed="rId52"/>
                    <a:stretch>
                      <a:fillRect/>
                    </a:stretch>
                  </pic:blipFill>
                  <pic:spPr>
                    <a:xfrm>
                      <a:off x="0" y="0"/>
                      <a:ext cx="1304925" cy="1257300"/>
                    </a:xfrm>
                    <a:prstGeom prst="rect">
                      <a:avLst/>
                    </a:prstGeom>
                  </pic:spPr>
                </pic:pic>
              </a:graphicData>
            </a:graphic>
          </wp:inline>
        </w:drawing>
      </w:r>
      <w:r>
        <w:rPr>
          <w:sz w:val="21"/>
        </w:rPr>
        <w:tab/>
      </w:r>
      <w:r>
        <w:rPr>
          <w:sz w:val="21"/>
        </w:rPr>
        <w:t>B．</w:t>
      </w:r>
      <w:r>
        <w:rPr>
          <w:rFonts w:ascii="Times New Roman" w:hAnsi="Times New Roman" w:eastAsia="Times New Roman" w:cs="Times New Roman"/>
          <w:strike w:val="0"/>
          <w:kern w:val="0"/>
          <w:sz w:val="24"/>
          <w:szCs w:val="24"/>
          <w:u w:val="none"/>
        </w:rPr>
        <w:drawing>
          <wp:inline distT="0" distB="0" distL="114300" distR="114300">
            <wp:extent cx="1276350" cy="1238250"/>
            <wp:effectExtent l="0" t="0" r="0" b="0"/>
            <wp:docPr id="100019" name="图片 100019" descr="@@@48dad79d-b8e5-4969-b16e-b142266b4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48dad79d-b8e5-4969-b16e-b142266b4792"/>
                    <pic:cNvPicPr>
                      <a:picLocks noChangeAspect="1"/>
                    </pic:cNvPicPr>
                  </pic:nvPicPr>
                  <pic:blipFill>
                    <a:blip r:embed="rId53"/>
                    <a:stretch>
                      <a:fillRect/>
                    </a:stretch>
                  </pic:blipFill>
                  <pic:spPr>
                    <a:xfrm>
                      <a:off x="0" y="0"/>
                      <a:ext cx="1276350" cy="1238250"/>
                    </a:xfrm>
                    <a:prstGeom prst="rect">
                      <a:avLst/>
                    </a:prstGeom>
                  </pic:spPr>
                </pic:pic>
              </a:graphicData>
            </a:graphic>
          </wp:inline>
        </w:drawing>
      </w:r>
    </w:p>
    <w:p>
      <w:pPr>
        <w:shd w:val="clear" w:color="auto" w:fill="auto"/>
        <w:tabs>
          <w:tab w:val="left" w:pos="4156"/>
        </w:tabs>
        <w:spacing w:line="360" w:lineRule="auto"/>
        <w:ind w:left="300"/>
        <w:jc w:val="left"/>
        <w:textAlignment w:val="center"/>
        <w:rPr>
          <w:sz w:val="21"/>
        </w:rPr>
      </w:pPr>
      <w:r>
        <w:rPr>
          <w:sz w:val="21"/>
        </w:rPr>
        <w:t>C．</w:t>
      </w:r>
      <w:r>
        <w:rPr>
          <w:rFonts w:ascii="Times New Roman" w:hAnsi="Times New Roman" w:eastAsia="Times New Roman" w:cs="Times New Roman"/>
          <w:strike w:val="0"/>
          <w:kern w:val="0"/>
          <w:sz w:val="24"/>
          <w:szCs w:val="24"/>
          <w:u w:val="none"/>
        </w:rPr>
        <w:drawing>
          <wp:inline distT="0" distB="0" distL="114300" distR="114300">
            <wp:extent cx="1247775" cy="1209675"/>
            <wp:effectExtent l="0" t="0" r="9525" b="9525"/>
            <wp:docPr id="100021" name="图片 100021" descr="@@@04596061-5d30-41e8-bfeb-287ef3744c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04596061-5d30-41e8-bfeb-287ef3744ca6"/>
                    <pic:cNvPicPr>
                      <a:picLocks noChangeAspect="1"/>
                    </pic:cNvPicPr>
                  </pic:nvPicPr>
                  <pic:blipFill>
                    <a:blip r:embed="rId54"/>
                    <a:stretch>
                      <a:fillRect/>
                    </a:stretch>
                  </pic:blipFill>
                  <pic:spPr>
                    <a:xfrm>
                      <a:off x="0" y="0"/>
                      <a:ext cx="1247775" cy="1209675"/>
                    </a:xfrm>
                    <a:prstGeom prst="rect">
                      <a:avLst/>
                    </a:prstGeom>
                  </pic:spPr>
                </pic:pic>
              </a:graphicData>
            </a:graphic>
          </wp:inline>
        </w:drawing>
      </w:r>
      <w:r>
        <w:rPr>
          <w:sz w:val="21"/>
        </w:rPr>
        <w:tab/>
      </w:r>
      <w:r>
        <w:rPr>
          <w:sz w:val="21"/>
        </w:rPr>
        <w:t>D．</w:t>
      </w:r>
      <w:r>
        <w:rPr>
          <w:rFonts w:ascii="Times New Roman" w:hAnsi="Times New Roman" w:eastAsia="Times New Roman" w:cs="Times New Roman"/>
          <w:strike w:val="0"/>
          <w:kern w:val="0"/>
          <w:sz w:val="24"/>
          <w:szCs w:val="24"/>
          <w:u w:val="none"/>
        </w:rPr>
        <w:drawing>
          <wp:inline distT="0" distB="0" distL="114300" distR="114300">
            <wp:extent cx="1457325" cy="1409700"/>
            <wp:effectExtent l="0" t="0" r="9525" b="0"/>
            <wp:docPr id="100023" name="图片 100023" descr="@@@b0bb6fdb-6893-4aff-b523-c7cc611ffc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b0bb6fdb-6893-4aff-b523-c7cc611ffcff"/>
                    <pic:cNvPicPr>
                      <a:picLocks noChangeAspect="1"/>
                    </pic:cNvPicPr>
                  </pic:nvPicPr>
                  <pic:blipFill>
                    <a:blip r:embed="rId55"/>
                    <a:stretch>
                      <a:fillRect/>
                    </a:stretch>
                  </pic:blipFill>
                  <pic:spPr>
                    <a:xfrm>
                      <a:off x="0" y="0"/>
                      <a:ext cx="1457325" cy="1409700"/>
                    </a:xfrm>
                    <a:prstGeom prst="rect">
                      <a:avLst/>
                    </a:prstGeom>
                  </pic:spPr>
                </pic:pic>
              </a:graphicData>
            </a:graphic>
          </wp:inline>
        </w:drawing>
      </w:r>
    </w:p>
    <w:p>
      <w:pPr>
        <w:shd w:val="clear" w:color="auto" w:fill="auto"/>
        <w:spacing w:line="360" w:lineRule="auto"/>
        <w:jc w:val="left"/>
        <w:textAlignment w:val="center"/>
        <w:rPr>
          <w:sz w:val="21"/>
        </w:rPr>
      </w:pPr>
      <w:r>
        <w:rPr>
          <w:sz w:val="21"/>
        </w:rPr>
        <w:t>10．一辆汽车在平直公路上由静止启动，汽车输出功率</w:t>
      </w:r>
      <w:r>
        <w:rPr>
          <w:rFonts w:ascii="Times New Roman" w:hAnsi="Times New Roman" w:eastAsia="Times New Roman" w:cs="Times New Roman"/>
          <w:i/>
          <w:sz w:val="21"/>
        </w:rPr>
        <w:t>P</w:t>
      </w:r>
      <w:r>
        <w:rPr>
          <w:sz w:val="21"/>
        </w:rPr>
        <w:t>与汽车速度</w:t>
      </w:r>
      <w:r>
        <w:rPr>
          <w:rFonts w:ascii="Times New Roman" w:hAnsi="Times New Roman" w:eastAsia="Times New Roman" w:cs="Times New Roman"/>
          <w:i/>
          <w:sz w:val="21"/>
        </w:rPr>
        <w:t>v</w:t>
      </w:r>
      <w:r>
        <w:rPr>
          <w:sz w:val="21"/>
        </w:rPr>
        <w:t>的关系图像如图所示，当汽车速度达到</w:t>
      </w:r>
      <w:r>
        <w:object>
          <v:shape id="_x0000_i1044" o:spt="75" alt="eqId6f58888df91890a19a1aa7511d19703f" type="#_x0000_t75" style="height:16.75pt;width:10.65pt;" o:ole="t" filled="f" o:preferrelative="t" stroked="f" coordsize="21600,21600">
            <v:path/>
            <v:fill on="f" focussize="0,0"/>
            <v:stroke on="f" joinstyle="miter"/>
            <v:imagedata r:id="rId57" o:title="eqId6f58888df91890a19a1aa7511d19703f"/>
            <o:lock v:ext="edit" aspectratio="t"/>
            <w10:wrap type="none"/>
            <w10:anchorlock/>
          </v:shape>
          <o:OLEObject Type="Embed" ProgID="Equation.DSMT4" ShapeID="_x0000_i1044" DrawAspect="Content" ObjectID="_1468075744" r:id="rId56">
            <o:LockedField>false</o:LockedField>
          </o:OLEObject>
        </w:object>
      </w:r>
      <w:r>
        <w:rPr>
          <w:sz w:val="21"/>
        </w:rPr>
        <w:t>后，汽车的功率保持恒定，汽车能达到的最大速度为</w:t>
      </w:r>
      <w:r>
        <w:object>
          <v:shape id="_x0000_i1045" o:spt="75" alt="eqIdc687a6c2bdbed49d6b8b8574444736a1" type="#_x0000_t75" style="height:15.8pt;width:16.7pt;" o:ole="t" filled="f" o:preferrelative="t" stroked="f" coordsize="21600,21600">
            <v:path/>
            <v:fill on="f" focussize="0,0"/>
            <v:stroke on="f" joinstyle="miter"/>
            <v:imagedata r:id="rId59" o:title="eqIdc687a6c2bdbed49d6b8b8574444736a1"/>
            <o:lock v:ext="edit" aspectratio="t"/>
            <w10:wrap type="none"/>
            <w10:anchorlock/>
          </v:shape>
          <o:OLEObject Type="Embed" ProgID="Equation.DSMT4" ShapeID="_x0000_i1045" DrawAspect="Content" ObjectID="_1468075745" r:id="rId58">
            <o:LockedField>false</o:LockedField>
          </o:OLEObject>
        </w:object>
      </w:r>
      <w:r>
        <w:rPr>
          <w:sz w:val="21"/>
        </w:rPr>
        <w:t>，若运动过程中汽车所受阻力恒为</w:t>
      </w:r>
      <w:r>
        <w:rPr>
          <w:rFonts w:ascii="Times New Roman" w:hAnsi="Times New Roman" w:eastAsia="Times New Roman" w:cs="Times New Roman"/>
          <w:i/>
          <w:sz w:val="21"/>
        </w:rPr>
        <w:t>f</w:t>
      </w:r>
      <w:r>
        <w:rPr>
          <w:sz w:val="21"/>
        </w:rPr>
        <w:t>，汽车的质量为</w:t>
      </w:r>
      <w:r>
        <w:rPr>
          <w:rFonts w:ascii="Times New Roman" w:hAnsi="Times New Roman" w:eastAsia="Times New Roman" w:cs="Times New Roman"/>
          <w:i/>
          <w:sz w:val="21"/>
        </w:rPr>
        <w:t>m</w:t>
      </w:r>
      <w:r>
        <w:rPr>
          <w:sz w:val="21"/>
        </w:rPr>
        <w:t>，下列说法正确的是（　　）</w:t>
      </w:r>
    </w:p>
    <w:p>
      <w:pPr>
        <w:shd w:val="clear" w:color="auto" w:fill="auto"/>
        <w:spacing w:line="360" w:lineRule="auto"/>
        <w:ind w:left="380"/>
        <w:jc w:val="left"/>
        <w:textAlignment w:val="center"/>
        <w:rPr>
          <w:sz w:val="21"/>
        </w:rPr>
      </w:pPr>
      <w:r>
        <w:rPr>
          <w:sz w:val="21"/>
        </w:rPr>
        <w:t>A．汽车先做匀加速运动，后做匀速运动</w:t>
      </w:r>
    </w:p>
    <w:p>
      <w:pPr>
        <w:shd w:val="clear" w:color="auto" w:fill="auto"/>
        <w:spacing w:line="360" w:lineRule="auto"/>
        <w:ind w:left="380"/>
        <w:jc w:val="left"/>
        <w:textAlignment w:val="center"/>
        <w:rPr>
          <w:sz w:val="21"/>
        </w:rPr>
      </w:pPr>
      <w:r>
        <w:rPr>
          <w:sz w:val="21"/>
        </w:rPr>
        <w:t>B．汽车速度为</w:t>
      </w:r>
      <w:r>
        <w:object>
          <v:shape id="_x0000_i1046" o:spt="75" alt="eqId9d182e4e2d6ddf50b9bdd8facc6e7f76" type="#_x0000_t75" style="height:15.8pt;width:23.75pt;" o:ole="t" filled="f" o:preferrelative="t" stroked="f" coordsize="21600,21600">
            <v:path/>
            <v:fill on="f" focussize="0,0"/>
            <v:stroke on="f" joinstyle="miter"/>
            <v:imagedata r:id="rId61" o:title="eqId9d182e4e2d6ddf50b9bdd8facc6e7f76"/>
            <o:lock v:ext="edit" aspectratio="t"/>
            <w10:wrap type="none"/>
            <w10:anchorlock/>
          </v:shape>
          <o:OLEObject Type="Embed" ProgID="Equation.DSMT4" ShapeID="_x0000_i1046" DrawAspect="Content" ObjectID="_1468075746" r:id="rId60">
            <o:LockedField>false</o:LockedField>
          </o:OLEObject>
        </w:object>
      </w:r>
      <w:r>
        <w:rPr>
          <w:sz w:val="21"/>
        </w:rPr>
        <w:t>时，加速度大小为</w:t>
      </w:r>
      <w:r>
        <w:object>
          <v:shape id="_x0000_i1047" o:spt="75" alt="eqId4251438a127924cedb29c4aa354f1f82" type="#_x0000_t75" style="height:26.55pt;width:12.3pt;" o:ole="t" filled="f" o:preferrelative="t" stroked="f" coordsize="21600,21600">
            <v:path/>
            <v:fill on="f" focussize="0,0"/>
            <v:stroke on="f" joinstyle="miter"/>
            <v:imagedata r:id="rId63" o:title="eqId4251438a127924cedb29c4aa354f1f82"/>
            <o:lock v:ext="edit" aspectratio="t"/>
            <w10:wrap type="none"/>
            <w10:anchorlock/>
          </v:shape>
          <o:OLEObject Type="Embed" ProgID="Equation.DSMT4" ShapeID="_x0000_i1047" DrawAspect="Content" ObjectID="_1468075747" r:id="rId62">
            <o:LockedField>false</o:LockedField>
          </o:OLEObject>
        </w:object>
      </w:r>
    </w:p>
    <w:p>
      <w:pPr>
        <w:shd w:val="clear" w:color="auto" w:fill="auto"/>
        <w:spacing w:line="360" w:lineRule="auto"/>
        <w:ind w:left="380"/>
        <w:jc w:val="left"/>
        <w:textAlignment w:val="center"/>
        <w:rPr>
          <w:sz w:val="21"/>
        </w:rPr>
      </w:pPr>
      <w:r>
        <w:rPr>
          <w:sz w:val="21"/>
        </w:rPr>
        <w:t>C．汽车从静止到速度</w:t>
      </w:r>
      <w:r>
        <w:object>
          <v:shape id="_x0000_i1048" o:spt="75" alt="eqId6f58888df91890a19a1aa7511d19703f" type="#_x0000_t75" style="height:16.75pt;width:10.65pt;" o:ole="t" filled="f" o:preferrelative="t" stroked="f" coordsize="21600,21600">
            <v:path/>
            <v:fill on="f" focussize="0,0"/>
            <v:stroke on="f" joinstyle="miter"/>
            <v:imagedata r:id="rId57" o:title="eqId6f58888df91890a19a1aa7511d19703f"/>
            <o:lock v:ext="edit" aspectratio="t"/>
            <w10:wrap type="none"/>
            <w10:anchorlock/>
          </v:shape>
          <o:OLEObject Type="Embed" ProgID="Equation.DSMT4" ShapeID="_x0000_i1048" DrawAspect="Content" ObjectID="_1468075748" r:id="rId64">
            <o:LockedField>false</o:LockedField>
          </o:OLEObject>
        </w:object>
      </w:r>
      <w:r>
        <w:rPr>
          <w:sz w:val="21"/>
        </w:rPr>
        <w:t>通过的位移为</w:t>
      </w:r>
      <w:r>
        <w:object>
          <v:shape id="_x0000_i1049" o:spt="75" alt="eqId57faffda5936340db160d45ea5ea4e89" type="#_x0000_t75" style="height:31.3pt;width:21.95pt;" o:ole="t" filled="f" o:preferrelative="t" stroked="f" coordsize="21600,21600">
            <v:path/>
            <v:fill on="f" focussize="0,0"/>
            <v:stroke on="f" joinstyle="miter"/>
            <v:imagedata r:id="rId66" o:title="eqId57faffda5936340db160d45ea5ea4e89"/>
            <o:lock v:ext="edit" aspectratio="t"/>
            <w10:wrap type="none"/>
            <w10:anchorlock/>
          </v:shape>
          <o:OLEObject Type="Embed" ProgID="Equation.DSMT4" ShapeID="_x0000_i1049" DrawAspect="Content" ObjectID="_1468075749" r:id="rId65">
            <o:LockedField>false</o:LockedField>
          </o:OLEObject>
        </w:object>
      </w:r>
    </w:p>
    <w:p>
      <w:pPr>
        <w:shd w:val="clear" w:color="auto" w:fill="auto"/>
        <w:spacing w:line="360" w:lineRule="auto"/>
        <w:ind w:left="380"/>
        <w:jc w:val="left"/>
        <w:textAlignment w:val="center"/>
        <w:rPr>
          <w:sz w:val="21"/>
        </w:rPr>
      </w:pPr>
      <w:r>
        <w:rPr>
          <w:sz w:val="21"/>
        </w:rPr>
        <w:t>D．若汽车速度达到</w:t>
      </w:r>
      <w:r>
        <w:object>
          <v:shape id="_x0000_i1050" o:spt="75" alt="eqIdc687a6c2bdbed49d6b8b8574444736a1" type="#_x0000_t75" style="height:15.8pt;width:16.7pt;" o:ole="t" filled="f" o:preferrelative="t" stroked="f" coordsize="21600,21600">
            <v:path/>
            <v:fill on="f" focussize="0,0"/>
            <v:stroke on="f" joinstyle="miter"/>
            <v:imagedata r:id="rId59" o:title="eqIdc687a6c2bdbed49d6b8b8574444736a1"/>
            <o:lock v:ext="edit" aspectratio="t"/>
            <w10:wrap type="none"/>
            <w10:anchorlock/>
          </v:shape>
          <o:OLEObject Type="Embed" ProgID="Equation.DSMT4" ShapeID="_x0000_i1050" DrawAspect="Content" ObjectID="_1468075750" r:id="rId67">
            <o:LockedField>false</o:LockedField>
          </o:OLEObject>
        </w:object>
      </w:r>
      <w:r>
        <w:rPr>
          <w:sz w:val="21"/>
        </w:rPr>
        <w:t>所用时间为</w:t>
      </w:r>
      <w:r>
        <w:rPr>
          <w:rFonts w:ascii="Times New Roman" w:hAnsi="Times New Roman" w:eastAsia="Times New Roman" w:cs="Times New Roman"/>
          <w:i/>
          <w:sz w:val="21"/>
        </w:rPr>
        <w:t>t</w:t>
      </w:r>
      <w:r>
        <w:rPr>
          <w:sz w:val="21"/>
        </w:rPr>
        <w:t>，则经过的位移为</w:t>
      </w:r>
      <w:r>
        <w:object>
          <v:shape id="_x0000_i1051" o:spt="75" alt="eqId4fdb482b9391550f444569aac2140587" type="#_x0000_t75" style="height:31.05pt;width:52.75pt;" o:ole="t" filled="f" o:preferrelative="t" stroked="f" coordsize="21600,21600">
            <v:path/>
            <v:fill on="f" focussize="0,0"/>
            <v:stroke on="f" joinstyle="miter"/>
            <v:imagedata r:id="rId69" o:title="eqId4fdb482b9391550f444569aac2140587"/>
            <o:lock v:ext="edit" aspectratio="t"/>
            <w10:wrap type="none"/>
            <w10:anchorlock/>
          </v:shape>
          <o:OLEObject Type="Embed" ProgID="Equation.DSMT4" ShapeID="_x0000_i1051" DrawAspect="Content" ObjectID="_1468075751" r:id="rId68">
            <o:LockedField>false</o:LockedField>
          </o:OLEObject>
        </w:object>
      </w: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b/>
          <w:i w:val="0"/>
          <w:color w:val="000000"/>
          <w:sz w:val="22"/>
          <w:szCs w:val="22"/>
          <w:lang w:val="en-US" w:eastAsia="zh-CN"/>
        </w:rPr>
      </w:pPr>
      <w:r>
        <w:rPr>
          <w:rFonts w:ascii="Times New Roman" w:hAnsi="Times New Roman" w:eastAsia="Times New Roman" w:cs="Times New Roman"/>
          <w:strike w:val="0"/>
          <w:kern w:val="0"/>
          <w:sz w:val="24"/>
          <w:szCs w:val="24"/>
          <w:u w:val="none"/>
        </w:rPr>
        <w:drawing>
          <wp:anchor distT="0" distB="0" distL="114300" distR="114300" simplePos="0" relativeHeight="251659264" behindDoc="0" locked="0" layoutInCell="1" allowOverlap="1">
            <wp:simplePos x="0" y="0"/>
            <wp:positionH relativeFrom="column">
              <wp:posOffset>3515360</wp:posOffset>
            </wp:positionH>
            <wp:positionV relativeFrom="paragraph">
              <wp:posOffset>11430</wp:posOffset>
            </wp:positionV>
            <wp:extent cx="2185670" cy="1546860"/>
            <wp:effectExtent l="0" t="0" r="5080" b="15240"/>
            <wp:wrapNone/>
            <wp:docPr id="100025" name="图片 100025" descr="@@@9ecda017-a201-4d1a-b266-3b8d9128fb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9ecda017-a201-4d1a-b266-3b8d9128fbbd"/>
                    <pic:cNvPicPr>
                      <a:picLocks noChangeAspect="1"/>
                    </pic:cNvPicPr>
                  </pic:nvPicPr>
                  <pic:blipFill>
                    <a:blip r:embed="rId70"/>
                    <a:stretch>
                      <a:fillRect/>
                    </a:stretch>
                  </pic:blipFill>
                  <pic:spPr>
                    <a:xfrm>
                      <a:off x="0" y="0"/>
                      <a:ext cx="2185670" cy="154686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b/>
          <w:i w:val="0"/>
          <w:color w:val="000000"/>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b/>
          <w:i w:val="0"/>
          <w:color w:val="000000"/>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b/>
          <w:i w:val="0"/>
          <w:color w:val="000000"/>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b/>
          <w:i w:val="0"/>
          <w:color w:val="000000"/>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b/>
          <w:i w:val="0"/>
          <w:color w:val="000000"/>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b/>
          <w:i w:val="0"/>
          <w:color w:val="000000"/>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b/>
          <w:i w:val="0"/>
          <w:color w:val="000000"/>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b/>
          <w:i w:val="0"/>
          <w:color w:val="000000"/>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黑体" w:hAnsi="黑体" w:eastAsia="黑体" w:cs="黑体"/>
          <w:b/>
          <w:i w:val="0"/>
          <w:color w:val="000000"/>
          <w:sz w:val="30"/>
        </w:rPr>
      </w:pPr>
      <w:r>
        <w:rPr>
          <w:rFonts w:hint="default" w:ascii="Times New Roman" w:hAnsi="Times New Roman" w:cs="Times New Roman"/>
          <w:b/>
          <w:i w:val="0"/>
          <w:color w:val="000000"/>
          <w:sz w:val="22"/>
          <w:szCs w:val="22"/>
          <w:lang w:val="en-US" w:eastAsia="zh-CN"/>
        </w:rPr>
        <w:t>第</w:t>
      </w:r>
      <w:r>
        <w:rPr>
          <w:rFonts w:hint="default" w:ascii="Times New Roman" w:hAnsi="Times New Roman" w:cs="Times New Roman"/>
          <w:b/>
          <w:i w:val="0"/>
          <w:color w:val="000000"/>
          <w:sz w:val="22"/>
          <w:szCs w:val="22"/>
          <w:lang w:val="en-US" w:eastAsia="zh-CN"/>
        </w:rPr>
        <w:fldChar w:fldCharType="begin"/>
      </w:r>
      <w:r>
        <w:rPr>
          <w:rFonts w:hint="default" w:ascii="Times New Roman" w:hAnsi="Times New Roman" w:cs="Times New Roman"/>
          <w:b/>
          <w:i w:val="0"/>
          <w:color w:val="000000"/>
          <w:sz w:val="22"/>
          <w:szCs w:val="22"/>
          <w:lang w:val="en-US" w:eastAsia="zh-CN"/>
        </w:rPr>
        <w:instrText xml:space="preserve"> = 2 \* ROMAN \* MERGEFORMAT </w:instrText>
      </w:r>
      <w:r>
        <w:rPr>
          <w:rFonts w:hint="default" w:ascii="Times New Roman" w:hAnsi="Times New Roman" w:cs="Times New Roman"/>
          <w:b/>
          <w:i w:val="0"/>
          <w:color w:val="000000"/>
          <w:sz w:val="22"/>
          <w:szCs w:val="22"/>
          <w:lang w:val="en-US" w:eastAsia="zh-CN"/>
        </w:rPr>
        <w:fldChar w:fldCharType="separate"/>
      </w:r>
      <w:r>
        <w:rPr>
          <w:rFonts w:hint="default" w:ascii="Times New Roman" w:hAnsi="Times New Roman" w:cs="Times New Roman"/>
          <w:sz w:val="22"/>
          <w:szCs w:val="22"/>
        </w:rPr>
        <w:t>II</w:t>
      </w:r>
      <w:r>
        <w:rPr>
          <w:rFonts w:hint="default" w:ascii="Times New Roman" w:hAnsi="Times New Roman" w:cs="Times New Roman"/>
          <w:b/>
          <w:i w:val="0"/>
          <w:color w:val="000000"/>
          <w:sz w:val="22"/>
          <w:szCs w:val="22"/>
          <w:lang w:val="en-US" w:eastAsia="zh-CN"/>
        </w:rPr>
        <w:fldChar w:fldCharType="end"/>
      </w:r>
      <w:r>
        <w:rPr>
          <w:rFonts w:hint="default" w:ascii="Times New Roman" w:hAnsi="Times New Roman" w:cs="Times New Roman"/>
          <w:b/>
          <w:i w:val="0"/>
          <w:color w:val="000000"/>
          <w:sz w:val="22"/>
          <w:szCs w:val="22"/>
          <w:lang w:val="en-US" w:eastAsia="zh-CN"/>
        </w:rPr>
        <w:t xml:space="preserve">卷  非选择题  </w:t>
      </w:r>
      <w:r>
        <w:rPr>
          <w:rFonts w:hint="eastAsia" w:cs="Times New Roman"/>
          <w:b/>
          <w:i w:val="0"/>
          <w:color w:val="000000"/>
          <w:sz w:val="22"/>
          <w:szCs w:val="22"/>
          <w:lang w:val="en-US" w:eastAsia="zh-CN"/>
        </w:rPr>
        <w:t>54</w:t>
      </w:r>
      <w:r>
        <w:rPr>
          <w:rFonts w:hint="default" w:ascii="Times New Roman" w:hAnsi="Times New Roman" w:cs="Times New Roman"/>
          <w:b/>
          <w:i w:val="0"/>
          <w:color w:val="000000"/>
          <w:sz w:val="22"/>
          <w:szCs w:val="22"/>
          <w:lang w:val="en-US" w:eastAsia="zh-CN"/>
        </w:rPr>
        <w:t>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i w:val="0"/>
          <w:color w:val="000000"/>
          <w:sz w:val="21"/>
          <w:lang w:val="en-US" w:eastAsia="zh-CN"/>
        </w:rPr>
      </w:pPr>
      <w:r>
        <w:rPr>
          <w:rFonts w:ascii="宋体" w:hAnsi="宋体" w:eastAsia="宋体" w:cs="宋体"/>
          <w:b/>
          <w:i w:val="0"/>
          <w:color w:val="000000"/>
          <w:sz w:val="21"/>
        </w:rPr>
        <w:t>三、实验题</w:t>
      </w:r>
      <w:r>
        <w:rPr>
          <w:rFonts w:hint="eastAsia" w:ascii="宋体" w:hAnsi="宋体" w:cs="宋体"/>
          <w:b/>
          <w:i w:val="0"/>
          <w:color w:val="000000"/>
          <w:sz w:val="21"/>
          <w:lang w:eastAsia="zh-CN"/>
        </w:rPr>
        <w:t>：（</w:t>
      </w:r>
      <w:r>
        <w:rPr>
          <w:rFonts w:hint="eastAsia" w:ascii="宋体" w:hAnsi="宋体" w:cs="宋体"/>
          <w:b/>
          <w:i w:val="0"/>
          <w:color w:val="000000"/>
          <w:sz w:val="21"/>
          <w:lang w:val="en-US" w:eastAsia="zh-CN"/>
        </w:rPr>
        <w:t>16分</w:t>
      </w:r>
      <w:r>
        <w:rPr>
          <w:rFonts w:hint="eastAsia" w:ascii="宋体" w:hAnsi="宋体" w:cs="宋体"/>
          <w:b/>
          <w:i w:val="0"/>
          <w:color w:val="000000"/>
          <w:sz w:val="21"/>
          <w:lang w:eastAsia="zh-CN"/>
        </w:rPr>
        <w:t>）</w:t>
      </w:r>
    </w:p>
    <w:p>
      <w:pPr>
        <w:shd w:val="clear" w:color="auto" w:fill="auto"/>
        <w:spacing w:line="360" w:lineRule="auto"/>
        <w:jc w:val="left"/>
        <w:textAlignment w:val="center"/>
        <w:rPr>
          <w:sz w:val="21"/>
        </w:rPr>
      </w:pPr>
      <w:r>
        <w:rPr>
          <w:sz w:val="21"/>
        </w:rPr>
        <w:t>11．</w:t>
      </w:r>
      <w:r>
        <w:rPr>
          <w:rFonts w:hint="eastAsia"/>
          <w:sz w:val="21"/>
          <w:lang w:eastAsia="zh-CN"/>
        </w:rPr>
        <w:t>（</w:t>
      </w:r>
      <w:r>
        <w:rPr>
          <w:rFonts w:hint="eastAsia"/>
          <w:sz w:val="21"/>
          <w:lang w:val="en-US" w:eastAsia="zh-CN"/>
        </w:rPr>
        <w:t>6分</w:t>
      </w:r>
      <w:r>
        <w:rPr>
          <w:rFonts w:hint="eastAsia"/>
          <w:sz w:val="21"/>
          <w:lang w:eastAsia="zh-CN"/>
        </w:rPr>
        <w:t>）</w:t>
      </w:r>
      <w:r>
        <w:rPr>
          <w:sz w:val="21"/>
        </w:rPr>
        <w:t>如图所示的实验装置可以用来验证力的平行四边形定则，带有滑轮的方木板竖直放置，为了便于调节绳子拉力的方向，滑轮可以安放在木板上的多个位置：</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971675" cy="1962150"/>
            <wp:effectExtent l="0" t="0" r="9525" b="0"/>
            <wp:docPr id="100027" name="图片 100027" descr="@@@45124f36ebd54faeb0476a8fd25537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45124f36ebd54faeb0476a8fd255370b"/>
                    <pic:cNvPicPr>
                      <a:picLocks noChangeAspect="1"/>
                    </pic:cNvPicPr>
                  </pic:nvPicPr>
                  <pic:blipFill>
                    <a:blip r:embed="rId71"/>
                    <a:stretch>
                      <a:fillRect/>
                    </a:stretch>
                  </pic:blipFill>
                  <pic:spPr>
                    <a:xfrm>
                      <a:off x="0" y="0"/>
                      <a:ext cx="1971675" cy="1962150"/>
                    </a:xfrm>
                    <a:prstGeom prst="rect">
                      <a:avLst/>
                    </a:prstGeom>
                  </pic:spPr>
                </pic:pic>
              </a:graphicData>
            </a:graphic>
          </wp:inline>
        </w:drawing>
      </w:r>
    </w:p>
    <w:p>
      <w:pPr>
        <w:shd w:val="clear" w:color="auto" w:fill="auto"/>
        <w:spacing w:line="360" w:lineRule="auto"/>
        <w:jc w:val="left"/>
        <w:textAlignment w:val="center"/>
        <w:rPr>
          <w:sz w:val="21"/>
        </w:rPr>
      </w:pPr>
      <w:r>
        <w:rPr>
          <w:sz w:val="21"/>
        </w:rPr>
        <w:t>(1)请把下面的实验步骤补写完整：</w:t>
      </w:r>
    </w:p>
    <w:p>
      <w:pPr>
        <w:shd w:val="clear" w:color="auto" w:fill="auto"/>
        <w:spacing w:line="360" w:lineRule="auto"/>
        <w:jc w:val="left"/>
        <w:textAlignment w:val="center"/>
        <w:rPr>
          <w:sz w:val="21"/>
        </w:rPr>
      </w:pPr>
      <w:r>
        <w:rPr>
          <w:sz w:val="21"/>
        </w:rPr>
        <w:t>①三段绳子各自悬挂一定数目的等质量钩码，调整滑轮在木板上的位置，使得系统静止不动；</w:t>
      </w:r>
    </w:p>
    <w:p>
      <w:pPr>
        <w:shd w:val="clear" w:color="auto" w:fill="auto"/>
        <w:spacing w:line="360" w:lineRule="auto"/>
        <w:jc w:val="left"/>
        <w:textAlignment w:val="center"/>
        <w:rPr>
          <w:sz w:val="21"/>
        </w:rPr>
      </w:pPr>
      <w:r>
        <w:rPr>
          <w:sz w:val="21"/>
        </w:rPr>
        <w:t>②把一张画有等间距同心圆的厚纸，紧贴木板放置在绳子与木板之间，使得圆心位于绳子结点</w:t>
      </w:r>
      <w:r>
        <w:rPr>
          <w:rFonts w:ascii="Times New Roman" w:hAnsi="Times New Roman" w:eastAsia="Times New Roman" w:cs="Times New Roman"/>
          <w:i/>
          <w:sz w:val="21"/>
        </w:rPr>
        <w:t>O</w:t>
      </w:r>
      <w:r>
        <w:rPr>
          <w:sz w:val="21"/>
        </w:rPr>
        <w:t>处，有足够多等间距同心圆作为画图助手，这样做为的是方便作出力的图示。你认为本实验有必要测量钩码所受的重力大小吗？答</w:t>
      </w:r>
      <w:r>
        <w:rPr>
          <w:rFonts w:ascii="Times New Roman" w:hAnsi="Times New Roman" w:eastAsia="Times New Roman" w:cs="Times New Roman"/>
          <w:b w:val="0"/>
          <w:sz w:val="21"/>
          <w:u w:val="single"/>
        </w:rPr>
        <w:t xml:space="preserve">      </w:t>
      </w:r>
      <w:r>
        <w:rPr>
          <w:sz w:val="21"/>
        </w:rPr>
        <w:t>（选填“有”或“没有”，不必说明理由）；</w:t>
      </w:r>
    </w:p>
    <w:p>
      <w:pPr>
        <w:shd w:val="clear" w:color="auto" w:fill="auto"/>
        <w:spacing w:line="360" w:lineRule="auto"/>
        <w:jc w:val="left"/>
        <w:textAlignment w:val="center"/>
        <w:rPr>
          <w:sz w:val="21"/>
        </w:rPr>
      </w:pPr>
      <w:r>
        <w:rPr>
          <w:sz w:val="21"/>
        </w:rPr>
        <w:t>③记录三段绳子悬挂的钩码个数以及三段绳子的方向；</w:t>
      </w:r>
    </w:p>
    <w:p>
      <w:pPr>
        <w:shd w:val="clear" w:color="auto" w:fill="auto"/>
        <w:spacing w:line="360" w:lineRule="auto"/>
        <w:jc w:val="left"/>
        <w:textAlignment w:val="center"/>
        <w:rPr>
          <w:sz w:val="21"/>
        </w:rPr>
      </w:pPr>
      <w:r>
        <w:rPr>
          <w:sz w:val="21"/>
        </w:rPr>
        <w:t>④根据记录的数据，作出三段绳子上的拉力</w:t>
      </w:r>
      <w:r>
        <w:object>
          <v:shape id="_x0000_i1052" o:spt="75" alt="eqId974775082e6f7bf03b5d3e5eb8aec180" type="#_x0000_t75" style="height:17.85pt;width:15.8pt;" o:ole="t" filled="f" o:preferrelative="t" stroked="f" coordsize="21600,21600">
            <v:path/>
            <v:fill on="f" focussize="0,0"/>
            <v:stroke on="f" joinstyle="miter"/>
            <v:imagedata r:id="rId73" o:title="eqId974775082e6f7bf03b5d3e5eb8aec180"/>
            <o:lock v:ext="edit" aspectratio="t"/>
            <w10:wrap type="none"/>
            <w10:anchorlock/>
          </v:shape>
          <o:OLEObject Type="Embed" ProgID="Equation.DSMT4" ShapeID="_x0000_i1052" DrawAspect="Content" ObjectID="_1468075752" r:id="rId72">
            <o:LockedField>false</o:LockedField>
          </o:OLEObject>
        </w:object>
      </w:r>
      <w:r>
        <w:rPr>
          <w:sz w:val="21"/>
        </w:rPr>
        <w:t>、</w:t>
      </w:r>
      <w:r>
        <w:object>
          <v:shape id="_x0000_i1053" o:spt="75" alt="eqId5eab0c41f554fda1253bd504c6ed8d13" type="#_x0000_t75" style="height:17.85pt;width:15.8pt;" o:ole="t" filled="f" o:preferrelative="t" stroked="f" coordsize="21600,21600">
            <v:path/>
            <v:fill on="f" focussize="0,0"/>
            <v:stroke on="f" joinstyle="miter"/>
            <v:imagedata r:id="rId75" o:title="eqId5eab0c41f554fda1253bd504c6ed8d13"/>
            <o:lock v:ext="edit" aspectratio="t"/>
            <w10:wrap type="none"/>
            <w10:anchorlock/>
          </v:shape>
          <o:OLEObject Type="Embed" ProgID="Equation.DSMT4" ShapeID="_x0000_i1053" DrawAspect="Content" ObjectID="_1468075753" r:id="rId74">
            <o:LockedField>false</o:LockedField>
          </o:OLEObject>
        </w:object>
      </w:r>
      <w:r>
        <w:rPr>
          <w:sz w:val="21"/>
        </w:rPr>
        <w:t>、</w:t>
      </w:r>
      <w:r>
        <w:object>
          <v:shape id="_x0000_i1054" o:spt="75" alt="eqId0bee40ca494038819fd59a9c7feafb63" type="#_x0000_t75" style="height:17.85pt;width:15.8pt;" o:ole="t" filled="f" o:preferrelative="t" stroked="f" coordsize="21600,21600">
            <v:path/>
            <v:fill on="f" focussize="0,0"/>
            <v:stroke on="f" joinstyle="miter"/>
            <v:imagedata r:id="rId77" o:title="eqId0bee40ca494038819fd59a9c7feafb63"/>
            <o:lock v:ext="edit" aspectratio="t"/>
            <w10:wrap type="none"/>
            <w10:anchorlock/>
          </v:shape>
          <o:OLEObject Type="Embed" ProgID="Equation.DSMT4" ShapeID="_x0000_i1054" DrawAspect="Content" ObjectID="_1468075754" r:id="rId76">
            <o:LockedField>false</o:LockedField>
          </o:OLEObject>
        </w:object>
      </w:r>
      <w:r>
        <w:rPr>
          <w:sz w:val="21"/>
        </w:rPr>
        <w:t>的图示；</w:t>
      </w:r>
    </w:p>
    <w:p>
      <w:pPr>
        <w:shd w:val="clear" w:color="auto" w:fill="auto"/>
        <w:spacing w:line="360" w:lineRule="auto"/>
        <w:jc w:val="left"/>
        <w:textAlignment w:val="center"/>
        <w:rPr>
          <w:sz w:val="21"/>
        </w:rPr>
      </w:pPr>
      <w:r>
        <w:rPr>
          <w:sz w:val="21"/>
        </w:rPr>
        <w:t>⑤以表示</w:t>
      </w:r>
      <w:r>
        <w:object>
          <v:shape id="_x0000_i1055" o:spt="75" alt="eqId974775082e6f7bf03b5d3e5eb8aec180" type="#_x0000_t75" style="height:17.85pt;width:15.8pt;" o:ole="t" filled="f" o:preferrelative="t" stroked="f" coordsize="21600,21600">
            <v:path/>
            <v:fill on="f" focussize="0,0"/>
            <v:stroke on="f" joinstyle="miter"/>
            <v:imagedata r:id="rId73" o:title="eqId974775082e6f7bf03b5d3e5eb8aec180"/>
            <o:lock v:ext="edit" aspectratio="t"/>
            <w10:wrap type="none"/>
            <w10:anchorlock/>
          </v:shape>
          <o:OLEObject Type="Embed" ProgID="Equation.DSMT4" ShapeID="_x0000_i1055" DrawAspect="Content" ObjectID="_1468075755" r:id="rId78">
            <o:LockedField>false</o:LockedField>
          </o:OLEObject>
        </w:object>
      </w:r>
      <w:r>
        <w:rPr>
          <w:sz w:val="21"/>
        </w:rPr>
        <w:t>、</w:t>
      </w:r>
      <w:r>
        <w:object>
          <v:shape id="_x0000_i1056" o:spt="75" alt="eqId5eab0c41f554fda1253bd504c6ed8d13" type="#_x0000_t75" style="height:17.85pt;width:15.8pt;" o:ole="t" filled="f" o:preferrelative="t" stroked="f" coordsize="21600,21600">
            <v:path/>
            <v:fill on="f" focussize="0,0"/>
            <v:stroke on="f" joinstyle="miter"/>
            <v:imagedata r:id="rId75" o:title="eqId5eab0c41f554fda1253bd504c6ed8d13"/>
            <o:lock v:ext="edit" aspectratio="t"/>
            <w10:wrap type="none"/>
            <w10:anchorlock/>
          </v:shape>
          <o:OLEObject Type="Embed" ProgID="Equation.DSMT4" ShapeID="_x0000_i1056" DrawAspect="Content" ObjectID="_1468075756" r:id="rId79">
            <o:LockedField>false</o:LockedField>
          </o:OLEObject>
        </w:object>
      </w:r>
      <w:r>
        <w:rPr>
          <w:sz w:val="21"/>
        </w:rPr>
        <w:t>的线段为邻边，画出平行四边形，如果平行四边形的对角线所表示的力与</w:t>
      </w:r>
      <w:r>
        <w:object>
          <v:shape id="_x0000_i1057" o:spt="75" alt="eqId0bee40ca494038819fd59a9c7feafb63" type="#_x0000_t75" style="height:17.85pt;width:15.8pt;" o:ole="t" filled="f" o:preferrelative="t" stroked="f" coordsize="21600,21600">
            <v:path/>
            <v:fill on="f" focussize="0,0"/>
            <v:stroke on="f" joinstyle="miter"/>
            <v:imagedata r:id="rId77" o:title="eqId0bee40ca494038819fd59a9c7feafb63"/>
            <o:lock v:ext="edit" aspectratio="t"/>
            <w10:wrap type="none"/>
            <w10:anchorlock/>
          </v:shape>
          <o:OLEObject Type="Embed" ProgID="Equation.DSMT4" ShapeID="_x0000_i1057" DrawAspect="Content" ObjectID="_1468075757" r:id="rId80">
            <o:LockedField>false</o:LockedField>
          </o:OLEObject>
        </w:object>
      </w:r>
      <w:r>
        <w:rPr>
          <w:sz w:val="21"/>
        </w:rPr>
        <w:t>近似</w:t>
      </w:r>
      <w:r>
        <w:rPr>
          <w:rFonts w:ascii="Times New Roman" w:hAnsi="Times New Roman" w:eastAsia="Times New Roman" w:cs="Times New Roman"/>
          <w:b w:val="0"/>
          <w:sz w:val="21"/>
          <w:u w:val="single"/>
        </w:rPr>
        <w:t xml:space="preserve">      </w:t>
      </w:r>
      <w:r>
        <w:rPr>
          <w:sz w:val="21"/>
        </w:rPr>
        <w:t>，则在实验误差允许的范围内验证了力的平行四形定则。</w:t>
      </w:r>
    </w:p>
    <w:p>
      <w:pPr>
        <w:shd w:val="clear" w:color="auto" w:fill="auto"/>
        <w:spacing w:line="360" w:lineRule="auto"/>
        <w:jc w:val="left"/>
        <w:textAlignment w:val="center"/>
        <w:rPr>
          <w:sz w:val="21"/>
        </w:rPr>
      </w:pPr>
      <w:r>
        <w:rPr>
          <w:sz w:val="21"/>
        </w:rPr>
        <w:t>(2)在图中</w:t>
      </w:r>
      <w:r>
        <w:rPr>
          <w:rFonts w:ascii="Times New Roman" w:hAnsi="Times New Roman" w:eastAsia="Times New Roman" w:cs="Times New Roman"/>
          <w:i/>
          <w:sz w:val="21"/>
        </w:rPr>
        <w:t>A</w:t>
      </w:r>
      <w:r>
        <w:rPr>
          <w:sz w:val="21"/>
        </w:rPr>
        <w:t>、</w:t>
      </w:r>
      <w:r>
        <w:rPr>
          <w:rFonts w:ascii="Times New Roman" w:hAnsi="Times New Roman" w:eastAsia="Times New Roman" w:cs="Times New Roman"/>
          <w:i/>
          <w:sz w:val="21"/>
        </w:rPr>
        <w:t>B</w:t>
      </w:r>
      <w:r>
        <w:rPr>
          <w:sz w:val="21"/>
        </w:rPr>
        <w:t>、</w:t>
      </w:r>
      <w:r>
        <w:rPr>
          <w:rFonts w:ascii="Times New Roman" w:hAnsi="Times New Roman" w:eastAsia="Times New Roman" w:cs="Times New Roman"/>
          <w:i/>
          <w:sz w:val="21"/>
        </w:rPr>
        <w:t>C</w:t>
      </w:r>
      <w:r>
        <w:rPr>
          <w:sz w:val="21"/>
        </w:rPr>
        <w:t>三段绳子上分别悬挂了4、5、6个钩码而静止不动，图中</w:t>
      </w:r>
      <w:r>
        <w:object>
          <v:shape id="_x0000_i1058" o:spt="75" alt="eqIdef4113c492885ba7c47fe42ac792578f" type="#_x0000_t75" style="height:12.7pt;width:16.7pt;" o:ole="t" filled="f" o:preferrelative="t" stroked="f" coordsize="21600,21600">
            <v:path/>
            <v:fill on="f" focussize="0,0"/>
            <v:stroke on="f" joinstyle="miter"/>
            <v:imagedata r:id="rId82" o:title="eqIdef4113c492885ba7c47fe42ac792578f"/>
            <o:lock v:ext="edit" aspectratio="t"/>
            <w10:wrap type="none"/>
            <w10:anchorlock/>
          </v:shape>
          <o:OLEObject Type="Embed" ProgID="Equation.DSMT4" ShapeID="_x0000_i1058" DrawAspect="Content" ObjectID="_1468075758" r:id="rId81">
            <o:LockedField>false</o:LockedField>
          </o:OLEObject>
        </w:object>
      </w:r>
      <w:r>
        <w:rPr>
          <w:sz w:val="21"/>
        </w:rPr>
        <w:t>、</w:t>
      </w:r>
      <w:r>
        <w:object>
          <v:shape id="_x0000_i1059" o:spt="75" alt="eqIdb90e0f35eda1a729fed485f83da5ea9d" type="#_x0000_t75" style="height:12.25pt;width:17.55pt;" o:ole="t" filled="f" o:preferrelative="t" stroked="f" coordsize="21600,21600">
            <v:path/>
            <v:fill on="f" focussize="0,0"/>
            <v:stroke on="f" joinstyle="miter"/>
            <v:imagedata r:id="rId84" o:title="eqIdb90e0f35eda1a729fed485f83da5ea9d"/>
            <o:lock v:ext="edit" aspectratio="t"/>
            <w10:wrap type="none"/>
            <w10:anchorlock/>
          </v:shape>
          <o:OLEObject Type="Embed" ProgID="Equation.DSMT4" ShapeID="_x0000_i1059" DrawAspect="Content" ObjectID="_1468075759" r:id="rId83">
            <o:LockedField>false</o:LockedField>
          </o:OLEObject>
        </w:object>
      </w:r>
      <w:r>
        <w:rPr>
          <w:sz w:val="21"/>
        </w:rPr>
        <w:t>两段绳子与竖直方向的夹角分别为</w:t>
      </w:r>
      <w:r>
        <w:object>
          <v:shape id="_x0000_i1060" o:spt="75" alt="eqIde170f206fdbbd834aad7580c727e2cc6" type="#_x0000_t75" style="height:9.65pt;width:10.55pt;" o:ole="t" filled="f" o:preferrelative="t" stroked="f" coordsize="21600,21600">
            <v:path/>
            <v:fill on="f" focussize="0,0"/>
            <v:stroke on="f" joinstyle="miter"/>
            <v:imagedata r:id="rId86" o:title="eqIde170f206fdbbd834aad7580c727e2cc6"/>
            <o:lock v:ext="edit" aspectratio="t"/>
            <w10:wrap type="none"/>
            <w10:anchorlock/>
          </v:shape>
          <o:OLEObject Type="Embed" ProgID="Equation.DSMT4" ShapeID="_x0000_i1060" DrawAspect="Content" ObjectID="_1468075760" r:id="rId85">
            <o:LockedField>false</o:LockedField>
          </o:OLEObject>
        </w:object>
      </w:r>
      <w:r>
        <w:rPr>
          <w:sz w:val="21"/>
        </w:rPr>
        <w:t>、</w:t>
      </w:r>
      <w:r>
        <w:object>
          <v:shape id="_x0000_i1061" o:spt="75" alt="eqId5b5858ee1ce52b251816757257a11c29" type="#_x0000_t75" style="height:14.2pt;width:10.55pt;" o:ole="t" filled="f" o:preferrelative="t" stroked="f" coordsize="21600,21600">
            <v:path/>
            <v:fill on="f" focussize="0,0"/>
            <v:stroke on="f" joinstyle="miter"/>
            <v:imagedata r:id="rId88" o:title="eqId5b5858ee1ce52b251816757257a11c29"/>
            <o:lock v:ext="edit" aspectratio="t"/>
            <w10:wrap type="none"/>
            <w10:anchorlock/>
          </v:shape>
          <o:OLEObject Type="Embed" ProgID="Equation.DSMT4" ShapeID="_x0000_i1061" DrawAspect="Content" ObjectID="_1468075761" r:id="rId87">
            <o:LockedField>false</o:LockedField>
          </o:OLEObject>
        </w:object>
      </w:r>
      <w:r>
        <w:rPr>
          <w:sz w:val="21"/>
        </w:rPr>
        <w:t>，如果本实验是成功的，那么</w:t>
      </w:r>
      <w:r>
        <w:object>
          <v:shape id="_x0000_i1062" o:spt="75" alt="eqIdbdd64aaccd976873d5c241352be7e09a" type="#_x0000_t75" style="height:29pt;width:26.4pt;" o:ole="t" filled="f" o:preferrelative="t" stroked="f" coordsize="21600,21600">
            <v:path/>
            <v:fill on="f" focussize="0,0"/>
            <v:stroke on="f" joinstyle="miter"/>
            <v:imagedata r:id="rId90" o:title="eqIdbdd64aaccd976873d5c241352be7e09a"/>
            <o:lock v:ext="edit" aspectratio="t"/>
            <w10:wrap type="none"/>
            <w10:anchorlock/>
          </v:shape>
          <o:OLEObject Type="Embed" ProgID="Equation.DSMT4" ShapeID="_x0000_i1062" DrawAspect="Content" ObjectID="_1468075762" r:id="rId89">
            <o:LockedField>false</o:LockedField>
          </o:OLEObject>
        </w:object>
      </w:r>
      <w:r>
        <w:rPr>
          <w:sz w:val="21"/>
        </w:rPr>
        <w:t>应接近于</w:t>
      </w:r>
      <w:r>
        <w:rPr>
          <w:rFonts w:ascii="Times New Roman" w:hAnsi="Times New Roman" w:eastAsia="Times New Roman" w:cs="Times New Roman"/>
          <w:b w:val="0"/>
          <w:sz w:val="21"/>
          <w:u w:val="single"/>
        </w:rPr>
        <w:t xml:space="preserve">      </w:t>
      </w:r>
      <w:r>
        <w:rPr>
          <w:sz w:val="21"/>
        </w:rPr>
        <w:t>。</w:t>
      </w:r>
    </w:p>
    <w:p>
      <w:pPr>
        <w:shd w:val="clear" w:color="auto" w:fill="auto"/>
        <w:spacing w:line="360" w:lineRule="auto"/>
        <w:jc w:val="left"/>
        <w:textAlignment w:val="center"/>
        <w:rPr>
          <w:sz w:val="21"/>
        </w:rPr>
      </w:pPr>
      <w:r>
        <w:rPr>
          <w:sz w:val="21"/>
        </w:rPr>
        <w:t>12．</w:t>
      </w:r>
      <w:r>
        <w:rPr>
          <w:rFonts w:hint="eastAsia"/>
          <w:sz w:val="21"/>
          <w:lang w:eastAsia="zh-CN"/>
        </w:rPr>
        <w:t>（</w:t>
      </w:r>
      <w:r>
        <w:rPr>
          <w:rFonts w:hint="eastAsia"/>
          <w:sz w:val="21"/>
          <w:lang w:val="en-US" w:eastAsia="zh-CN"/>
        </w:rPr>
        <w:t>10分</w:t>
      </w:r>
      <w:r>
        <w:rPr>
          <w:rFonts w:hint="eastAsia"/>
          <w:sz w:val="21"/>
          <w:lang w:eastAsia="zh-CN"/>
        </w:rPr>
        <w:t>）</w:t>
      </w:r>
      <w:r>
        <w:rPr>
          <w:sz w:val="21"/>
        </w:rPr>
        <w:t>某同学用如图所示的装置“探究物体做圆周运动的向心力大小与半径、线速度、质量的关系”，同时也可以“验证机械能守恒定律”。用一根轻质细线系住小钢球，另一端连接在固定于铁架台上端的力传感器上，开始小钢球静止于</w:t>
      </w:r>
      <w:r>
        <w:rPr>
          <w:rFonts w:ascii="Times New Roman" w:hAnsi="Times New Roman" w:eastAsia="Times New Roman" w:cs="Times New Roman"/>
          <w:i/>
          <w:sz w:val="21"/>
        </w:rPr>
        <w:t>A</w:t>
      </w:r>
      <w:r>
        <w:rPr>
          <w:sz w:val="21"/>
        </w:rPr>
        <w:t>点，将光电门固定在</w:t>
      </w:r>
      <w:r>
        <w:rPr>
          <w:rFonts w:ascii="Times New Roman" w:hAnsi="Times New Roman" w:eastAsia="Times New Roman" w:cs="Times New Roman"/>
          <w:i/>
          <w:sz w:val="21"/>
        </w:rPr>
        <w:t>A</w:t>
      </w:r>
      <w:r>
        <w:rPr>
          <w:sz w:val="21"/>
        </w:rPr>
        <w:t>点的正下方靠近</w:t>
      </w:r>
      <w:r>
        <w:rPr>
          <w:rFonts w:ascii="Times New Roman" w:hAnsi="Times New Roman" w:eastAsia="Times New Roman" w:cs="Times New Roman"/>
          <w:i/>
          <w:sz w:val="21"/>
        </w:rPr>
        <w:t>A</w:t>
      </w:r>
      <w:r>
        <w:rPr>
          <w:sz w:val="21"/>
        </w:rPr>
        <w:t>点处。在小钢球底部竖直地粘住一片宽度为</w:t>
      </w:r>
      <w:r>
        <w:object>
          <v:shape id="_x0000_i1063" o:spt="75" alt="eqId5c02bc0c74292b1e8f395f90935d3174" type="#_x0000_t75" style="height:12.3pt;width:9.65pt;" o:ole="t" filled="f" o:preferrelative="t" stroked="f" coordsize="21600,21600">
            <v:path/>
            <v:fill on="f" focussize="0,0"/>
            <v:stroke on="f" joinstyle="miter"/>
            <v:imagedata r:id="rId92" o:title="eqId5c02bc0c74292b1e8f395f90935d3174"/>
            <o:lock v:ext="edit" aspectratio="t"/>
            <w10:wrap type="none"/>
            <w10:anchorlock/>
          </v:shape>
          <o:OLEObject Type="Embed" ProgID="Equation.DSMT4" ShapeID="_x0000_i1063" DrawAspect="Content" ObjectID="_1468075763" r:id="rId91">
            <o:LockedField>false</o:LockedField>
          </o:OLEObject>
        </w:object>
      </w:r>
      <w:r>
        <w:rPr>
          <w:sz w:val="21"/>
        </w:rPr>
        <w:t>的遮光条（质量不计，宽度很小），小钢球的质量为</w:t>
      </w:r>
      <w:r>
        <w:object>
          <v:shape id="_x0000_i1064" o:spt="75" alt="eqId294f5ba74cdf695fc9a8a8e52f421328" type="#_x0000_t75" style="height:9.9pt;width:11.4pt;" o:ole="t" filled="f" o:preferrelative="t" stroked="f" coordsize="21600,21600">
            <v:path/>
            <v:fill on="f" focussize="0,0"/>
            <v:stroke on="f" joinstyle="miter"/>
            <v:imagedata r:id="rId94" o:title="eqId294f5ba74cdf695fc9a8a8e52f421328"/>
            <o:lock v:ext="edit" aspectratio="t"/>
            <w10:wrap type="none"/>
            <w10:anchorlock/>
          </v:shape>
          <o:OLEObject Type="Embed" ProgID="Equation.DSMT4" ShapeID="_x0000_i1064" DrawAspect="Content" ObjectID="_1468075764" r:id="rId93">
            <o:LockedField>false</o:LockedField>
          </o:OLEObject>
        </w:object>
      </w:r>
      <w:r>
        <w:rPr>
          <w:sz w:val="21"/>
        </w:rPr>
        <w:t>，重力加速度为</w:t>
      </w:r>
      <w:r>
        <w:object>
          <v:shape id="_x0000_i1065" o:spt="75" alt="eqId276509f01529d982ab21e479a4619268" type="#_x0000_t75" style="height:10.4pt;width:9.65pt;" o:ole="t" filled="f" o:preferrelative="t" stroked="f" coordsize="21600,21600">
            <v:path/>
            <v:fill on="f" focussize="0,0"/>
            <v:stroke on="f" joinstyle="miter"/>
            <v:imagedata r:id="rId15" o:title="eqId276509f01529d982ab21e479a4619268"/>
            <o:lock v:ext="edit" aspectratio="t"/>
            <w10:wrap type="none"/>
            <w10:anchorlock/>
          </v:shape>
          <o:OLEObject Type="Embed" ProgID="Equation.DSMT4" ShapeID="_x0000_i1065" DrawAspect="Content" ObjectID="_1468075765" r:id="rId95">
            <o:LockedField>false</o:LockedField>
          </o:OLEObject>
        </w:object>
      </w:r>
      <w:r>
        <w:rPr>
          <w:sz w:val="21"/>
        </w:rPr>
        <w:t>。将小钢球竖直悬挂，测出悬点到小钢球球心之间的距离，得到小钢球运动的半径为</w:t>
      </w:r>
      <w:r>
        <w:object>
          <v:shape id="_x0000_i1066" o:spt="75" alt="eqId4aa0df7f1e45f9de29e802c7f19a4f64" type="#_x0000_t75" style="height:10.3pt;width:9.65pt;" o:ole="t" filled="f" o:preferrelative="t" stroked="f" coordsize="21600,21600">
            <v:path/>
            <v:fill on="f" focussize="0,0"/>
            <v:stroke on="f" joinstyle="miter"/>
            <v:imagedata r:id="rId97" o:title="eqId4aa0df7f1e45f9de29e802c7f19a4f64"/>
            <o:lock v:ext="edit" aspectratio="t"/>
            <w10:wrap type="none"/>
            <w10:anchorlock/>
          </v:shape>
          <o:OLEObject Type="Embed" ProgID="Equation.DSMT4" ShapeID="_x0000_i1066" DrawAspect="Content" ObjectID="_1468075766" r:id="rId96">
            <o:LockedField>false</o:LockedField>
          </o:OLEObject>
        </w:object>
      </w:r>
      <w:r>
        <w:rPr>
          <w:sz w:val="21"/>
        </w:rPr>
        <w:t>。</w:t>
      </w:r>
    </w:p>
    <w:p>
      <w:pPr>
        <w:shd w:val="clear" w:color="auto" w:fill="auto"/>
        <w:spacing w:line="360" w:lineRule="auto"/>
        <w:jc w:val="both"/>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2400300" cy="1581150"/>
            <wp:effectExtent l="0" t="0" r="0" b="0"/>
            <wp:docPr id="100029" name="图片 100029" descr="@@@acdc2a54-f769-4323-a1f5-4d45589998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acdc2a54-f769-4323-a1f5-4d45589998f9"/>
                    <pic:cNvPicPr>
                      <a:picLocks noChangeAspect="1"/>
                    </pic:cNvPicPr>
                  </pic:nvPicPr>
                  <pic:blipFill>
                    <a:blip r:embed="rId98"/>
                    <a:stretch>
                      <a:fillRect/>
                    </a:stretch>
                  </pic:blipFill>
                  <pic:spPr>
                    <a:xfrm>
                      <a:off x="0" y="0"/>
                      <a:ext cx="2400300" cy="1581150"/>
                    </a:xfrm>
                    <a:prstGeom prst="rect">
                      <a:avLst/>
                    </a:prstGeom>
                  </pic:spPr>
                </pic:pic>
              </a:graphicData>
            </a:graphic>
          </wp:inline>
        </w:drawing>
      </w:r>
    </w:p>
    <w:p>
      <w:pPr>
        <w:shd w:val="clear" w:color="auto" w:fill="auto"/>
        <w:spacing w:line="360" w:lineRule="auto"/>
        <w:jc w:val="left"/>
        <w:textAlignment w:val="center"/>
        <w:rPr>
          <w:sz w:val="21"/>
        </w:rPr>
      </w:pPr>
      <w:r>
        <w:rPr>
          <w:sz w:val="21"/>
        </w:rPr>
        <w:t>(1)将小钢球拉至某一位置静止释放，读出小钢球经过</w:t>
      </w:r>
      <w:r>
        <w:rPr>
          <w:rFonts w:ascii="Times New Roman" w:hAnsi="Times New Roman" w:eastAsia="Times New Roman" w:cs="Times New Roman"/>
          <w:i/>
          <w:sz w:val="21"/>
        </w:rPr>
        <w:t>A</w:t>
      </w:r>
      <w:r>
        <w:rPr>
          <w:sz w:val="21"/>
        </w:rPr>
        <w:t>点时力传感器的读数</w:t>
      </w:r>
      <w:r>
        <w:object>
          <v:shape id="_x0000_i1067" o:spt="75" alt="eqIda0ed1ec316bc54c37c4286c208f55667" type="#_x0000_t75" style="height:11.4pt;width:11.4pt;" o:ole="t" filled="f" o:preferrelative="t" stroked="f" coordsize="21600,21600">
            <v:path/>
            <v:fill on="f" focussize="0,0"/>
            <v:stroke on="f" joinstyle="miter"/>
            <v:imagedata r:id="rId11" o:title="eqIda0ed1ec316bc54c37c4286c208f55667"/>
            <o:lock v:ext="edit" aspectratio="t"/>
            <w10:wrap type="none"/>
            <w10:anchorlock/>
          </v:shape>
          <o:OLEObject Type="Embed" ProgID="Equation.DSMT4" ShapeID="_x0000_i1067" DrawAspect="Content" ObjectID="_1468075767" r:id="rId99">
            <o:LockedField>false</o:LockedField>
          </o:OLEObject>
        </w:object>
      </w:r>
      <w:r>
        <w:rPr>
          <w:sz w:val="21"/>
        </w:rPr>
        <w:t>及遮光条的挡光时间为</w:t>
      </w:r>
      <w:r>
        <w:object>
          <v:shape id="_x0000_i1068" o:spt="75" alt="eqIdd8a4958df52dd9f9cba15f4d1675fc6d" type="#_x0000_t75" style="height:12.5pt;width:13.15pt;" o:ole="t" filled="f" o:preferrelative="t" stroked="f" coordsize="21600,21600">
            <v:path/>
            <v:fill on="f" focussize="0,0"/>
            <v:stroke on="f" joinstyle="miter"/>
            <v:imagedata r:id="rId101" o:title="eqIdd8a4958df52dd9f9cba15f4d1675fc6d"/>
            <o:lock v:ext="edit" aspectratio="t"/>
            <w10:wrap type="none"/>
            <w10:anchorlock/>
          </v:shape>
          <o:OLEObject Type="Embed" ProgID="Equation.DSMT4" ShapeID="_x0000_i1068" DrawAspect="Content" ObjectID="_1468075768" r:id="rId100">
            <o:LockedField>false</o:LockedField>
          </o:OLEObject>
        </w:object>
      </w:r>
      <w:r>
        <w:rPr>
          <w:sz w:val="21"/>
        </w:rPr>
        <w:t>，则小钢球通过</w:t>
      </w:r>
      <w:r>
        <w:rPr>
          <w:rFonts w:ascii="Times New Roman" w:hAnsi="Times New Roman" w:eastAsia="Times New Roman" w:cs="Times New Roman"/>
          <w:i/>
          <w:sz w:val="21"/>
        </w:rPr>
        <w:t>A</w:t>
      </w:r>
      <w:r>
        <w:rPr>
          <w:sz w:val="21"/>
        </w:rPr>
        <w:t>点时的速度大小可视为</w:t>
      </w:r>
      <w:r>
        <w:object>
          <v:shape id="_x0000_i1069" o:spt="75" alt="eqIdcc4ef973817d347fc468c0a1f776d798" type="#_x0000_t75" style="height:10.2pt;width:16.7pt;" o:ole="t" filled="f" o:preferrelative="t" stroked="f" coordsize="21600,21600">
            <v:path/>
            <v:fill on="f" focussize="0,0"/>
            <v:stroke on="f" joinstyle="miter"/>
            <v:imagedata r:id="rId103" o:title="eqIdcc4ef973817d347fc468c0a1f776d798"/>
            <o:lock v:ext="edit" aspectratio="t"/>
            <w10:wrap type="none"/>
            <w10:anchorlock/>
          </v:shape>
          <o:OLEObject Type="Embed" ProgID="Equation.DSMT4" ShapeID="_x0000_i1069" DrawAspect="Content" ObjectID="_1468075769" r:id="rId102">
            <o:LockedField>false</o:LockedField>
          </o:OLEObject>
        </w:object>
      </w:r>
      <w:r>
        <w:rPr>
          <w:rFonts w:ascii="Times New Roman" w:hAnsi="Times New Roman" w:eastAsia="Times New Roman" w:cs="Times New Roman"/>
          <w:b w:val="0"/>
          <w:sz w:val="21"/>
          <w:u w:val="single"/>
        </w:rPr>
        <w:t xml:space="preserve">           </w:t>
      </w:r>
      <w:r>
        <w:rPr>
          <w:sz w:val="21"/>
        </w:rPr>
        <w:t>（用题中所给字母表示）；</w:t>
      </w:r>
    </w:p>
    <w:p>
      <w:pPr>
        <w:shd w:val="clear" w:color="auto" w:fill="auto"/>
        <w:spacing w:line="360" w:lineRule="auto"/>
        <w:jc w:val="left"/>
        <w:textAlignment w:val="center"/>
        <w:rPr>
          <w:sz w:val="21"/>
        </w:rPr>
      </w:pPr>
      <w:r>
        <w:rPr>
          <w:sz w:val="21"/>
        </w:rPr>
        <w:t>(2)从受力分析的角度小钢球通过</w:t>
      </w:r>
      <w:r>
        <w:rPr>
          <w:rFonts w:ascii="Times New Roman" w:hAnsi="Times New Roman" w:eastAsia="Times New Roman" w:cs="Times New Roman"/>
          <w:i/>
          <w:sz w:val="21"/>
        </w:rPr>
        <w:t>A</w:t>
      </w:r>
      <w:r>
        <w:rPr>
          <w:sz w:val="21"/>
        </w:rPr>
        <w:t>点时的向心力大小为</w:t>
      </w:r>
      <w:r>
        <w:object>
          <v:shape id="_x0000_i1070" o:spt="75" alt="eqId4475e65954cb0f7fbbc87a9d90a5778d" type="#_x0000_t75" style="height:15.95pt;width:21.95pt;" o:ole="t" filled="f" o:preferrelative="t" stroked="f" coordsize="21600,21600">
            <v:path/>
            <v:fill on="f" focussize="0,0"/>
            <v:stroke on="f" joinstyle="miter"/>
            <v:imagedata r:id="rId105" o:title="eqId4475e65954cb0f7fbbc87a9d90a5778d"/>
            <o:lock v:ext="edit" aspectratio="t"/>
            <w10:wrap type="none"/>
            <w10:anchorlock/>
          </v:shape>
          <o:OLEObject Type="Embed" ProgID="Equation.DSMT4" ShapeID="_x0000_i1070" DrawAspect="Content" ObjectID="_1468075770" r:id="rId104">
            <o:LockedField>false</o:LockedField>
          </o:OLEObject>
        </w:object>
      </w:r>
      <w:r>
        <w:rPr>
          <w:rFonts w:ascii="Times New Roman" w:hAnsi="Times New Roman" w:eastAsia="Times New Roman" w:cs="Times New Roman"/>
          <w:b w:val="0"/>
          <w:sz w:val="21"/>
          <w:u w:val="single"/>
        </w:rPr>
        <w:t xml:space="preserve">           </w:t>
      </w:r>
      <w:r>
        <w:rPr>
          <w:sz w:val="21"/>
        </w:rPr>
        <w:t>（用</w:t>
      </w:r>
      <w:r>
        <w:object>
          <v:shape id="_x0000_i1071" o:spt="75" alt="eqIda0ed1ec316bc54c37c4286c208f55667" type="#_x0000_t75" style="height:11.4pt;width:11.4pt;" o:ole="t" filled="f" o:preferrelative="t" stroked="f" coordsize="21600,21600">
            <v:path/>
            <v:fill on="f" focussize="0,0"/>
            <v:stroke on="f" joinstyle="miter"/>
            <v:imagedata r:id="rId11" o:title="eqIda0ed1ec316bc54c37c4286c208f55667"/>
            <o:lock v:ext="edit" aspectratio="t"/>
            <w10:wrap type="none"/>
            <w10:anchorlock/>
          </v:shape>
          <o:OLEObject Type="Embed" ProgID="Equation.DSMT4" ShapeID="_x0000_i1071" DrawAspect="Content" ObjectID="_1468075771" r:id="rId106">
            <o:LockedField>false</o:LockedField>
          </o:OLEObject>
        </w:object>
      </w:r>
      <w:r>
        <w:rPr>
          <w:sz w:val="21"/>
        </w:rPr>
        <w:t>、</w:t>
      </w:r>
      <w:r>
        <w:object>
          <v:shape id="_x0000_i1072" o:spt="75" alt="eqId294f5ba74cdf695fc9a8a8e52f421328" type="#_x0000_t75" style="height:9.9pt;width:11.4pt;" o:ole="t" filled="f" o:preferrelative="t" stroked="f" coordsize="21600,21600">
            <v:path/>
            <v:fill on="f" focussize="0,0"/>
            <v:stroke on="f" joinstyle="miter"/>
            <v:imagedata r:id="rId94" o:title="eqId294f5ba74cdf695fc9a8a8e52f421328"/>
            <o:lock v:ext="edit" aspectratio="t"/>
            <w10:wrap type="none"/>
            <w10:anchorlock/>
          </v:shape>
          <o:OLEObject Type="Embed" ProgID="Equation.DSMT4" ShapeID="_x0000_i1072" DrawAspect="Content" ObjectID="_1468075772" r:id="rId107">
            <o:LockedField>false</o:LockedField>
          </o:OLEObject>
        </w:object>
      </w:r>
      <w:r>
        <w:rPr>
          <w:sz w:val="21"/>
        </w:rPr>
        <w:t>、</w:t>
      </w:r>
      <w:r>
        <w:object>
          <v:shape id="_x0000_i1073" o:spt="75" alt="eqId276509f01529d982ab21e479a4619268" type="#_x0000_t75" style="height:10.4pt;width:9.65pt;" o:ole="t" filled="f" o:preferrelative="t" stroked="f" coordsize="21600,21600">
            <v:path/>
            <v:fill on="f" focussize="0,0"/>
            <v:stroke on="f" joinstyle="miter"/>
            <v:imagedata r:id="rId15" o:title="eqId276509f01529d982ab21e479a4619268"/>
            <o:lock v:ext="edit" aspectratio="t"/>
            <w10:wrap type="none"/>
            <w10:anchorlock/>
          </v:shape>
          <o:OLEObject Type="Embed" ProgID="Equation.DSMT4" ShapeID="_x0000_i1073" DrawAspect="Content" ObjectID="_1468075773" r:id="rId108">
            <o:LockedField>false</o:LockedField>
          </o:OLEObject>
        </w:object>
      </w:r>
      <w:r>
        <w:rPr>
          <w:sz w:val="21"/>
        </w:rPr>
        <w:t>表示），将其计算的结果与向心力公式</w:t>
      </w:r>
      <w:r>
        <w:object>
          <v:shape id="_x0000_i1074" o:spt="75" alt="eqIda7e7448299be383305c76d51c675aea3" type="#_x0000_t75" style="height:28.9pt;width:43.95pt;" o:ole="t" filled="f" o:preferrelative="t" stroked="f" coordsize="21600,21600">
            <v:path/>
            <v:fill on="f" focussize="0,0"/>
            <v:stroke on="f" joinstyle="miter"/>
            <v:imagedata r:id="rId110" o:title="eqIda7e7448299be383305c76d51c675aea3"/>
            <o:lock v:ext="edit" aspectratio="t"/>
            <w10:wrap type="none"/>
            <w10:anchorlock/>
          </v:shape>
          <o:OLEObject Type="Embed" ProgID="Equation.DSMT4" ShapeID="_x0000_i1074" DrawAspect="Content" ObjectID="_1468075774" r:id="rId109">
            <o:LockedField>false</o:LockedField>
          </o:OLEObject>
        </w:object>
      </w:r>
      <w:r>
        <w:rPr>
          <w:sz w:val="21"/>
        </w:rPr>
        <w:t>计算的结果进行比较；</w:t>
      </w:r>
    </w:p>
    <w:p>
      <w:pPr>
        <w:shd w:val="clear" w:color="auto" w:fill="auto"/>
        <w:spacing w:line="360" w:lineRule="auto"/>
        <w:jc w:val="left"/>
        <w:textAlignment w:val="center"/>
        <w:rPr>
          <w:sz w:val="21"/>
        </w:rPr>
      </w:pPr>
      <w:r>
        <w:rPr>
          <w:sz w:val="21"/>
        </w:rPr>
        <w:t>(3)改变小钢球释放的位置，重复实验，比较发现</w:t>
      </w:r>
      <w:r>
        <w:object>
          <v:shape id="_x0000_i1075" o:spt="75" alt="eqIdc05b91e885941cfde51bae6e15c2d715" type="#_x0000_t75" style="height:15.9pt;width:12.3pt;" o:ole="t" filled="f" o:preferrelative="t" stroked="f" coordsize="21600,21600">
            <v:path/>
            <v:fill on="f" focussize="0,0"/>
            <v:stroke on="f" joinstyle="miter"/>
            <v:imagedata r:id="rId112" o:title="eqIdc05b91e885941cfde51bae6e15c2d715"/>
            <o:lock v:ext="edit" aspectratio="t"/>
            <w10:wrap type="none"/>
            <w10:anchorlock/>
          </v:shape>
          <o:OLEObject Type="Embed" ProgID="Equation.DSMT4" ShapeID="_x0000_i1075" DrawAspect="Content" ObjectID="_1468075775" r:id="rId111">
            <o:LockedField>false</o:LockedField>
          </o:OLEObject>
        </w:object>
      </w:r>
      <w:r>
        <w:rPr>
          <w:sz w:val="21"/>
        </w:rPr>
        <w:t>总是略小于</w:t>
      </w:r>
      <w:r>
        <w:object>
          <v:shape id="_x0000_i1076" o:spt="75" alt="eqId16f226a6b1b7e7287858f6b5f1ce3a53" type="#_x0000_t75" style="height:15.8pt;width:13.2pt;" o:ole="t" filled="f" o:preferrelative="t" stroked="f" coordsize="21600,21600">
            <v:path/>
            <v:fill on="f" focussize="0,0"/>
            <v:stroke on="f" joinstyle="miter"/>
            <v:imagedata r:id="rId114" o:title="eqId16f226a6b1b7e7287858f6b5f1ce3a53"/>
            <o:lock v:ext="edit" aspectratio="t"/>
            <w10:wrap type="none"/>
            <w10:anchorlock/>
          </v:shape>
          <o:OLEObject Type="Embed" ProgID="Equation.DSMT4" ShapeID="_x0000_i1076" DrawAspect="Content" ObjectID="_1468075776" r:id="rId113">
            <o:LockedField>false</o:LockedField>
          </o:OLEObject>
        </w:object>
      </w:r>
      <w:r>
        <w:rPr>
          <w:sz w:val="21"/>
        </w:rPr>
        <w:t>，分析表明这是系统造成的误差，该系统误差的可能原因是___________；</w:t>
      </w:r>
    </w:p>
    <w:p>
      <w:pPr>
        <w:shd w:val="clear" w:color="auto" w:fill="auto"/>
        <w:spacing w:line="360" w:lineRule="auto"/>
        <w:ind w:left="380"/>
        <w:jc w:val="left"/>
        <w:textAlignment w:val="center"/>
        <w:rPr>
          <w:sz w:val="21"/>
        </w:rPr>
      </w:pPr>
      <w:r>
        <w:rPr>
          <w:sz w:val="21"/>
        </w:rPr>
        <w:t>A．小钢球的质量偏大</w:t>
      </w:r>
    </w:p>
    <w:p>
      <w:pPr>
        <w:shd w:val="clear" w:color="auto" w:fill="auto"/>
        <w:spacing w:line="360" w:lineRule="auto"/>
        <w:ind w:left="380"/>
        <w:jc w:val="left"/>
        <w:textAlignment w:val="center"/>
        <w:rPr>
          <w:sz w:val="21"/>
        </w:rPr>
      </w:pPr>
      <w:r>
        <w:rPr>
          <w:sz w:val="21"/>
        </w:rPr>
        <w:t>B．小钢球的初速度不为零</w:t>
      </w:r>
    </w:p>
    <w:p>
      <w:pPr>
        <w:shd w:val="clear" w:color="auto" w:fill="auto"/>
        <w:spacing w:line="360" w:lineRule="auto"/>
        <w:ind w:left="380"/>
        <w:jc w:val="left"/>
        <w:textAlignment w:val="center"/>
        <w:rPr>
          <w:sz w:val="21"/>
        </w:rPr>
      </w:pPr>
      <w:r>
        <w:rPr>
          <w:sz w:val="21"/>
        </w:rPr>
        <w:t>C．总是存在空气阻力</w:t>
      </w:r>
    </w:p>
    <w:p>
      <w:pPr>
        <w:shd w:val="clear" w:color="auto" w:fill="auto"/>
        <w:spacing w:line="360" w:lineRule="auto"/>
        <w:ind w:left="380"/>
        <w:jc w:val="left"/>
        <w:textAlignment w:val="center"/>
        <w:rPr>
          <w:sz w:val="21"/>
        </w:rPr>
      </w:pPr>
      <w:r>
        <w:rPr>
          <w:sz w:val="21"/>
        </w:rPr>
        <w:t>D．小钢球速度的测量值偏大</w:t>
      </w:r>
    </w:p>
    <w:p>
      <w:pPr>
        <w:shd w:val="clear" w:color="auto" w:fill="auto"/>
        <w:spacing w:line="360" w:lineRule="auto"/>
        <w:jc w:val="left"/>
        <w:textAlignment w:val="center"/>
        <w:rPr>
          <w:sz w:val="21"/>
        </w:rPr>
      </w:pPr>
      <w:r>
        <w:rPr>
          <w:sz w:val="21"/>
        </w:rPr>
        <w:t>(4)小钢球从静止运动到</w:t>
      </w:r>
      <w:r>
        <w:rPr>
          <w:rFonts w:ascii="Times New Roman" w:hAnsi="Times New Roman" w:eastAsia="Times New Roman" w:cs="Times New Roman"/>
          <w:i/>
          <w:sz w:val="21"/>
        </w:rPr>
        <w:t>A</w:t>
      </w:r>
      <w:r>
        <w:rPr>
          <w:sz w:val="21"/>
        </w:rPr>
        <w:t>点的过程中，重力做功的瞬时功率___________；</w:t>
      </w:r>
    </w:p>
    <w:p>
      <w:pPr>
        <w:shd w:val="clear" w:color="auto" w:fill="auto"/>
        <w:tabs>
          <w:tab w:val="left" w:pos="4156"/>
        </w:tabs>
        <w:spacing w:line="360" w:lineRule="auto"/>
        <w:jc w:val="left"/>
        <w:textAlignment w:val="center"/>
        <w:rPr>
          <w:sz w:val="21"/>
        </w:rPr>
      </w:pPr>
      <w:r>
        <w:rPr>
          <w:sz w:val="21"/>
        </w:rPr>
        <w:t>A．一直增大</w:t>
      </w:r>
      <w:r>
        <w:rPr>
          <w:sz w:val="21"/>
        </w:rPr>
        <w:tab/>
      </w:r>
      <w:r>
        <w:rPr>
          <w:sz w:val="21"/>
        </w:rPr>
        <w:t>B．一直减小</w:t>
      </w:r>
    </w:p>
    <w:p>
      <w:pPr>
        <w:shd w:val="clear" w:color="auto" w:fill="auto"/>
        <w:tabs>
          <w:tab w:val="left" w:pos="4156"/>
        </w:tabs>
        <w:spacing w:line="360" w:lineRule="auto"/>
        <w:jc w:val="left"/>
        <w:textAlignment w:val="center"/>
        <w:rPr>
          <w:sz w:val="21"/>
        </w:rPr>
      </w:pPr>
      <w:r>
        <w:rPr>
          <w:sz w:val="21"/>
        </w:rPr>
        <w:t>C．先增大后减小</w:t>
      </w:r>
      <w:r>
        <w:rPr>
          <w:sz w:val="21"/>
        </w:rPr>
        <w:tab/>
      </w:r>
      <w:r>
        <w:rPr>
          <w:sz w:val="21"/>
        </w:rPr>
        <w:t>D．先减小后增大</w:t>
      </w:r>
    </w:p>
    <w:p>
      <w:pPr>
        <w:shd w:val="clear" w:color="auto" w:fill="auto"/>
        <w:spacing w:line="360" w:lineRule="auto"/>
        <w:jc w:val="left"/>
        <w:textAlignment w:val="center"/>
        <w:rPr>
          <w:sz w:val="21"/>
        </w:rPr>
      </w:pPr>
      <w:r>
        <w:rPr>
          <w:sz w:val="21"/>
        </w:rPr>
        <w:t>(5)为了验证小钢球在运动过程中的机械能守恒，某同学记录了每次将小钢球由静止释放时细线与竖直方向夹角的余弦值</w:t>
      </w:r>
      <w:r>
        <w:object>
          <v:shape id="_x0000_i1077" o:spt="75" alt="eqIdaefd06c239145a2b6ae87a955aa51414" type="#_x0000_t75" style="height:11.75pt;width:24.6pt;" o:ole="t" filled="f" o:preferrelative="t" stroked="f" coordsize="21600,21600">
            <v:path/>
            <v:fill on="f" focussize="0,0"/>
            <v:stroke on="f" joinstyle="miter"/>
            <v:imagedata r:id="rId116" o:title="eqIdaefd06c239145a2b6ae87a955aa51414"/>
            <o:lock v:ext="edit" aspectratio="t"/>
            <w10:wrap type="none"/>
            <w10:anchorlock/>
          </v:shape>
          <o:OLEObject Type="Embed" ProgID="Equation.DSMT4" ShapeID="_x0000_i1077" DrawAspect="Content" ObjectID="_1468075777" r:id="rId115">
            <o:LockedField>false</o:LockedField>
          </o:OLEObject>
        </w:object>
      </w:r>
      <w:r>
        <w:rPr>
          <w:sz w:val="21"/>
        </w:rPr>
        <w:t>及对应运动到最低点</w:t>
      </w:r>
      <w:r>
        <w:rPr>
          <w:rFonts w:ascii="Times New Roman" w:hAnsi="Times New Roman" w:eastAsia="Times New Roman" w:cs="Times New Roman"/>
          <w:i/>
          <w:sz w:val="21"/>
        </w:rPr>
        <w:t>A</w:t>
      </w:r>
      <w:r>
        <w:rPr>
          <w:sz w:val="21"/>
        </w:rPr>
        <w:t>时遮光条的挡光时间</w:t>
      </w:r>
      <w:r>
        <w:object>
          <v:shape id="_x0000_i1078" o:spt="75" alt="eqIdd8a4958df52dd9f9cba15f4d1675fc6d" type="#_x0000_t75" style="height:12.5pt;width:13.15pt;" o:ole="t" filled="f" o:preferrelative="t" stroked="f" coordsize="21600,21600">
            <v:path/>
            <v:fill on="f" focussize="0,0"/>
            <v:stroke on="f" joinstyle="miter"/>
            <v:imagedata r:id="rId101" o:title="eqIdd8a4958df52dd9f9cba15f4d1675fc6d"/>
            <o:lock v:ext="edit" aspectratio="t"/>
            <w10:wrap type="none"/>
            <w10:anchorlock/>
          </v:shape>
          <o:OLEObject Type="Embed" ProgID="Equation.DSMT4" ShapeID="_x0000_i1078" DrawAspect="Content" ObjectID="_1468075778" r:id="rId117">
            <o:LockedField>false</o:LockedField>
          </o:OLEObject>
        </w:object>
      </w:r>
      <w:r>
        <w:rPr>
          <w:sz w:val="21"/>
        </w:rPr>
        <w:t>，多次重复上述过程，以</w:t>
      </w:r>
      <w:r>
        <w:object>
          <v:shape id="_x0000_i1079" o:spt="75" alt="eqIdaefd06c239145a2b6ae87a955aa51414" type="#_x0000_t75" style="height:11.75pt;width:24.6pt;" o:ole="t" filled="f" o:preferrelative="t" stroked="f" coordsize="21600,21600">
            <v:path/>
            <v:fill on="f" focussize="0,0"/>
            <v:stroke on="f" joinstyle="miter"/>
            <v:imagedata r:id="rId116" o:title="eqIdaefd06c239145a2b6ae87a955aa51414"/>
            <o:lock v:ext="edit" aspectratio="t"/>
            <w10:wrap type="none"/>
            <w10:anchorlock/>
          </v:shape>
          <o:OLEObject Type="Embed" ProgID="Equation.DSMT4" ShapeID="_x0000_i1079" DrawAspect="Content" ObjectID="_1468075779" r:id="rId118">
            <o:LockedField>false</o:LockedField>
          </o:OLEObject>
        </w:object>
      </w:r>
      <w:r>
        <w:rPr>
          <w:sz w:val="21"/>
        </w:rPr>
        <w:t>为纵轴作出</w:t>
      </w:r>
      <w:r>
        <w:object>
          <v:shape id="_x0000_i1080" o:spt="75" alt="eqIdaefd06c239145a2b6ae87a955aa51414" type="#_x0000_t75" style="height:11.75pt;width:24.6pt;" o:ole="t" filled="f" o:preferrelative="t" stroked="f" coordsize="21600,21600">
            <v:path/>
            <v:fill on="f" focussize="0,0"/>
            <v:stroke on="f" joinstyle="miter"/>
            <v:imagedata r:id="rId116" o:title="eqIdaefd06c239145a2b6ae87a955aa51414"/>
            <o:lock v:ext="edit" aspectratio="t"/>
            <w10:wrap type="none"/>
            <w10:anchorlock/>
          </v:shape>
          <o:OLEObject Type="Embed" ProgID="Equation.DSMT4" ShapeID="_x0000_i1080" DrawAspect="Content" ObjectID="_1468075780" r:id="rId119">
            <o:LockedField>false</o:LockedField>
          </o:OLEObject>
        </w:object>
      </w:r>
      <w:r>
        <w:rPr>
          <w:sz w:val="21"/>
        </w:rPr>
        <w:t>随</w:t>
      </w:r>
      <w:r>
        <w:object>
          <v:shape id="_x0000_i1081" o:spt="75" alt="eqId36937772bb8de8e88b48549ccb3b0588" type="#_x0000_t75" style="height:32.05pt;width:28.15pt;" o:ole="t" filled="f" o:preferrelative="t" stroked="f" coordsize="21600,21600">
            <v:path/>
            <v:fill on="f" focussize="0,0"/>
            <v:stroke on="f" joinstyle="miter"/>
            <v:imagedata r:id="rId121" o:title="eqId36937772bb8de8e88b48549ccb3b0588"/>
            <o:lock v:ext="edit" aspectratio="t"/>
            <w10:wrap type="none"/>
            <w10:anchorlock/>
          </v:shape>
          <o:OLEObject Type="Embed" ProgID="Equation.DSMT4" ShapeID="_x0000_i1081" DrawAspect="Content" ObjectID="_1468075781" r:id="rId120">
            <o:LockedField>false</o:LockedField>
          </o:OLEObject>
        </w:object>
      </w:r>
      <w:r>
        <w:rPr>
          <w:sz w:val="21"/>
        </w:rPr>
        <w:t>的变化图像，图像大致呈一条直线（题中未画出）。若小钢球下落过程中机械能守恒，则该直线斜率</w:t>
      </w:r>
      <w:r>
        <w:object>
          <v:shape id="_x0000_i1082" o:spt="75" alt="eqIddd707b69a11f8de5566f23c1a2a9ff5a" type="#_x0000_t75" style="height:11.2pt;width:15.8pt;" o:ole="t" filled="f" o:preferrelative="t" stroked="f" coordsize="21600,21600">
            <v:path/>
            <v:fill on="f" focussize="0,0"/>
            <v:stroke on="f" joinstyle="miter"/>
            <v:imagedata r:id="rId123" o:title="eqIddd707b69a11f8de5566f23c1a2a9ff5a"/>
            <o:lock v:ext="edit" aspectratio="t"/>
            <w10:wrap type="none"/>
            <w10:anchorlock/>
          </v:shape>
          <o:OLEObject Type="Embed" ProgID="Equation.DSMT4" ShapeID="_x0000_i1082" DrawAspect="Content" ObjectID="_1468075782" r:id="rId122">
            <o:LockedField>false</o:LockedField>
          </o:OLEObject>
        </w:object>
      </w:r>
      <w:r>
        <w:rPr>
          <w:rFonts w:ascii="Times New Roman" w:hAnsi="Times New Roman" w:eastAsia="Times New Roman" w:cs="Times New Roman"/>
          <w:b w:val="0"/>
          <w:sz w:val="21"/>
          <w:u w:val="single"/>
        </w:rPr>
        <w:t xml:space="preserve">           </w:t>
      </w:r>
      <w:r>
        <w:rPr>
          <w:sz w:val="21"/>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宋体" w:hAnsi="宋体" w:eastAsia="宋体" w:cs="宋体"/>
          <w:b/>
          <w:i w:val="0"/>
          <w:color w:val="000000"/>
          <w:sz w:val="21"/>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宋体" w:hAnsi="宋体" w:eastAsia="宋体" w:cs="宋体"/>
          <w:b/>
          <w:i w:val="0"/>
          <w:color w:val="000000"/>
          <w:sz w:val="21"/>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宋体" w:hAnsi="宋体" w:eastAsia="宋体" w:cs="宋体"/>
          <w:b/>
          <w:i w:val="0"/>
          <w:color w:val="000000"/>
          <w:sz w:val="21"/>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宋体" w:hAnsi="宋体" w:eastAsia="宋体" w:cs="宋体"/>
          <w:b/>
          <w:i w:val="0"/>
          <w:color w:val="000000"/>
          <w:sz w:val="21"/>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宋体" w:hAnsi="宋体" w:eastAsia="宋体" w:cs="宋体"/>
          <w:b/>
          <w:i w:val="0"/>
          <w:color w:val="000000"/>
          <w:sz w:val="21"/>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宋体" w:hAnsi="宋体" w:eastAsia="宋体" w:cs="宋体"/>
          <w:b/>
          <w:i w:val="0"/>
          <w:color w:val="000000"/>
          <w:sz w:val="21"/>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i w:val="0"/>
          <w:color w:val="000000"/>
          <w:sz w:val="21"/>
          <w:lang w:val="en-US" w:eastAsia="zh-CN"/>
        </w:rPr>
      </w:pPr>
      <w:r>
        <w:rPr>
          <w:rFonts w:ascii="宋体" w:hAnsi="宋体" w:eastAsia="宋体" w:cs="宋体"/>
          <w:b/>
          <w:i w:val="0"/>
          <w:color w:val="000000"/>
          <w:sz w:val="21"/>
        </w:rPr>
        <w:t>四、解答题</w:t>
      </w:r>
      <w:r>
        <w:rPr>
          <w:rFonts w:hint="eastAsia" w:ascii="宋体" w:hAnsi="宋体" w:cs="宋体"/>
          <w:b/>
          <w:i w:val="0"/>
          <w:color w:val="000000"/>
          <w:sz w:val="21"/>
          <w:lang w:eastAsia="zh-CN"/>
        </w:rPr>
        <w:t>（</w:t>
      </w:r>
      <w:r>
        <w:rPr>
          <w:rFonts w:hint="eastAsia" w:ascii="宋体" w:hAnsi="宋体" w:cs="宋体"/>
          <w:b/>
          <w:i w:val="0"/>
          <w:color w:val="000000"/>
          <w:sz w:val="21"/>
          <w:lang w:val="en-US" w:eastAsia="zh-CN"/>
        </w:rPr>
        <w:t>38分</w:t>
      </w:r>
      <w:r>
        <w:rPr>
          <w:rFonts w:hint="eastAsia" w:ascii="宋体" w:hAnsi="宋体" w:cs="宋体"/>
          <w:b/>
          <w:i w:val="0"/>
          <w:color w:val="000000"/>
          <w:sz w:val="21"/>
          <w:lang w:eastAsia="zh-CN"/>
        </w:rPr>
        <w:t>）</w:t>
      </w:r>
    </w:p>
    <w:p>
      <w:pPr>
        <w:shd w:val="clear" w:color="auto" w:fill="auto"/>
        <w:spacing w:line="360" w:lineRule="auto"/>
        <w:jc w:val="left"/>
        <w:textAlignment w:val="center"/>
        <w:rPr>
          <w:sz w:val="21"/>
        </w:rPr>
      </w:pPr>
      <w:r>
        <w:rPr>
          <w:sz w:val="21"/>
        </w:rPr>
        <w:t>13．</w:t>
      </w:r>
      <w:r>
        <w:rPr>
          <w:rFonts w:hint="eastAsia"/>
          <w:sz w:val="21"/>
          <w:lang w:eastAsia="zh-CN"/>
        </w:rPr>
        <w:t>（</w:t>
      </w:r>
      <w:r>
        <w:rPr>
          <w:rFonts w:hint="eastAsia"/>
          <w:sz w:val="21"/>
          <w:lang w:val="en-US" w:eastAsia="zh-CN"/>
        </w:rPr>
        <w:t>10分</w:t>
      </w:r>
      <w:r>
        <w:rPr>
          <w:rFonts w:hint="eastAsia"/>
          <w:sz w:val="21"/>
          <w:lang w:eastAsia="zh-CN"/>
        </w:rPr>
        <w:t>）</w:t>
      </w:r>
      <w:r>
        <w:rPr>
          <w:sz w:val="21"/>
        </w:rPr>
        <w:t>如图所示，长</w:t>
      </w:r>
      <w:r>
        <w:rPr>
          <w:rFonts w:ascii="Times New Roman" w:hAnsi="Times New Roman" w:eastAsia="Times New Roman" w:cs="Times New Roman"/>
          <w:i/>
          <w:sz w:val="21"/>
        </w:rPr>
        <w:t>l</w:t>
      </w:r>
      <w:r>
        <w:rPr>
          <w:sz w:val="21"/>
        </w:rPr>
        <w:t>＝1m的轻质细绳上端固定，下端连接一个可视为质点的带电小球，小球静止在水平向右的匀强电场中，绳与竖直方向的夹角</w:t>
      </w:r>
      <w:r>
        <w:rPr>
          <w:rFonts w:ascii="Times New Roman" w:hAnsi="Times New Roman" w:eastAsia="Times New Roman" w:cs="Times New Roman"/>
          <w:i/>
          <w:sz w:val="21"/>
        </w:rPr>
        <w:t>θ</w:t>
      </w:r>
      <w:r>
        <w:rPr>
          <w:sz w:val="21"/>
        </w:rPr>
        <w:t>＝37°。已知小球所带电荷量</w:t>
      </w:r>
      <w:r>
        <w:rPr>
          <w:rFonts w:ascii="Times New Roman" w:hAnsi="Times New Roman" w:eastAsia="Times New Roman" w:cs="Times New Roman"/>
          <w:i/>
          <w:sz w:val="21"/>
        </w:rPr>
        <w:t>q</w:t>
      </w:r>
      <w:r>
        <w:rPr>
          <w:sz w:val="21"/>
        </w:rPr>
        <w:t>＝1.0×10</w:t>
      </w:r>
      <w:r>
        <w:rPr>
          <w:sz w:val="21"/>
          <w:vertAlign w:val="superscript"/>
        </w:rPr>
        <w:t>-4</w:t>
      </w:r>
      <w:r>
        <w:rPr>
          <w:sz w:val="21"/>
        </w:rPr>
        <w:t>C，匀强电场的场强</w:t>
      </w:r>
      <w:r>
        <w:rPr>
          <w:rFonts w:ascii="Times New Roman" w:hAnsi="Times New Roman" w:eastAsia="Times New Roman" w:cs="Times New Roman"/>
          <w:i/>
          <w:sz w:val="21"/>
        </w:rPr>
        <w:t>E</w:t>
      </w:r>
      <w:r>
        <w:rPr>
          <w:sz w:val="21"/>
        </w:rPr>
        <w:t>＝3.0×10</w:t>
      </w:r>
      <w:r>
        <w:rPr>
          <w:sz w:val="21"/>
          <w:vertAlign w:val="superscript"/>
        </w:rPr>
        <w:t>3</w:t>
      </w:r>
      <w:r>
        <w:rPr>
          <w:sz w:val="21"/>
        </w:rPr>
        <w:t>N/C，取重力加速度</w:t>
      </w:r>
      <w:r>
        <w:rPr>
          <w:rFonts w:ascii="Times New Roman" w:hAnsi="Times New Roman" w:eastAsia="Times New Roman" w:cs="Times New Roman"/>
          <w:i/>
          <w:sz w:val="21"/>
        </w:rPr>
        <w:t>g</w:t>
      </w:r>
      <w:r>
        <w:rPr>
          <w:sz w:val="21"/>
        </w:rPr>
        <w:t>＝10m/s</w:t>
      </w:r>
      <w:r>
        <w:rPr>
          <w:sz w:val="21"/>
          <w:vertAlign w:val="superscript"/>
        </w:rPr>
        <w:t>2</w:t>
      </w:r>
      <w:r>
        <w:rPr>
          <w:sz w:val="21"/>
        </w:rPr>
        <w:t>，sin</w:t>
      </w:r>
      <w:r>
        <w:rPr>
          <w:rFonts w:ascii="Times New Roman" w:hAnsi="Times New Roman" w:eastAsia="Times New Roman" w:cs="Times New Roman"/>
          <w:i/>
          <w:sz w:val="21"/>
        </w:rPr>
        <w:t xml:space="preserve"> </w:t>
      </w:r>
      <w:r>
        <w:rPr>
          <w:sz w:val="21"/>
        </w:rPr>
        <w:t>37°＝0.6，cos 37°＝0.8。求：</w:t>
      </w:r>
    </w:p>
    <w:p>
      <w:pPr>
        <w:shd w:val="clear" w:color="auto" w:fill="auto"/>
        <w:spacing w:line="360" w:lineRule="auto"/>
        <w:jc w:val="left"/>
        <w:textAlignment w:val="center"/>
        <w:rPr>
          <w:sz w:val="21"/>
        </w:rPr>
      </w:pPr>
      <w:r>
        <w:rPr>
          <w:sz w:val="21"/>
        </w:rPr>
        <w:t>（1）小球所受电场力</w:t>
      </w:r>
      <w:r>
        <w:rPr>
          <w:rFonts w:ascii="Times New Roman" w:hAnsi="Times New Roman" w:eastAsia="Times New Roman" w:cs="Times New Roman"/>
          <w:i/>
          <w:sz w:val="21"/>
        </w:rPr>
        <w:t>F</w:t>
      </w:r>
      <w:r>
        <w:rPr>
          <w:sz w:val="21"/>
        </w:rPr>
        <w:t>的大小；</w:t>
      </w:r>
    </w:p>
    <w:p>
      <w:pPr>
        <w:shd w:val="clear" w:color="auto" w:fill="auto"/>
        <w:spacing w:line="360" w:lineRule="auto"/>
        <w:jc w:val="left"/>
        <w:textAlignment w:val="center"/>
        <w:rPr>
          <w:sz w:val="21"/>
        </w:rPr>
      </w:pPr>
      <w:r>
        <w:rPr>
          <w:sz w:val="21"/>
        </w:rPr>
        <w:t>（2）小球的质量</w:t>
      </w:r>
      <w:r>
        <w:rPr>
          <w:rFonts w:ascii="Times New Roman" w:hAnsi="Times New Roman" w:eastAsia="Times New Roman" w:cs="Times New Roman"/>
          <w:i/>
          <w:sz w:val="21"/>
        </w:rPr>
        <w:t>m</w:t>
      </w:r>
      <w:r>
        <w:rPr>
          <w:sz w:val="21"/>
        </w:rPr>
        <w:t>；</w:t>
      </w:r>
    </w:p>
    <w:p>
      <w:pPr>
        <w:shd w:val="clear" w:color="auto" w:fill="auto"/>
        <w:spacing w:line="360" w:lineRule="auto"/>
        <w:jc w:val="left"/>
        <w:textAlignment w:val="center"/>
        <w:rPr>
          <w:sz w:val="21"/>
        </w:rPr>
      </w:pPr>
      <w:r>
        <w:rPr>
          <w:sz w:val="21"/>
        </w:rPr>
        <w:t>（3）将电场撤去，小球回到最低点时速度</w:t>
      </w:r>
      <w:r>
        <w:rPr>
          <w:rFonts w:ascii="Times New Roman" w:hAnsi="Times New Roman" w:eastAsia="Times New Roman" w:cs="Times New Roman"/>
          <w:i/>
          <w:sz w:val="21"/>
        </w:rPr>
        <w:t>v</w:t>
      </w:r>
      <w:r>
        <w:rPr>
          <w:sz w:val="21"/>
        </w:rPr>
        <w:t>的大小。</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314450" cy="1247775"/>
            <wp:effectExtent l="0" t="0" r="0" b="9525"/>
            <wp:docPr id="100031" name="图片 100031" descr="@@@db8f739b-a62d-472c-b1c5-fd696065b9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db8f739b-a62d-472c-b1c5-fd696065b9c3"/>
                    <pic:cNvPicPr>
                      <a:picLocks noChangeAspect="1"/>
                    </pic:cNvPicPr>
                  </pic:nvPicPr>
                  <pic:blipFill>
                    <a:blip r:embed="rId124"/>
                    <a:stretch>
                      <a:fillRect/>
                    </a:stretch>
                  </pic:blipFill>
                  <pic:spPr>
                    <a:xfrm>
                      <a:off x="0" y="0"/>
                      <a:ext cx="1314450" cy="1247775"/>
                    </a:xfrm>
                    <a:prstGeom prst="rect">
                      <a:avLst/>
                    </a:prstGeom>
                  </pic:spPr>
                </pic:pic>
              </a:graphicData>
            </a:graphic>
          </wp:inline>
        </w:drawing>
      </w: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r>
        <w:rPr>
          <w:sz w:val="21"/>
        </w:rPr>
        <w:t>14．</w:t>
      </w:r>
      <w:r>
        <w:rPr>
          <w:rFonts w:hint="eastAsia"/>
          <w:sz w:val="21"/>
          <w:lang w:eastAsia="zh-CN"/>
        </w:rPr>
        <w:t>（</w:t>
      </w:r>
      <w:r>
        <w:rPr>
          <w:rFonts w:hint="eastAsia"/>
          <w:sz w:val="21"/>
          <w:lang w:val="en-US" w:eastAsia="zh-CN"/>
        </w:rPr>
        <w:t>12分</w:t>
      </w:r>
      <w:r>
        <w:rPr>
          <w:rFonts w:hint="eastAsia"/>
          <w:sz w:val="21"/>
          <w:lang w:eastAsia="zh-CN"/>
        </w:rPr>
        <w:t>）</w:t>
      </w:r>
      <w:r>
        <w:rPr>
          <w:sz w:val="21"/>
        </w:rPr>
        <w:t>如图所示，一足够长的传送带倾斜放置，倾角为</w:t>
      </w:r>
      <w:r>
        <w:object>
          <v:shape id="_x0000_i1083" o:spt="75" alt="eqId5fda5655ef480683a2d3b74f0b523439" type="#_x0000_t75" style="height:12.05pt;width:34.25pt;" o:ole="t" filled="f" o:preferrelative="t" stroked="f" coordsize="21600,21600">
            <v:path/>
            <v:fill on="f" focussize="0,0"/>
            <v:stroke on="f" joinstyle="miter"/>
            <v:imagedata r:id="rId126" o:title="eqId5fda5655ef480683a2d3b74f0b523439"/>
            <o:lock v:ext="edit" aspectratio="t"/>
            <w10:wrap type="none"/>
            <w10:anchorlock/>
          </v:shape>
          <o:OLEObject Type="Embed" ProgID="Equation.DSMT4" ShapeID="_x0000_i1083" DrawAspect="Content" ObjectID="_1468075783" r:id="rId125">
            <o:LockedField>false</o:LockedField>
          </o:OLEObject>
        </w:object>
      </w:r>
      <w:r>
        <w:rPr>
          <w:sz w:val="21"/>
        </w:rPr>
        <w:t>，以恒定速率</w:t>
      </w:r>
      <w:r>
        <w:object>
          <v:shape id="_x0000_i1084" o:spt="75" alt="eqId59ba0a6a01bc1024bca29d96413518e7" type="#_x0000_t75" style="height:15.75pt;width:43.1pt;" o:ole="t" filled="f" o:preferrelative="t" stroked="f" coordsize="21600,21600">
            <v:path/>
            <v:fill on="f" focussize="0,0"/>
            <v:stroke on="f" joinstyle="miter"/>
            <v:imagedata r:id="rId128" o:title="eqId59ba0a6a01bc1024bca29d96413518e7"/>
            <o:lock v:ext="edit" aspectratio="t"/>
            <w10:wrap type="none"/>
            <w10:anchorlock/>
          </v:shape>
          <o:OLEObject Type="Embed" ProgID="Equation.DSMT4" ShapeID="_x0000_i1084" DrawAspect="Content" ObjectID="_1468075784" r:id="rId127">
            <o:LockedField>false</o:LockedField>
          </o:OLEObject>
        </w:object>
      </w:r>
      <w:r>
        <w:rPr>
          <w:sz w:val="21"/>
        </w:rPr>
        <w:t>顺时针转动。一质量</w:t>
      </w:r>
      <w:r>
        <w:object>
          <v:shape id="_x0000_i1085" o:spt="75" alt="eqId6967ec3aaf9e7e6a9d90533b8ff61d10" type="#_x0000_t75" style="height:13.55pt;width:36.05pt;" o:ole="t" filled="f" o:preferrelative="t" stroked="f" coordsize="21600,21600">
            <v:path/>
            <v:fill on="f" focussize="0,0"/>
            <v:stroke on="f" joinstyle="miter"/>
            <v:imagedata r:id="rId130" o:title="eqId6967ec3aaf9e7e6a9d90533b8ff61d10"/>
            <o:lock v:ext="edit" aspectratio="t"/>
            <w10:wrap type="none"/>
            <w10:anchorlock/>
          </v:shape>
          <o:OLEObject Type="Embed" ProgID="Equation.DSMT4" ShapeID="_x0000_i1085" DrawAspect="Content" ObjectID="_1468075785" r:id="rId129">
            <o:LockedField>false</o:LockedField>
          </o:OLEObject>
        </w:object>
      </w:r>
      <w:r>
        <w:rPr>
          <w:sz w:val="21"/>
        </w:rPr>
        <w:t>的物块A（可视为质点）以初速度</w:t>
      </w:r>
      <w:r>
        <w:object>
          <v:shape id="_x0000_i1086" o:spt="75" alt="eqIdfd2b1555a08b04c51d6dfdc452419636" type="#_x0000_t75" style="height:15.75pt;width:46.6pt;" o:ole="t" filled="f" o:preferrelative="t" stroked="f" coordsize="21600,21600">
            <v:path/>
            <v:fill on="f" focussize="0,0"/>
            <v:stroke on="f" joinstyle="miter"/>
            <v:imagedata r:id="rId132" o:title="eqIdfd2b1555a08b04c51d6dfdc452419636"/>
            <o:lock v:ext="edit" aspectratio="t"/>
            <w10:wrap type="none"/>
            <w10:anchorlock/>
          </v:shape>
          <o:OLEObject Type="Embed" ProgID="Equation.DSMT4" ShapeID="_x0000_i1086" DrawAspect="Content" ObjectID="_1468075786" r:id="rId131">
            <o:LockedField>false</o:LockedField>
          </o:OLEObject>
        </w:object>
      </w:r>
      <w:r>
        <w:rPr>
          <w:sz w:val="21"/>
        </w:rPr>
        <w:t>从传送带底端</w:t>
      </w:r>
      <w:r>
        <w:rPr>
          <w:rFonts w:ascii="Times New Roman" w:hAnsi="Times New Roman" w:eastAsia="Times New Roman" w:cs="Times New Roman"/>
          <w:i/>
          <w:sz w:val="21"/>
        </w:rPr>
        <w:t>P</w:t>
      </w:r>
      <w:r>
        <w:rPr>
          <w:sz w:val="21"/>
        </w:rPr>
        <w:t>点冲上传送带，已知A与传送带之间的动摩擦因数为</w:t>
      </w:r>
      <w:r>
        <w:object>
          <v:shape id="_x0000_i1087" o:spt="75" alt="eqIdf881cb9071ca8fea7cef4ab8d4865589" type="#_x0000_t75" style="height:14.2pt;width:33.4pt;" o:ole="t" filled="f" o:preferrelative="t" stroked="f" coordsize="21600,21600">
            <v:path/>
            <v:fill on="f" focussize="0,0"/>
            <v:stroke on="f" joinstyle="miter"/>
            <v:imagedata r:id="rId134" o:title="eqIdf881cb9071ca8fea7cef4ab8d4865589"/>
            <o:lock v:ext="edit" aspectratio="t"/>
            <w10:wrap type="none"/>
            <w10:anchorlock/>
          </v:shape>
          <o:OLEObject Type="Embed" ProgID="Equation.DSMT4" ShapeID="_x0000_i1087" DrawAspect="Content" ObjectID="_1468075787" r:id="rId133">
            <o:LockedField>false</o:LockedField>
          </o:OLEObject>
        </w:object>
      </w:r>
      <w:r>
        <w:rPr>
          <w:sz w:val="21"/>
        </w:rPr>
        <w:t>，最大静摩擦力等于滑动摩擦力，</w:t>
      </w:r>
      <w:r>
        <w:object>
          <v:shape id="_x0000_i1088" o:spt="75" alt="eqId46a6a294d3d7206bcdde5b943dbe94f0" type="#_x0000_t75" style="height:15.9pt;width:49.25pt;" o:ole="t" filled="f" o:preferrelative="t" stroked="f" coordsize="21600,21600">
            <v:path/>
            <v:fill on="f" focussize="0,0"/>
            <v:stroke on="f" joinstyle="miter"/>
            <v:imagedata r:id="rId136" o:title="eqId46a6a294d3d7206bcdde5b943dbe94f0"/>
            <o:lock v:ext="edit" aspectratio="t"/>
            <w10:wrap type="none"/>
            <w10:anchorlock/>
          </v:shape>
          <o:OLEObject Type="Embed" ProgID="Equation.DSMT4" ShapeID="_x0000_i1088" DrawAspect="Content" ObjectID="_1468075788" r:id="rId135">
            <o:LockedField>false</o:LockedField>
          </o:OLEObject>
        </w:object>
      </w:r>
      <w:r>
        <w:rPr>
          <w:sz w:val="21"/>
        </w:rPr>
        <w:t>，</w:t>
      </w:r>
      <w:r>
        <w:object>
          <v:shape id="_x0000_i1089" o:spt="75" alt="eqId61719b93fffcf4db181c9e9d9b4f46b3" type="#_x0000_t75" style="height:12.7pt;width:53.6pt;" o:ole="t" filled="f" o:preferrelative="t" stroked="f" coordsize="21600,21600">
            <v:path/>
            <v:fill on="f" focussize="0,0"/>
            <v:stroke on="f" joinstyle="miter"/>
            <v:imagedata r:id="rId138" o:title="eqId61719b93fffcf4db181c9e9d9b4f46b3"/>
            <o:lock v:ext="edit" aspectratio="t"/>
            <w10:wrap type="none"/>
            <w10:anchorlock/>
          </v:shape>
          <o:OLEObject Type="Embed" ProgID="Equation.DSMT4" ShapeID="_x0000_i1089" DrawAspect="Content" ObjectID="_1468075789" r:id="rId137">
            <o:LockedField>false</o:LockedField>
          </o:OLEObject>
        </w:object>
      </w:r>
      <w:r>
        <w:rPr>
          <w:sz w:val="21"/>
        </w:rPr>
        <w:t>，</w:t>
      </w:r>
      <w:r>
        <w:object>
          <v:shape id="_x0000_i1090" o:spt="75" alt="eqIdc0510f27619c9cf7c3957038c72db12a" type="#_x0000_t75" style="height:12.6pt;width:55.4pt;" o:ole="t" filled="f" o:preferrelative="t" stroked="f" coordsize="21600,21600">
            <v:path/>
            <v:fill on="f" focussize="0,0"/>
            <v:stroke on="f" joinstyle="miter"/>
            <v:imagedata r:id="rId140" o:title="eqIdc0510f27619c9cf7c3957038c72db12a"/>
            <o:lock v:ext="edit" aspectratio="t"/>
            <w10:wrap type="none"/>
            <w10:anchorlock/>
          </v:shape>
          <o:OLEObject Type="Embed" ProgID="Equation.DSMT4" ShapeID="_x0000_i1090" DrawAspect="Content" ObjectID="_1468075790" r:id="rId139">
            <o:LockedField>false</o:LockedField>
          </o:OLEObject>
        </w:object>
      </w:r>
      <w:r>
        <w:rPr>
          <w:sz w:val="21"/>
        </w:rPr>
        <w:t>。求：</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733550" cy="1257300"/>
            <wp:effectExtent l="0" t="0" r="0" b="0"/>
            <wp:docPr id="100033" name="图片 100033" descr="@@@c0e2bd5d-48f9-4435-b0bd-375a2420b0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c0e2bd5d-48f9-4435-b0bd-375a2420b0c2"/>
                    <pic:cNvPicPr>
                      <a:picLocks noChangeAspect="1"/>
                    </pic:cNvPicPr>
                  </pic:nvPicPr>
                  <pic:blipFill>
                    <a:blip r:embed="rId141"/>
                    <a:stretch>
                      <a:fillRect/>
                    </a:stretch>
                  </pic:blipFill>
                  <pic:spPr>
                    <a:xfrm>
                      <a:off x="0" y="0"/>
                      <a:ext cx="1733550" cy="1257300"/>
                    </a:xfrm>
                    <a:prstGeom prst="rect">
                      <a:avLst/>
                    </a:prstGeom>
                  </pic:spPr>
                </pic:pic>
              </a:graphicData>
            </a:graphic>
          </wp:inline>
        </w:drawing>
      </w:r>
    </w:p>
    <w:p>
      <w:pPr>
        <w:shd w:val="clear" w:color="auto" w:fill="auto"/>
        <w:spacing w:line="360" w:lineRule="auto"/>
        <w:jc w:val="left"/>
        <w:textAlignment w:val="center"/>
        <w:rPr>
          <w:sz w:val="21"/>
        </w:rPr>
      </w:pPr>
      <w:r>
        <w:rPr>
          <w:sz w:val="21"/>
        </w:rPr>
        <w:t>(1)A从</w:t>
      </w:r>
      <w:r>
        <w:object>
          <v:shape id="_x0000_i1091" o:spt="75" alt="eqIdf44c235d8b49207ad3f2d77dc5d6cf20" type="#_x0000_t75" style="height:14.85pt;width:9.65pt;" o:ole="t" filled="f" o:preferrelative="t" stroked="f" coordsize="21600,21600">
            <v:path/>
            <v:fill on="f" focussize="0,0"/>
            <v:stroke on="f" joinstyle="miter"/>
            <v:imagedata r:id="rId143" o:title="eqIdf44c235d8b49207ad3f2d77dc5d6cf20"/>
            <o:lock v:ext="edit" aspectratio="t"/>
            <w10:wrap type="none"/>
            <w10:anchorlock/>
          </v:shape>
          <o:OLEObject Type="Embed" ProgID="Equation.DSMT4" ShapeID="_x0000_i1091" DrawAspect="Content" ObjectID="_1468075791" r:id="rId142">
            <o:LockedField>false</o:LockedField>
          </o:OLEObject>
        </w:object>
      </w:r>
      <w:r>
        <w:rPr>
          <w:sz w:val="21"/>
        </w:rPr>
        <w:t>减速到与传送带速度相同过程中相对传送带的位移；</w:t>
      </w:r>
    </w:p>
    <w:p>
      <w:pPr>
        <w:shd w:val="clear" w:color="auto" w:fill="auto"/>
        <w:spacing w:line="360" w:lineRule="auto"/>
        <w:jc w:val="left"/>
        <w:textAlignment w:val="center"/>
        <w:rPr>
          <w:sz w:val="21"/>
        </w:rPr>
      </w:pPr>
      <w:r>
        <w:rPr>
          <w:sz w:val="21"/>
        </w:rPr>
        <w:t>(2)在A从</w:t>
      </w:r>
      <w:r>
        <w:rPr>
          <w:rFonts w:ascii="Times New Roman" w:hAnsi="Times New Roman" w:eastAsia="Times New Roman" w:cs="Times New Roman"/>
          <w:i/>
          <w:sz w:val="21"/>
        </w:rPr>
        <w:t>P</w:t>
      </w:r>
      <w:r>
        <w:rPr>
          <w:sz w:val="21"/>
        </w:rPr>
        <w:t>点冲上传送带到减速为零的过程中，A与传送带摩擦产生的热量。</w:t>
      </w: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r>
        <w:rPr>
          <w:sz w:val="21"/>
        </w:rPr>
        <w:t>15．</w:t>
      </w:r>
      <w:r>
        <w:rPr>
          <w:rFonts w:hint="eastAsia"/>
          <w:sz w:val="21"/>
          <w:lang w:eastAsia="zh-CN"/>
        </w:rPr>
        <w:t>（</w:t>
      </w:r>
      <w:r>
        <w:rPr>
          <w:rFonts w:hint="eastAsia"/>
          <w:sz w:val="21"/>
          <w:lang w:val="en-US" w:eastAsia="zh-CN"/>
        </w:rPr>
        <w:t>16分</w:t>
      </w:r>
      <w:r>
        <w:rPr>
          <w:rFonts w:hint="eastAsia"/>
          <w:sz w:val="21"/>
          <w:lang w:eastAsia="zh-CN"/>
        </w:rPr>
        <w:t>）</w:t>
      </w:r>
      <w:r>
        <w:rPr>
          <w:sz w:val="21"/>
        </w:rPr>
        <w:t>如图所示，水平轨道</w:t>
      </w:r>
      <w:r>
        <w:rPr>
          <w:rFonts w:ascii="Times New Roman" w:hAnsi="Times New Roman" w:eastAsia="Times New Roman" w:cs="Times New Roman"/>
          <w:i/>
          <w:sz w:val="21"/>
        </w:rPr>
        <w:t>BC</w:t>
      </w:r>
      <w:r>
        <w:rPr>
          <w:sz w:val="21"/>
        </w:rPr>
        <w:t>的右端与半径</w:t>
      </w:r>
      <w:r>
        <w:object>
          <v:shape id="_x0000_i1092" o:spt="75" alt="eqId0b835b04d5acc311e862b4b7b002c879" type="#_x0000_t75" style="height:12.5pt;width:42.2pt;" o:ole="t" filled="f" o:preferrelative="t" stroked="f" coordsize="21600,21600">
            <v:path/>
            <v:fill on="f" focussize="0,0"/>
            <v:stroke on="f" joinstyle="miter"/>
            <v:imagedata r:id="rId145" o:title="eqId0b835b04d5acc311e862b4b7b002c879"/>
            <o:lock v:ext="edit" aspectratio="t"/>
            <w10:wrap type="none"/>
            <w10:anchorlock/>
          </v:shape>
          <o:OLEObject Type="Embed" ProgID="Equation.DSMT4" ShapeID="_x0000_i1092" DrawAspect="Content" ObjectID="_1468075792" r:id="rId144">
            <o:LockedField>false</o:LockedField>
          </o:OLEObject>
        </w:object>
      </w:r>
      <w:r>
        <w:rPr>
          <w:sz w:val="21"/>
        </w:rPr>
        <w:t>的光滑竖直圆轨道在</w:t>
      </w:r>
      <w:r>
        <w:rPr>
          <w:rFonts w:ascii="Times New Roman" w:hAnsi="Times New Roman" w:eastAsia="Times New Roman" w:cs="Times New Roman"/>
          <w:i/>
          <w:sz w:val="21"/>
        </w:rPr>
        <w:t>C</w:t>
      </w:r>
      <w:r>
        <w:rPr>
          <w:sz w:val="21"/>
        </w:rPr>
        <w:t>点相切，左端与光滑的倾斜轨道</w:t>
      </w:r>
      <w:r>
        <w:rPr>
          <w:rFonts w:ascii="Times New Roman" w:hAnsi="Times New Roman" w:eastAsia="Times New Roman" w:cs="Times New Roman"/>
          <w:i/>
          <w:sz w:val="21"/>
        </w:rPr>
        <w:t>AB</w:t>
      </w:r>
      <w:r>
        <w:rPr>
          <w:sz w:val="21"/>
        </w:rPr>
        <w:t>相连，</w:t>
      </w:r>
      <w:r>
        <w:rPr>
          <w:rFonts w:ascii="Times New Roman" w:hAnsi="Times New Roman" w:eastAsia="Times New Roman" w:cs="Times New Roman"/>
          <w:i/>
          <w:sz w:val="21"/>
        </w:rPr>
        <w:t>AB</w:t>
      </w:r>
      <w:r>
        <w:rPr>
          <w:sz w:val="21"/>
        </w:rPr>
        <w:t>与水平方向的夹角为</w:t>
      </w:r>
      <w:r>
        <w:object>
          <v:shape id="_x0000_i1093" o:spt="75" alt="eqId8141d00b74eb4c50bf861e6ff0edf137" type="#_x0000_t75" style="height:12.05pt;width:17.55pt;" o:ole="t" filled="f" o:preferrelative="t" stroked="f" coordsize="21600,21600">
            <v:path/>
            <v:fill on="f" focussize="0,0"/>
            <v:stroke on="f" joinstyle="miter"/>
            <v:imagedata r:id="rId147" o:title="eqId8141d00b74eb4c50bf861e6ff0edf137"/>
            <o:lock v:ext="edit" aspectratio="t"/>
            <w10:wrap type="none"/>
            <w10:anchorlock/>
          </v:shape>
          <o:OLEObject Type="Embed" ProgID="Equation.DSMT4" ShapeID="_x0000_i1093" DrawAspect="Content" ObjectID="_1468075793" r:id="rId146">
            <o:LockedField>false</o:LockedField>
          </o:OLEObject>
        </w:object>
      </w:r>
      <w:r>
        <w:rPr>
          <w:sz w:val="21"/>
        </w:rPr>
        <w:t>，质量</w:t>
      </w:r>
      <w:r>
        <w:object>
          <v:shape id="_x0000_i1094" o:spt="75" alt="eqIdccc94f2ea411c691d91a4fc6665c24ce" type="#_x0000_t75" style="height:14.15pt;width:44.85pt;" o:ole="t" filled="f" o:preferrelative="t" stroked="f" coordsize="21600,21600">
            <v:path/>
            <v:fill on="f" focussize="0,0"/>
            <v:stroke on="f" joinstyle="miter"/>
            <v:imagedata r:id="rId149" o:title="eqIdccc94f2ea411c691d91a4fc6665c24ce"/>
            <o:lock v:ext="edit" aspectratio="t"/>
            <w10:wrap type="none"/>
            <w10:anchorlock/>
          </v:shape>
          <o:OLEObject Type="Embed" ProgID="Equation.DSMT4" ShapeID="_x0000_i1094" DrawAspect="Content" ObjectID="_1468075794" r:id="rId148">
            <o:LockedField>false</o:LockedField>
          </o:OLEObject>
        </w:object>
      </w:r>
      <w:r>
        <w:rPr>
          <w:sz w:val="21"/>
        </w:rPr>
        <w:t>的小球（可视为质点）从倾斜轨道顶端</w:t>
      </w:r>
      <w:r>
        <w:rPr>
          <w:rFonts w:ascii="Times New Roman" w:hAnsi="Times New Roman" w:eastAsia="Times New Roman" w:cs="Times New Roman"/>
          <w:i/>
          <w:sz w:val="21"/>
        </w:rPr>
        <w:t>A</w:t>
      </w:r>
      <w:r>
        <w:rPr>
          <w:sz w:val="21"/>
        </w:rPr>
        <w:t>点由静止滑下，设小球经过轨道衔接处时没有能量损失（</w:t>
      </w:r>
      <w:r>
        <w:object>
          <v:shape id="_x0000_i1095" o:spt="75" alt="eqId61719b93fffcf4db181c9e9d9b4f46b3" type="#_x0000_t75" style="height:12.7pt;width:53.6pt;" o:ole="t" filled="f" o:preferrelative="t" stroked="f" coordsize="21600,21600">
            <v:path/>
            <v:fill on="f" focussize="0,0"/>
            <v:stroke on="f" joinstyle="miter"/>
            <v:imagedata r:id="rId138" o:title="eqId61719b93fffcf4db181c9e9d9b4f46b3"/>
            <o:lock v:ext="edit" aspectratio="t"/>
            <w10:wrap type="none"/>
            <w10:anchorlock/>
          </v:shape>
          <o:OLEObject Type="Embed" ProgID="Equation.DSMT4" ShapeID="_x0000_i1095" DrawAspect="Content" ObjectID="_1468075795" r:id="rId150">
            <o:LockedField>false</o:LockedField>
          </o:OLEObject>
        </w:object>
      </w:r>
      <w:r>
        <w:rPr>
          <w:sz w:val="21"/>
        </w:rPr>
        <w:t>，</w:t>
      </w:r>
      <w:r>
        <w:object>
          <v:shape id="_x0000_i1096" o:spt="75" alt="eqIdc0510f27619c9cf7c3957038c72db12a" type="#_x0000_t75" style="height:12.6pt;width:55.4pt;" o:ole="t" filled="f" o:preferrelative="t" stroked="f" coordsize="21600,21600">
            <v:path/>
            <v:fill on="f" focussize="0,0"/>
            <v:stroke on="f" joinstyle="miter"/>
            <v:imagedata r:id="rId140" o:title="eqIdc0510f27619c9cf7c3957038c72db12a"/>
            <o:lock v:ext="edit" aspectratio="t"/>
            <w10:wrap type="none"/>
            <w10:anchorlock/>
          </v:shape>
          <o:OLEObject Type="Embed" ProgID="Equation.DSMT4" ShapeID="_x0000_i1096" DrawAspect="Content" ObjectID="_1468075796" r:id="rId151">
            <o:LockedField>false</o:LockedField>
          </o:OLEObject>
        </w:object>
      </w:r>
      <w:r>
        <w:rPr>
          <w:sz w:val="21"/>
        </w:rPr>
        <w:t>，</w:t>
      </w:r>
      <w:r>
        <w:object>
          <v:shape id="_x0000_i1097" o:spt="75" alt="eqIda88148bfd93073fc50756c5ecbf5ff45" type="#_x0000_t75" style="height:15.8pt;width:49.25pt;" o:ole="t" filled="f" o:preferrelative="t" stroked="f" coordsize="21600,21600">
            <v:path/>
            <v:fill on="f" focussize="0,0"/>
            <v:stroke on="f" joinstyle="miter"/>
            <v:imagedata r:id="rId153" o:title="eqIda88148bfd93073fc50756c5ecbf5ff45"/>
            <o:lock v:ext="edit" aspectratio="t"/>
            <w10:wrap type="none"/>
            <w10:anchorlock/>
          </v:shape>
          <o:OLEObject Type="Embed" ProgID="Equation.DSMT4" ShapeID="_x0000_i1097" DrawAspect="Content" ObjectID="_1468075797" r:id="rId152">
            <o:LockedField>false</o:LockedField>
          </o:OLEObject>
        </w:object>
      </w:r>
      <w:r>
        <w:rPr>
          <w:sz w:val="21"/>
        </w:rPr>
        <w:t>，</w:t>
      </w:r>
      <w:r>
        <w:object>
          <v:shape id="_x0000_i1098" o:spt="75" alt="eqIda831fae871c9028a347e59294f7422ec" type="#_x0000_t75" style="height:15.05pt;width:52.75pt;" o:ole="t" filled="f" o:preferrelative="t" stroked="f" coordsize="21600,21600">
            <v:path/>
            <v:fill on="f" focussize="0,0"/>
            <v:stroke on="f" joinstyle="miter"/>
            <v:imagedata r:id="rId155" o:title="eqIda831fae871c9028a347e59294f7422ec"/>
            <o:lock v:ext="edit" aspectratio="t"/>
            <w10:wrap type="none"/>
            <w10:anchorlock/>
          </v:shape>
          <o:OLEObject Type="Embed" ProgID="Equation.DSMT4" ShapeID="_x0000_i1098" DrawAspect="Content" ObjectID="_1468075798" r:id="rId154">
            <o:LockedField>false</o:LockedField>
          </o:OLEObject>
        </w:object>
      </w:r>
      <w:r>
        <w:rPr>
          <w:sz w:val="21"/>
        </w:rPr>
        <w:t>）。</w:t>
      </w:r>
    </w:p>
    <w:p>
      <w:pPr>
        <w:shd w:val="clear" w:color="auto" w:fill="auto"/>
        <w:spacing w:line="360" w:lineRule="auto"/>
        <w:jc w:val="both"/>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3724275" cy="1343025"/>
            <wp:effectExtent l="0" t="0" r="9525" b="9525"/>
            <wp:docPr id="100035" name="图片 100035" descr="@@@64a4c67d-90e7-4869-a424-8838be27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64a4c67d-90e7-4869-a424-8838be279612"/>
                    <pic:cNvPicPr>
                      <a:picLocks noChangeAspect="1"/>
                    </pic:cNvPicPr>
                  </pic:nvPicPr>
                  <pic:blipFill>
                    <a:blip r:embed="rId156"/>
                    <a:stretch>
                      <a:fillRect/>
                    </a:stretch>
                  </pic:blipFill>
                  <pic:spPr>
                    <a:xfrm>
                      <a:off x="0" y="0"/>
                      <a:ext cx="3724275" cy="1343025"/>
                    </a:xfrm>
                    <a:prstGeom prst="rect">
                      <a:avLst/>
                    </a:prstGeom>
                  </pic:spPr>
                </pic:pic>
              </a:graphicData>
            </a:graphic>
          </wp:inline>
        </w:drawing>
      </w:r>
    </w:p>
    <w:p>
      <w:pPr>
        <w:shd w:val="clear" w:color="auto" w:fill="auto"/>
        <w:spacing w:line="360" w:lineRule="auto"/>
        <w:jc w:val="left"/>
        <w:textAlignment w:val="center"/>
        <w:rPr>
          <w:sz w:val="21"/>
        </w:rPr>
      </w:pPr>
      <w:r>
        <w:rPr>
          <w:sz w:val="21"/>
        </w:rPr>
        <w:t>(1)若所有轨道光滑，小球恰好能够做完整的圆周运动，求</w:t>
      </w:r>
      <w:r>
        <w:rPr>
          <w:rFonts w:ascii="Times New Roman" w:hAnsi="Times New Roman" w:eastAsia="Times New Roman" w:cs="Times New Roman"/>
          <w:i/>
          <w:sz w:val="21"/>
        </w:rPr>
        <w:t>AB</w:t>
      </w:r>
      <w:r>
        <w:rPr>
          <w:sz w:val="21"/>
        </w:rPr>
        <w:t>轨道的长度；</w:t>
      </w:r>
    </w:p>
    <w:p>
      <w:pPr>
        <w:shd w:val="clear" w:color="auto" w:fill="auto"/>
        <w:spacing w:line="360" w:lineRule="auto"/>
        <w:jc w:val="left"/>
        <w:textAlignment w:val="center"/>
        <w:rPr>
          <w:sz w:val="21"/>
        </w:rPr>
      </w:pPr>
      <w:r>
        <w:rPr>
          <w:sz w:val="21"/>
        </w:rPr>
        <w:t>(2)若</w:t>
      </w:r>
      <w:r>
        <w:rPr>
          <w:rFonts w:ascii="Times New Roman" w:hAnsi="Times New Roman" w:eastAsia="Times New Roman" w:cs="Times New Roman"/>
          <w:i/>
          <w:sz w:val="21"/>
        </w:rPr>
        <w:t>AB</w:t>
      </w:r>
      <w:r>
        <w:rPr>
          <w:sz w:val="21"/>
        </w:rPr>
        <w:t>段长度为5</w:t>
      </w:r>
      <w:r>
        <w:rPr>
          <w:rFonts w:ascii="Times New Roman" w:hAnsi="Times New Roman" w:eastAsia="Times New Roman" w:cs="Times New Roman"/>
          <w:i/>
          <w:sz w:val="21"/>
        </w:rPr>
        <w:t>R</w:t>
      </w:r>
      <w:r>
        <w:rPr>
          <w:sz w:val="21"/>
        </w:rPr>
        <w:t>，</w:t>
      </w:r>
      <w:r>
        <w:rPr>
          <w:rFonts w:ascii="Times New Roman" w:hAnsi="Times New Roman" w:eastAsia="Times New Roman" w:cs="Times New Roman"/>
          <w:i/>
          <w:sz w:val="21"/>
        </w:rPr>
        <w:t>BC</w:t>
      </w:r>
      <w:r>
        <w:rPr>
          <w:sz w:val="21"/>
        </w:rPr>
        <w:t>段粗糙，其动摩擦因数</w:t>
      </w:r>
      <w:r>
        <w:object>
          <v:shape id="_x0000_i1099" o:spt="75" alt="eqIdeaf05975a6d6f0da58615741a3d59dfc" type="#_x0000_t75" style="height:14.35pt;width:38.7pt;" o:ole="t" filled="f" o:preferrelative="t" stroked="f" coordsize="21600,21600">
            <v:path/>
            <v:fill on="f" focussize="0,0"/>
            <v:stroke on="f" joinstyle="miter"/>
            <v:imagedata r:id="rId158" o:title="eqIdeaf05975a6d6f0da58615741a3d59dfc"/>
            <o:lock v:ext="edit" aspectratio="t"/>
            <w10:wrap type="none"/>
            <w10:anchorlock/>
          </v:shape>
          <o:OLEObject Type="Embed" ProgID="Equation.DSMT4" ShapeID="_x0000_i1099" DrawAspect="Content" ObjectID="_1468075799" r:id="rId157">
            <o:LockedField>false</o:LockedField>
          </o:OLEObject>
        </w:object>
      </w:r>
      <w:r>
        <w:rPr>
          <w:sz w:val="21"/>
        </w:rPr>
        <w:t>。</w:t>
      </w:r>
    </w:p>
    <w:p>
      <w:pPr>
        <w:shd w:val="clear" w:color="auto" w:fill="auto"/>
        <w:spacing w:line="360" w:lineRule="auto"/>
        <w:jc w:val="left"/>
        <w:textAlignment w:val="center"/>
        <w:rPr>
          <w:sz w:val="21"/>
        </w:rPr>
      </w:pPr>
      <w:r>
        <w:rPr>
          <w:sz w:val="21"/>
        </w:rPr>
        <w:t>①要使小球进入圆轨道，且第一次在圆轨道运动时不脱离轨道，求</w:t>
      </w:r>
      <w:r>
        <w:rPr>
          <w:rFonts w:ascii="Times New Roman" w:hAnsi="Times New Roman" w:eastAsia="Times New Roman" w:cs="Times New Roman"/>
          <w:i/>
          <w:sz w:val="21"/>
        </w:rPr>
        <w:t>BC</w:t>
      </w:r>
      <w:r>
        <w:rPr>
          <w:sz w:val="21"/>
        </w:rPr>
        <w:t>段的长度应满足什么条件？</w:t>
      </w:r>
    </w:p>
    <w:p>
      <w:pPr>
        <w:shd w:val="clear" w:color="auto" w:fill="auto"/>
        <w:spacing w:line="360" w:lineRule="auto"/>
        <w:jc w:val="left"/>
        <w:textAlignment w:val="center"/>
        <w:rPr>
          <w:sz w:val="21"/>
        </w:rPr>
      </w:pPr>
      <w:r>
        <w:rPr>
          <w:sz w:val="21"/>
        </w:rPr>
        <w:t>②要使小球进入圆轨道后，从某位置脱离，其轨迹通过圆心</w:t>
      </w:r>
      <w:r>
        <w:rPr>
          <w:rFonts w:ascii="Times New Roman" w:hAnsi="Times New Roman" w:eastAsia="Times New Roman" w:cs="Times New Roman"/>
          <w:i/>
          <w:sz w:val="21"/>
        </w:rPr>
        <w:t>O</w:t>
      </w:r>
      <w:r>
        <w:rPr>
          <w:sz w:val="21"/>
        </w:rPr>
        <w:t>然后落在轨道上，求</w:t>
      </w:r>
      <w:r>
        <w:rPr>
          <w:rFonts w:ascii="Times New Roman" w:hAnsi="Times New Roman" w:eastAsia="Times New Roman" w:cs="Times New Roman"/>
          <w:i/>
          <w:sz w:val="21"/>
        </w:rPr>
        <w:t>BC</w:t>
      </w:r>
      <w:r>
        <w:rPr>
          <w:sz w:val="21"/>
        </w:rPr>
        <w:t>段的长度应满足什么条件？（结果保留三位有效数字）</w:t>
      </w:r>
    </w:p>
    <w:p>
      <w:pPr>
        <w:jc w:val="center"/>
        <w:textAlignment w:val="center"/>
        <w:rPr>
          <w:rFonts w:ascii="宋体" w:hAnsi="宋体" w:eastAsia="宋体" w:cs="宋体"/>
          <w:b/>
          <w:i w:val="0"/>
          <w:color w:val="000000"/>
          <w:sz w:val="21"/>
        </w:rPr>
      </w:pPr>
    </w:p>
    <w:p>
      <w:pPr>
        <w:jc w:val="center"/>
        <w:textAlignment w:val="center"/>
        <w:rPr>
          <w:rFonts w:ascii="宋体" w:hAnsi="宋体" w:eastAsia="宋体" w:cs="宋体"/>
          <w:b/>
          <w:i w:val="0"/>
          <w:color w:val="000000"/>
          <w:sz w:val="21"/>
        </w:rPr>
      </w:pPr>
    </w:p>
    <w:p>
      <w:pPr>
        <w:jc w:val="center"/>
        <w:textAlignment w:val="center"/>
        <w:rPr>
          <w:rFonts w:ascii="宋体" w:hAnsi="宋体" w:eastAsia="宋体" w:cs="宋体"/>
          <w:b/>
          <w:i w:val="0"/>
          <w:color w:val="000000"/>
          <w:sz w:val="21"/>
        </w:rPr>
      </w:pPr>
    </w:p>
    <w:p>
      <w:pPr>
        <w:jc w:val="center"/>
        <w:textAlignment w:val="center"/>
        <w:rPr>
          <w:rFonts w:ascii="宋体" w:hAnsi="宋体" w:eastAsia="宋体" w:cs="宋体"/>
          <w:b/>
          <w:i w:val="0"/>
          <w:color w:val="000000"/>
          <w:sz w:val="21"/>
        </w:rPr>
      </w:pPr>
    </w:p>
    <w:p>
      <w:pPr>
        <w:jc w:val="center"/>
        <w:textAlignment w:val="center"/>
        <w:rPr>
          <w:rFonts w:ascii="宋体" w:hAnsi="宋体" w:eastAsia="宋体" w:cs="宋体"/>
          <w:b/>
          <w:i w:val="0"/>
          <w:color w:val="000000"/>
          <w:sz w:val="21"/>
        </w:rPr>
      </w:pPr>
    </w:p>
    <w:p>
      <w:pPr>
        <w:jc w:val="center"/>
        <w:textAlignment w:val="center"/>
        <w:rPr>
          <w:rFonts w:ascii="宋体" w:hAnsi="宋体" w:eastAsia="宋体" w:cs="宋体"/>
          <w:b/>
          <w:i w:val="0"/>
          <w:color w:val="000000"/>
          <w:sz w:val="21"/>
        </w:rPr>
      </w:pPr>
    </w:p>
    <w:p>
      <w:pPr>
        <w:jc w:val="center"/>
        <w:textAlignment w:val="center"/>
        <w:rPr>
          <w:rFonts w:ascii="宋体" w:hAnsi="宋体" w:eastAsia="宋体" w:cs="宋体"/>
          <w:b/>
          <w:i w:val="0"/>
          <w:color w:val="000000"/>
          <w:sz w:val="21"/>
        </w:rPr>
      </w:pPr>
    </w:p>
    <w:p>
      <w:pPr>
        <w:jc w:val="center"/>
        <w:textAlignment w:val="center"/>
        <w:rPr>
          <w:rFonts w:ascii="宋体" w:hAnsi="宋体" w:eastAsia="宋体" w:cs="宋体"/>
          <w:b/>
          <w:i w:val="0"/>
          <w:color w:val="000000"/>
          <w:sz w:val="21"/>
        </w:rPr>
      </w:pPr>
    </w:p>
    <w:p>
      <w:pPr>
        <w:jc w:val="center"/>
        <w:textAlignment w:val="center"/>
        <w:rPr>
          <w:rFonts w:ascii="宋体" w:hAnsi="宋体" w:eastAsia="宋体" w:cs="宋体"/>
          <w:b/>
          <w:i w:val="0"/>
          <w:color w:val="000000"/>
          <w:sz w:val="21"/>
        </w:rPr>
      </w:pPr>
    </w:p>
    <w:p>
      <w:pPr>
        <w:jc w:val="center"/>
        <w:textAlignment w:val="center"/>
        <w:rPr>
          <w:rFonts w:ascii="宋体" w:hAnsi="宋体" w:eastAsia="宋体" w:cs="宋体"/>
          <w:b/>
          <w:i w:val="0"/>
          <w:color w:val="000000"/>
          <w:sz w:val="21"/>
        </w:rPr>
      </w:pPr>
    </w:p>
    <w:p>
      <w:pPr>
        <w:jc w:val="center"/>
        <w:textAlignment w:val="center"/>
        <w:rPr>
          <w:rFonts w:ascii="宋体" w:hAnsi="宋体" w:eastAsia="宋体" w:cs="宋体"/>
          <w:b/>
          <w:i w:val="0"/>
          <w:color w:val="000000"/>
          <w:sz w:val="21"/>
        </w:rPr>
      </w:pPr>
    </w:p>
    <w:p>
      <w:pPr>
        <w:jc w:val="center"/>
        <w:textAlignment w:val="center"/>
        <w:rPr>
          <w:rFonts w:ascii="宋体" w:hAnsi="宋体" w:eastAsia="宋体" w:cs="宋体"/>
          <w:b/>
          <w:i w:val="0"/>
          <w:color w:val="000000"/>
          <w:sz w:val="21"/>
        </w:rPr>
      </w:pPr>
    </w:p>
    <w:p>
      <w:pPr>
        <w:jc w:val="center"/>
        <w:textAlignment w:val="center"/>
        <w:rPr>
          <w:rFonts w:ascii="宋体" w:hAnsi="宋体" w:eastAsia="宋体" w:cs="宋体"/>
          <w:b/>
          <w:i w:val="0"/>
          <w:color w:val="000000"/>
          <w:sz w:val="21"/>
        </w:rPr>
      </w:pPr>
    </w:p>
    <w:p>
      <w:pPr>
        <w:jc w:val="center"/>
        <w:textAlignment w:val="center"/>
        <w:rPr>
          <w:rFonts w:ascii="宋体" w:hAnsi="宋体" w:eastAsia="宋体" w:cs="宋体"/>
          <w:b/>
          <w:i w:val="0"/>
          <w:color w:val="000000"/>
          <w:sz w:val="21"/>
        </w:rPr>
      </w:pPr>
    </w:p>
    <w:p>
      <w:pPr>
        <w:jc w:val="center"/>
        <w:textAlignment w:val="center"/>
        <w:rPr>
          <w:rFonts w:ascii="宋体" w:hAnsi="宋体" w:eastAsia="宋体" w:cs="宋体"/>
          <w:b/>
          <w:i w:val="0"/>
          <w:color w:val="000000"/>
          <w:sz w:val="21"/>
        </w:rPr>
      </w:pPr>
    </w:p>
    <w:p>
      <w:pPr>
        <w:jc w:val="center"/>
        <w:textAlignment w:val="center"/>
        <w:rPr>
          <w:rFonts w:ascii="宋体" w:hAnsi="宋体" w:eastAsia="宋体" w:cs="宋体"/>
          <w:b/>
          <w:i w:val="0"/>
          <w:color w:val="000000"/>
          <w:sz w:val="21"/>
        </w:rPr>
      </w:pPr>
    </w:p>
    <w:p>
      <w:pPr>
        <w:jc w:val="center"/>
        <w:textAlignment w:val="center"/>
        <w:rPr>
          <w:rFonts w:ascii="宋体" w:hAnsi="宋体" w:eastAsia="宋体" w:cs="宋体"/>
          <w:b/>
          <w:i w:val="0"/>
          <w:color w:val="000000"/>
          <w:sz w:val="21"/>
        </w:rPr>
      </w:pPr>
    </w:p>
    <w:p>
      <w:pPr>
        <w:jc w:val="center"/>
        <w:textAlignment w:val="center"/>
        <w:rPr>
          <w:rFonts w:ascii="宋体" w:hAnsi="宋体" w:eastAsia="宋体" w:cs="宋体"/>
          <w:b/>
          <w:i w:val="0"/>
          <w:color w:val="000000"/>
          <w:sz w:val="21"/>
        </w:rPr>
      </w:pPr>
    </w:p>
    <w:p>
      <w:pPr>
        <w:jc w:val="center"/>
        <w:textAlignment w:val="center"/>
        <w:rPr>
          <w:rFonts w:ascii="宋体" w:hAnsi="宋体" w:eastAsia="宋体" w:cs="宋体"/>
          <w:b/>
          <w:i w:val="0"/>
          <w:color w:val="000000"/>
          <w:sz w:val="21"/>
        </w:rPr>
      </w:pPr>
    </w:p>
    <w:p>
      <w:pPr>
        <w:jc w:val="center"/>
        <w:textAlignment w:val="center"/>
        <w:rPr>
          <w:rFonts w:ascii="宋体" w:hAnsi="宋体" w:eastAsia="宋体" w:cs="宋体"/>
          <w:b/>
          <w:i w:val="0"/>
          <w:color w:val="000000"/>
          <w:sz w:val="21"/>
        </w:rPr>
      </w:pPr>
    </w:p>
    <w:p>
      <w:pPr>
        <w:jc w:val="center"/>
        <w:textAlignment w:val="center"/>
        <w:rPr>
          <w:rFonts w:ascii="宋体" w:hAnsi="宋体" w:eastAsia="宋体" w:cs="宋体"/>
          <w:b/>
          <w:i w:val="0"/>
          <w:color w:val="000000"/>
          <w:sz w:val="21"/>
        </w:rPr>
      </w:pPr>
    </w:p>
    <w:p>
      <w:pPr>
        <w:shd w:val="clear" w:color="auto" w:fill="auto"/>
        <w:spacing w:line="360" w:lineRule="auto"/>
        <w:jc w:val="left"/>
        <w:textAlignment w:val="center"/>
        <w:rPr>
          <w:sz w:val="21"/>
        </w:rPr>
      </w:pPr>
    </w:p>
    <w:sectPr>
      <w:headerReference r:id="rId3" w:type="default"/>
      <w:footerReference r:id="rId4" w:type="default"/>
      <w:footerReference r:id="rId5" w:type="even"/>
      <w:pgSz w:w="11907" w:h="16839"/>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lang w:val="en-US" w:eastAsia="zh-CN"/>
      </w:rPr>
      <w:t>试卷</w:t>
    </w:r>
    <w:r>
      <w:rPr>
        <w:rFonts w:hint="eastAsia"/>
      </w:rPr>
      <w:t>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151FC"/>
    <w:rsid w:val="004E46D8"/>
    <w:rsid w:val="00537201"/>
    <w:rsid w:val="0064153B"/>
    <w:rsid w:val="006A4C40"/>
    <w:rsid w:val="006B16C5"/>
    <w:rsid w:val="00776133"/>
    <w:rsid w:val="00811C76"/>
    <w:rsid w:val="00855687"/>
    <w:rsid w:val="008C07DE"/>
    <w:rsid w:val="009E611B"/>
    <w:rsid w:val="00A30CCE"/>
    <w:rsid w:val="00AC3E9C"/>
    <w:rsid w:val="00BC2225"/>
    <w:rsid w:val="00BC4F14"/>
    <w:rsid w:val="00BC62FB"/>
    <w:rsid w:val="00BF535F"/>
    <w:rsid w:val="00C02FC6"/>
    <w:rsid w:val="00C806B0"/>
    <w:rsid w:val="00E476EE"/>
    <w:rsid w:val="00EF035E"/>
    <w:rsid w:val="00F16B29"/>
    <w:rsid w:val="00FA429B"/>
    <w:rsid w:val="23C03AF1"/>
    <w:rsid w:val="7D4A3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3.bin"/><Relationship Id="rId98" Type="http://schemas.openxmlformats.org/officeDocument/2006/relationships/image" Target="media/image50.png"/><Relationship Id="rId97" Type="http://schemas.openxmlformats.org/officeDocument/2006/relationships/image" Target="media/image49.wmf"/><Relationship Id="rId96" Type="http://schemas.openxmlformats.org/officeDocument/2006/relationships/oleObject" Target="embeddings/oleObject42.bin"/><Relationship Id="rId95" Type="http://schemas.openxmlformats.org/officeDocument/2006/relationships/oleObject" Target="embeddings/oleObject41.bin"/><Relationship Id="rId94" Type="http://schemas.openxmlformats.org/officeDocument/2006/relationships/image" Target="media/image48.wmf"/><Relationship Id="rId93" Type="http://schemas.openxmlformats.org/officeDocument/2006/relationships/oleObject" Target="embeddings/oleObject40.bin"/><Relationship Id="rId92" Type="http://schemas.openxmlformats.org/officeDocument/2006/relationships/image" Target="media/image47.wmf"/><Relationship Id="rId91" Type="http://schemas.openxmlformats.org/officeDocument/2006/relationships/oleObject" Target="embeddings/oleObject39.bin"/><Relationship Id="rId90" Type="http://schemas.openxmlformats.org/officeDocument/2006/relationships/image" Target="media/image46.wmf"/><Relationship Id="rId9" Type="http://schemas.openxmlformats.org/officeDocument/2006/relationships/image" Target="media/image2.wmf"/><Relationship Id="rId89" Type="http://schemas.openxmlformats.org/officeDocument/2006/relationships/oleObject" Target="embeddings/oleObject38.bin"/><Relationship Id="rId88" Type="http://schemas.openxmlformats.org/officeDocument/2006/relationships/image" Target="media/image45.wmf"/><Relationship Id="rId87" Type="http://schemas.openxmlformats.org/officeDocument/2006/relationships/oleObject" Target="embeddings/oleObject37.bin"/><Relationship Id="rId86" Type="http://schemas.openxmlformats.org/officeDocument/2006/relationships/image" Target="media/image44.wmf"/><Relationship Id="rId85" Type="http://schemas.openxmlformats.org/officeDocument/2006/relationships/oleObject" Target="embeddings/oleObject36.bin"/><Relationship Id="rId84" Type="http://schemas.openxmlformats.org/officeDocument/2006/relationships/image" Target="media/image43.wmf"/><Relationship Id="rId83" Type="http://schemas.openxmlformats.org/officeDocument/2006/relationships/oleObject" Target="embeddings/oleObject35.bin"/><Relationship Id="rId82" Type="http://schemas.openxmlformats.org/officeDocument/2006/relationships/image" Target="media/image42.wmf"/><Relationship Id="rId81" Type="http://schemas.openxmlformats.org/officeDocument/2006/relationships/oleObject" Target="embeddings/oleObject34.bin"/><Relationship Id="rId80" Type="http://schemas.openxmlformats.org/officeDocument/2006/relationships/oleObject" Target="embeddings/oleObject33.bin"/><Relationship Id="rId8" Type="http://schemas.openxmlformats.org/officeDocument/2006/relationships/oleObject" Target="embeddings/oleObject1.bin"/><Relationship Id="rId79" Type="http://schemas.openxmlformats.org/officeDocument/2006/relationships/oleObject" Target="embeddings/oleObject32.bin"/><Relationship Id="rId78" Type="http://schemas.openxmlformats.org/officeDocument/2006/relationships/oleObject" Target="embeddings/oleObject31.bin"/><Relationship Id="rId77" Type="http://schemas.openxmlformats.org/officeDocument/2006/relationships/image" Target="media/image41.wmf"/><Relationship Id="rId76" Type="http://schemas.openxmlformats.org/officeDocument/2006/relationships/oleObject" Target="embeddings/oleObject30.bin"/><Relationship Id="rId75" Type="http://schemas.openxmlformats.org/officeDocument/2006/relationships/image" Target="media/image40.wmf"/><Relationship Id="rId74" Type="http://schemas.openxmlformats.org/officeDocument/2006/relationships/oleObject" Target="embeddings/oleObject29.bin"/><Relationship Id="rId73" Type="http://schemas.openxmlformats.org/officeDocument/2006/relationships/image" Target="media/image39.wmf"/><Relationship Id="rId72" Type="http://schemas.openxmlformats.org/officeDocument/2006/relationships/oleObject" Target="embeddings/oleObject28.bin"/><Relationship Id="rId71" Type="http://schemas.openxmlformats.org/officeDocument/2006/relationships/image" Target="media/image38.png"/><Relationship Id="rId70" Type="http://schemas.openxmlformats.org/officeDocument/2006/relationships/image" Target="media/image37.png"/><Relationship Id="rId7" Type="http://schemas.openxmlformats.org/officeDocument/2006/relationships/image" Target="media/image1.png"/><Relationship Id="rId69" Type="http://schemas.openxmlformats.org/officeDocument/2006/relationships/image" Target="media/image36.wmf"/><Relationship Id="rId68" Type="http://schemas.openxmlformats.org/officeDocument/2006/relationships/oleObject" Target="embeddings/oleObject27.bin"/><Relationship Id="rId67" Type="http://schemas.openxmlformats.org/officeDocument/2006/relationships/oleObject" Target="embeddings/oleObject26.bin"/><Relationship Id="rId66" Type="http://schemas.openxmlformats.org/officeDocument/2006/relationships/image" Target="media/image35.wmf"/><Relationship Id="rId65" Type="http://schemas.openxmlformats.org/officeDocument/2006/relationships/oleObject" Target="embeddings/oleObject25.bin"/><Relationship Id="rId64" Type="http://schemas.openxmlformats.org/officeDocument/2006/relationships/oleObject" Target="embeddings/oleObject24.bin"/><Relationship Id="rId63" Type="http://schemas.openxmlformats.org/officeDocument/2006/relationships/image" Target="media/image34.wmf"/><Relationship Id="rId62" Type="http://schemas.openxmlformats.org/officeDocument/2006/relationships/oleObject" Target="embeddings/oleObject23.bin"/><Relationship Id="rId61" Type="http://schemas.openxmlformats.org/officeDocument/2006/relationships/image" Target="media/image33.wmf"/><Relationship Id="rId60" Type="http://schemas.openxmlformats.org/officeDocument/2006/relationships/oleObject" Target="embeddings/oleObject22.bin"/><Relationship Id="rId6" Type="http://schemas.openxmlformats.org/officeDocument/2006/relationships/theme" Target="theme/theme1.xml"/><Relationship Id="rId59" Type="http://schemas.openxmlformats.org/officeDocument/2006/relationships/image" Target="media/image32.wmf"/><Relationship Id="rId58" Type="http://schemas.openxmlformats.org/officeDocument/2006/relationships/oleObject" Target="embeddings/oleObject21.bin"/><Relationship Id="rId57" Type="http://schemas.openxmlformats.org/officeDocument/2006/relationships/image" Target="media/image31.wmf"/><Relationship Id="rId56" Type="http://schemas.openxmlformats.org/officeDocument/2006/relationships/oleObject" Target="embeddings/oleObject20.bin"/><Relationship Id="rId55" Type="http://schemas.openxmlformats.org/officeDocument/2006/relationships/image" Target="media/image30.png"/><Relationship Id="rId54" Type="http://schemas.openxmlformats.org/officeDocument/2006/relationships/image" Target="media/image29.png"/><Relationship Id="rId53" Type="http://schemas.openxmlformats.org/officeDocument/2006/relationships/image" Target="media/image28.png"/><Relationship Id="rId52" Type="http://schemas.openxmlformats.org/officeDocument/2006/relationships/image" Target="media/image27.png"/><Relationship Id="rId51" Type="http://schemas.openxmlformats.org/officeDocument/2006/relationships/image" Target="media/image26.png"/><Relationship Id="rId50" Type="http://schemas.openxmlformats.org/officeDocument/2006/relationships/oleObject" Target="embeddings/oleObject19.bin"/><Relationship Id="rId5" Type="http://schemas.openxmlformats.org/officeDocument/2006/relationships/footer" Target="footer2.xml"/><Relationship Id="rId49" Type="http://schemas.openxmlformats.org/officeDocument/2006/relationships/image" Target="media/image25.png"/><Relationship Id="rId48" Type="http://schemas.openxmlformats.org/officeDocument/2006/relationships/image" Target="media/image24.wmf"/><Relationship Id="rId47" Type="http://schemas.openxmlformats.org/officeDocument/2006/relationships/oleObject" Target="embeddings/oleObject18.bin"/><Relationship Id="rId46" Type="http://schemas.openxmlformats.org/officeDocument/2006/relationships/image" Target="media/image23.wmf"/><Relationship Id="rId45" Type="http://schemas.openxmlformats.org/officeDocument/2006/relationships/oleObject" Target="embeddings/oleObject17.bin"/><Relationship Id="rId44" Type="http://schemas.openxmlformats.org/officeDocument/2006/relationships/image" Target="media/image22.wmf"/><Relationship Id="rId43" Type="http://schemas.openxmlformats.org/officeDocument/2006/relationships/oleObject" Target="embeddings/oleObject16.bin"/><Relationship Id="rId42" Type="http://schemas.openxmlformats.org/officeDocument/2006/relationships/image" Target="media/image21.wmf"/><Relationship Id="rId41" Type="http://schemas.openxmlformats.org/officeDocument/2006/relationships/oleObject" Target="embeddings/oleObject15.bin"/><Relationship Id="rId40" Type="http://schemas.openxmlformats.org/officeDocument/2006/relationships/image" Target="media/image20.wmf"/><Relationship Id="rId4" Type="http://schemas.openxmlformats.org/officeDocument/2006/relationships/footer" Target="footer1.xml"/><Relationship Id="rId39" Type="http://schemas.openxmlformats.org/officeDocument/2006/relationships/oleObject" Target="embeddings/oleObject14.bin"/><Relationship Id="rId38" Type="http://schemas.openxmlformats.org/officeDocument/2006/relationships/image" Target="media/image19.png"/><Relationship Id="rId37" Type="http://schemas.openxmlformats.org/officeDocument/2006/relationships/image" Target="media/image18.wmf"/><Relationship Id="rId36" Type="http://schemas.openxmlformats.org/officeDocument/2006/relationships/oleObject" Target="embeddings/oleObject13.bin"/><Relationship Id="rId35" Type="http://schemas.openxmlformats.org/officeDocument/2006/relationships/image" Target="media/image17.wmf"/><Relationship Id="rId34" Type="http://schemas.openxmlformats.org/officeDocument/2006/relationships/oleObject" Target="embeddings/oleObject12.bin"/><Relationship Id="rId33" Type="http://schemas.openxmlformats.org/officeDocument/2006/relationships/image" Target="media/image16.wmf"/><Relationship Id="rId32" Type="http://schemas.openxmlformats.org/officeDocument/2006/relationships/oleObject" Target="embeddings/oleObject11.bin"/><Relationship Id="rId31" Type="http://schemas.openxmlformats.org/officeDocument/2006/relationships/image" Target="media/image15.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4.wmf"/><Relationship Id="rId28" Type="http://schemas.openxmlformats.org/officeDocument/2006/relationships/oleObject" Target="embeddings/oleObject9.bin"/><Relationship Id="rId27" Type="http://schemas.openxmlformats.org/officeDocument/2006/relationships/image" Target="media/image13.wmf"/><Relationship Id="rId26" Type="http://schemas.openxmlformats.org/officeDocument/2006/relationships/oleObject" Target="embeddings/oleObject8.bin"/><Relationship Id="rId25" Type="http://schemas.openxmlformats.org/officeDocument/2006/relationships/image" Target="media/image12.wmf"/><Relationship Id="rId24" Type="http://schemas.openxmlformats.org/officeDocument/2006/relationships/oleObject" Target="embeddings/oleObject7.bin"/><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7.png"/><Relationship Id="rId17" Type="http://schemas.openxmlformats.org/officeDocument/2006/relationships/image" Target="media/image6.wmf"/><Relationship Id="rId161" Type="http://schemas.openxmlformats.org/officeDocument/2006/relationships/fontTable" Target="fontTable.xml"/><Relationship Id="rId160" Type="http://schemas.openxmlformats.org/officeDocument/2006/relationships/customXml" Target="../customXml/item2.xml"/><Relationship Id="rId16" Type="http://schemas.openxmlformats.org/officeDocument/2006/relationships/oleObject" Target="embeddings/oleObject5.bin"/><Relationship Id="rId159" Type="http://schemas.openxmlformats.org/officeDocument/2006/relationships/customXml" Target="../customXml/item1.xml"/><Relationship Id="rId158" Type="http://schemas.openxmlformats.org/officeDocument/2006/relationships/image" Target="media/image77.wmf"/><Relationship Id="rId157" Type="http://schemas.openxmlformats.org/officeDocument/2006/relationships/oleObject" Target="embeddings/oleObject75.bin"/><Relationship Id="rId156" Type="http://schemas.openxmlformats.org/officeDocument/2006/relationships/image" Target="media/image76.png"/><Relationship Id="rId155" Type="http://schemas.openxmlformats.org/officeDocument/2006/relationships/image" Target="media/image75.wmf"/><Relationship Id="rId154" Type="http://schemas.openxmlformats.org/officeDocument/2006/relationships/oleObject" Target="embeddings/oleObject74.bin"/><Relationship Id="rId153" Type="http://schemas.openxmlformats.org/officeDocument/2006/relationships/image" Target="media/image74.wmf"/><Relationship Id="rId152" Type="http://schemas.openxmlformats.org/officeDocument/2006/relationships/oleObject" Target="embeddings/oleObject73.bin"/><Relationship Id="rId151" Type="http://schemas.openxmlformats.org/officeDocument/2006/relationships/oleObject" Target="embeddings/oleObject72.bin"/><Relationship Id="rId150" Type="http://schemas.openxmlformats.org/officeDocument/2006/relationships/oleObject" Target="embeddings/oleObject71.bin"/><Relationship Id="rId15" Type="http://schemas.openxmlformats.org/officeDocument/2006/relationships/image" Target="media/image5.wmf"/><Relationship Id="rId149" Type="http://schemas.openxmlformats.org/officeDocument/2006/relationships/image" Target="media/image73.wmf"/><Relationship Id="rId148" Type="http://schemas.openxmlformats.org/officeDocument/2006/relationships/oleObject" Target="embeddings/oleObject70.bin"/><Relationship Id="rId147" Type="http://schemas.openxmlformats.org/officeDocument/2006/relationships/image" Target="media/image72.wmf"/><Relationship Id="rId146" Type="http://schemas.openxmlformats.org/officeDocument/2006/relationships/oleObject" Target="embeddings/oleObject69.bin"/><Relationship Id="rId145" Type="http://schemas.openxmlformats.org/officeDocument/2006/relationships/image" Target="media/image71.wmf"/><Relationship Id="rId144" Type="http://schemas.openxmlformats.org/officeDocument/2006/relationships/oleObject" Target="embeddings/oleObject68.bin"/><Relationship Id="rId143" Type="http://schemas.openxmlformats.org/officeDocument/2006/relationships/image" Target="media/image70.wmf"/><Relationship Id="rId142" Type="http://schemas.openxmlformats.org/officeDocument/2006/relationships/oleObject" Target="embeddings/oleObject67.bin"/><Relationship Id="rId141" Type="http://schemas.openxmlformats.org/officeDocument/2006/relationships/image" Target="media/image69.png"/><Relationship Id="rId140" Type="http://schemas.openxmlformats.org/officeDocument/2006/relationships/image" Target="media/image68.wmf"/><Relationship Id="rId14" Type="http://schemas.openxmlformats.org/officeDocument/2006/relationships/oleObject" Target="embeddings/oleObject4.bin"/><Relationship Id="rId139" Type="http://schemas.openxmlformats.org/officeDocument/2006/relationships/oleObject" Target="embeddings/oleObject66.bin"/><Relationship Id="rId138" Type="http://schemas.openxmlformats.org/officeDocument/2006/relationships/image" Target="media/image67.wmf"/><Relationship Id="rId137" Type="http://schemas.openxmlformats.org/officeDocument/2006/relationships/oleObject" Target="embeddings/oleObject65.bin"/><Relationship Id="rId136" Type="http://schemas.openxmlformats.org/officeDocument/2006/relationships/image" Target="media/image66.wmf"/><Relationship Id="rId135" Type="http://schemas.openxmlformats.org/officeDocument/2006/relationships/oleObject" Target="embeddings/oleObject64.bin"/><Relationship Id="rId134" Type="http://schemas.openxmlformats.org/officeDocument/2006/relationships/image" Target="media/image65.wmf"/><Relationship Id="rId133" Type="http://schemas.openxmlformats.org/officeDocument/2006/relationships/oleObject" Target="embeddings/oleObject63.bin"/><Relationship Id="rId132" Type="http://schemas.openxmlformats.org/officeDocument/2006/relationships/image" Target="media/image64.wmf"/><Relationship Id="rId131" Type="http://schemas.openxmlformats.org/officeDocument/2006/relationships/oleObject" Target="embeddings/oleObject62.bin"/><Relationship Id="rId130" Type="http://schemas.openxmlformats.org/officeDocument/2006/relationships/image" Target="media/image63.wmf"/><Relationship Id="rId13" Type="http://schemas.openxmlformats.org/officeDocument/2006/relationships/image" Target="media/image4.wmf"/><Relationship Id="rId129" Type="http://schemas.openxmlformats.org/officeDocument/2006/relationships/oleObject" Target="embeddings/oleObject61.bin"/><Relationship Id="rId128" Type="http://schemas.openxmlformats.org/officeDocument/2006/relationships/image" Target="media/image62.wmf"/><Relationship Id="rId127" Type="http://schemas.openxmlformats.org/officeDocument/2006/relationships/oleObject" Target="embeddings/oleObject60.bin"/><Relationship Id="rId126" Type="http://schemas.openxmlformats.org/officeDocument/2006/relationships/image" Target="media/image61.wmf"/><Relationship Id="rId125" Type="http://schemas.openxmlformats.org/officeDocument/2006/relationships/oleObject" Target="embeddings/oleObject59.bin"/><Relationship Id="rId124" Type="http://schemas.openxmlformats.org/officeDocument/2006/relationships/image" Target="media/image60.png"/><Relationship Id="rId123" Type="http://schemas.openxmlformats.org/officeDocument/2006/relationships/image" Target="media/image59.wmf"/><Relationship Id="rId122" Type="http://schemas.openxmlformats.org/officeDocument/2006/relationships/oleObject" Target="embeddings/oleObject58.bin"/><Relationship Id="rId121" Type="http://schemas.openxmlformats.org/officeDocument/2006/relationships/image" Target="media/image58.wmf"/><Relationship Id="rId120" Type="http://schemas.openxmlformats.org/officeDocument/2006/relationships/oleObject" Target="embeddings/oleObject57.bin"/><Relationship Id="rId12" Type="http://schemas.openxmlformats.org/officeDocument/2006/relationships/oleObject" Target="embeddings/oleObject3.bin"/><Relationship Id="rId119" Type="http://schemas.openxmlformats.org/officeDocument/2006/relationships/oleObject" Target="embeddings/oleObject56.bin"/><Relationship Id="rId118" Type="http://schemas.openxmlformats.org/officeDocument/2006/relationships/oleObject" Target="embeddings/oleObject55.bin"/><Relationship Id="rId117" Type="http://schemas.openxmlformats.org/officeDocument/2006/relationships/oleObject" Target="embeddings/oleObject54.bin"/><Relationship Id="rId116" Type="http://schemas.openxmlformats.org/officeDocument/2006/relationships/image" Target="media/image57.wmf"/><Relationship Id="rId115" Type="http://schemas.openxmlformats.org/officeDocument/2006/relationships/oleObject" Target="embeddings/oleObject53.bin"/><Relationship Id="rId114" Type="http://schemas.openxmlformats.org/officeDocument/2006/relationships/image" Target="media/image56.wmf"/><Relationship Id="rId113" Type="http://schemas.openxmlformats.org/officeDocument/2006/relationships/oleObject" Target="embeddings/oleObject52.bin"/><Relationship Id="rId112" Type="http://schemas.openxmlformats.org/officeDocument/2006/relationships/image" Target="media/image55.wmf"/><Relationship Id="rId111" Type="http://schemas.openxmlformats.org/officeDocument/2006/relationships/oleObject" Target="embeddings/oleObject51.bin"/><Relationship Id="rId110" Type="http://schemas.openxmlformats.org/officeDocument/2006/relationships/image" Target="media/image54.wmf"/><Relationship Id="rId11" Type="http://schemas.openxmlformats.org/officeDocument/2006/relationships/image" Target="media/image3.wmf"/><Relationship Id="rId109" Type="http://schemas.openxmlformats.org/officeDocument/2006/relationships/oleObject" Target="embeddings/oleObject50.bin"/><Relationship Id="rId108" Type="http://schemas.openxmlformats.org/officeDocument/2006/relationships/oleObject" Target="embeddings/oleObject49.bin"/><Relationship Id="rId107" Type="http://schemas.openxmlformats.org/officeDocument/2006/relationships/oleObject" Target="embeddings/oleObject48.bin"/><Relationship Id="rId106" Type="http://schemas.openxmlformats.org/officeDocument/2006/relationships/oleObject" Target="embeddings/oleObject47.bin"/><Relationship Id="rId105" Type="http://schemas.openxmlformats.org/officeDocument/2006/relationships/image" Target="media/image53.wmf"/><Relationship Id="rId104" Type="http://schemas.openxmlformats.org/officeDocument/2006/relationships/oleObject" Target="embeddings/oleObject46.bin"/><Relationship Id="rId103" Type="http://schemas.openxmlformats.org/officeDocument/2006/relationships/image" Target="media/image52.wmf"/><Relationship Id="rId102" Type="http://schemas.openxmlformats.org/officeDocument/2006/relationships/oleObject" Target="embeddings/oleObject45.bin"/><Relationship Id="rId101" Type="http://schemas.openxmlformats.org/officeDocument/2006/relationships/image" Target="media/image51.wmf"/><Relationship Id="rId100" Type="http://schemas.openxmlformats.org/officeDocument/2006/relationships/oleObject" Target="embeddings/oleObject44.bin"/><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Company>二一教育</Company>
  <Pages>8</Pages>
  <Words>3586</Words>
  <Characters>3777</Characters>
  <TotalTime>0</TotalTime>
  <ScaleCrop>false</ScaleCrop>
  <LinksUpToDate>false</LinksUpToDate>
  <CharactersWithSpaces>3865</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2025-09-07T06:30:16Z</dcterms:created>
  <dc:creator>21cnjy.com</dc:creator>
  <cp:keywords>21</cp:keywords>
  <cp:lastModifiedBy>JonMMx 2000</cp:lastModifiedBy>
  <dcterms:modified xsi:type="dcterms:W3CDTF">2025-09-07T06:30:16Z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