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65A3F39">
      <w:pPr>
        <w:pStyle w:val="a0"/>
        <w:keepNext w:val="0"/>
        <w:keepLines w:val="0"/>
        <w:pageBreakBefore w:val="0"/>
        <w:kinsoku/>
        <w:wordWrap/>
        <w:overflowPunct/>
        <w:topLinePunct/>
        <w:autoSpaceDE/>
        <w:autoSpaceDN/>
        <w:bidi w:val="0"/>
        <w:adjustRightInd/>
        <w:snapToGrid/>
        <w:rPr>
          <w:rFonts w:hint="eastAsia"/>
          <w:lang w:val="en-US" w:eastAsia="zh-CN"/>
        </w:rPr>
      </w:pPr>
      <w:r>
        <w:rPr>
          <w:rFonts w:hint="eastAsia"/>
          <w:lang w:val="en-US" w:eastAsia="zh-CN"/>
        </w:rPr>
        <w:drawing>
          <wp:anchor simplePos="0" relativeHeight="251658240" behindDoc="0" locked="0" layoutInCell="1" allowOverlap="1">
            <wp:simplePos x="0" y="0"/>
            <wp:positionH relativeFrom="page">
              <wp:posOffset>10833100</wp:posOffset>
            </wp:positionH>
            <wp:positionV relativeFrom="topMargin">
              <wp:posOffset>10299700</wp:posOffset>
            </wp:positionV>
            <wp:extent cx="254000" cy="482600"/>
            <wp:wrapNone/>
            <wp:docPr id="1000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xmlns:r="http://schemas.openxmlformats.org/officeDocument/2006/relationships" r:embed="rId5"/>
                    <a:stretch>
                      <a:fillRect/>
                    </a:stretch>
                  </pic:blipFill>
                  <pic:spPr>
                    <a:xfrm>
                      <a:off x="0" y="0"/>
                      <a:ext cx="254000" cy="482600"/>
                    </a:xfrm>
                    <a:prstGeom prst="rect">
                      <a:avLst/>
                    </a:prstGeom>
                  </pic:spPr>
                </pic:pic>
              </a:graphicData>
            </a:graphic>
          </wp:anchor>
        </w:drawing>
      </w:r>
      <w:r>
        <w:rPr>
          <w:rFonts w:hint="eastAsia"/>
          <w:lang w:val="en-US" w:eastAsia="zh-CN"/>
        </w:rPr>
        <w:t>天立教育2025－2026学年秋期入学联合考试</w:t>
      </w:r>
    </w:p>
    <w:p w14:paraId="64106F20">
      <w:pPr>
        <w:pStyle w:val="a"/>
        <w:keepNext w:val="0"/>
        <w:keepLines w:val="0"/>
        <w:pageBreakBefore w:val="0"/>
        <w:kinsoku/>
        <w:wordWrap/>
        <w:overflowPunct/>
        <w:topLinePunct/>
        <w:autoSpaceDE/>
        <w:autoSpaceDN/>
        <w:bidi w:val="0"/>
        <w:adjustRightInd/>
        <w:snapToGrid/>
        <w:rPr>
          <w:rFonts w:hint="default"/>
          <w:lang w:val="en-US" w:eastAsia="zh-CN"/>
        </w:rPr>
      </w:pPr>
      <w:r>
        <w:rPr>
          <w:rFonts w:hint="eastAsia"/>
          <w:spacing w:val="6"/>
          <w:kern w:val="0"/>
          <w:fitText w:val="5580" w:id="1944667286"/>
          <w:lang w:val="en-US" w:eastAsia="zh-CN"/>
        </w:rPr>
        <w:t>高一年级物理参考答案及评分细则</w:t>
      </w:r>
    </w:p>
    <w:p w14:paraId="07CB7AE0">
      <w:pPr>
        <w:pStyle w:val="a4"/>
        <w:keepNext w:val="0"/>
        <w:keepLines w:val="0"/>
        <w:pageBreakBefore w:val="0"/>
        <w:widowControl/>
        <w:tabs>
          <w:tab w:val="left" w:pos="2100"/>
          <w:tab w:val="left" w:pos="4200"/>
          <w:tab w:val="left" w:pos="6300"/>
        </w:tabs>
        <w:kinsoku/>
        <w:wordWrap/>
        <w:overflowPunct/>
        <w:topLinePunct/>
        <w:autoSpaceDE/>
        <w:autoSpaceDN/>
        <w:bidi w:val="0"/>
        <w:adjustRightInd/>
        <w:snapToGrid/>
        <w:spacing w:after="78" w:afterLines="25" w:line="240" w:lineRule="auto"/>
        <w:ind w:left="0" w:firstLine="0" w:firstLineChars="0"/>
        <w:jc w:val="center"/>
        <w:textAlignment w:val="auto"/>
        <w:rPr>
          <w:rFonts w:ascii="Times New Roman" w:eastAsia="黑体" w:hAnsi="Times New Roman" w:cs="Times New Roman" w:hint="default"/>
          <w:spacing w:val="0"/>
          <w:w w:val="100"/>
          <w:sz w:val="24"/>
          <w:szCs w:val="24"/>
          <w:lang w:val="en-US" w:eastAsia="zh-CN"/>
        </w:rPr>
      </w:pPr>
      <w:r>
        <w:rPr>
          <w:rFonts w:ascii="Times New Roman" w:eastAsia="黑体" w:hAnsi="Times New Roman" w:cs="Times New Roman" w:hint="eastAsia"/>
          <w:spacing w:val="0"/>
          <w:w w:val="100"/>
          <w:sz w:val="24"/>
          <w:szCs w:val="24"/>
          <w:lang w:val="en-US" w:eastAsia="zh-CN"/>
        </w:rPr>
        <w:t>第</w:t>
      </w:r>
      <w:r>
        <w:rPr>
          <w:rFonts w:ascii="方正书宋_GBK" w:eastAsia="方正书宋_GBK" w:hAnsi="方正书宋_GBK" w:cs="方正书宋_GBK" w:hint="eastAsia"/>
          <w:spacing w:val="0"/>
          <w:w w:val="100"/>
          <w:sz w:val="24"/>
          <w:szCs w:val="24"/>
          <w:lang w:val="en-US" w:eastAsia="zh-CN"/>
        </w:rPr>
        <w:t>Ⅰ</w:t>
      </w:r>
      <w:r>
        <w:rPr>
          <w:rFonts w:ascii="Times New Roman" w:eastAsia="黑体" w:hAnsi="Times New Roman" w:cs="Times New Roman" w:hint="eastAsia"/>
          <w:spacing w:val="0"/>
          <w:w w:val="100"/>
          <w:sz w:val="24"/>
          <w:szCs w:val="24"/>
          <w:lang w:val="en-US" w:eastAsia="zh-CN"/>
        </w:rPr>
        <w:t>卷</w:t>
      </w:r>
      <w:r>
        <w:rPr>
          <w:rFonts w:ascii="Times New Roman" w:eastAsia="黑体" w:hAnsi="Times New Roman" w:cs="Times New Roman" w:hint="eastAsia"/>
          <w:sz w:val="24"/>
          <w:szCs w:val="24"/>
          <w:lang w:val="en-US" w:eastAsia="zh-CN"/>
        </w:rPr>
        <w:t>　</w:t>
      </w:r>
      <w:r>
        <w:rPr>
          <w:rFonts w:ascii="Times New Roman" w:eastAsia="黑体" w:hAnsi="Times New Roman" w:cs="Times New Roman" w:hint="eastAsia"/>
          <w:spacing w:val="0"/>
          <w:w w:val="100"/>
          <w:sz w:val="24"/>
          <w:szCs w:val="24"/>
          <w:lang w:val="en-US" w:eastAsia="zh-CN"/>
        </w:rPr>
        <w:t>选择题</w:t>
      </w:r>
    </w:p>
    <w:tbl>
      <w:tblPr>
        <w:tblStyle w:val="TableGrid"/>
        <w:tblW w:w="1070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
      <w:tblGrid>
        <w:gridCol w:w="973"/>
        <w:gridCol w:w="973"/>
        <w:gridCol w:w="973"/>
        <w:gridCol w:w="973"/>
        <w:gridCol w:w="973"/>
        <w:gridCol w:w="973"/>
        <w:gridCol w:w="973"/>
        <w:gridCol w:w="973"/>
        <w:gridCol w:w="973"/>
        <w:gridCol w:w="973"/>
        <w:gridCol w:w="973"/>
      </w:tblGrid>
      <w:tr w14:paraId="341B2E4E">
        <w:tblPrEx>
          <w:tblW w:w="1070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jc w:val="center"/>
        </w:trPr>
        <w:tc>
          <w:tcPr>
            <w:tcW w:w="973" w:type="dxa"/>
            <w:vAlign w:val="center"/>
          </w:tcPr>
          <w:p w14:paraId="111FFA42">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ascii="Times New Roman" w:eastAsia="黑体" w:hAnsi="Times New Roman" w:cs="Times New Roman" w:hint="eastAsia"/>
                <w:kern w:val="2"/>
                <w:sz w:val="21"/>
                <w:szCs w:val="21"/>
                <w:vertAlign w:val="baseline"/>
                <w:lang w:val="en-US" w:eastAsia="zh-CN"/>
              </w:rPr>
            </w:pPr>
            <w:bookmarkStart w:id="0" w:name="单选题"/>
            <w:r>
              <w:rPr>
                <w:rFonts w:ascii="Times New Roman" w:eastAsia="黑体" w:hAnsi="Times New Roman" w:cs="Times New Roman" w:hint="eastAsia"/>
                <w:kern w:val="2"/>
                <w:sz w:val="21"/>
                <w:szCs w:val="21"/>
                <w:vertAlign w:val="baseline"/>
                <w:lang w:val="en-US" w:eastAsia="zh-CN"/>
              </w:rPr>
              <w:t>题号</w:t>
            </w:r>
          </w:p>
        </w:tc>
        <w:tc>
          <w:tcPr>
            <w:tcW w:w="973" w:type="dxa"/>
            <w:vAlign w:val="center"/>
          </w:tcPr>
          <w:p w14:paraId="3EBCCCB7">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ascii="Times New Roman" w:eastAsia="宋体" w:hAnsi="Times New Roman" w:cs="Times New Roman" w:hint="default"/>
                <w:kern w:val="0"/>
                <w:sz w:val="21"/>
                <w:szCs w:val="21"/>
                <w:lang w:val="en-US" w:eastAsia="zh-CN"/>
              </w:rPr>
            </w:pPr>
            <w:r>
              <w:rPr>
                <w:rFonts w:cs="Times New Roman" w:hint="eastAsia"/>
                <w:kern w:val="0"/>
                <w:sz w:val="21"/>
                <w:szCs w:val="21"/>
                <w:lang w:val="en-US" w:eastAsia="zh-CN"/>
              </w:rPr>
              <w:t>1</w:t>
            </w:r>
          </w:p>
        </w:tc>
        <w:tc>
          <w:tcPr>
            <w:tcW w:w="973" w:type="dxa"/>
            <w:vAlign w:val="center"/>
          </w:tcPr>
          <w:p w14:paraId="72756255">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ascii="Times New Roman" w:eastAsia="宋体" w:hAnsi="Times New Roman" w:cs="Times New Roman" w:hint="default"/>
                <w:kern w:val="0"/>
                <w:sz w:val="21"/>
                <w:szCs w:val="21"/>
                <w:lang w:val="en-US" w:eastAsia="zh-CN"/>
              </w:rPr>
            </w:pPr>
            <w:r>
              <w:rPr>
                <w:rFonts w:cs="Times New Roman" w:hint="eastAsia"/>
                <w:kern w:val="0"/>
                <w:sz w:val="21"/>
                <w:szCs w:val="21"/>
                <w:lang w:val="en-US" w:eastAsia="zh-CN"/>
              </w:rPr>
              <w:t>2</w:t>
            </w:r>
          </w:p>
        </w:tc>
        <w:tc>
          <w:tcPr>
            <w:tcW w:w="973" w:type="dxa"/>
            <w:vAlign w:val="center"/>
          </w:tcPr>
          <w:p w14:paraId="34C6D414">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ascii="Times New Roman" w:eastAsia="宋体" w:hAnsi="Times New Roman" w:cs="Times New Roman" w:hint="default"/>
                <w:kern w:val="0"/>
                <w:sz w:val="21"/>
                <w:szCs w:val="21"/>
                <w:lang w:val="en-US" w:eastAsia="zh-CN"/>
              </w:rPr>
            </w:pPr>
            <w:r>
              <w:rPr>
                <w:rFonts w:cs="Times New Roman" w:hint="eastAsia"/>
                <w:kern w:val="0"/>
                <w:sz w:val="21"/>
                <w:szCs w:val="21"/>
                <w:lang w:val="en-US" w:eastAsia="zh-CN"/>
              </w:rPr>
              <w:t>3</w:t>
            </w:r>
          </w:p>
        </w:tc>
        <w:tc>
          <w:tcPr>
            <w:tcW w:w="973" w:type="dxa"/>
            <w:vAlign w:val="center"/>
          </w:tcPr>
          <w:p w14:paraId="0F5B41DB">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ascii="Times New Roman" w:eastAsia="宋体" w:hAnsi="Times New Roman" w:cs="Times New Roman" w:hint="default"/>
                <w:kern w:val="0"/>
                <w:sz w:val="21"/>
                <w:szCs w:val="21"/>
                <w:lang w:val="en-US" w:eastAsia="zh-CN"/>
              </w:rPr>
            </w:pPr>
            <w:r>
              <w:rPr>
                <w:rFonts w:cs="Times New Roman" w:hint="eastAsia"/>
                <w:kern w:val="0"/>
                <w:sz w:val="21"/>
                <w:szCs w:val="21"/>
                <w:lang w:val="en-US" w:eastAsia="zh-CN"/>
              </w:rPr>
              <w:t>4</w:t>
            </w:r>
          </w:p>
        </w:tc>
        <w:tc>
          <w:tcPr>
            <w:tcW w:w="973" w:type="dxa"/>
            <w:vAlign w:val="center"/>
          </w:tcPr>
          <w:p w14:paraId="7A37FCC3">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ascii="Times New Roman" w:eastAsia="宋体" w:hAnsi="Times New Roman" w:cs="Times New Roman" w:hint="default"/>
                <w:kern w:val="0"/>
                <w:sz w:val="21"/>
                <w:szCs w:val="21"/>
                <w:lang w:eastAsia="zh-CN"/>
              </w:rPr>
            </w:pPr>
            <w:r>
              <w:rPr>
                <w:rFonts w:cs="Times New Roman" w:hint="eastAsia"/>
                <w:kern w:val="0"/>
                <w:sz w:val="21"/>
                <w:szCs w:val="21"/>
                <w:lang w:val="en-US" w:eastAsia="zh-CN"/>
              </w:rPr>
              <w:t>5</w:t>
            </w:r>
          </w:p>
        </w:tc>
        <w:tc>
          <w:tcPr>
            <w:tcW w:w="973" w:type="dxa"/>
            <w:vAlign w:val="center"/>
          </w:tcPr>
          <w:p w14:paraId="14BF6BAC">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default"/>
                <w:kern w:val="0"/>
                <w:sz w:val="21"/>
                <w:szCs w:val="21"/>
                <w:lang w:val="en-US" w:eastAsia="zh-CN"/>
              </w:rPr>
            </w:pPr>
            <w:r>
              <w:rPr>
                <w:rFonts w:cs="Times New Roman" w:hint="eastAsia"/>
                <w:kern w:val="0"/>
                <w:sz w:val="21"/>
                <w:szCs w:val="21"/>
                <w:lang w:val="en-US" w:eastAsia="zh-CN"/>
              </w:rPr>
              <w:t>6</w:t>
            </w:r>
          </w:p>
        </w:tc>
        <w:tc>
          <w:tcPr>
            <w:tcW w:w="973" w:type="dxa"/>
            <w:vAlign w:val="center"/>
          </w:tcPr>
          <w:p w14:paraId="3835A060">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default"/>
                <w:kern w:val="0"/>
                <w:sz w:val="21"/>
                <w:szCs w:val="21"/>
                <w:lang w:val="en-US" w:eastAsia="zh-CN"/>
              </w:rPr>
            </w:pPr>
            <w:r>
              <w:rPr>
                <w:rFonts w:cs="Times New Roman" w:hint="eastAsia"/>
                <w:kern w:val="0"/>
                <w:sz w:val="21"/>
                <w:szCs w:val="21"/>
                <w:lang w:val="en-US" w:eastAsia="zh-CN"/>
              </w:rPr>
              <w:t>7</w:t>
            </w:r>
          </w:p>
        </w:tc>
        <w:tc>
          <w:tcPr>
            <w:tcW w:w="973" w:type="dxa"/>
            <w:vAlign w:val="center"/>
          </w:tcPr>
          <w:p w14:paraId="1FC2244D">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default"/>
                <w:kern w:val="0"/>
                <w:sz w:val="21"/>
                <w:szCs w:val="21"/>
                <w:lang w:val="en-US" w:eastAsia="zh-CN"/>
              </w:rPr>
            </w:pPr>
            <w:r>
              <w:rPr>
                <w:rFonts w:cs="Times New Roman" w:hint="eastAsia"/>
                <w:kern w:val="0"/>
                <w:sz w:val="21"/>
                <w:szCs w:val="21"/>
                <w:lang w:val="en-US" w:eastAsia="zh-CN"/>
              </w:rPr>
              <w:t>8</w:t>
            </w:r>
          </w:p>
        </w:tc>
        <w:tc>
          <w:tcPr>
            <w:tcW w:w="973" w:type="dxa"/>
            <w:vAlign w:val="center"/>
          </w:tcPr>
          <w:p w14:paraId="455500F8">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default"/>
                <w:kern w:val="0"/>
                <w:sz w:val="21"/>
                <w:szCs w:val="21"/>
                <w:lang w:val="en-US" w:eastAsia="zh-CN"/>
              </w:rPr>
            </w:pPr>
            <w:r>
              <w:rPr>
                <w:rFonts w:cs="Times New Roman" w:hint="eastAsia"/>
                <w:kern w:val="0"/>
                <w:sz w:val="21"/>
                <w:szCs w:val="21"/>
                <w:lang w:val="en-US" w:eastAsia="zh-CN"/>
              </w:rPr>
              <w:t>9</w:t>
            </w:r>
          </w:p>
        </w:tc>
        <w:tc>
          <w:tcPr>
            <w:tcW w:w="973" w:type="dxa"/>
            <w:vAlign w:val="center"/>
          </w:tcPr>
          <w:p w14:paraId="6E05A63F">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default"/>
                <w:kern w:val="0"/>
                <w:sz w:val="21"/>
                <w:szCs w:val="21"/>
                <w:lang w:val="en-US" w:eastAsia="zh-CN"/>
              </w:rPr>
            </w:pPr>
            <w:r>
              <w:rPr>
                <w:rFonts w:cs="Times New Roman" w:hint="eastAsia"/>
                <w:kern w:val="0"/>
                <w:sz w:val="21"/>
                <w:szCs w:val="21"/>
                <w:lang w:val="en-US" w:eastAsia="zh-CN"/>
              </w:rPr>
              <w:t>10</w:t>
            </w:r>
          </w:p>
        </w:tc>
      </w:tr>
      <w:tr w14:paraId="0107543A">
        <w:tblPrEx>
          <w:tblW w:w="10703" w:type="dxa"/>
          <w:jc w:val="center"/>
          <w:tblCellMar>
            <w:top w:w="0" w:type="dxa"/>
            <w:left w:w="108" w:type="dxa"/>
            <w:bottom w:w="0" w:type="dxa"/>
            <w:right w:w="108" w:type="dxa"/>
          </w:tblCellMar>
        </w:tblPrEx>
        <w:trPr>
          <w:jc w:val="center"/>
        </w:trPr>
        <w:tc>
          <w:tcPr>
            <w:tcW w:w="973" w:type="dxa"/>
            <w:tcBorders>
              <w:bottom w:val="single" w:sz="8" w:space="0" w:color="auto"/>
            </w:tcBorders>
            <w:vAlign w:val="center"/>
          </w:tcPr>
          <w:p w14:paraId="7F7B24C9">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ascii="Times New Roman" w:eastAsia="黑体" w:hAnsi="Times New Roman" w:cs="Times New Roman" w:hint="eastAsia"/>
                <w:kern w:val="2"/>
                <w:sz w:val="21"/>
                <w:szCs w:val="21"/>
                <w:lang w:val="en-US" w:eastAsia="zh-CN"/>
              </w:rPr>
            </w:pPr>
            <w:r>
              <w:rPr>
                <w:rFonts w:ascii="Times New Roman" w:eastAsia="黑体" w:hAnsi="Times New Roman" w:cs="Times New Roman" w:hint="eastAsia"/>
                <w:kern w:val="2"/>
                <w:sz w:val="21"/>
                <w:szCs w:val="21"/>
                <w:lang w:val="en-US" w:eastAsia="zh-CN"/>
              </w:rPr>
              <w:t>答案</w:t>
            </w:r>
          </w:p>
        </w:tc>
        <w:tc>
          <w:tcPr>
            <w:tcW w:w="973" w:type="dxa"/>
            <w:tcBorders>
              <w:bottom w:val="single" w:sz="8" w:space="0" w:color="auto"/>
            </w:tcBorders>
            <w:vAlign w:val="center"/>
          </w:tcPr>
          <w:p w14:paraId="45FF1908">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eastAsia"/>
                <w:kern w:val="0"/>
                <w:sz w:val="21"/>
                <w:szCs w:val="21"/>
                <w:lang w:val="en-US" w:eastAsia="zh-CN"/>
              </w:rPr>
            </w:pPr>
            <w:r>
              <w:rPr>
                <w:rFonts w:cs="Times New Roman" w:hint="eastAsia"/>
                <w:kern w:val="0"/>
                <w:sz w:val="21"/>
                <w:szCs w:val="21"/>
                <w:lang w:val="en-US" w:eastAsia="zh-CN"/>
              </w:rPr>
              <w:t>C</w:t>
            </w:r>
          </w:p>
        </w:tc>
        <w:tc>
          <w:tcPr>
            <w:tcW w:w="973" w:type="dxa"/>
            <w:tcBorders>
              <w:bottom w:val="single" w:sz="8" w:space="0" w:color="auto"/>
            </w:tcBorders>
            <w:vAlign w:val="center"/>
          </w:tcPr>
          <w:p w14:paraId="2597A9EA">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eastAsia"/>
                <w:kern w:val="0"/>
                <w:sz w:val="21"/>
                <w:szCs w:val="21"/>
                <w:lang w:val="en-US" w:eastAsia="zh-CN"/>
              </w:rPr>
            </w:pPr>
            <w:r>
              <w:rPr>
                <w:rFonts w:cs="Times New Roman" w:hint="eastAsia"/>
                <w:kern w:val="0"/>
                <w:sz w:val="21"/>
                <w:szCs w:val="21"/>
                <w:lang w:val="en-US" w:eastAsia="zh-CN"/>
              </w:rPr>
              <w:t>C</w:t>
            </w:r>
          </w:p>
        </w:tc>
        <w:tc>
          <w:tcPr>
            <w:tcW w:w="973" w:type="dxa"/>
            <w:tcBorders>
              <w:bottom w:val="single" w:sz="8" w:space="0" w:color="auto"/>
            </w:tcBorders>
            <w:vAlign w:val="center"/>
          </w:tcPr>
          <w:p w14:paraId="0853FAF2">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eastAsia"/>
                <w:kern w:val="0"/>
                <w:sz w:val="21"/>
                <w:szCs w:val="21"/>
                <w:lang w:val="en-US" w:eastAsia="zh-CN"/>
              </w:rPr>
            </w:pPr>
            <w:r>
              <w:rPr>
                <w:rFonts w:cs="Times New Roman" w:hint="eastAsia"/>
                <w:kern w:val="0"/>
                <w:sz w:val="21"/>
                <w:szCs w:val="21"/>
                <w:lang w:val="en-US" w:eastAsia="zh-CN"/>
              </w:rPr>
              <w:t>C</w:t>
            </w:r>
          </w:p>
        </w:tc>
        <w:tc>
          <w:tcPr>
            <w:tcW w:w="973" w:type="dxa"/>
            <w:tcBorders>
              <w:bottom w:val="single" w:sz="8" w:space="0" w:color="auto"/>
            </w:tcBorders>
            <w:vAlign w:val="center"/>
          </w:tcPr>
          <w:p w14:paraId="1DDDFFE2">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eastAsia"/>
                <w:kern w:val="0"/>
                <w:sz w:val="21"/>
                <w:szCs w:val="21"/>
                <w:lang w:val="en-US" w:eastAsia="zh-CN"/>
              </w:rPr>
            </w:pPr>
            <w:r>
              <w:rPr>
                <w:rFonts w:cs="Times New Roman" w:hint="eastAsia"/>
                <w:kern w:val="0"/>
                <w:sz w:val="21"/>
                <w:szCs w:val="21"/>
                <w:lang w:val="en-US" w:eastAsia="zh-CN"/>
              </w:rPr>
              <w:t>B</w:t>
            </w:r>
          </w:p>
        </w:tc>
        <w:tc>
          <w:tcPr>
            <w:tcW w:w="973" w:type="dxa"/>
            <w:tcBorders>
              <w:bottom w:val="single" w:sz="8" w:space="0" w:color="auto"/>
            </w:tcBorders>
            <w:vAlign w:val="center"/>
          </w:tcPr>
          <w:p w14:paraId="16DE4051">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eastAsia"/>
                <w:kern w:val="0"/>
                <w:sz w:val="21"/>
                <w:szCs w:val="21"/>
                <w:lang w:val="en-US" w:eastAsia="zh-CN"/>
              </w:rPr>
            </w:pPr>
            <w:r>
              <w:rPr>
                <w:rFonts w:cs="Times New Roman" w:hint="eastAsia"/>
                <w:kern w:val="0"/>
                <w:sz w:val="21"/>
                <w:szCs w:val="21"/>
                <w:lang w:val="en-US" w:eastAsia="zh-CN"/>
              </w:rPr>
              <w:t>D</w:t>
            </w:r>
          </w:p>
        </w:tc>
        <w:tc>
          <w:tcPr>
            <w:tcW w:w="973" w:type="dxa"/>
            <w:tcBorders>
              <w:bottom w:val="single" w:sz="8" w:space="0" w:color="auto"/>
            </w:tcBorders>
            <w:vAlign w:val="center"/>
          </w:tcPr>
          <w:p w14:paraId="4EB4290D">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eastAsia"/>
                <w:kern w:val="0"/>
                <w:sz w:val="21"/>
                <w:szCs w:val="21"/>
                <w:lang w:val="en-US" w:eastAsia="zh-CN"/>
              </w:rPr>
            </w:pPr>
            <w:r>
              <w:rPr>
                <w:rFonts w:cs="Times New Roman" w:hint="eastAsia"/>
                <w:kern w:val="0"/>
                <w:sz w:val="21"/>
                <w:szCs w:val="21"/>
                <w:lang w:val="en-US" w:eastAsia="zh-CN"/>
              </w:rPr>
              <w:t>A</w:t>
            </w:r>
          </w:p>
        </w:tc>
        <w:tc>
          <w:tcPr>
            <w:tcW w:w="973" w:type="dxa"/>
            <w:tcBorders>
              <w:bottom w:val="single" w:sz="8" w:space="0" w:color="auto"/>
            </w:tcBorders>
            <w:vAlign w:val="center"/>
          </w:tcPr>
          <w:p w14:paraId="0A3F1C9E">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eastAsia"/>
                <w:kern w:val="0"/>
                <w:sz w:val="21"/>
                <w:szCs w:val="21"/>
                <w:lang w:val="en-US" w:eastAsia="zh-CN"/>
              </w:rPr>
            </w:pPr>
            <w:r>
              <w:rPr>
                <w:rFonts w:cs="Times New Roman" w:hint="eastAsia"/>
                <w:kern w:val="0"/>
                <w:sz w:val="21"/>
                <w:szCs w:val="21"/>
                <w:lang w:val="en-US" w:eastAsia="zh-CN"/>
              </w:rPr>
              <w:t>A</w:t>
            </w:r>
          </w:p>
        </w:tc>
        <w:tc>
          <w:tcPr>
            <w:tcW w:w="973" w:type="dxa"/>
            <w:tcBorders>
              <w:bottom w:val="single" w:sz="8" w:space="0" w:color="auto"/>
            </w:tcBorders>
            <w:vAlign w:val="center"/>
          </w:tcPr>
          <w:p w14:paraId="210EE58A">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eastAsia"/>
                <w:kern w:val="0"/>
                <w:sz w:val="21"/>
                <w:szCs w:val="21"/>
                <w:lang w:val="en-US" w:eastAsia="zh-CN"/>
              </w:rPr>
            </w:pPr>
            <w:r>
              <w:rPr>
                <w:rFonts w:cs="Times New Roman" w:hint="eastAsia"/>
                <w:kern w:val="0"/>
                <w:sz w:val="21"/>
                <w:szCs w:val="21"/>
                <w:lang w:val="en-US" w:eastAsia="zh-CN"/>
              </w:rPr>
              <w:t>ABC</w:t>
            </w:r>
          </w:p>
        </w:tc>
        <w:tc>
          <w:tcPr>
            <w:tcW w:w="973" w:type="dxa"/>
            <w:tcBorders>
              <w:bottom w:val="single" w:sz="8" w:space="0" w:color="auto"/>
            </w:tcBorders>
            <w:vAlign w:val="center"/>
          </w:tcPr>
          <w:p w14:paraId="7DDD4626">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eastAsia"/>
                <w:kern w:val="0"/>
                <w:sz w:val="21"/>
                <w:szCs w:val="21"/>
                <w:lang w:val="en-US" w:eastAsia="zh-CN"/>
              </w:rPr>
            </w:pPr>
            <w:r>
              <w:rPr>
                <w:rFonts w:cs="Times New Roman" w:hint="eastAsia"/>
                <w:kern w:val="0"/>
                <w:sz w:val="21"/>
                <w:szCs w:val="21"/>
                <w:lang w:val="en-US" w:eastAsia="zh-CN"/>
              </w:rPr>
              <w:t>ABD</w:t>
            </w:r>
          </w:p>
        </w:tc>
        <w:tc>
          <w:tcPr>
            <w:tcW w:w="973" w:type="dxa"/>
            <w:tcBorders>
              <w:bottom w:val="single" w:sz="8" w:space="0" w:color="auto"/>
            </w:tcBorders>
            <w:vAlign w:val="center"/>
          </w:tcPr>
          <w:p w14:paraId="7C44F254">
            <w:pPr>
              <w:keepNext w:val="0"/>
              <w:keepLines w:val="0"/>
              <w:pageBreakBefore w:val="0"/>
              <w:widowControl w:val="0"/>
              <w:kinsoku/>
              <w:wordWrap/>
              <w:overflowPunct/>
              <w:topLinePunct/>
              <w:autoSpaceDE/>
              <w:autoSpaceDN/>
              <w:bidi w:val="0"/>
              <w:adjustRightInd/>
              <w:snapToGrid/>
              <w:spacing w:before="31" w:beforeLines="10" w:after="31" w:afterLines="10" w:line="240" w:lineRule="auto"/>
              <w:jc w:val="center"/>
              <w:textAlignment w:val="auto"/>
              <w:rPr>
                <w:rFonts w:cs="Times New Roman" w:hint="eastAsia"/>
                <w:kern w:val="0"/>
                <w:sz w:val="21"/>
                <w:szCs w:val="21"/>
                <w:lang w:val="en-US" w:eastAsia="zh-CN"/>
              </w:rPr>
            </w:pPr>
            <w:r>
              <w:rPr>
                <w:rFonts w:cs="Times New Roman" w:hint="eastAsia"/>
                <w:kern w:val="0"/>
                <w:sz w:val="21"/>
                <w:szCs w:val="21"/>
                <w:lang w:val="en-US" w:eastAsia="zh-CN"/>
              </w:rPr>
              <w:t>BD</w:t>
            </w:r>
          </w:p>
        </w:tc>
      </w:tr>
      <w:bookmarkEnd w:id="0"/>
    </w:tbl>
    <w:p w14:paraId="75F7FF47">
      <w:pPr>
        <w:pStyle w:val="a4"/>
        <w:keepNext w:val="0"/>
        <w:keepLines w:val="0"/>
        <w:pageBreakBefore w:val="0"/>
        <w:widowControl/>
        <w:tabs>
          <w:tab w:val="left" w:pos="2100"/>
          <w:tab w:val="left" w:pos="4200"/>
          <w:tab w:val="left" w:pos="6300"/>
        </w:tabs>
        <w:kinsoku/>
        <w:wordWrap/>
        <w:overflowPunct/>
        <w:topLinePunct/>
        <w:autoSpaceDE/>
        <w:autoSpaceDN/>
        <w:bidi w:val="0"/>
        <w:adjustRightInd/>
        <w:snapToGrid/>
        <w:spacing w:before="78" w:beforeLines="25" w:line="240" w:lineRule="auto"/>
        <w:ind w:left="0" w:firstLine="0" w:firstLineChars="0"/>
        <w:jc w:val="center"/>
        <w:textAlignment w:val="auto"/>
        <w:rPr>
          <w:rFonts w:ascii="Times New Roman" w:eastAsia="黑体" w:hAnsi="Times New Roman" w:cs="Times New Roman" w:hint="default"/>
          <w:spacing w:val="0"/>
          <w:w w:val="100"/>
          <w:sz w:val="24"/>
          <w:szCs w:val="24"/>
          <w:lang w:val="en-US" w:eastAsia="zh-CN"/>
        </w:rPr>
      </w:pPr>
      <w:r>
        <w:rPr>
          <w:rFonts w:ascii="Times New Roman" w:eastAsia="黑体" w:hAnsi="Times New Roman" w:cs="Times New Roman" w:hint="eastAsia"/>
          <w:spacing w:val="0"/>
          <w:w w:val="100"/>
          <w:sz w:val="24"/>
          <w:szCs w:val="24"/>
          <w:lang w:val="en-US" w:eastAsia="zh-CN"/>
        </w:rPr>
        <w:t>第</w:t>
      </w:r>
      <w:r>
        <w:rPr>
          <w:rFonts w:ascii="方正书宋_GBK" w:eastAsia="方正书宋_GBK" w:hAnsi="方正书宋_GBK" w:cs="方正书宋_GBK" w:hint="eastAsia"/>
          <w:spacing w:val="0"/>
          <w:w w:val="100"/>
          <w:sz w:val="24"/>
          <w:szCs w:val="24"/>
          <w:lang w:val="en-US" w:eastAsia="zh-CN"/>
        </w:rPr>
        <w:t>Ⅱ</w:t>
      </w:r>
      <w:r>
        <w:rPr>
          <w:rFonts w:ascii="Times New Roman" w:eastAsia="黑体" w:hAnsi="Times New Roman" w:cs="Times New Roman" w:hint="eastAsia"/>
          <w:spacing w:val="0"/>
          <w:w w:val="100"/>
          <w:sz w:val="24"/>
          <w:szCs w:val="24"/>
          <w:lang w:val="en-US" w:eastAsia="zh-CN"/>
        </w:rPr>
        <w:t>卷</w:t>
      </w:r>
      <w:r>
        <w:rPr>
          <w:rFonts w:ascii="Times New Roman" w:eastAsia="黑体" w:hAnsi="Times New Roman" w:cs="Times New Roman" w:hint="eastAsia"/>
          <w:sz w:val="24"/>
          <w:szCs w:val="24"/>
          <w:lang w:val="en-US" w:eastAsia="zh-CN"/>
        </w:rPr>
        <w:t>　</w:t>
      </w:r>
      <w:r>
        <w:rPr>
          <w:rFonts w:cs="Times New Roman" w:hint="eastAsia"/>
          <w:sz w:val="24"/>
          <w:szCs w:val="24"/>
          <w:lang w:val="en-US" w:eastAsia="zh-CN"/>
        </w:rPr>
        <w:t>非</w:t>
      </w:r>
      <w:r>
        <w:rPr>
          <w:rFonts w:ascii="Times New Roman" w:eastAsia="黑体" w:hAnsi="Times New Roman" w:cs="Times New Roman" w:hint="eastAsia"/>
          <w:spacing w:val="0"/>
          <w:w w:val="100"/>
          <w:sz w:val="24"/>
          <w:szCs w:val="24"/>
          <w:lang w:val="en-US" w:eastAsia="zh-CN"/>
        </w:rPr>
        <w:t>选择题</w:t>
      </w:r>
    </w:p>
    <w:p w14:paraId="26938673">
      <w:pPr>
        <w:pStyle w:val="a4"/>
        <w:keepNext w:val="0"/>
        <w:keepLines w:val="0"/>
        <w:pageBreakBefore w:val="0"/>
        <w:kinsoku/>
        <w:wordWrap/>
        <w:overflowPunct/>
        <w:topLinePunct/>
        <w:autoSpaceDE/>
        <w:autoSpaceDN/>
        <w:bidi w:val="0"/>
        <w:adjustRightInd/>
        <w:snapToGrid/>
        <w:spacing w:line="360" w:lineRule="auto"/>
        <w:rPr>
          <w:rFonts w:eastAsia="黑体" w:hint="eastAsia"/>
          <w:lang w:val="en-US" w:eastAsia="zh-CN"/>
        </w:rPr>
      </w:pPr>
      <w:r>
        <w:rPr>
          <w:rFonts w:hint="eastAsia"/>
          <w:lang w:val="en-US" w:eastAsia="zh-CN"/>
        </w:rPr>
        <w:t>三</w:t>
      </w:r>
      <w:r>
        <w:rPr>
          <w:rFonts w:hint="eastAsia"/>
        </w:rPr>
        <w:t>、填空题：本题共</w:t>
      </w:r>
      <w:r>
        <w:rPr>
          <w:rFonts w:hint="eastAsia"/>
          <w:lang w:val="en-US" w:eastAsia="zh-CN"/>
        </w:rPr>
        <w:t>6</w:t>
      </w:r>
      <w:r>
        <w:rPr>
          <w:rFonts w:hint="eastAsia"/>
        </w:rPr>
        <w:t>小题，</w:t>
      </w:r>
      <w:r>
        <w:rPr>
          <w:rFonts w:hint="eastAsia"/>
          <w:lang w:val="en-US" w:eastAsia="zh-CN"/>
        </w:rPr>
        <w:t>每空1分，</w:t>
      </w:r>
      <w:r>
        <w:rPr>
          <w:rFonts w:hint="eastAsia"/>
        </w:rPr>
        <w:t>共1</w:t>
      </w:r>
      <w:r>
        <w:rPr>
          <w:rFonts w:hint="eastAsia"/>
          <w:lang w:val="en-US" w:eastAsia="zh-CN"/>
        </w:rPr>
        <w:t>6</w:t>
      </w:r>
      <w:r>
        <w:rPr>
          <w:rFonts w:hint="eastAsia"/>
        </w:rPr>
        <w:t>分</w:t>
      </w:r>
      <w:r>
        <w:rPr>
          <w:rFonts w:hint="eastAsia"/>
          <w:lang w:eastAsia="zh-CN"/>
        </w:rPr>
        <w:t>。</w:t>
      </w:r>
    </w:p>
    <w:p w14:paraId="6F781D8C">
      <w:pPr>
        <w:shd w:val="clear" w:color="auto" w:fill="auto"/>
        <w:spacing w:line="360" w:lineRule="auto"/>
        <w:jc w:val="left"/>
        <w:textAlignment w:val="center"/>
        <w:rPr>
          <w:sz w:val="21"/>
        </w:rPr>
      </w:pPr>
      <w:r>
        <w:rPr>
          <w:sz w:val="21"/>
        </w:rPr>
        <w:t>11．甲</w:t>
      </w:r>
      <w:r>
        <w:rPr>
          <w:rFonts w:hint="eastAsia"/>
          <w:sz w:val="21"/>
          <w:lang w:eastAsia="zh-CN"/>
        </w:rPr>
        <w:t>　</w:t>
      </w:r>
      <w:r>
        <w:rPr>
          <w:sz w:val="21"/>
        </w:rPr>
        <w:t>相同</w:t>
      </w:r>
      <w:r>
        <w:rPr>
          <w:rFonts w:hint="eastAsia"/>
          <w:sz w:val="21"/>
          <w:lang w:eastAsia="zh-CN"/>
        </w:rPr>
        <w:t>　</w:t>
      </w:r>
      <w:r>
        <w:rPr>
          <w:sz w:val="21"/>
        </w:rPr>
        <w:t>振幅</w:t>
      </w:r>
    </w:p>
    <w:p w14:paraId="25597A2A">
      <w:pPr>
        <w:shd w:val="clear" w:color="auto" w:fill="auto"/>
        <w:spacing w:line="360" w:lineRule="auto"/>
        <w:jc w:val="left"/>
        <w:textAlignment w:val="center"/>
        <w:rPr>
          <w:sz w:val="21"/>
        </w:rPr>
      </w:pPr>
      <w:r>
        <w:rPr>
          <w:sz w:val="21"/>
        </w:rPr>
        <w:t>【详解】[1]由图可知，甲图比乙图物体偏离原平衡位置距离大，即甲的振幅大，则甲的声音响度大。</w:t>
      </w:r>
    </w:p>
    <w:p w14:paraId="630A64ED">
      <w:pPr>
        <w:shd w:val="clear" w:color="auto" w:fill="auto"/>
        <w:spacing w:line="360" w:lineRule="auto"/>
        <w:jc w:val="left"/>
        <w:textAlignment w:val="center"/>
        <w:rPr>
          <w:sz w:val="21"/>
        </w:rPr>
      </w:pPr>
      <w:r>
        <w:rPr>
          <w:sz w:val="21"/>
        </w:rPr>
        <w:t>[2]相同时间内，甲图物体振动的次数和乙图物体振动的次数相同，所以甲乙两个音叉振动时的频率相同，声音的音调也相同。</w:t>
      </w:r>
    </w:p>
    <w:p w14:paraId="5558A0D6">
      <w:pPr>
        <w:shd w:val="clear" w:color="auto" w:fill="auto"/>
        <w:spacing w:line="360" w:lineRule="auto"/>
        <w:jc w:val="left"/>
        <w:textAlignment w:val="center"/>
        <w:rPr>
          <w:sz w:val="21"/>
        </w:rPr>
      </w:pPr>
      <w:r>
        <w:rPr>
          <w:sz w:val="21"/>
        </w:rPr>
        <w:t>[3]这个实验了说明声音的响度与振幅有关，振幅越大，响度越大。</w:t>
      </w:r>
    </w:p>
    <w:p w14:paraId="0A80867C">
      <w:pPr>
        <w:shd w:val="clear" w:color="auto" w:fill="auto"/>
        <w:spacing w:line="360" w:lineRule="auto"/>
        <w:jc w:val="left"/>
        <w:textAlignment w:val="center"/>
        <w:rPr>
          <w:sz w:val="21"/>
        </w:rPr>
      </w:pPr>
      <w:r>
        <w:rPr>
          <w:sz w:val="21"/>
        </w:rPr>
        <w:t>12．2</w:t>
      </w:r>
      <w:r>
        <w:rPr>
          <w:rFonts w:hint="eastAsia"/>
          <w:sz w:val="21"/>
          <w:lang w:eastAsia="zh-CN"/>
        </w:rPr>
        <w:t>　</w:t>
      </w:r>
      <w:r>
        <w:rPr>
          <w:sz w:val="21"/>
        </w:rPr>
        <w:t>运动</w:t>
      </w:r>
    </w:p>
    <w:p w14:paraId="7F96AB03">
      <w:pPr>
        <w:shd w:val="clear" w:color="auto" w:fill="auto"/>
        <w:spacing w:line="360" w:lineRule="auto"/>
        <w:jc w:val="left"/>
        <w:textAlignment w:val="center"/>
        <w:rPr>
          <w:sz w:val="21"/>
        </w:rPr>
      </w:pPr>
      <w:r>
        <w:rPr>
          <w:sz w:val="21"/>
        </w:rPr>
        <w:t>【详解】[1]本次跑步的平均速度为</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3f1fc433036ab1ce3ad7597fbd6385db" style="width:109.95pt;height:27.2pt" o:ole="" coordsize="21600,21600" o:preferrelative="t" filled="f" stroked="f">
            <v:stroke joinstyle="miter"/>
            <v:imagedata r:id="rId6" o:title="eqId3f1fc433036ab1ce3ad7597fbd6385db"/>
            <o:lock v:ext="edit" aspectratio="t"/>
            <w10:anchorlock/>
          </v:shape>
          <o:OLEObject Type="Embed" ProgID="Equation.DSMT4" ShapeID="_x0000_i1025" DrawAspect="Content" ObjectID="_1468075725" r:id="rId7"/>
        </w:object>
      </w:r>
    </w:p>
    <w:p w14:paraId="4A6B8A00">
      <w:pPr>
        <w:shd w:val="clear" w:color="auto" w:fill="auto"/>
        <w:spacing w:line="360" w:lineRule="auto"/>
        <w:jc w:val="left"/>
        <w:textAlignment w:val="center"/>
        <w:rPr>
          <w:sz w:val="21"/>
        </w:rPr>
      </w:pPr>
      <w:r>
        <w:rPr>
          <w:sz w:val="21"/>
        </w:rPr>
        <w:t>[2]他在跑步过程中相对操场旁边的大树位置发生变化，所以他在跑步过程中相对操场旁边的大树是运动的。</w:t>
      </w:r>
    </w:p>
    <w:p w14:paraId="216055F5">
      <w:pPr>
        <w:shd w:val="clear" w:color="auto" w:fill="auto"/>
        <w:spacing w:line="360" w:lineRule="auto"/>
        <w:jc w:val="left"/>
        <w:textAlignment w:val="center"/>
        <w:rPr>
          <w:sz w:val="21"/>
        </w:rPr>
      </w:pPr>
      <w:r>
        <w:rPr>
          <w:sz w:val="21"/>
        </w:rPr>
        <w:t>13．(1)600</w:t>
      </w:r>
      <w:r>
        <w:rPr>
          <w:rFonts w:hint="eastAsia"/>
          <w:sz w:val="21"/>
          <w:lang w:eastAsia="zh-CN"/>
        </w:rPr>
        <w:t>　</w:t>
      </w:r>
      <w:r>
        <w:rPr>
          <w:sz w:val="21"/>
        </w:rPr>
        <w:t>(2)2</w:t>
      </w:r>
      <w:r>
        <w:rPr>
          <w:rFonts w:hint="eastAsia"/>
          <w:sz w:val="21"/>
          <w:lang w:eastAsia="zh-CN"/>
        </w:rPr>
        <w:t>　</w:t>
      </w:r>
      <w:r>
        <w:rPr>
          <w:sz w:val="21"/>
        </w:rPr>
        <w:t>(3)500</w:t>
      </w:r>
    </w:p>
    <w:p w14:paraId="46413B6A">
      <w:pPr>
        <w:shd w:val="clear" w:color="auto" w:fill="auto"/>
        <w:spacing w:line="360" w:lineRule="auto"/>
        <w:jc w:val="left"/>
        <w:textAlignment w:val="center"/>
        <w:rPr>
          <w:sz w:val="21"/>
        </w:rPr>
      </w:pPr>
      <w:r>
        <w:rPr>
          <w:sz w:val="21"/>
        </w:rPr>
        <w:t>【详解】（1）已知正方体A的边长为10cm，则正方体A的体积为</w:t>
      </w:r>
      <w:r>
        <w:object>
          <v:shape id="_x0000_i1026" type="#_x0000_t75" alt="eqIdf8b74bd1802c11dfed4dbc38684065b3" style="width:186.55pt;height:16.45pt" o:ole="" coordsize="21600,21600" o:preferrelative="t" filled="f" stroked="f">
            <v:stroke joinstyle="miter"/>
            <v:imagedata r:id="rId8" o:title="eqIdf8b74bd1802c11dfed4dbc38684065b3"/>
            <o:lock v:ext="edit" aspectratio="t"/>
            <w10:anchorlock/>
          </v:shape>
          <o:OLEObject Type="Embed" ProgID="Equation.DSMT4" ShapeID="_x0000_i1026" DrawAspect="Content" ObjectID="_1468075726" r:id="rId9"/>
        </w:object>
      </w:r>
    </w:p>
    <w:p w14:paraId="533F7C4D">
      <w:pPr>
        <w:shd w:val="clear" w:color="auto" w:fill="auto"/>
        <w:spacing w:line="360" w:lineRule="auto"/>
        <w:jc w:val="left"/>
        <w:textAlignment w:val="center"/>
        <w:rPr>
          <w:sz w:val="21"/>
        </w:rPr>
      </w:pPr>
      <w:r>
        <w:rPr>
          <w:sz w:val="21"/>
        </w:rPr>
        <w:t>A的密度为</w:t>
      </w:r>
      <w:r>
        <w:object>
          <v:shape id="_x0000_i1027" type="#_x0000_t75" alt="eqId44431e7f6f485a91d42ff077c2efa3a1" style="width:231.4pt;height:29.65pt" o:ole="" coordsize="21600,21600" o:preferrelative="t" filled="f" stroked="f">
            <v:stroke joinstyle="miter"/>
            <v:imagedata r:id="rId10" o:title="eqId44431e7f6f485a91d42ff077c2efa3a1"/>
            <o:lock v:ext="edit" aspectratio="t"/>
            <w10:anchorlock/>
          </v:shape>
          <o:OLEObject Type="Embed" ProgID="Equation.DSMT4" ShapeID="_x0000_i1027" DrawAspect="Content" ObjectID="_1468075727" r:id="rId11"/>
        </w:object>
      </w:r>
    </w:p>
    <w:p w14:paraId="326320CF">
      <w:pPr>
        <w:shd w:val="clear" w:color="auto" w:fill="auto"/>
        <w:spacing w:line="360" w:lineRule="auto"/>
        <w:jc w:val="left"/>
        <w:textAlignment w:val="center"/>
        <w:rPr>
          <w:sz w:val="21"/>
        </w:rPr>
      </w:pPr>
      <w:r>
        <w:rPr>
          <w:sz w:val="21"/>
        </w:rPr>
        <w:t>（2）据图可知A完全浸没受到的浮力为</w:t>
      </w:r>
      <w:r>
        <w:object>
          <v:shape id="_x0000_i1028" type="#_x0000_t75" alt="eqId4aa0678cb0648a0437be12f7d00fe8c5" style="width:242pt;height:17.8pt" o:ole="" coordsize="21600,21600" o:preferrelative="t" filled="f" stroked="f">
            <v:stroke joinstyle="miter"/>
            <v:imagedata r:id="rId12" o:title="eqId4aa0678cb0648a0437be12f7d00fe8c5"/>
            <o:lock v:ext="edit" aspectratio="t"/>
            <w10:anchorlock/>
          </v:shape>
          <o:OLEObject Type="Embed" ProgID="Equation.DSMT4" ShapeID="_x0000_i1028" DrawAspect="Content" ObjectID="_1468075728" r:id="rId13"/>
        </w:object>
      </w:r>
    </w:p>
    <w:p w14:paraId="79B6D852">
      <w:pPr>
        <w:shd w:val="clear" w:color="auto" w:fill="auto"/>
        <w:spacing w:line="360" w:lineRule="auto"/>
        <w:jc w:val="left"/>
        <w:textAlignment w:val="center"/>
        <w:rPr>
          <w:sz w:val="21"/>
        </w:rPr>
      </w:pPr>
      <w:r>
        <w:rPr>
          <w:sz w:val="21"/>
        </w:rPr>
        <w:t>分析A此时的受力可知，受到竖直向下的重力、竖直向下的压力、竖直向下的拉力、竖直向上的浮力，根据平衡力可得，细绳的拉力为</w:t>
      </w:r>
      <w:r>
        <w:object>
          <v:shape id="_x0000_i1029" type="#_x0000_t75" alt="eqId9fc06470e6a24e7ab4e439a78625ae2a" style="width:178.6pt;height:16.45pt" o:ole="" coordsize="21600,21600" o:preferrelative="t" filled="f" stroked="f">
            <v:stroke joinstyle="miter"/>
            <v:imagedata r:id="rId14" o:title="eqId9fc06470e6a24e7ab4e439a78625ae2a"/>
            <o:lock v:ext="edit" aspectratio="t"/>
            <w10:anchorlock/>
          </v:shape>
          <o:OLEObject Type="Embed" ProgID="Equation.DSMT4" ShapeID="_x0000_i1029" DrawAspect="Content" ObjectID="_1468075729" r:id="rId15"/>
        </w:object>
      </w:r>
    </w:p>
    <w:p w14:paraId="1A02817D">
      <w:pPr>
        <w:shd w:val="clear" w:color="auto" w:fill="auto"/>
        <w:spacing w:line="360" w:lineRule="auto"/>
        <w:jc w:val="left"/>
        <w:textAlignment w:val="center"/>
        <w:rPr>
          <w:sz w:val="21"/>
        </w:rPr>
      </w:pPr>
      <w:r>
        <w:rPr>
          <w:sz w:val="21"/>
        </w:rPr>
        <w:t>（3）细线刚好断裂时，正方体A和柱体B受到的浮力为</w:t>
      </w:r>
      <w:r>
        <w:object>
          <v:shape id="_x0000_i1030" type="#_x0000_t75" alt="eqId10380ecc927a8d0b581ec2505c5d5c06" style="width:193.6pt;height:17.8pt" o:ole="" coordsize="21600,21600" o:preferrelative="t" filled="f" stroked="f">
            <v:stroke joinstyle="miter"/>
            <v:imagedata r:id="rId16" o:title="eqId10380ecc927a8d0b581ec2505c5d5c06"/>
            <o:lock v:ext="edit" aspectratio="t"/>
            <w10:anchorlock/>
          </v:shape>
          <o:OLEObject Type="Embed" ProgID="Equation.DSMT4" ShapeID="_x0000_i1030" DrawAspect="Content" ObjectID="_1468075730" r:id="rId17"/>
        </w:object>
      </w:r>
    </w:p>
    <w:p w14:paraId="3386C2BF">
      <w:pPr>
        <w:shd w:val="clear" w:color="auto" w:fill="auto"/>
        <w:spacing w:line="360" w:lineRule="auto"/>
        <w:jc w:val="left"/>
        <w:textAlignment w:val="center"/>
        <w:rPr>
          <w:sz w:val="21"/>
        </w:rPr>
      </w:pPr>
      <w:r>
        <w:rPr>
          <w:sz w:val="21"/>
        </w:rPr>
        <w:t>正方体A和柱体B排开水的体积</w:t>
      </w:r>
      <w:r>
        <w:object>
          <v:shape id="_x0000_i1031" type="#_x0000_t75" alt="eqIdc310cbadb535663b864c712a7c0642f7" style="width:233.2pt;height:31.7pt" o:ole="" coordsize="21600,21600" o:preferrelative="t" filled="f" stroked="f">
            <v:stroke joinstyle="miter"/>
            <v:imagedata r:id="rId18" o:title="eqIdc310cbadb535663b864c712a7c0642f7"/>
            <o:lock v:ext="edit" aspectratio="t"/>
            <w10:anchorlock/>
          </v:shape>
          <o:OLEObject Type="Embed" ProgID="Equation.DSMT4" ShapeID="_x0000_i1031" DrawAspect="Content" ObjectID="_1468075731" r:id="rId19"/>
        </w:object>
      </w:r>
    </w:p>
    <w:p w14:paraId="3A417041">
      <w:pPr>
        <w:shd w:val="clear" w:color="auto" w:fill="auto"/>
        <w:spacing w:line="360" w:lineRule="auto"/>
        <w:jc w:val="left"/>
        <w:textAlignment w:val="center"/>
        <w:rPr>
          <w:sz w:val="21"/>
        </w:rPr>
      </w:pPr>
      <w:r>
        <w:rPr>
          <w:sz w:val="21"/>
        </w:rPr>
        <w:t>柱体B排开水的体积</w:t>
      </w:r>
      <w:r>
        <w:object>
          <v:shape id="_x0000_i1032" type="#_x0000_t75" alt="eqIdbe5f23964edea8452ce21eae6f34e01f" style="width:228.8pt;height:17.8pt" o:ole="" coordsize="21600,21600" o:preferrelative="t" filled="f" stroked="f">
            <v:stroke joinstyle="miter"/>
            <v:imagedata r:id="rId20" o:title="eqIdbe5f23964edea8452ce21eae6f34e01f"/>
            <o:lock v:ext="edit" aspectratio="t"/>
            <w10:anchorlock/>
          </v:shape>
          <o:OLEObject Type="Embed" ProgID="Equation.DSMT4" ShapeID="_x0000_i1032" DrawAspect="Content" ObjectID="_1468075732" r:id="rId21"/>
        </w:object>
      </w:r>
    </w:p>
    <w:p w14:paraId="74ADCDFF">
      <w:pPr>
        <w:shd w:val="clear" w:color="auto" w:fill="auto"/>
        <w:spacing w:line="360" w:lineRule="auto"/>
        <w:jc w:val="left"/>
        <w:textAlignment w:val="center"/>
        <w:rPr>
          <w:sz w:val="21"/>
        </w:rPr>
      </w:pPr>
      <w:r>
        <w:rPr>
          <w:sz w:val="21"/>
        </w:rPr>
        <w:t>柱体B浸入水中深度</w:t>
      </w:r>
      <w:r>
        <w:object>
          <v:shape id="_x0000_i1033" type="#_x0000_t75" alt="eqIdafe64b8efbf6f94412d365e6ab4d6f65" style="width:148.7pt;height:31.7pt" o:ole="" coordsize="21600,21600" o:preferrelative="t" filled="f" stroked="f">
            <v:stroke joinstyle="miter"/>
            <v:imagedata r:id="rId22" o:title="eqIdafe64b8efbf6f94412d365e6ab4d6f65"/>
            <o:lock v:ext="edit" aspectratio="t"/>
            <w10:anchorlock/>
          </v:shape>
          <o:OLEObject Type="Embed" ProgID="Equation.DSMT4" ShapeID="_x0000_i1033" DrawAspect="Content" ObjectID="_1468075733" r:id="rId23"/>
        </w:object>
      </w:r>
    </w:p>
    <w:p w14:paraId="17E050B6">
      <w:pPr>
        <w:shd w:val="clear" w:color="auto" w:fill="auto"/>
        <w:spacing w:line="360" w:lineRule="auto"/>
        <w:jc w:val="left"/>
        <w:textAlignment w:val="center"/>
        <w:rPr>
          <w:sz w:val="21"/>
        </w:rPr>
      </w:pPr>
      <w:r>
        <w:rPr>
          <w:sz w:val="21"/>
        </w:rPr>
        <w:t>加入水的体积</w:t>
      </w:r>
      <w:r>
        <w:object>
          <v:shape id="_x0000_i1034" type="#_x0000_t75" alt="eqId524c273a0e73d1ddaab4153faf036f3f" style="width:323.8pt;height:19.1pt" o:ole="" coordsize="21600,21600" o:preferrelative="t" filled="f" stroked="f">
            <v:stroke joinstyle="miter"/>
            <v:imagedata r:id="rId24" o:title="eqId524c273a0e73d1ddaab4153faf036f3f"/>
            <o:lock v:ext="edit" aspectratio="t"/>
            <w10:anchorlock/>
          </v:shape>
          <o:OLEObject Type="Embed" ProgID="Equation.DSMT4" ShapeID="_x0000_i1034" DrawAspect="Content" ObjectID="_1468075734" r:id="rId25"/>
        </w:object>
      </w:r>
    </w:p>
    <w:p w14:paraId="3F3DEF55">
      <w:pPr>
        <w:shd w:val="clear" w:color="auto" w:fill="auto"/>
        <w:spacing w:line="360" w:lineRule="auto"/>
        <w:jc w:val="left"/>
        <w:textAlignment w:val="center"/>
        <w:rPr>
          <w:sz w:val="21"/>
        </w:rPr>
      </w:pPr>
      <w:r>
        <w:rPr>
          <w:sz w:val="21"/>
        </w:rPr>
        <w:t>加入水的重力</w:t>
      </w:r>
      <w:r>
        <w:object>
          <v:shape id="_x0000_i1035" type="#_x0000_t75" alt="eqId0e8cb61d34a2ccfbde073642cee5d88d" style="width:264.85pt;height:17.8pt" o:ole="" coordsize="21600,21600" o:preferrelative="t" filled="f" stroked="f">
            <v:stroke joinstyle="miter"/>
            <v:imagedata r:id="rId26" o:title="eqId0e8cb61d34a2ccfbde073642cee5d88d"/>
            <o:lock v:ext="edit" aspectratio="t"/>
            <w10:anchorlock/>
          </v:shape>
          <o:OLEObject Type="Embed" ProgID="Equation.DSMT4" ShapeID="_x0000_i1035" DrawAspect="Content" ObjectID="_1468075735" r:id="rId27"/>
        </w:object>
      </w:r>
    </w:p>
    <w:p w14:paraId="63311D24">
      <w:pPr>
        <w:shd w:val="clear" w:color="auto" w:fill="auto"/>
        <w:spacing w:line="360" w:lineRule="auto"/>
        <w:jc w:val="left"/>
        <w:textAlignment w:val="center"/>
        <w:rPr>
          <w:sz w:val="21"/>
        </w:rPr>
      </w:pPr>
      <w:r>
        <w:rPr>
          <w:sz w:val="21"/>
        </w:rPr>
        <w:t>待AB静止时，AB整体受到的浮力</w:t>
      </w:r>
      <w:r>
        <w:object>
          <v:shape id="_x0000_i1036" type="#_x0000_t75" alt="eqId94f1b2615857693569cd199844698596" style="width:139.9pt;height:16.5pt" o:ole="" coordsize="21600,21600" o:preferrelative="t" filled="f" stroked="f">
            <v:stroke joinstyle="miter"/>
            <v:imagedata r:id="rId28" o:title="eqId94f1b2615857693569cd199844698596"/>
            <o:lock v:ext="edit" aspectratio="t"/>
            <w10:anchorlock/>
          </v:shape>
          <o:OLEObject Type="Embed" ProgID="Equation.DSMT4" ShapeID="_x0000_i1036" DrawAspect="Content" ObjectID="_1468075736" r:id="rId29"/>
        </w:object>
      </w:r>
    </w:p>
    <w:p w14:paraId="7A104E97">
      <w:pPr>
        <w:shd w:val="clear" w:color="auto" w:fill="auto"/>
        <w:spacing w:line="360" w:lineRule="auto"/>
        <w:jc w:val="left"/>
        <w:textAlignment w:val="center"/>
        <w:rPr>
          <w:sz w:val="21"/>
        </w:rPr>
      </w:pPr>
      <w:r>
        <w:rPr>
          <w:sz w:val="21"/>
        </w:rPr>
        <w:t>水对容器底部压力的变化量</w:t>
      </w:r>
      <w:r>
        <w:object>
          <v:shape id="_x0000_i1037" type="#_x0000_t75" alt="eqId84c10af7f175bdb211f8ad94bee40627" style="width:206.8pt;height:16.5pt" o:ole="" coordsize="21600,21600" o:preferrelative="t" filled="f" stroked="f">
            <v:stroke joinstyle="miter"/>
            <v:imagedata r:id="rId30" o:title="eqId84c10af7f175bdb211f8ad94bee40627"/>
            <o:lock v:ext="edit" aspectratio="t"/>
            <w10:anchorlock/>
          </v:shape>
          <o:OLEObject Type="Embed" ProgID="Equation.DSMT4" ShapeID="_x0000_i1037" DrawAspect="Content" ObjectID="_1468075737" r:id="rId31"/>
        </w:object>
      </w:r>
    </w:p>
    <w:p w14:paraId="032F5604">
      <w:pPr>
        <w:shd w:val="clear" w:color="auto" w:fill="auto"/>
        <w:spacing w:line="360" w:lineRule="auto"/>
        <w:jc w:val="left"/>
        <w:textAlignment w:val="center"/>
        <w:rPr>
          <w:sz w:val="21"/>
        </w:rPr>
      </w:pPr>
      <w:r>
        <w:rPr>
          <w:sz w:val="21"/>
        </w:rPr>
        <w:t>水对容器底部的压强比加水前增大</w:t>
      </w:r>
      <w:r>
        <w:object>
          <v:shape id="_x0000_i1038" type="#_x0000_t75" alt="eqIdb2d2d8f1852e2fbc89407028facc632c" style="width:146.95pt;height:30.95pt" o:ole="" coordsize="21600,21600" o:preferrelative="t" filled="f" stroked="f">
            <v:stroke joinstyle="miter"/>
            <v:imagedata r:id="rId32" o:title="eqIdb2d2d8f1852e2fbc89407028facc632c"/>
            <o:lock v:ext="edit" aspectratio="t"/>
            <w10:anchorlock/>
          </v:shape>
          <o:OLEObject Type="Embed" ProgID="Equation.DSMT4" ShapeID="_x0000_i1038" DrawAspect="Content" ObjectID="_1468075738" r:id="rId33"/>
        </w:object>
      </w:r>
    </w:p>
    <w:p w14:paraId="0BC5001E">
      <w:pPr>
        <w:shd w:val="clear" w:color="auto" w:fill="auto"/>
        <w:spacing w:line="360" w:lineRule="auto"/>
        <w:jc w:val="left"/>
        <w:textAlignment w:val="center"/>
        <w:rPr>
          <w:sz w:val="21"/>
        </w:rPr>
      </w:pPr>
      <w:r>
        <w:rPr>
          <w:sz w:val="21"/>
        </w:rPr>
        <w:t>14．升力</w:t>
      </w:r>
      <w:r>
        <w:rPr>
          <w:rFonts w:hint="eastAsia"/>
          <w:sz w:val="21"/>
          <w:lang w:eastAsia="zh-CN"/>
        </w:rPr>
        <w:t>　</w:t>
      </w:r>
      <w:r>
        <w:rPr>
          <w:sz w:val="21"/>
        </w:rPr>
        <w:t>左</w:t>
      </w:r>
    </w:p>
    <w:p w14:paraId="5AE674D4">
      <w:pPr>
        <w:shd w:val="clear" w:color="auto" w:fill="auto"/>
        <w:spacing w:line="360" w:lineRule="auto"/>
        <w:jc w:val="left"/>
        <w:textAlignment w:val="center"/>
        <w:rPr>
          <w:sz w:val="21"/>
        </w:rPr>
      </w:pPr>
      <w:r>
        <w:rPr>
          <w:sz w:val="21"/>
        </w:rPr>
        <w:t>【详解】[1]歼-10战斗机做日常飞行时，机翼上方空气流速比机翼下方空气流速快，机翼上方气压比机翼下方气压小，从而产生竖直向上的气压差，即获得升力而上升。</w:t>
      </w:r>
    </w:p>
    <w:p w14:paraId="5F34562D">
      <w:pPr>
        <w:shd w:val="clear" w:color="auto" w:fill="auto"/>
        <w:spacing w:line="360" w:lineRule="auto"/>
        <w:jc w:val="left"/>
        <w:textAlignment w:val="center"/>
        <w:rPr>
          <w:sz w:val="21"/>
        </w:rPr>
      </w:pPr>
      <w:r>
        <w:rPr>
          <w:sz w:val="21"/>
        </w:rPr>
        <w:t>[2]力可以改变物体的运动状态，战斗机向左加速飞行时，飞机所受合力方向与运动方向相同，为水平向左。</w:t>
      </w:r>
    </w:p>
    <w:p w14:paraId="61265A7A">
      <w:pPr>
        <w:shd w:val="clear" w:color="auto" w:fill="auto"/>
        <w:spacing w:line="360" w:lineRule="auto"/>
        <w:jc w:val="left"/>
        <w:textAlignment w:val="center"/>
        <w:rPr>
          <w:sz w:val="21"/>
        </w:rPr>
      </w:pPr>
      <w:r>
        <w:rPr>
          <w:sz w:val="21"/>
        </w:rPr>
        <w:t>15．均匀</w:t>
      </w:r>
      <w:r>
        <w:rPr>
          <w:rFonts w:hint="eastAsia"/>
          <w:sz w:val="21"/>
          <w:lang w:eastAsia="zh-CN"/>
        </w:rPr>
        <w:t>　</w:t>
      </w:r>
      <w:r>
        <w:rPr>
          <w:sz w:val="21"/>
        </w:rPr>
        <w:t>不可以</w:t>
      </w:r>
      <w:r>
        <w:rPr>
          <w:rFonts w:hint="eastAsia"/>
          <w:sz w:val="21"/>
          <w:lang w:eastAsia="zh-CN"/>
        </w:rPr>
        <w:t>　</w:t>
      </w:r>
      <w:r>
        <w:rPr>
          <w:sz w:val="21"/>
        </w:rPr>
        <w:t>大</w:t>
      </w:r>
      <w:r>
        <w:rPr>
          <w:rFonts w:hint="eastAsia"/>
          <w:sz w:val="21"/>
          <w:lang w:eastAsia="zh-CN"/>
        </w:rPr>
        <w:t>　</w:t>
      </w:r>
      <w:r>
        <w:rPr>
          <w:sz w:val="21"/>
        </w:rPr>
        <w:t>吸热</w:t>
      </w:r>
    </w:p>
    <w:p w14:paraId="4E13CDF0">
      <w:pPr>
        <w:shd w:val="clear" w:color="auto" w:fill="auto"/>
        <w:spacing w:line="360" w:lineRule="auto"/>
        <w:jc w:val="left"/>
        <w:textAlignment w:val="center"/>
        <w:rPr>
          <w:sz w:val="21"/>
        </w:rPr>
      </w:pPr>
      <w:r>
        <w:rPr>
          <w:sz w:val="21"/>
        </w:rPr>
        <w:t>【详解】[1]水浴法加热时，蜡隔着试管浸没水中，受热更均匀。</w:t>
      </w:r>
    </w:p>
    <w:p w14:paraId="690AD430">
      <w:pPr>
        <w:shd w:val="clear" w:color="auto" w:fill="auto"/>
        <w:spacing w:line="360" w:lineRule="auto"/>
        <w:jc w:val="left"/>
        <w:textAlignment w:val="center"/>
        <w:rPr>
          <w:sz w:val="21"/>
        </w:rPr>
      </w:pPr>
      <w:r>
        <w:rPr>
          <w:sz w:val="21"/>
        </w:rPr>
        <w:t>[2]金属的熔点一般较高，当其熔点高于100摄氏度，用水水浴法无法达到让其温度达到熔点，因为水浴法加热，试管中物体的温度不高于100摄氏度，所以不可以探究所有金属的熔化特点。</w:t>
      </w:r>
    </w:p>
    <w:p w14:paraId="678C3C49">
      <w:pPr>
        <w:shd w:val="clear" w:color="auto" w:fill="auto"/>
        <w:spacing w:line="360" w:lineRule="auto"/>
        <w:jc w:val="left"/>
        <w:textAlignment w:val="center"/>
        <w:rPr>
          <w:sz w:val="21"/>
        </w:rPr>
      </w:pPr>
      <w:r>
        <w:rPr>
          <w:sz w:val="21"/>
        </w:rPr>
        <w:t>[3]水沸腾时，不断有水汽化，气泡在上升过程中，不断有水蒸气加热，体积变大。</w:t>
      </w:r>
    </w:p>
    <w:p w14:paraId="17C9FCE1">
      <w:pPr>
        <w:shd w:val="clear" w:color="auto" w:fill="auto"/>
        <w:spacing w:line="360" w:lineRule="auto"/>
        <w:jc w:val="left"/>
        <w:textAlignment w:val="center"/>
        <w:rPr>
          <w:sz w:val="21"/>
        </w:rPr>
      </w:pPr>
      <w:r>
        <w:rPr>
          <w:sz w:val="21"/>
        </w:rPr>
        <w:t>[4]撤去酒精灯后，水不能继续吸热，停止沸腾，说明水沸腾时需要吸热。</w:t>
      </w:r>
    </w:p>
    <w:p w14:paraId="0B87B708">
      <w:pPr>
        <w:shd w:val="clear" w:color="auto" w:fill="auto"/>
        <w:spacing w:line="360" w:lineRule="auto"/>
        <w:jc w:val="left"/>
        <w:textAlignment w:val="center"/>
        <w:rPr>
          <w:sz w:val="21"/>
        </w:rPr>
      </w:pPr>
      <w:r>
        <w:rPr>
          <w:sz w:val="21"/>
        </w:rPr>
        <w:t>16．吸引轻小物体</w:t>
      </w:r>
      <w:r>
        <w:rPr>
          <w:rFonts w:hint="eastAsia"/>
          <w:sz w:val="21"/>
          <w:lang w:eastAsia="zh-CN"/>
        </w:rPr>
        <w:t>　</w:t>
      </w:r>
      <w:r>
        <w:rPr>
          <w:sz w:val="21"/>
        </w:rPr>
        <w:t>绝缘体</w:t>
      </w:r>
    </w:p>
    <w:p w14:paraId="4D75AF31">
      <w:pPr>
        <w:shd w:val="clear" w:color="auto" w:fill="auto"/>
        <w:spacing w:line="360" w:lineRule="auto"/>
        <w:jc w:val="left"/>
        <w:textAlignment w:val="center"/>
        <w:rPr>
          <w:sz w:val="21"/>
        </w:rPr>
      </w:pPr>
      <w:r>
        <w:rPr>
          <w:sz w:val="21"/>
        </w:rPr>
        <w:t>【详解】[1]静电拖把能吸走地上细小灰尘和毛发，是因为带电体具有吸引轻小物体的性质。</w:t>
      </w:r>
    </w:p>
    <w:p w14:paraId="2907BFFF">
      <w:pPr>
        <w:shd w:val="clear" w:color="auto" w:fill="auto"/>
        <w:spacing w:line="360" w:lineRule="auto"/>
        <w:jc w:val="left"/>
        <w:textAlignment w:val="center"/>
        <w:rPr>
          <w:sz w:val="21"/>
        </w:rPr>
      </w:pPr>
      <w:r>
        <w:rPr>
          <w:sz w:val="21"/>
        </w:rPr>
        <w:t>[2]为了保持静电，不让电荷导走，拖把头应用绝缘体制造，因为绝缘体不容易导电，可以保持拖把头的带电状态。</w:t>
      </w:r>
    </w:p>
    <w:p w14:paraId="7837D8D9">
      <w:pPr>
        <w:pStyle w:val="a4"/>
        <w:keepNext w:val="0"/>
        <w:keepLines w:val="0"/>
        <w:pageBreakBefore w:val="0"/>
        <w:kinsoku/>
        <w:wordWrap/>
        <w:overflowPunct/>
        <w:topLinePunct/>
        <w:autoSpaceDE/>
        <w:autoSpaceDN/>
        <w:bidi w:val="0"/>
        <w:adjustRightInd/>
        <w:snapToGrid/>
        <w:spacing w:line="360" w:lineRule="auto"/>
        <w:rPr>
          <w:rFonts w:eastAsia="黑体" w:hint="eastAsia"/>
          <w:lang w:val="en-US" w:eastAsia="zh-CN"/>
        </w:rPr>
      </w:pPr>
      <w:r>
        <w:rPr>
          <w:rFonts w:hint="eastAsia"/>
          <w:lang w:val="en-US" w:eastAsia="zh-CN"/>
        </w:rPr>
        <w:t>四</w:t>
      </w:r>
      <w:r>
        <w:rPr>
          <w:rFonts w:hint="eastAsia"/>
        </w:rPr>
        <w:t>、</w:t>
      </w:r>
      <w:r>
        <w:rPr>
          <w:rFonts w:hint="eastAsia"/>
          <w:lang w:val="en-US" w:eastAsia="zh-CN"/>
        </w:rPr>
        <w:t>作图</w:t>
      </w:r>
      <w:r>
        <w:rPr>
          <w:rFonts w:hint="eastAsia"/>
        </w:rPr>
        <w:t>题：本题共</w:t>
      </w:r>
      <w:r>
        <w:rPr>
          <w:rFonts w:hint="eastAsia"/>
          <w:lang w:val="en-US" w:eastAsia="zh-CN"/>
        </w:rPr>
        <w:t>2</w:t>
      </w:r>
      <w:r>
        <w:rPr>
          <w:rFonts w:hint="eastAsia"/>
        </w:rPr>
        <w:t>小题，</w:t>
      </w:r>
      <w:r>
        <w:rPr>
          <w:rFonts w:hint="eastAsia"/>
          <w:lang w:val="en-US" w:eastAsia="zh-CN"/>
        </w:rPr>
        <w:t>每小题2分，</w:t>
      </w:r>
      <w:r>
        <w:rPr>
          <w:rFonts w:hint="eastAsia"/>
        </w:rPr>
        <w:t>共</w:t>
      </w:r>
      <w:r>
        <w:rPr>
          <w:rFonts w:hint="eastAsia"/>
          <w:lang w:val="en-US" w:eastAsia="zh-CN"/>
        </w:rPr>
        <w:t>4</w:t>
      </w:r>
      <w:r>
        <w:rPr>
          <w:rFonts w:hint="eastAsia"/>
        </w:rPr>
        <w:t>分</w:t>
      </w:r>
      <w:r>
        <w:rPr>
          <w:rFonts w:hint="eastAsia"/>
          <w:lang w:eastAsia="zh-CN"/>
        </w:rPr>
        <w:t>。</w:t>
      </w:r>
    </w:p>
    <w:p w14:paraId="7FE64E4E">
      <w:pPr>
        <w:shd w:val="clear" w:color="auto" w:fill="auto"/>
        <w:spacing w:line="360" w:lineRule="auto"/>
        <w:jc w:val="left"/>
        <w:textAlignment w:val="center"/>
        <w:rPr>
          <w:sz w:val="21"/>
        </w:rPr>
      </w:pPr>
      <w:r>
        <w:rPr>
          <w:rFonts w:hint="eastAsia"/>
          <w:sz w:val="21"/>
          <w:lang w:val="en-US" w:eastAsia="zh-CN"/>
        </w:rPr>
        <w:t>17</w:t>
      </w:r>
      <w:r>
        <w:rPr>
          <w:sz w:val="21"/>
        </w:rPr>
        <w:t>．(1)</w:t>
      </w:r>
      <w:r>
        <w:rPr>
          <w:rFonts w:ascii="Times New Roman" w:eastAsia="Times New Roman" w:hAnsi="Times New Roman" w:cs="Times New Roman"/>
          <w:strike w:val="0"/>
          <w:kern w:val="0"/>
          <w:sz w:val="24"/>
          <w:szCs w:val="24"/>
          <w:u w:val="none"/>
        </w:rPr>
        <w:drawing>
          <wp:inline distT="0" distB="0" distL="114300" distR="114300">
            <wp:extent cx="1266825" cy="1247775"/>
            <wp:effectExtent l="0" t="0" r="3175" b="9525"/>
            <wp:docPr id="857776641" name="图片 857776641" descr="@@@1314ad00-ede1-4d26-896c-e01375708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76641" name="图片 857776641" descr="@@@1314ad00-ede1-4d26-896c-e013757086c0"/>
                    <pic:cNvPicPr>
                      <a:picLocks noChangeAspect="1"/>
                    </pic:cNvPicPr>
                  </pic:nvPicPr>
                  <pic:blipFill>
                    <a:blip xmlns:r="http://schemas.openxmlformats.org/officeDocument/2006/relationships" r:embed="rId34"/>
                    <a:stretch>
                      <a:fillRect/>
                    </a:stretch>
                  </pic:blipFill>
                  <pic:spPr>
                    <a:xfrm>
                      <a:off x="0" y="0"/>
                      <a:ext cx="1266825" cy="1247775"/>
                    </a:xfrm>
                    <a:prstGeom prst="rect">
                      <a:avLst/>
                    </a:prstGeom>
                  </pic:spPr>
                </pic:pic>
              </a:graphicData>
            </a:graphic>
          </wp:inline>
        </w:drawing>
      </w:r>
      <w:r>
        <w:rPr>
          <w:rFonts w:hint="eastAsia"/>
          <w:sz w:val="21"/>
          <w:lang w:eastAsia="zh-CN"/>
        </w:rPr>
        <w:t>　</w:t>
      </w:r>
      <w:r>
        <w:rPr>
          <w:sz w:val="21"/>
        </w:rPr>
        <w:t>(2)</w:t>
      </w:r>
      <w:r>
        <w:rPr>
          <w:rFonts w:ascii="Times New Roman" w:eastAsia="Times New Roman" w:hAnsi="Times New Roman" w:cs="Times New Roman"/>
          <w:strike w:val="0"/>
          <w:kern w:val="0"/>
          <w:sz w:val="24"/>
          <w:szCs w:val="24"/>
          <w:u w:val="none"/>
        </w:rPr>
        <w:drawing>
          <wp:inline distT="0" distB="0" distL="114300" distR="114300">
            <wp:extent cx="1428750" cy="1419225"/>
            <wp:effectExtent l="0" t="0" r="6350" b="3175"/>
            <wp:docPr id="1538177407" name="图片 1538177407" descr="@@@380079e9-39c3-4498-a783-7dcc2d6bdc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77407" name="图片 1538177407" descr="@@@380079e9-39c3-4498-a783-7dcc2d6bdc81"/>
                    <pic:cNvPicPr>
                      <a:picLocks noChangeAspect="1"/>
                    </pic:cNvPicPr>
                  </pic:nvPicPr>
                  <pic:blipFill>
                    <a:blip xmlns:r="http://schemas.openxmlformats.org/officeDocument/2006/relationships" r:embed="rId35"/>
                    <a:stretch>
                      <a:fillRect/>
                    </a:stretch>
                  </pic:blipFill>
                  <pic:spPr>
                    <a:xfrm>
                      <a:off x="0" y="0"/>
                      <a:ext cx="1428750" cy="1419225"/>
                    </a:xfrm>
                    <a:prstGeom prst="rect">
                      <a:avLst/>
                    </a:prstGeom>
                  </pic:spPr>
                </pic:pic>
              </a:graphicData>
            </a:graphic>
          </wp:inline>
        </w:drawing>
      </w:r>
    </w:p>
    <w:p w14:paraId="1C98DA08">
      <w:pPr>
        <w:shd w:val="clear" w:color="auto" w:fill="auto"/>
        <w:spacing w:line="360" w:lineRule="auto"/>
        <w:jc w:val="left"/>
        <w:textAlignment w:val="center"/>
        <w:rPr>
          <w:sz w:val="21"/>
        </w:rPr>
      </w:pPr>
      <w:r>
        <w:rPr>
          <w:sz w:val="21"/>
        </w:rPr>
        <w:t>【详解】（1）平面镜成像特点是：像与物体关于镜面对称。要画出物体AB的像，就先找出</w:t>
      </w:r>
      <w:r>
        <w:rPr>
          <w:rFonts w:ascii="Times New Roman" w:eastAsia="Times New Roman" w:hAnsi="Times New Roman" w:cs="Times New Roman"/>
          <w:i/>
          <w:sz w:val="21"/>
        </w:rPr>
        <w:t>A</w:t>
      </w:r>
      <w:r>
        <w:rPr>
          <w:sz w:val="21"/>
        </w:rPr>
        <w:t>点的对称点，再找出</w:t>
      </w:r>
      <w:r>
        <w:rPr>
          <w:rFonts w:ascii="Times New Roman" w:eastAsia="Times New Roman" w:hAnsi="Times New Roman" w:cs="Times New Roman"/>
          <w:i/>
          <w:sz w:val="21"/>
        </w:rPr>
        <w:t>B</w:t>
      </w:r>
      <w:r>
        <w:rPr>
          <w:sz w:val="21"/>
        </w:rPr>
        <w:t>点的对称点，用虚线画出虚像，要体现出找对称点时画出的虚线，并标出垂直符号，如图所示。</w:t>
      </w:r>
    </w:p>
    <w:p w14:paraId="7D6D8D7D">
      <w:pPr>
        <w:shd w:val="clear" w:color="auto" w:fill="auto"/>
        <w:spacing w:line="360" w:lineRule="auto"/>
        <w:jc w:val="left"/>
        <w:textAlignment w:val="center"/>
        <w:rPr>
          <w:sz w:val="21"/>
        </w:rPr>
      </w:pPr>
      <w:r>
        <w:rPr>
          <w:sz w:val="21"/>
        </w:rPr>
        <w:t>（2）足球在水平地面上滚动，竖直方向上受重力和支持力，重力和支持力平衡，水平方向受摩擦力，摩擦力的方向与足球运动方向相反，如图所示。</w:t>
      </w:r>
    </w:p>
    <w:p w14:paraId="1B4998F8">
      <w:pPr>
        <w:shd w:val="clear" w:color="auto" w:fill="auto"/>
        <w:spacing w:line="360" w:lineRule="auto"/>
        <w:jc w:val="left"/>
        <w:textAlignment w:val="center"/>
        <w:rPr>
          <w:sz w:val="21"/>
        </w:rPr>
      </w:pPr>
      <w:r>
        <w:rPr>
          <w:rFonts w:hint="eastAsia"/>
          <w:sz w:val="21"/>
          <w:lang w:val="en-US" w:eastAsia="zh-CN"/>
        </w:rPr>
        <w:t>18</w:t>
      </w:r>
      <w:r>
        <w:rPr>
          <w:sz w:val="21"/>
        </w:rPr>
        <w:t>．</w:t>
      </w:r>
      <w:r>
        <w:rPr>
          <w:rFonts w:ascii="Times New Roman" w:eastAsia="Times New Roman" w:hAnsi="Times New Roman" w:cs="Times New Roman"/>
          <w:strike w:val="0"/>
          <w:kern w:val="0"/>
          <w:sz w:val="24"/>
          <w:szCs w:val="24"/>
          <w:u w:val="none"/>
        </w:rPr>
        <w:drawing>
          <wp:inline distT="0" distB="0" distL="114300" distR="114300">
            <wp:extent cx="1009650" cy="1095375"/>
            <wp:effectExtent l="0" t="0" r="6350" b="9525"/>
            <wp:docPr id="2006350148" name="图片 2006350148" descr="@@@da07e350-dc67-4f09-989b-762263b31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50148" name="图片 2006350148" descr="@@@da07e350-dc67-4f09-989b-762263b31abe"/>
                    <pic:cNvPicPr>
                      <a:picLocks noChangeAspect="1"/>
                    </pic:cNvPicPr>
                  </pic:nvPicPr>
                  <pic:blipFill>
                    <a:blip xmlns:r="http://schemas.openxmlformats.org/officeDocument/2006/relationships" r:embed="rId36"/>
                    <a:stretch>
                      <a:fillRect/>
                    </a:stretch>
                  </pic:blipFill>
                  <pic:spPr>
                    <a:xfrm>
                      <a:off x="0" y="0"/>
                      <a:ext cx="1009650" cy="1095375"/>
                    </a:xfrm>
                    <a:prstGeom prst="rect">
                      <a:avLst/>
                    </a:prstGeom>
                  </pic:spPr>
                </pic:pic>
              </a:graphicData>
            </a:graphic>
          </wp:inline>
        </w:drawing>
      </w:r>
    </w:p>
    <w:p w14:paraId="4ECDB30B">
      <w:pPr>
        <w:shd w:val="clear" w:color="auto" w:fill="auto"/>
        <w:spacing w:line="360" w:lineRule="auto"/>
        <w:jc w:val="left"/>
        <w:textAlignment w:val="center"/>
        <w:rPr>
          <w:sz w:val="21"/>
        </w:rPr>
      </w:pPr>
      <w:r>
        <w:rPr>
          <w:sz w:val="21"/>
        </w:rPr>
        <w:t>【详解】图中茶杯静止，受到竖直向下的重力和竖直向上的支持力是一对平衡力；重力从重心竖直向下画，标出符号</w:t>
      </w:r>
      <w:r>
        <w:rPr>
          <w:rFonts w:ascii="Times New Roman" w:eastAsia="Times New Roman" w:hAnsi="Times New Roman" w:cs="Times New Roman"/>
          <w:i/>
          <w:sz w:val="21"/>
        </w:rPr>
        <w:t>G</w:t>
      </w:r>
      <w:r>
        <w:rPr>
          <w:sz w:val="21"/>
        </w:rPr>
        <w:t>；支持力从重心竖直向上画，标出符号</w:t>
      </w:r>
      <w:r>
        <w:rPr>
          <w:rFonts w:ascii="Times New Roman" w:eastAsia="Times New Roman" w:hAnsi="Times New Roman" w:cs="Times New Roman"/>
          <w:i/>
          <w:sz w:val="21"/>
        </w:rPr>
        <w:t>F</w:t>
      </w:r>
      <w:r>
        <w:rPr>
          <w:sz w:val="21"/>
        </w:rPr>
        <w:t>，注意两个力大小相等，所画线段的长度要相等，如图所示：</w:t>
      </w:r>
    </w:p>
    <w:p w14:paraId="38AF79FE">
      <w:pPr>
        <w:pStyle w:val="a4"/>
        <w:keepNext w:val="0"/>
        <w:keepLines w:val="0"/>
        <w:pageBreakBefore w:val="0"/>
        <w:kinsoku/>
        <w:wordWrap/>
        <w:overflowPunct/>
        <w:topLinePunct/>
        <w:autoSpaceDE/>
        <w:autoSpaceDN/>
        <w:bidi w:val="0"/>
        <w:adjustRightInd/>
        <w:snapToGrid/>
        <w:spacing w:line="360" w:lineRule="auto"/>
        <w:rPr>
          <w:rFonts w:eastAsia="黑体" w:hint="eastAsia"/>
          <w:lang w:val="en-US" w:eastAsia="zh-CN"/>
        </w:rPr>
      </w:pPr>
      <w:r>
        <w:rPr>
          <w:rFonts w:hint="eastAsia"/>
          <w:lang w:val="en-US" w:eastAsia="zh-CN"/>
        </w:rPr>
        <w:t>五</w:t>
      </w:r>
      <w:r>
        <w:rPr>
          <w:rFonts w:hint="eastAsia"/>
        </w:rPr>
        <w:t>、</w:t>
      </w:r>
      <w:r>
        <w:rPr>
          <w:rFonts w:hint="eastAsia"/>
          <w:lang w:val="en-US" w:eastAsia="zh-CN"/>
        </w:rPr>
        <w:t>实验探究</w:t>
      </w:r>
      <w:r>
        <w:rPr>
          <w:rFonts w:hint="eastAsia"/>
        </w:rPr>
        <w:t>题：本题共</w:t>
      </w:r>
      <w:r>
        <w:rPr>
          <w:rFonts w:hint="eastAsia"/>
          <w:lang w:val="en-US" w:eastAsia="zh-CN"/>
        </w:rPr>
        <w:t>3</w:t>
      </w:r>
      <w:r>
        <w:rPr>
          <w:rFonts w:hint="eastAsia"/>
        </w:rPr>
        <w:t>小题，第1</w:t>
      </w:r>
      <w:r>
        <w:rPr>
          <w:rFonts w:hint="eastAsia"/>
          <w:lang w:val="en-US" w:eastAsia="zh-CN"/>
        </w:rPr>
        <w:t>9</w:t>
      </w:r>
      <w:r>
        <w:rPr>
          <w:rFonts w:hint="eastAsia"/>
        </w:rPr>
        <w:t>题</w:t>
      </w:r>
      <w:r>
        <w:rPr>
          <w:rFonts w:hint="eastAsia"/>
          <w:lang w:val="en-US" w:eastAsia="zh-CN"/>
        </w:rPr>
        <w:t>6</w:t>
      </w:r>
      <w:r>
        <w:rPr>
          <w:rFonts w:hint="eastAsia"/>
        </w:rPr>
        <w:t>分</w:t>
      </w:r>
      <w:r>
        <w:rPr>
          <w:rFonts w:hint="eastAsia"/>
          <w:lang w:eastAsia="zh-CN"/>
        </w:rPr>
        <w:t>，</w:t>
      </w:r>
      <w:r>
        <w:rPr>
          <w:rFonts w:hint="eastAsia"/>
        </w:rPr>
        <w:t>第</w:t>
      </w:r>
      <w:r>
        <w:rPr>
          <w:rFonts w:hint="eastAsia"/>
          <w:lang w:val="en-US" w:eastAsia="zh-CN"/>
        </w:rPr>
        <w:t>20</w:t>
      </w:r>
      <w:r>
        <w:rPr>
          <w:rFonts w:hint="eastAsia"/>
        </w:rPr>
        <w:t>题</w:t>
      </w:r>
      <w:r>
        <w:rPr>
          <w:rFonts w:hint="eastAsia"/>
          <w:lang w:val="en-US" w:eastAsia="zh-CN"/>
        </w:rPr>
        <w:t>5</w:t>
      </w:r>
      <w:r>
        <w:rPr>
          <w:rFonts w:hint="eastAsia"/>
        </w:rPr>
        <w:t>分</w:t>
      </w:r>
      <w:r>
        <w:rPr>
          <w:rFonts w:hint="eastAsia"/>
          <w:lang w:eastAsia="zh-CN"/>
        </w:rPr>
        <w:t>，</w:t>
      </w:r>
      <w:r>
        <w:rPr>
          <w:rFonts w:hint="eastAsia"/>
        </w:rPr>
        <w:t>第</w:t>
      </w:r>
      <w:r>
        <w:rPr>
          <w:rFonts w:hint="eastAsia"/>
          <w:lang w:val="en-US" w:eastAsia="zh-CN"/>
        </w:rPr>
        <w:t>21</w:t>
      </w:r>
      <w:r>
        <w:rPr>
          <w:rFonts w:hint="eastAsia"/>
        </w:rPr>
        <w:t>题</w:t>
      </w:r>
      <w:r>
        <w:rPr>
          <w:rFonts w:hint="eastAsia"/>
          <w:lang w:val="en-US" w:eastAsia="zh-CN"/>
        </w:rPr>
        <w:t>6</w:t>
      </w:r>
      <w:r>
        <w:rPr>
          <w:rFonts w:hint="eastAsia"/>
        </w:rPr>
        <w:t>分，共</w:t>
      </w:r>
      <w:r>
        <w:rPr>
          <w:rFonts w:hint="eastAsia"/>
          <w:lang w:val="en-US" w:eastAsia="zh-CN"/>
        </w:rPr>
        <w:t>17</w:t>
      </w:r>
      <w:r>
        <w:rPr>
          <w:rFonts w:hint="eastAsia"/>
        </w:rPr>
        <w:t>分</w:t>
      </w:r>
      <w:r>
        <w:rPr>
          <w:rFonts w:hint="eastAsia"/>
          <w:lang w:eastAsia="zh-CN"/>
        </w:rPr>
        <w:t>。</w:t>
      </w:r>
    </w:p>
    <w:p w14:paraId="0E1CF138">
      <w:pPr>
        <w:shd w:val="clear" w:color="auto" w:fill="auto"/>
        <w:spacing w:line="360" w:lineRule="auto"/>
        <w:jc w:val="left"/>
        <w:textAlignment w:val="center"/>
        <w:rPr>
          <w:sz w:val="21"/>
        </w:rPr>
      </w:pPr>
      <w:r>
        <w:rPr>
          <w:sz w:val="21"/>
        </w:rPr>
        <w:t>1</w:t>
      </w:r>
      <w:r>
        <w:rPr>
          <w:rFonts w:hint="eastAsia"/>
          <w:sz w:val="21"/>
          <w:lang w:val="en-US" w:eastAsia="zh-CN"/>
        </w:rPr>
        <w:t>9</w:t>
      </w:r>
      <w:r>
        <w:rPr>
          <w:sz w:val="21"/>
        </w:rPr>
        <w:t xml:space="preserve">．     游码未归零     左     62     31     </w:t>
      </w:r>
      <w:r>
        <w:object>
          <v:shape id="_x0000_i1039" type="#_x0000_t75" alt="eqId4e8de5795406934220e237edbaaa813a" style="width:29pt;height:13.85pt" o:ole="" coordsize="21600,21600" o:preferrelative="t" filled="f" stroked="f">
            <v:stroke joinstyle="miter"/>
            <v:imagedata r:id="rId37" o:title="eqId4e8de5795406934220e237edbaaa813a"/>
            <o:lock v:ext="edit" aspectratio="t"/>
            <w10:anchorlock/>
          </v:shape>
          <o:OLEObject Type="Embed" ProgID="Equation.DSMT4" ShapeID="_x0000_i1039" DrawAspect="Content" ObjectID="_1468075739" r:id="rId38"/>
        </w:object>
      </w:r>
      <w:r>
        <w:rPr>
          <w:sz w:val="21"/>
        </w:rPr>
        <w:t xml:space="preserve">     细</w:t>
      </w:r>
    </w:p>
    <w:p w14:paraId="4FAE80BE">
      <w:pPr>
        <w:shd w:val="clear" w:color="auto" w:fill="auto"/>
        <w:spacing w:line="360" w:lineRule="auto"/>
        <w:jc w:val="left"/>
        <w:textAlignment w:val="center"/>
        <w:rPr>
          <w:sz w:val="21"/>
        </w:rPr>
      </w:pPr>
      <w:r>
        <w:rPr>
          <w:sz w:val="21"/>
        </w:rPr>
        <w:t>【详解】（1）[1]天平放在水平桌面上，应先将游码移至标尺的零刻线处，再调节横梁平衡，由图甲可知测量前未将游码归零。</w:t>
      </w:r>
    </w:p>
    <w:p w14:paraId="3B965A93">
      <w:pPr>
        <w:shd w:val="clear" w:color="auto" w:fill="auto"/>
        <w:spacing w:line="360" w:lineRule="auto"/>
        <w:jc w:val="left"/>
        <w:textAlignment w:val="center"/>
        <w:rPr>
          <w:sz w:val="21"/>
        </w:rPr>
      </w:pPr>
      <w:r>
        <w:rPr>
          <w:sz w:val="21"/>
        </w:rPr>
        <w:t>（2）[2]发现指针偏向分度盘中线的右侧，说明天平右侧重，则应向左调节平衡螺母，直至横梁平衡。</w:t>
      </w:r>
    </w:p>
    <w:p w14:paraId="64903D5C">
      <w:pPr>
        <w:shd w:val="clear" w:color="auto" w:fill="auto"/>
        <w:spacing w:line="360" w:lineRule="auto"/>
        <w:jc w:val="left"/>
        <w:textAlignment w:val="center"/>
        <w:rPr>
          <w:sz w:val="21"/>
        </w:rPr>
      </w:pPr>
      <w:r>
        <w:rPr>
          <w:sz w:val="21"/>
        </w:rPr>
        <w:t>（3）[3]小石块的质量为</w:t>
      </w:r>
    </w:p>
    <w:p w14:paraId="21DB3FDC">
      <w:pPr>
        <w:shd w:val="clear" w:color="auto" w:fill="auto"/>
        <w:spacing w:line="360" w:lineRule="auto"/>
        <w:jc w:val="center"/>
        <w:textAlignment w:val="center"/>
        <w:rPr>
          <w:sz w:val="21"/>
        </w:rPr>
      </w:pPr>
      <w:r>
        <w:object>
          <v:shape id="_x0000_i1040" type="#_x0000_t75" alt="eqIda97dc9c30610db1dc5b244ef7d98bd78" style="width:109.1pt;height:14.2pt" o:ole="" coordsize="21600,21600" o:preferrelative="t" filled="f" stroked="f">
            <v:stroke joinstyle="miter"/>
            <v:imagedata r:id="rId39" o:title="eqIda97dc9c30610db1dc5b244ef7d98bd78"/>
            <o:lock v:ext="edit" aspectratio="t"/>
            <w10:anchorlock/>
          </v:shape>
          <o:OLEObject Type="Embed" ProgID="Equation.DSMT4" ShapeID="_x0000_i1040" DrawAspect="Content" ObjectID="_1468075740" r:id="rId40"/>
        </w:object>
      </w:r>
    </w:p>
    <w:p w14:paraId="7046EC9E">
      <w:pPr>
        <w:shd w:val="clear" w:color="auto" w:fill="auto"/>
        <w:spacing w:line="360" w:lineRule="auto"/>
        <w:jc w:val="left"/>
        <w:textAlignment w:val="center"/>
        <w:rPr>
          <w:sz w:val="21"/>
        </w:rPr>
      </w:pPr>
      <w:r>
        <w:rPr>
          <w:sz w:val="21"/>
        </w:rPr>
        <w:t>（4）[4]取出小石块，往烧杯中加水，直到标记处，再测出此时烧杯和水的总质量为184g，则往烧杯中加入的水的质量为</w:t>
      </w:r>
    </w:p>
    <w:p w14:paraId="4BB97BC4">
      <w:pPr>
        <w:shd w:val="clear" w:color="auto" w:fill="auto"/>
        <w:spacing w:line="360" w:lineRule="auto"/>
        <w:jc w:val="center"/>
        <w:textAlignment w:val="center"/>
        <w:rPr>
          <w:sz w:val="21"/>
        </w:rPr>
      </w:pPr>
      <w:r>
        <w:object>
          <v:shape id="_x0000_i1041" type="#_x0000_t75" alt="eqIdf3699738f827590dc2bcebd75c08a57b" style="width:102.95pt;height:13.85pt" o:ole="" coordsize="21600,21600" o:preferrelative="t" filled="f" stroked="f">
            <v:stroke joinstyle="miter"/>
            <v:imagedata r:id="rId41" o:title="eqIdf3699738f827590dc2bcebd75c08a57b"/>
            <o:lock v:ext="edit" aspectratio="t"/>
            <w10:anchorlock/>
          </v:shape>
          <o:OLEObject Type="Embed" ProgID="Equation.DSMT4" ShapeID="_x0000_i1041" DrawAspect="Content" ObjectID="_1468075741" r:id="rId42"/>
        </w:object>
      </w:r>
    </w:p>
    <w:p w14:paraId="14C07463">
      <w:pPr>
        <w:shd w:val="clear" w:color="auto" w:fill="auto"/>
        <w:spacing w:line="360" w:lineRule="auto"/>
        <w:jc w:val="left"/>
        <w:textAlignment w:val="center"/>
        <w:rPr>
          <w:sz w:val="21"/>
        </w:rPr>
      </w:pPr>
      <w:r>
        <w:rPr>
          <w:sz w:val="21"/>
        </w:rPr>
        <w:t>小石块的体积等于加入的水的体积，即</w:t>
      </w:r>
    </w:p>
    <w:p w14:paraId="2BD7ECB9">
      <w:pPr>
        <w:shd w:val="clear" w:color="auto" w:fill="auto"/>
        <w:spacing w:line="360" w:lineRule="auto"/>
        <w:jc w:val="center"/>
        <w:textAlignment w:val="center"/>
        <w:rPr>
          <w:sz w:val="21"/>
        </w:rPr>
      </w:pPr>
      <w:r>
        <w:object>
          <v:shape id="_x0000_i1042" type="#_x0000_t75" alt="eqIdd0dd290a110c92b3258b5728ab7ca0a1" style="width:154pt;height:31.05pt" o:ole="" coordsize="21600,21600" o:preferrelative="t" filled="f" stroked="f">
            <v:stroke joinstyle="miter"/>
            <v:imagedata r:id="rId43" o:title="eqIdd0dd290a110c92b3258b5728ab7ca0a1"/>
            <o:lock v:ext="edit" aspectratio="t"/>
            <w10:anchorlock/>
          </v:shape>
          <o:OLEObject Type="Embed" ProgID="Equation.DSMT4" ShapeID="_x0000_i1042" DrawAspect="Content" ObjectID="_1468075742" r:id="rId44"/>
        </w:object>
      </w:r>
    </w:p>
    <w:p w14:paraId="06A90350">
      <w:pPr>
        <w:shd w:val="clear" w:color="auto" w:fill="auto"/>
        <w:spacing w:line="360" w:lineRule="auto"/>
        <w:jc w:val="left"/>
        <w:textAlignment w:val="center"/>
        <w:rPr>
          <w:sz w:val="21"/>
        </w:rPr>
      </w:pPr>
      <w:r>
        <w:rPr>
          <w:sz w:val="21"/>
        </w:rPr>
        <w:t>（5）[5]小石块的密度为</w:t>
      </w:r>
    </w:p>
    <w:p w14:paraId="6D700CF8">
      <w:pPr>
        <w:shd w:val="clear" w:color="auto" w:fill="auto"/>
        <w:spacing w:line="360" w:lineRule="auto"/>
        <w:jc w:val="center"/>
        <w:textAlignment w:val="center"/>
        <w:rPr>
          <w:sz w:val="21"/>
        </w:rPr>
      </w:pPr>
      <w:r>
        <w:object>
          <v:shape id="_x0000_i1043" type="#_x0000_t75" alt="eqId1a79c44138ce5759055f15e02682b65c" style="width:185.65pt;height:31.05pt" o:ole="" coordsize="21600,21600" o:preferrelative="t" filled="f" stroked="f">
            <v:stroke joinstyle="miter"/>
            <v:imagedata r:id="rId45" o:title="eqId1a79c44138ce5759055f15e02682b65c"/>
            <o:lock v:ext="edit" aspectratio="t"/>
            <w10:anchorlock/>
          </v:shape>
          <o:OLEObject Type="Embed" ProgID="Equation.DSMT4" ShapeID="_x0000_i1043" DrawAspect="Content" ObjectID="_1468075743" r:id="rId46"/>
        </w:object>
      </w:r>
    </w:p>
    <w:p w14:paraId="54996803">
      <w:pPr>
        <w:shd w:val="clear" w:color="auto" w:fill="auto"/>
        <w:spacing w:line="360" w:lineRule="auto"/>
        <w:jc w:val="left"/>
        <w:textAlignment w:val="center"/>
        <w:rPr>
          <w:sz w:val="21"/>
        </w:rPr>
      </w:pPr>
      <w:r>
        <w:rPr>
          <w:sz w:val="21"/>
        </w:rPr>
        <w:t>（6）[6]使用较细的油性笔，往烧杯中加水时能更精确，测出的小石块的体积误差也会更小。</w:t>
      </w:r>
    </w:p>
    <w:p w14:paraId="4F6E3F13">
      <w:pPr>
        <w:shd w:val="clear" w:color="auto" w:fill="auto"/>
        <w:spacing w:line="360" w:lineRule="auto"/>
        <w:jc w:val="left"/>
        <w:textAlignment w:val="center"/>
        <w:rPr>
          <w:sz w:val="21"/>
        </w:rPr>
      </w:pPr>
      <w:r>
        <w:rPr>
          <w:rFonts w:hint="eastAsia"/>
          <w:sz w:val="21"/>
          <w:lang w:val="en-US" w:eastAsia="zh-CN"/>
        </w:rPr>
        <w:t>20</w:t>
      </w:r>
      <w:r>
        <w:rPr>
          <w:sz w:val="21"/>
        </w:rPr>
        <w:t>．(1)     压力     甲、丙</w:t>
      </w:r>
    </w:p>
    <w:p w14:paraId="02D244DC">
      <w:pPr>
        <w:shd w:val="clear" w:color="auto" w:fill="auto"/>
        <w:spacing w:line="360" w:lineRule="auto"/>
        <w:jc w:val="left"/>
        <w:textAlignment w:val="center"/>
        <w:rPr>
          <w:sz w:val="21"/>
        </w:rPr>
      </w:pPr>
      <w:r>
        <w:rPr>
          <w:sz w:val="21"/>
        </w:rPr>
        <w:t>(2)     错误     没有控制压力大小相同</w:t>
      </w:r>
    </w:p>
    <w:p w14:paraId="37F7B727">
      <w:pPr>
        <w:shd w:val="clear" w:color="auto" w:fill="auto"/>
        <w:spacing w:line="360" w:lineRule="auto"/>
        <w:jc w:val="left"/>
        <w:textAlignment w:val="center"/>
        <w:rPr>
          <w:sz w:val="21"/>
        </w:rPr>
      </w:pPr>
      <w:r>
        <w:rPr>
          <w:sz w:val="21"/>
        </w:rPr>
        <w:t>(3)不一定</w:t>
      </w:r>
    </w:p>
    <w:p w14:paraId="1DEBB6AB">
      <w:pPr>
        <w:shd w:val="clear" w:color="auto" w:fill="auto"/>
        <w:spacing w:line="360" w:lineRule="auto"/>
        <w:jc w:val="left"/>
        <w:textAlignment w:val="center"/>
        <w:rPr>
          <w:sz w:val="21"/>
        </w:rPr>
      </w:pPr>
      <w:r>
        <w:rPr>
          <w:sz w:val="21"/>
        </w:rPr>
        <w:t>【详解】（1）[1]甲、乙两个实验，接触面粗糙程度相同，压力不同，测力计示数不同，木块受到的摩擦力不同，说明滑动摩擦力的大小与压力有关。</w:t>
      </w:r>
    </w:p>
    <w:p w14:paraId="6D039B55">
      <w:pPr>
        <w:shd w:val="clear" w:color="auto" w:fill="auto"/>
        <w:spacing w:line="360" w:lineRule="auto"/>
        <w:jc w:val="left"/>
        <w:textAlignment w:val="center"/>
        <w:rPr>
          <w:sz w:val="21"/>
        </w:rPr>
      </w:pPr>
      <w:r>
        <w:rPr>
          <w:sz w:val="21"/>
        </w:rPr>
        <w:t>[2]研究滑动摩擦力的大小与接触面的粗糙程度有关，根据控制变量法可知，要控制压力大小相同、接触面粗糙程度不同，故甲、丙两个实验说明了滑动摩擦力的大小与接触面粗糙程度有关。</w:t>
      </w:r>
    </w:p>
    <w:p w14:paraId="56DA331F">
      <w:pPr>
        <w:shd w:val="clear" w:color="auto" w:fill="auto"/>
        <w:spacing w:line="360" w:lineRule="auto"/>
        <w:jc w:val="left"/>
        <w:textAlignment w:val="center"/>
        <w:rPr>
          <w:sz w:val="21"/>
        </w:rPr>
      </w:pPr>
      <w:r>
        <w:rPr>
          <w:sz w:val="21"/>
        </w:rPr>
        <w:t>（2）[1][2]研究滑动摩擦力的大小可能跟接触面的面积有关，根据控制变量法可知，要控制压力和接触面粗糙程度相同，将木块沿竖直方向切成两部分继续进行实验，压力大小改变了，这种做法是错误的，理由是没有控制压力大小相同。</w:t>
      </w:r>
    </w:p>
    <w:p w14:paraId="5EE3EB2E">
      <w:pPr>
        <w:shd w:val="clear" w:color="auto" w:fill="auto"/>
        <w:spacing w:line="360" w:lineRule="auto"/>
        <w:jc w:val="left"/>
        <w:textAlignment w:val="center"/>
        <w:rPr>
          <w:sz w:val="21"/>
        </w:rPr>
      </w:pPr>
      <w:r>
        <w:rPr>
          <w:sz w:val="21"/>
        </w:rPr>
        <w:t>（3）图丁中，木块处于静止状态，受到摩擦力与测力计的拉力为一对平衡力，故用如图丁的方式测量滑动摩擦力时不一定要匀速拉动长木板。</w:t>
      </w:r>
    </w:p>
    <w:p w14:paraId="2FFE2D91">
      <w:pPr>
        <w:shd w:val="clear" w:color="auto" w:fill="auto"/>
        <w:spacing w:line="360" w:lineRule="auto"/>
        <w:jc w:val="left"/>
        <w:textAlignment w:val="center"/>
        <w:rPr>
          <w:sz w:val="21"/>
        </w:rPr>
      </w:pPr>
      <w:r>
        <w:rPr>
          <w:rFonts w:hint="eastAsia"/>
          <w:sz w:val="21"/>
          <w:lang w:val="en-US" w:eastAsia="zh-CN"/>
        </w:rPr>
        <w:t>21</w:t>
      </w:r>
      <w:r>
        <w:rPr>
          <w:sz w:val="21"/>
        </w:rPr>
        <w:t>．(1)     多     大</w:t>
      </w:r>
    </w:p>
    <w:p w14:paraId="2ADE203A">
      <w:pPr>
        <w:shd w:val="clear" w:color="auto" w:fill="auto"/>
        <w:spacing w:line="360" w:lineRule="auto"/>
        <w:jc w:val="left"/>
        <w:textAlignment w:val="center"/>
        <w:rPr>
          <w:sz w:val="21"/>
        </w:rPr>
      </w:pPr>
      <w:r>
        <w:rPr>
          <w:sz w:val="21"/>
        </w:rPr>
        <w:t>(2)动</w:t>
      </w:r>
    </w:p>
    <w:p w14:paraId="7AE1CFDE">
      <w:pPr>
        <w:shd w:val="clear" w:color="auto" w:fill="auto"/>
        <w:spacing w:line="360" w:lineRule="auto"/>
        <w:jc w:val="left"/>
        <w:textAlignment w:val="center"/>
        <w:rPr>
          <w:sz w:val="21"/>
        </w:rPr>
      </w:pPr>
      <w:r>
        <w:rPr>
          <w:sz w:val="21"/>
        </w:rPr>
        <w:t>(3)①④⑤</w:t>
      </w:r>
    </w:p>
    <w:p w14:paraId="5BDCF4C1">
      <w:pPr>
        <w:shd w:val="clear" w:color="auto" w:fill="auto"/>
        <w:spacing w:line="360" w:lineRule="auto"/>
        <w:jc w:val="left"/>
        <w:textAlignment w:val="center"/>
        <w:rPr>
          <w:sz w:val="21"/>
        </w:rPr>
      </w:pPr>
      <w:r>
        <w:rPr>
          <w:sz w:val="21"/>
        </w:rPr>
        <w:t>(4)质量一定时，重力势能随着高度的增大而增大</w:t>
      </w:r>
    </w:p>
    <w:p w14:paraId="1496A355">
      <w:pPr>
        <w:shd w:val="clear" w:color="auto" w:fill="auto"/>
        <w:spacing w:line="360" w:lineRule="auto"/>
        <w:jc w:val="left"/>
        <w:textAlignment w:val="center"/>
        <w:rPr>
          <w:sz w:val="21"/>
        </w:rPr>
      </w:pPr>
      <w:r>
        <w:rPr>
          <w:sz w:val="21"/>
        </w:rPr>
        <w:t>(5)     内     不变</w:t>
      </w:r>
    </w:p>
    <w:p w14:paraId="2A3632DE">
      <w:pPr>
        <w:shd w:val="clear" w:color="auto" w:fill="auto"/>
        <w:spacing w:line="360" w:lineRule="auto"/>
        <w:jc w:val="left"/>
        <w:textAlignment w:val="center"/>
        <w:rPr>
          <w:sz w:val="21"/>
        </w:rPr>
      </w:pPr>
      <w:r>
        <w:rPr>
          <w:sz w:val="21"/>
        </w:rPr>
        <w:t>【详解】（1）[1][2]铁块将小桌桌腿撞入沙子的深度越深，推力移动距离越大，表明铁块能够对外做功越多，根据转换法，说明它的重力势能越大。</w:t>
      </w:r>
    </w:p>
    <w:p w14:paraId="155625A6">
      <w:pPr>
        <w:shd w:val="clear" w:color="auto" w:fill="auto"/>
        <w:spacing w:line="360" w:lineRule="auto"/>
        <w:jc w:val="left"/>
        <w:textAlignment w:val="center"/>
        <w:rPr>
          <w:sz w:val="21"/>
        </w:rPr>
      </w:pPr>
      <w:r>
        <w:rPr>
          <w:sz w:val="21"/>
        </w:rPr>
        <w:t>（2）不计空气阻力，铁块下落的过程，质量不变，高度减小，重力势能减小，速度增大，动能增大，则重力势能转化为它的动能。</w:t>
      </w:r>
    </w:p>
    <w:p w14:paraId="46563CE9">
      <w:pPr>
        <w:shd w:val="clear" w:color="auto" w:fill="auto"/>
        <w:spacing w:line="360" w:lineRule="auto"/>
        <w:jc w:val="left"/>
        <w:textAlignment w:val="center"/>
        <w:rPr>
          <w:sz w:val="21"/>
        </w:rPr>
      </w:pPr>
      <w:r>
        <w:rPr>
          <w:sz w:val="21"/>
        </w:rPr>
        <w:t>（3）为了验证猜想一，必须控制高度相同，而质量不同，故需选择表中①④⑤三组数据进行分析。</w:t>
      </w:r>
    </w:p>
    <w:p w14:paraId="44A40C8D">
      <w:pPr>
        <w:shd w:val="clear" w:color="auto" w:fill="auto"/>
        <w:spacing w:line="360" w:lineRule="auto"/>
        <w:jc w:val="left"/>
        <w:textAlignment w:val="center"/>
        <w:rPr>
          <w:sz w:val="21"/>
        </w:rPr>
      </w:pPr>
      <w:r>
        <w:rPr>
          <w:sz w:val="21"/>
        </w:rPr>
        <w:t>（4）分析表中①②③的实验数据，质量相同，而高度不同，高度越高，桌腿进入沙子的深度越深，说明重力势能越大，可得出的结论是质量一定时，重力势能随着高度的增大而增大。</w:t>
      </w:r>
    </w:p>
    <w:p w14:paraId="1270772A">
      <w:pPr>
        <w:shd w:val="clear" w:color="auto" w:fill="auto"/>
        <w:spacing w:line="360" w:lineRule="auto"/>
        <w:jc w:val="left"/>
        <w:textAlignment w:val="center"/>
        <w:rPr>
          <w:sz w:val="21"/>
        </w:rPr>
      </w:pPr>
      <w:r>
        <w:rPr>
          <w:sz w:val="21"/>
        </w:rPr>
        <w:t>（5）[1][2]桌子的桌腿进入沙子后，速度不断减小直至静止，克服摩擦阻力做功，桌子的机械能转化为内能；根据能量守恒定律，此过程中能量的总量不变。</w:t>
      </w:r>
    </w:p>
    <w:p w14:paraId="3C745F88">
      <w:pPr>
        <w:pStyle w:val="a4"/>
        <w:keepNext w:val="0"/>
        <w:keepLines w:val="0"/>
        <w:pageBreakBefore w:val="0"/>
        <w:kinsoku/>
        <w:wordWrap/>
        <w:overflowPunct/>
        <w:topLinePunct/>
        <w:autoSpaceDE/>
        <w:autoSpaceDN/>
        <w:bidi w:val="0"/>
        <w:adjustRightInd/>
        <w:snapToGrid/>
        <w:spacing w:line="360" w:lineRule="auto"/>
        <w:rPr>
          <w:rFonts w:eastAsia="黑体" w:hint="eastAsia"/>
          <w:lang w:val="en-US" w:eastAsia="zh-CN"/>
        </w:rPr>
      </w:pPr>
      <w:r>
        <w:rPr>
          <w:rFonts w:hint="eastAsia"/>
          <w:lang w:val="en-US" w:eastAsia="zh-CN"/>
        </w:rPr>
        <w:t>六</w:t>
      </w:r>
      <w:r>
        <w:rPr>
          <w:rFonts w:hint="eastAsia"/>
        </w:rPr>
        <w:t>、</w:t>
      </w:r>
      <w:r>
        <w:rPr>
          <w:rFonts w:hint="eastAsia"/>
          <w:lang w:val="en-US" w:eastAsia="zh-CN"/>
        </w:rPr>
        <w:t>综合应用</w:t>
      </w:r>
      <w:r>
        <w:rPr>
          <w:rFonts w:hint="eastAsia"/>
        </w:rPr>
        <w:t>题：本题共</w:t>
      </w:r>
      <w:r>
        <w:rPr>
          <w:rFonts w:hint="eastAsia"/>
          <w:lang w:val="en-US" w:eastAsia="zh-CN"/>
        </w:rPr>
        <w:t>2</w:t>
      </w:r>
      <w:r>
        <w:rPr>
          <w:rFonts w:hint="eastAsia"/>
        </w:rPr>
        <w:t>小题，第</w:t>
      </w:r>
      <w:r>
        <w:rPr>
          <w:rFonts w:hint="eastAsia"/>
          <w:lang w:val="en-US" w:eastAsia="zh-CN"/>
        </w:rPr>
        <w:t>22</w:t>
      </w:r>
      <w:r>
        <w:rPr>
          <w:rFonts w:hint="eastAsia"/>
        </w:rPr>
        <w:t>题</w:t>
      </w:r>
      <w:r>
        <w:rPr>
          <w:rFonts w:hint="eastAsia"/>
          <w:lang w:val="en-US" w:eastAsia="zh-CN"/>
        </w:rPr>
        <w:t>8</w:t>
      </w:r>
      <w:r>
        <w:rPr>
          <w:rFonts w:hint="eastAsia"/>
        </w:rPr>
        <w:t>分</w:t>
      </w:r>
      <w:r>
        <w:rPr>
          <w:rFonts w:hint="eastAsia"/>
          <w:lang w:eastAsia="zh-CN"/>
        </w:rPr>
        <w:t>，</w:t>
      </w:r>
      <w:r>
        <w:rPr>
          <w:rFonts w:hint="eastAsia"/>
        </w:rPr>
        <w:t>第</w:t>
      </w:r>
      <w:r>
        <w:rPr>
          <w:rFonts w:hint="eastAsia"/>
          <w:lang w:val="en-US" w:eastAsia="zh-CN"/>
        </w:rPr>
        <w:t>23</w:t>
      </w:r>
      <w:r>
        <w:rPr>
          <w:rFonts w:hint="eastAsia"/>
        </w:rPr>
        <w:t>题</w:t>
      </w:r>
      <w:r>
        <w:rPr>
          <w:rFonts w:hint="eastAsia"/>
          <w:lang w:val="en-US" w:eastAsia="zh-CN"/>
        </w:rPr>
        <w:t>9</w:t>
      </w:r>
      <w:r>
        <w:rPr>
          <w:rFonts w:hint="eastAsia"/>
        </w:rPr>
        <w:t>分</w:t>
      </w:r>
      <w:r>
        <w:rPr>
          <w:rFonts w:hint="eastAsia"/>
          <w:lang w:eastAsia="zh-CN"/>
        </w:rPr>
        <w:t>，</w:t>
      </w:r>
      <w:r>
        <w:rPr>
          <w:rFonts w:hint="eastAsia"/>
        </w:rPr>
        <w:t>共</w:t>
      </w:r>
      <w:r>
        <w:rPr>
          <w:rFonts w:hint="eastAsia"/>
          <w:lang w:val="en-US" w:eastAsia="zh-CN"/>
        </w:rPr>
        <w:t>17</w:t>
      </w:r>
      <w:r>
        <w:rPr>
          <w:rFonts w:hint="eastAsia"/>
        </w:rPr>
        <w:t>分</w:t>
      </w:r>
      <w:r>
        <w:rPr>
          <w:rFonts w:hint="eastAsia"/>
          <w:lang w:eastAsia="zh-CN"/>
        </w:rPr>
        <w:t>。</w:t>
      </w:r>
    </w:p>
    <w:p w14:paraId="34D04F55">
      <w:pPr>
        <w:shd w:val="clear" w:color="auto" w:fill="auto"/>
        <w:spacing w:line="360" w:lineRule="auto"/>
        <w:jc w:val="left"/>
        <w:textAlignment w:val="center"/>
        <w:rPr>
          <w:sz w:val="21"/>
        </w:rPr>
      </w:pPr>
      <w:r>
        <w:rPr>
          <w:sz w:val="21"/>
        </w:rPr>
        <w:t xml:space="preserve">22．(1)     增大     </w:t>
      </w:r>
      <w:r>
        <w:rPr>
          <w:rFonts w:ascii="Times New Roman" w:eastAsia="Times New Roman" w:hAnsi="Times New Roman" w:cs="Times New Roman"/>
          <w:i/>
          <w:sz w:val="21"/>
        </w:rPr>
        <w:t>B</w:t>
      </w:r>
      <w:r>
        <w:rPr>
          <w:sz w:val="21"/>
        </w:rPr>
        <w:t xml:space="preserve">     S</w:t>
      </w:r>
    </w:p>
    <w:p w14:paraId="6E99D699">
      <w:pPr>
        <w:shd w:val="clear" w:color="auto" w:fill="auto"/>
        <w:spacing w:line="360" w:lineRule="auto"/>
        <w:jc w:val="left"/>
        <w:textAlignment w:val="center"/>
        <w:rPr>
          <w:sz w:val="21"/>
        </w:rPr>
      </w:pPr>
      <w:r>
        <w:rPr>
          <w:sz w:val="21"/>
        </w:rPr>
        <w:t>(2)12</w:t>
      </w:r>
    </w:p>
    <w:p w14:paraId="66CFE6AA">
      <w:pPr>
        <w:shd w:val="clear" w:color="auto" w:fill="auto"/>
        <w:spacing w:line="360" w:lineRule="auto"/>
        <w:jc w:val="left"/>
        <w:textAlignment w:val="center"/>
        <w:rPr>
          <w:sz w:val="21"/>
        </w:rPr>
      </w:pPr>
      <w:r>
        <w:rPr>
          <w:sz w:val="21"/>
        </w:rPr>
        <w:t>(3)大</w:t>
      </w:r>
    </w:p>
    <w:p w14:paraId="41BC6C4E">
      <w:pPr>
        <w:shd w:val="clear" w:color="auto" w:fill="auto"/>
        <w:spacing w:line="360" w:lineRule="auto"/>
        <w:jc w:val="left"/>
        <w:textAlignment w:val="center"/>
        <w:rPr>
          <w:sz w:val="21"/>
        </w:rPr>
      </w:pPr>
      <w:r>
        <w:rPr>
          <w:sz w:val="21"/>
        </w:rPr>
        <w:t>(4)C</w:t>
      </w:r>
    </w:p>
    <w:p w14:paraId="7F37B91A">
      <w:pPr>
        <w:shd w:val="clear" w:color="auto" w:fill="auto"/>
        <w:spacing w:line="360" w:lineRule="auto"/>
        <w:jc w:val="left"/>
        <w:textAlignment w:val="center"/>
        <w:rPr>
          <w:sz w:val="21"/>
        </w:rPr>
      </w:pPr>
      <w:r>
        <w:rPr>
          <w:sz w:val="21"/>
        </w:rPr>
        <w:t>【详解】（1）[1][2][3]控制电路中，当乘客增多时，压力增大，由图乙可知，压敏电阻的阻值减小，电路的总电阻减小，根据欧姆定律可知控制电路中的电流增大，电磁铁的磁性增大；工作电路中，电铃应该在触点</w:t>
      </w:r>
      <w:r>
        <w:rPr>
          <w:rFonts w:ascii="Times New Roman" w:eastAsia="Times New Roman" w:hAnsi="Times New Roman" w:cs="Times New Roman"/>
          <w:i/>
          <w:sz w:val="21"/>
        </w:rPr>
        <w:t>B</w:t>
      </w:r>
      <w:r>
        <w:rPr>
          <w:sz w:val="21"/>
        </w:rPr>
        <w:t>所在支路，电梯超载时，衔铁被电磁铁吸住，电铃发出警报声，此时电流从电磁铁下端流入，由安培定则可知下端是N极，上端为S极。</w:t>
      </w:r>
    </w:p>
    <w:p w14:paraId="2785F4CB">
      <w:pPr>
        <w:shd w:val="clear" w:color="auto" w:fill="auto"/>
        <w:spacing w:line="360" w:lineRule="auto"/>
        <w:jc w:val="left"/>
        <w:textAlignment w:val="center"/>
        <w:rPr>
          <w:sz w:val="21"/>
        </w:rPr>
      </w:pPr>
      <w:r>
        <w:rPr>
          <w:sz w:val="21"/>
        </w:rPr>
        <w:t>（2）若电磁铁线电流达到20mA时，衔铁刚好被吸住，电铃发出警报声，此时电路的总电阻为</w:t>
      </w:r>
      <w:r>
        <w:object>
          <v:shape id="_x0000_i1044" type="#_x0000_t75" alt="eqId4997556a69364f3a4d58dcfc378c2c3b" style="width:98.55pt;height:27.25pt" o:ole="" coordsize="21600,21600" o:preferrelative="t" filled="f" stroked="f">
            <v:stroke joinstyle="miter"/>
            <v:imagedata r:id="rId47" o:title="eqId4997556a69364f3a4d58dcfc378c2c3b"/>
            <o:lock v:ext="edit" aspectratio="t"/>
            <w10:anchorlock/>
          </v:shape>
          <o:OLEObject Type="Embed" ProgID="Equation.DSMT4" ShapeID="_x0000_i1044" DrawAspect="Content" ObjectID="_1468075744" r:id="rId48"/>
        </w:object>
      </w:r>
    </w:p>
    <w:p w14:paraId="47560627">
      <w:pPr>
        <w:shd w:val="clear" w:color="auto" w:fill="auto"/>
        <w:spacing w:line="360" w:lineRule="auto"/>
        <w:jc w:val="left"/>
        <w:textAlignment w:val="center"/>
        <w:rPr>
          <w:sz w:val="21"/>
        </w:rPr>
      </w:pPr>
      <w:r>
        <w:rPr>
          <w:sz w:val="21"/>
        </w:rPr>
        <w:t>保护电阻、电磁铁的线圈电阻和压敏电阻三者串联，所以此时压敏电阻的阻值为</w:t>
      </w:r>
      <w:r>
        <w:rPr>
          <w:i/>
          <w:sz w:val="21"/>
        </w:rPr>
        <w:t>R</w:t>
      </w:r>
      <w:r>
        <w:rPr>
          <w:i/>
          <w:sz w:val="21"/>
          <w:vertAlign w:val="subscript"/>
        </w:rPr>
        <w:t>2</w:t>
      </w:r>
      <w:r>
        <w:rPr>
          <w:sz w:val="21"/>
        </w:rPr>
        <w:t>=</w:t>
      </w:r>
      <w:r>
        <w:rPr>
          <w:i/>
          <w:sz w:val="21"/>
        </w:rPr>
        <w:t>R</w:t>
      </w:r>
      <w:r>
        <w:rPr>
          <w:sz w:val="21"/>
        </w:rPr>
        <w:t>-</w:t>
      </w:r>
      <w:r>
        <w:rPr>
          <w:i/>
          <w:sz w:val="21"/>
        </w:rPr>
        <w:t>R</w:t>
      </w:r>
      <w:r>
        <w:rPr>
          <w:i/>
          <w:sz w:val="21"/>
          <w:vertAlign w:val="subscript"/>
        </w:rPr>
        <w:t>1</w:t>
      </w:r>
      <w:r>
        <w:rPr>
          <w:sz w:val="21"/>
        </w:rPr>
        <w:t>-</w:t>
      </w:r>
      <w:r>
        <w:rPr>
          <w:i/>
          <w:sz w:val="21"/>
        </w:rPr>
        <w:t>R</w:t>
      </w:r>
      <w:r>
        <w:rPr>
          <w:i/>
          <w:sz w:val="21"/>
          <w:vertAlign w:val="subscript"/>
        </w:rPr>
        <w:t>线圈</w:t>
      </w:r>
      <w:r>
        <w:rPr>
          <w:sz w:val="21"/>
        </w:rPr>
        <w:t>=600Ω-80Ω-20Ω=500Ω</w:t>
      </w:r>
    </w:p>
    <w:p w14:paraId="799B7C46">
      <w:pPr>
        <w:shd w:val="clear" w:color="auto" w:fill="auto"/>
        <w:spacing w:line="360" w:lineRule="auto"/>
        <w:jc w:val="left"/>
        <w:textAlignment w:val="center"/>
        <w:rPr>
          <w:sz w:val="21"/>
        </w:rPr>
      </w:pPr>
      <w:r>
        <w:rPr>
          <w:sz w:val="21"/>
        </w:rPr>
        <w:t>根据图乙可知；当压敏电阻的阻值为500Ω时，对应的压力</w:t>
      </w:r>
      <w:r>
        <w:rPr>
          <w:i/>
          <w:sz w:val="21"/>
        </w:rPr>
        <w:t>F</w:t>
      </w:r>
      <w:r>
        <w:rPr>
          <w:sz w:val="21"/>
        </w:rPr>
        <w:t>=6000N，每个人的重力为</w:t>
      </w:r>
      <w:r>
        <w:rPr>
          <w:i/>
          <w:sz w:val="21"/>
        </w:rPr>
        <w:t>G=mg</w:t>
      </w:r>
      <w:r>
        <w:rPr>
          <w:sz w:val="21"/>
        </w:rPr>
        <w:t>=50kg×10N/kg=500N</w:t>
      </w:r>
    </w:p>
    <w:p w14:paraId="1B0328A1">
      <w:pPr>
        <w:shd w:val="clear" w:color="auto" w:fill="auto"/>
        <w:spacing w:line="360" w:lineRule="auto"/>
        <w:jc w:val="left"/>
        <w:textAlignment w:val="center"/>
        <w:rPr>
          <w:sz w:val="21"/>
        </w:rPr>
      </w:pPr>
      <w:r>
        <w:rPr>
          <w:sz w:val="21"/>
        </w:rPr>
        <w:t>可以乘坐的人数为</w:t>
      </w:r>
      <w:r>
        <w:object>
          <v:shape id="_x0000_i1045" type="#_x0000_t75" alt="eqIde4d17082830a3290e17e8297edf90a19" style="width:87.95pt;height:27.35pt" o:ole="" coordsize="21600,21600" o:preferrelative="t" filled="f" stroked="f">
            <v:stroke joinstyle="miter"/>
            <v:imagedata r:id="rId49" o:title="eqIde4d17082830a3290e17e8297edf90a19"/>
            <o:lock v:ext="edit" aspectratio="t"/>
            <w10:anchorlock/>
          </v:shape>
          <o:OLEObject Type="Embed" ProgID="Equation.DSMT4" ShapeID="_x0000_i1045" DrawAspect="Content" ObjectID="_1468075745" r:id="rId50"/>
        </w:object>
      </w:r>
    </w:p>
    <w:p w14:paraId="32E658D2">
      <w:pPr>
        <w:shd w:val="clear" w:color="auto" w:fill="auto"/>
        <w:spacing w:line="360" w:lineRule="auto"/>
        <w:jc w:val="left"/>
        <w:textAlignment w:val="center"/>
        <w:rPr>
          <w:sz w:val="21"/>
        </w:rPr>
      </w:pPr>
      <w:r>
        <w:rPr>
          <w:sz w:val="21"/>
        </w:rPr>
        <w:t>（3）综合考虑安全和居民乘坐情况，现需提高电梯的限载，则压敏电阻的电阻会减小，保证衔铁吸合时的电流不变，根据欧姆定律可知要增大控制电路中的保护电阻。</w:t>
      </w:r>
    </w:p>
    <w:p w14:paraId="1C03DA26">
      <w:pPr>
        <w:shd w:val="clear" w:color="auto" w:fill="auto"/>
        <w:spacing w:line="360" w:lineRule="auto"/>
        <w:jc w:val="left"/>
        <w:textAlignment w:val="center"/>
        <w:rPr>
          <w:sz w:val="21"/>
        </w:rPr>
      </w:pPr>
      <w:r>
        <w:rPr>
          <w:sz w:val="21"/>
        </w:rPr>
        <w:t>（4）A．①图中电流保持</w:t>
      </w:r>
      <w:r>
        <w:rPr>
          <w:rFonts w:ascii="Times New Roman" w:eastAsia="Times New Roman" w:hAnsi="Times New Roman" w:cs="Times New Roman"/>
          <w:i/>
          <w:sz w:val="21"/>
        </w:rPr>
        <w:t>I</w:t>
      </w:r>
      <w:r>
        <w:rPr>
          <w:rFonts w:ascii="Times New Roman" w:eastAsia="Times New Roman" w:hAnsi="Times New Roman" w:cs="Times New Roman"/>
          <w:i/>
          <w:sz w:val="21"/>
          <w:vertAlign w:val="subscript"/>
        </w:rPr>
        <w:t>0</w:t>
      </w:r>
      <w:r>
        <w:rPr>
          <w:sz w:val="21"/>
        </w:rPr>
        <w:t>时，那么压敏电阻的阻值不变，即电梯受到的压力不变。这时电梯受到的压力等于物体的重力，因此电梯可能是静止的，可能匀速上升或匀速下降，故A正确，不符合题意；</w:t>
      </w:r>
    </w:p>
    <w:p w14:paraId="3990255E">
      <w:pPr>
        <w:shd w:val="clear" w:color="auto" w:fill="auto"/>
        <w:spacing w:line="360" w:lineRule="auto"/>
        <w:jc w:val="left"/>
        <w:textAlignment w:val="center"/>
        <w:rPr>
          <w:sz w:val="21"/>
        </w:rPr>
      </w:pPr>
      <w:r>
        <w:rPr>
          <w:sz w:val="21"/>
        </w:rPr>
        <w:t>B．②图中电流不断增大，那么压敏电阻的阻值不断减小，即电梯受到的压力不断增大。这时压力大于重力，合力的方向向上，可能是：①如果电梯是上升的，那么合力的方向与运动方向一致，即加速上升；②如果电梯是下降的，那么合力的方向与运动方向相反，即减速下降，故B正确，不符合题意；</w:t>
      </w:r>
    </w:p>
    <w:p w14:paraId="1552E106">
      <w:pPr>
        <w:shd w:val="clear" w:color="auto" w:fill="auto"/>
        <w:spacing w:line="360" w:lineRule="auto"/>
        <w:jc w:val="left"/>
        <w:textAlignment w:val="center"/>
        <w:rPr>
          <w:sz w:val="21"/>
        </w:rPr>
      </w:pPr>
      <w:r>
        <w:rPr>
          <w:sz w:val="21"/>
        </w:rPr>
        <w:t>C．③图中电流保持不变，那么压敏电阻的阻值不变，因此电梯受到的压力不变。因为此时的电流是静止时电流的2倍，所以此时的压力肯定比物体的重力大很多。因为合力向上，所以电梯不可能匀速上升，故C错误，符合题意；</w:t>
      </w:r>
    </w:p>
    <w:p w14:paraId="372EBFB8">
      <w:pPr>
        <w:shd w:val="clear" w:color="auto" w:fill="auto"/>
        <w:spacing w:line="360" w:lineRule="auto"/>
        <w:jc w:val="left"/>
        <w:textAlignment w:val="center"/>
        <w:rPr>
          <w:sz w:val="21"/>
        </w:rPr>
      </w:pPr>
      <w:r>
        <w:rPr>
          <w:sz w:val="21"/>
        </w:rPr>
        <w:t>D．④图中电流不断减少，压敏电阻的阻值不断增大，即电梯受到的压力不断减小。由于压力小于重力，所以合力向下，可能：①如果向上运动，那么合力的方向与运动方向相反，即做减速运动；②如果向下运动，那么合力的方向与运动方向相同，即做加速运动，故D正确，不符合题意。</w:t>
      </w:r>
    </w:p>
    <w:p w14:paraId="21D7D12F">
      <w:pPr>
        <w:shd w:val="clear" w:color="auto" w:fill="auto"/>
        <w:spacing w:line="360" w:lineRule="auto"/>
        <w:jc w:val="left"/>
        <w:textAlignment w:val="center"/>
        <w:rPr>
          <w:sz w:val="21"/>
        </w:rPr>
      </w:pPr>
      <w:r>
        <w:rPr>
          <w:sz w:val="21"/>
        </w:rPr>
        <w:t>故选C。</w:t>
      </w:r>
    </w:p>
    <w:p w14:paraId="2F62B74A">
      <w:pPr>
        <w:shd w:val="clear" w:color="auto" w:fill="auto"/>
        <w:spacing w:line="360" w:lineRule="auto"/>
        <w:jc w:val="left"/>
        <w:textAlignment w:val="center"/>
        <w:rPr>
          <w:sz w:val="21"/>
        </w:rPr>
      </w:pPr>
      <w:r>
        <w:rPr>
          <w:sz w:val="21"/>
        </w:rPr>
        <w:t xml:space="preserve">23．     上升     由于气压随时间增加不断减小，所以海拔高度不断升高     60     </w:t>
      </w:r>
      <w:r>
        <w:rPr>
          <w:rFonts w:ascii="Times New Roman" w:eastAsia="Times New Roman" w:hAnsi="Times New Roman" w:cs="Times New Roman"/>
          <w:strike w:val="0"/>
          <w:kern w:val="0"/>
          <w:sz w:val="24"/>
          <w:szCs w:val="24"/>
          <w:u w:val="none"/>
        </w:rPr>
        <w:drawing>
          <wp:inline distT="0" distB="0" distL="114300" distR="114300">
            <wp:extent cx="2000250" cy="1438275"/>
            <wp:effectExtent l="0" t="0" r="6350" b="9525"/>
            <wp:docPr id="707707289" name="图片 707707289" descr="@@@cfc25ac9-b476-4cfe-8b69-abf39c34d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07289" name="图片 707707289" descr="@@@cfc25ac9-b476-4cfe-8b69-abf39c34d676"/>
                    <pic:cNvPicPr>
                      <a:picLocks noChangeAspect="1"/>
                    </pic:cNvPicPr>
                  </pic:nvPicPr>
                  <pic:blipFill>
                    <a:blip xmlns:r="http://schemas.openxmlformats.org/officeDocument/2006/relationships" r:embed="rId51"/>
                    <a:stretch>
                      <a:fillRect/>
                    </a:stretch>
                  </pic:blipFill>
                  <pic:spPr>
                    <a:xfrm>
                      <a:off x="0" y="0"/>
                      <a:ext cx="2000250" cy="1438275"/>
                    </a:xfrm>
                    <a:prstGeom prst="rect">
                      <a:avLst/>
                    </a:prstGeom>
                  </pic:spPr>
                </pic:pic>
              </a:graphicData>
            </a:graphic>
          </wp:inline>
        </w:drawing>
      </w:r>
      <w:r>
        <w:rPr>
          <w:sz w:val="21"/>
        </w:rPr>
        <w:t xml:space="preserve">     上升     等于</w:t>
      </w:r>
    </w:p>
    <w:p w14:paraId="6861CAB4">
      <w:pPr>
        <w:shd w:val="clear" w:color="auto" w:fill="auto"/>
        <w:spacing w:line="360" w:lineRule="auto"/>
        <w:jc w:val="left"/>
        <w:textAlignment w:val="center"/>
        <w:rPr>
          <w:sz w:val="21"/>
        </w:rPr>
      </w:pPr>
      <w:r>
        <w:rPr>
          <w:sz w:val="21"/>
        </w:rPr>
        <w:t>【详解】（1）[1][2]大气压随高度的增加而减小，如图，大气压随时间的增加而减小，由此可知电梯正在上升。</w:t>
      </w:r>
    </w:p>
    <w:p w14:paraId="5D88F3B2">
      <w:pPr>
        <w:shd w:val="clear" w:color="auto" w:fill="auto"/>
        <w:spacing w:line="360" w:lineRule="auto"/>
        <w:jc w:val="left"/>
        <w:textAlignment w:val="center"/>
        <w:rPr>
          <w:sz w:val="21"/>
        </w:rPr>
      </w:pPr>
      <w:r>
        <w:rPr>
          <w:sz w:val="21"/>
        </w:rPr>
        <w:t>（2）[3]这段时间内大气压减小了</w:t>
      </w:r>
    </w:p>
    <w:p w14:paraId="1EEC8C42">
      <w:pPr>
        <w:shd w:val="clear" w:color="auto" w:fill="auto"/>
        <w:spacing w:line="360" w:lineRule="auto"/>
        <w:jc w:val="center"/>
        <w:textAlignment w:val="center"/>
        <w:rPr>
          <w:sz w:val="21"/>
        </w:rPr>
      </w:pPr>
      <w:r>
        <w:object>
          <v:shape id="_x0000_i1046" type="#_x0000_t75" alt="eqId94aab663ddf1b4d5e956f2435755f203" style="width:115.25pt;height:13.8pt" o:ole="" coordsize="21600,21600" o:preferrelative="t" filled="f" stroked="f">
            <v:stroke joinstyle="miter"/>
            <v:imagedata r:id="rId52" o:title="eqId94aab663ddf1b4d5e956f2435755f203"/>
            <o:lock v:ext="edit" aspectratio="t"/>
            <w10:anchorlock/>
          </v:shape>
          <o:OLEObject Type="Embed" ProgID="Equation.DSMT4" ShapeID="_x0000_i1046" DrawAspect="Content" ObjectID="_1468075746" r:id="rId53"/>
        </w:object>
      </w:r>
    </w:p>
    <w:p w14:paraId="2C409F31">
      <w:pPr>
        <w:shd w:val="clear" w:color="auto" w:fill="auto"/>
        <w:spacing w:line="360" w:lineRule="auto"/>
        <w:jc w:val="left"/>
        <w:textAlignment w:val="center"/>
        <w:rPr>
          <w:sz w:val="21"/>
        </w:rPr>
      </w:pPr>
      <w:r>
        <w:rPr>
          <w:sz w:val="21"/>
        </w:rPr>
        <w:t>在海拔3000m以内，大约每升高10m，大气压减小100Pa，电梯上升的高度</w:t>
      </w:r>
    </w:p>
    <w:p w14:paraId="0490E910">
      <w:pPr>
        <w:shd w:val="clear" w:color="auto" w:fill="auto"/>
        <w:spacing w:line="360" w:lineRule="auto"/>
        <w:jc w:val="center"/>
        <w:textAlignment w:val="center"/>
        <w:rPr>
          <w:sz w:val="21"/>
        </w:rPr>
      </w:pPr>
      <w:r>
        <w:object>
          <v:shape id="_x0000_i1047" type="#_x0000_t75" alt="eqIde76acf216c119d4d915298c7f7a0f6a9" style="width:98.55pt;height:27.1pt" o:ole="" coordsize="21600,21600" o:preferrelative="t" filled="f" stroked="f">
            <v:stroke joinstyle="miter"/>
            <v:imagedata r:id="rId54" o:title="eqIde76acf216c119d4d915298c7f7a0f6a9"/>
            <o:lock v:ext="edit" aspectratio="t"/>
            <w10:anchorlock/>
          </v:shape>
          <o:OLEObject Type="Embed" ProgID="Equation.DSMT4" ShapeID="_x0000_i1047" DrawAspect="Content" ObjectID="_1468075747" r:id="rId55"/>
        </w:object>
      </w:r>
    </w:p>
    <w:p w14:paraId="7A64C99E">
      <w:pPr>
        <w:shd w:val="clear" w:color="auto" w:fill="auto"/>
        <w:spacing w:line="360" w:lineRule="auto"/>
        <w:jc w:val="left"/>
        <w:textAlignment w:val="center"/>
        <w:rPr>
          <w:sz w:val="21"/>
        </w:rPr>
      </w:pPr>
      <w:r>
        <w:rPr>
          <w:sz w:val="21"/>
        </w:rPr>
        <w:t>电梯上升的速度</w:t>
      </w:r>
    </w:p>
    <w:p w14:paraId="5D28A86D">
      <w:pPr>
        <w:shd w:val="clear" w:color="auto" w:fill="auto"/>
        <w:spacing w:line="360" w:lineRule="auto"/>
        <w:jc w:val="center"/>
        <w:textAlignment w:val="center"/>
        <w:rPr>
          <w:sz w:val="21"/>
        </w:rPr>
      </w:pPr>
      <w:r>
        <w:object>
          <v:shape id="_x0000_i1048" type="#_x0000_t75" alt="eqId07370060c0982d82d47eddd2df3916e8" style="width:109.95pt;height:26.95pt" o:ole="" coordsize="21600,21600" o:preferrelative="t" filled="f" stroked="f">
            <v:stroke joinstyle="miter"/>
            <v:imagedata r:id="rId56" o:title="eqId07370060c0982d82d47eddd2df3916e8"/>
            <o:lock v:ext="edit" aspectratio="t"/>
            <w10:anchorlock/>
          </v:shape>
          <o:OLEObject Type="Embed" ProgID="Equation.DSMT4" ShapeID="_x0000_i1048" DrawAspect="Content" ObjectID="_1468075748" r:id="rId57"/>
        </w:object>
      </w:r>
    </w:p>
    <w:p w14:paraId="7FE0A563">
      <w:pPr>
        <w:shd w:val="clear" w:color="auto" w:fill="auto"/>
        <w:spacing w:line="360" w:lineRule="auto"/>
        <w:jc w:val="left"/>
        <w:textAlignment w:val="center"/>
        <w:rPr>
          <w:sz w:val="21"/>
        </w:rPr>
      </w:pPr>
      <w:r>
        <w:rPr>
          <w:sz w:val="21"/>
        </w:rPr>
        <w:t>这段时间电梯运动的</w:t>
      </w:r>
      <w:r>
        <w:object>
          <v:shape id="_x0000_i1049" type="#_x0000_t75" alt="eqIdd1552707683293dcf684d101dd09b5c9" style="width:21.1pt;height:10.55pt" o:ole="" coordsize="21600,21600" o:preferrelative="t" filled="f" stroked="f">
            <v:stroke joinstyle="miter"/>
            <v:imagedata r:id="rId58" o:title="eqIdd1552707683293dcf684d101dd09b5c9"/>
            <o:lock v:ext="edit" aspectratio="t"/>
            <w10:anchorlock/>
          </v:shape>
          <o:OLEObject Type="Embed" ProgID="Equation.DSMT4" ShapeID="_x0000_i1049" DrawAspect="Content" ObjectID="_1468075749" r:id="rId59"/>
        </w:object>
      </w:r>
      <w:r>
        <w:rPr>
          <w:sz w:val="21"/>
        </w:rPr>
        <w:t>图像如图</w:t>
      </w:r>
    </w:p>
    <w:p w14:paraId="72B16C66">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000250" cy="1438275"/>
            <wp:effectExtent l="0" t="0" r="6350" b="9525"/>
            <wp:docPr id="492232585" name="图片 492232585" descr="@@@cfc25ac9-b476-4cfe-8b69-abf39c34d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32585" name="图片 492232585" descr="@@@cfc25ac9-b476-4cfe-8b69-abf39c34d676"/>
                    <pic:cNvPicPr>
                      <a:picLocks noChangeAspect="1"/>
                    </pic:cNvPicPr>
                  </pic:nvPicPr>
                  <pic:blipFill>
                    <a:blip xmlns:r="http://schemas.openxmlformats.org/officeDocument/2006/relationships" r:embed="rId51"/>
                    <a:stretch>
                      <a:fillRect/>
                    </a:stretch>
                  </pic:blipFill>
                  <pic:spPr>
                    <a:xfrm>
                      <a:off x="0" y="0"/>
                      <a:ext cx="2000250" cy="1438275"/>
                    </a:xfrm>
                    <a:prstGeom prst="rect">
                      <a:avLst/>
                    </a:prstGeom>
                  </pic:spPr>
                </pic:pic>
              </a:graphicData>
            </a:graphic>
          </wp:inline>
        </w:drawing>
      </w:r>
    </w:p>
    <w:p w14:paraId="49E104FB">
      <w:pPr>
        <w:shd w:val="clear" w:color="auto" w:fill="auto"/>
        <w:spacing w:line="360" w:lineRule="auto"/>
        <w:jc w:val="left"/>
        <w:textAlignment w:val="center"/>
        <w:rPr>
          <w:sz w:val="21"/>
        </w:rPr>
      </w:pPr>
      <w:r>
        <w:rPr>
          <w:sz w:val="21"/>
        </w:rPr>
        <w:t>（3）[4]将自制气压计带入电梯厢内，电梯上升时，大气压减小，瓶内气压大于外界气压，管内的液面上升，因此气压计能粗略反应电梯厢内大气压的变化。</w:t>
      </w:r>
    </w:p>
    <w:p w14:paraId="02C86C30">
      <w:pPr>
        <w:shd w:val="clear" w:color="auto" w:fill="auto"/>
        <w:spacing w:line="360" w:lineRule="auto"/>
        <w:jc w:val="left"/>
        <w:textAlignment w:val="center"/>
        <w:rPr>
          <w:rFonts w:hint="default"/>
          <w:sz w:val="21"/>
          <w:lang w:val="en-US" w:eastAsia="zh-CN"/>
        </w:rPr>
      </w:pPr>
      <w:r>
        <w:rPr>
          <w:sz w:val="21"/>
        </w:rPr>
        <w:t>（4）[5]电梯厢匀速上升时，手机处于平衡状态，手机的重力和绳子的拉力是一对平衡力，大小相等；电梯厢匀速下降时，手机也处于平衡状态，手机的重力和绳子的拉力大小相等；因此电梯厢匀速上升时绳子对手机的拉力等于电梯厢匀速下降时绳子对手机的拉力，都等于手机的重力。</w:t>
      </w:r>
      <w:bookmarkStart w:id="1" w:name="_GoBack"/>
      <w:bookmarkEnd w:id="1"/>
    </w:p>
    <w:sectPr>
      <w:headerReference w:type="default" r:id="rId60"/>
      <w:footerReference w:type="default" r:id="rId61"/>
      <w:pgSz w:w="11906" w:h="16838"/>
      <w:pgMar w:top="709" w:right="709" w:bottom="850" w:left="709"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5F"/>
    <w:family w:val="roman"/>
    <w:pitch w:val="variable"/>
    <w:sig w:usb0="E0002EFF" w:usb1="C000785B" w:usb2="00000009" w:usb3="00000000" w:csb0="400001FF" w:csb1="FFFF0000"/>
  </w:font>
  <w:font w:name="宋体">
    <w:altName w:val="SimSun"/>
    <w:panose1 w:val="02010600030101010101"/>
    <w:charset w:val="80"/>
    <w:family w:val="auto"/>
    <w:pitch w:val="variable"/>
    <w:sig w:usb0="00000203" w:usb1="288F0000" w:usb2="00000006" w:usb3="00000000" w:csb0="0006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98C9928">
    <w:pPr>
      <w:pStyle w:val="Footer"/>
      <w:keepNext w:val="0"/>
      <w:keepLines w:val="0"/>
      <w:pageBreakBefore w:val="0"/>
      <w:widowControl w:val="0"/>
      <w:kinsoku/>
      <w:wordWrap/>
      <w:overflowPunct/>
      <w:topLinePunct/>
      <w:bidi w:val="0"/>
      <w:adjustRightInd/>
      <w:snapToGrid/>
      <w:spacing w:line="240" w:lineRule="exact"/>
      <w:textAlignment w:val="auto"/>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val="en-US" w:eastAsia="zh-CN"/>
                            </w:rPr>
                            <w:t>高一年级物理 参考答案及评分细则</w:t>
                          </w:r>
                          <w:r>
                            <w:t xml:space="preserve">第 </w:t>
                          </w:r>
                          <w:r>
                            <w:fldChar w:fldCharType="begin"/>
                          </w:r>
                          <w:r>
                            <w:instrText xml:space="preserve"> PAGE  \* MERGEFORMAT </w:instrText>
                          </w:r>
                          <w:r>
                            <w:fldChar w:fldCharType="separate"/>
                          </w:r>
                          <w:r>
                            <w:t>1</w:t>
                          </w:r>
                          <w:r>
                            <w:fldChar w:fldCharType="end"/>
                          </w:r>
                          <w:r>
                            <w:t xml:space="preserve"> 页</w:t>
                          </w:r>
                          <w:r>
                            <w:rPr>
                              <w:rFonts w:hint="eastAsia"/>
                              <w:lang w:eastAsia="zh-CN"/>
                            </w:rPr>
                            <w:t>（</w:t>
                          </w:r>
                          <w:r>
                            <w:t xml:space="preserve">共 </w:t>
                          </w:r>
                          <w:r>
                            <w:fldChar w:fldCharType="begin"/>
                          </w:r>
                          <w:r>
                            <w:instrText xml:space="preserve"> NUMPAGES  \* MERGEFORMAT </w:instrText>
                          </w:r>
                          <w:r>
                            <w:fldChar w:fldCharType="separate"/>
                          </w:r>
                          <w:r>
                            <w:t>4</w:t>
                          </w:r>
                          <w:r>
                            <w:fldChar w:fldCharType="end"/>
                          </w:r>
                          <w:r>
                            <w:t xml:space="preserve"> 页</w:t>
                          </w:r>
                          <w:r>
                            <w:rPr>
                              <w:rFonts w:hint="eastAsia"/>
                              <w:spacing w:val="-28"/>
                              <w:sz w:val="1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6A17707C">
                    <w:pPr>
                      <w:pStyle w:val="Footer"/>
                      <w:rPr>
                        <w:rFonts w:eastAsia="宋体" w:hint="eastAsia"/>
                        <w:lang w:eastAsia="zh-CN"/>
                      </w:rPr>
                    </w:pPr>
                    <w:r>
                      <w:rPr>
                        <w:rFonts w:hint="eastAsia"/>
                        <w:lang w:val="en-US" w:eastAsia="zh-CN"/>
                      </w:rPr>
                      <w:t>高一年级物理 参考答案及评分细则</w:t>
                    </w:r>
                    <w:r>
                      <w:t xml:space="preserve">第 </w:t>
                    </w:r>
                    <w:r>
                      <w:fldChar w:fldCharType="begin"/>
                    </w:r>
                    <w:r>
                      <w:instrText xml:space="preserve"> PAGE  \* MERGEFORMAT </w:instrText>
                    </w:r>
                    <w:r>
                      <w:fldChar w:fldCharType="separate"/>
                    </w:r>
                    <w:r>
                      <w:t>1</w:t>
                    </w:r>
                    <w:r>
                      <w:fldChar w:fldCharType="end"/>
                    </w:r>
                    <w:r>
                      <w:t xml:space="preserve"> 页</w:t>
                    </w:r>
                    <w:r>
                      <w:rPr>
                        <w:rFonts w:hint="eastAsia"/>
                        <w:lang w:eastAsia="zh-CN"/>
                      </w:rPr>
                      <w:t>（</w:t>
                    </w:r>
                    <w:r>
                      <w:t xml:space="preserve">共 </w:t>
                    </w:r>
                    <w:r>
                      <w:fldChar w:fldCharType="begin"/>
                    </w:r>
                    <w:r>
                      <w:instrText xml:space="preserve"> NUMPAGES  \* MERGEFORMAT </w:instrText>
                    </w:r>
                    <w:r>
                      <w:fldChar w:fldCharType="separate"/>
                    </w:r>
                    <w:r>
                      <w:t>4</w:t>
                    </w:r>
                    <w:r>
                      <w:fldChar w:fldCharType="end"/>
                    </w:r>
                    <w:r>
                      <w:t xml:space="preserve"> 页</w:t>
                    </w:r>
                    <w:r>
                      <w:rPr>
                        <w:rFonts w:hint="eastAsia"/>
                        <w:spacing w:val="-28"/>
                        <w:sz w:val="18"/>
                        <w:lang w:eastAsia="zh-CN"/>
                      </w:rPr>
                      <w:t>）</w:t>
                    </w:r>
                  </w:p>
                </w:txbxContent>
              </v:textbox>
              <w10:wrap anchorx="margin"/>
            </v:shape>
          </w:pict>
        </mc:Fallback>
      </mc:AlternateConten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44B4BBD">
    <w:pPr>
      <w:pStyle w:val="Header"/>
      <w:keepNext w:val="0"/>
      <w:keepLines w:val="0"/>
      <w:pageBreakBefore w:val="0"/>
      <w:widowControl w:val="0"/>
      <w:kinsoku/>
      <w:wordWrap/>
      <w:overflowPunct/>
      <w:topLinePunct/>
      <w:bidi w:val="0"/>
      <w:adjustRightInd/>
      <w:snapToGrid/>
      <w:spacing w:line="240" w:lineRule="exact"/>
      <w:textAlignment w:val="auto"/>
    </w:pP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2645AC"/>
    <w:rsid w:val="004151FC"/>
    <w:rsid w:val="00C02FC6"/>
    <w:rsid w:val="023C09D1"/>
    <w:rsid w:val="0972418C"/>
    <w:rsid w:val="0B6830DC"/>
    <w:rsid w:val="0DCA63AF"/>
    <w:rsid w:val="0F2478E6"/>
    <w:rsid w:val="120B399A"/>
    <w:rsid w:val="123C4D98"/>
    <w:rsid w:val="14941879"/>
    <w:rsid w:val="16DC5DE6"/>
    <w:rsid w:val="1B3B1339"/>
    <w:rsid w:val="1BE85FD5"/>
    <w:rsid w:val="1C7D27BF"/>
    <w:rsid w:val="1D3C6C87"/>
    <w:rsid w:val="206D7C84"/>
    <w:rsid w:val="21010953"/>
    <w:rsid w:val="22272617"/>
    <w:rsid w:val="24AC645F"/>
    <w:rsid w:val="25D24B88"/>
    <w:rsid w:val="276571DE"/>
    <w:rsid w:val="2A0B6F8A"/>
    <w:rsid w:val="2B3C72FC"/>
    <w:rsid w:val="2B8D5E01"/>
    <w:rsid w:val="2D1E528E"/>
    <w:rsid w:val="2EC106E7"/>
    <w:rsid w:val="33A72C4E"/>
    <w:rsid w:val="35642BCD"/>
    <w:rsid w:val="366E683D"/>
    <w:rsid w:val="36912311"/>
    <w:rsid w:val="36DB148C"/>
    <w:rsid w:val="3CC372BE"/>
    <w:rsid w:val="3E3C10A3"/>
    <w:rsid w:val="400B2338"/>
    <w:rsid w:val="45BD200A"/>
    <w:rsid w:val="465B1DAE"/>
    <w:rsid w:val="46BD6B9F"/>
    <w:rsid w:val="48966425"/>
    <w:rsid w:val="49110E87"/>
    <w:rsid w:val="4B8A472F"/>
    <w:rsid w:val="4CCD3326"/>
    <w:rsid w:val="4F260E56"/>
    <w:rsid w:val="4F454285"/>
    <w:rsid w:val="528A4CF6"/>
    <w:rsid w:val="5539030F"/>
    <w:rsid w:val="568C3DB1"/>
    <w:rsid w:val="58DC446C"/>
    <w:rsid w:val="58DD7285"/>
    <w:rsid w:val="5C976ED0"/>
    <w:rsid w:val="5EEB60FE"/>
    <w:rsid w:val="62551279"/>
    <w:rsid w:val="66E3264D"/>
    <w:rsid w:val="692A09B7"/>
    <w:rsid w:val="699478C3"/>
    <w:rsid w:val="6A3D54E2"/>
    <w:rsid w:val="6A417C0C"/>
    <w:rsid w:val="6BE1078C"/>
    <w:rsid w:val="6D871DC2"/>
    <w:rsid w:val="6DD42654"/>
    <w:rsid w:val="70595F43"/>
    <w:rsid w:val="717C64BF"/>
    <w:rsid w:val="71A36DE5"/>
    <w:rsid w:val="753A7DE9"/>
    <w:rsid w:val="75A649B8"/>
    <w:rsid w:val="75DF7707"/>
    <w:rsid w:val="7603432A"/>
    <w:rsid w:val="766530C9"/>
    <w:rsid w:val="769C6C08"/>
    <w:rsid w:val="79121A2E"/>
    <w:rsid w:val="791D2AE1"/>
    <w:rsid w:val="79694CE6"/>
    <w:rsid w:val="798C19B1"/>
    <w:rsid w:val="7A347D2B"/>
    <w:rsid w:val="7B833AE5"/>
    <w:rsid w:val="7C94006F"/>
    <w:rsid w:val="7F2464A6"/>
    <w:rsid w:val="7FFB04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paragraph" w:styleId="Heading1">
    <w:name w:val="heading 1"/>
    <w:next w:val="Normal"/>
    <w:qFormat/>
    <w:pPr>
      <w:keepNext/>
      <w:keepLines/>
      <w:spacing w:before="240" w:beforeLines="0" w:beforeAutospacing="0" w:after="60" w:afterLines="0" w:afterAutospacing="0" w:line="240" w:lineRule="auto"/>
      <w:jc w:val="center"/>
      <w:outlineLvl w:val="0"/>
    </w:pPr>
    <w:rPr>
      <w:rFonts w:ascii="Times New Roman" w:eastAsia="黑体" w:hAnsi="Times New Roman" w:cs="Times New Roman"/>
      <w:kern w:val="44"/>
      <w:sz w:val="36"/>
      <w:szCs w:val="36"/>
    </w:rPr>
  </w:style>
  <w:style w:type="paragraph" w:styleId="Heading2">
    <w:name w:val="heading 2"/>
    <w:next w:val="Normal"/>
    <w:semiHidden/>
    <w:unhideWhenUsed/>
    <w:qFormat/>
    <w:pPr>
      <w:keepNext/>
      <w:keepLines/>
      <w:spacing w:before="360" w:beforeLines="0" w:beforeAutospacing="0" w:after="240" w:afterLines="0" w:afterAutospacing="0" w:line="360" w:lineRule="auto"/>
      <w:jc w:val="both"/>
      <w:outlineLvl w:val="1"/>
    </w:pPr>
    <w:rPr>
      <w:rFonts w:ascii="Times New Roman" w:eastAsia="黑体" w:hAnsi="Times New Roman" w:cs="Times New Roman"/>
      <w:sz w:val="30"/>
      <w:szCs w:val="30"/>
    </w:rPr>
  </w:style>
  <w:style w:type="paragraph" w:styleId="Heading3">
    <w:name w:val="heading 3"/>
    <w:next w:val="Normal"/>
    <w:semiHidden/>
    <w:unhideWhenUsed/>
    <w:qFormat/>
    <w:pPr>
      <w:keepNext/>
      <w:keepLines/>
      <w:spacing w:before="240" w:beforeLines="0" w:beforeAutospacing="0" w:after="180" w:afterLines="0" w:afterAutospacing="0" w:line="300" w:lineRule="auto"/>
      <w:outlineLvl w:val="2"/>
    </w:pPr>
    <w:rPr>
      <w:rFonts w:ascii="Times New Roman" w:eastAsia="黑体" w:hAnsi="Times New Roman" w:cstheme="minorBidi"/>
      <w:sz w:val="28"/>
      <w:szCs w:val="28"/>
    </w:rPr>
  </w:style>
  <w:style w:type="paragraph" w:styleId="Heading4">
    <w:name w:val="heading 4"/>
    <w:next w:val="Normal"/>
    <w:link w:val="4Char"/>
    <w:semiHidden/>
    <w:unhideWhenUsed/>
    <w:qFormat/>
    <w:pPr>
      <w:keepNext/>
      <w:keepLines/>
      <w:spacing w:before="240" w:beforeLines="0" w:beforeAutospacing="0" w:after="120" w:afterLines="0" w:afterAutospacing="0" w:line="300" w:lineRule="auto"/>
      <w:jc w:val="both"/>
      <w:outlineLvl w:val="3"/>
    </w:pPr>
    <w:rPr>
      <w:rFonts w:ascii="Times New Roman" w:eastAsia="楷体" w:hAnsi="Times New Roman" w:cs="Times New Roman"/>
      <w:sz w:val="24"/>
      <w:szCs w:val="24"/>
    </w:rPr>
  </w:style>
  <w:style w:type="character" w:default="1" w:styleId="DefaultParagraphFont">
    <w:name w:val="Default Paragraph Font"/>
    <w:semiHidden/>
    <w:qFormat/>
    <w:rPr>
      <w:rFonts w:ascii="Times New Roman" w:eastAsia="宋体" w:hAnsi="Times New Roman" w:cs="Times New Roman"/>
      <w:sz w:val="21"/>
      <w:szCs w:val="21"/>
    </w:rPr>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qFormat/>
    <w:pPr>
      <w:topLinePunct/>
      <w:snapToGrid/>
      <w:spacing w:line="240" w:lineRule="exact"/>
      <w:jc w:val="center"/>
    </w:pPr>
    <w:rPr>
      <w:rFonts w:ascii="Times New Roman" w:eastAsia="宋体" w:hAnsi="Times New Roman" w:cs="Times New Roman"/>
      <w:sz w:val="18"/>
      <w:szCs w:val="18"/>
    </w:rPr>
  </w:style>
  <w:style w:type="paragraph" w:styleId="Header">
    <w:name w:val="header"/>
    <w:qFormat/>
    <w:pPr>
      <w:pBdr>
        <w:top w:val="none" w:sz="0" w:space="1" w:color="auto"/>
        <w:left w:val="none" w:sz="0" w:space="4" w:color="auto"/>
        <w:bottom w:val="none" w:sz="0" w:space="1" w:color="auto"/>
        <w:right w:val="none" w:sz="0" w:space="4" w:color="auto"/>
      </w:pBdr>
      <w:topLinePunct/>
      <w:snapToGrid/>
      <w:spacing w:line="240" w:lineRule="exact"/>
      <w:jc w:val="center"/>
    </w:pPr>
    <w:rPr>
      <w:rFonts w:ascii="Times New Roman" w:eastAsia="宋体" w:hAnsi="Times New Roman" w:cstheme="minorBidi"/>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link w:val="Heading4"/>
    <w:qFormat/>
    <w:rPr>
      <w:rFonts w:ascii="Times New Roman" w:eastAsia="楷体" w:hAnsi="Times New Roman" w:cs="Times New Roman"/>
      <w:kern w:val="2"/>
      <w:sz w:val="24"/>
      <w:szCs w:val="24"/>
      <w:lang w:val="en-US" w:eastAsia="zh-CN" w:bidi="ar-SA"/>
    </w:rPr>
  </w:style>
  <w:style w:type="paragraph" w:customStyle="1" w:styleId="a">
    <w:name w:val="考试科目"/>
    <w:qFormat/>
    <w:pPr>
      <w:spacing w:after="25" w:afterLines="25" w:line="360" w:lineRule="auto"/>
      <w:jc w:val="center"/>
    </w:pPr>
    <w:rPr>
      <w:rFonts w:ascii="Times New Roman" w:eastAsia="黑体" w:hAnsi="Times New Roman" w:cstheme="minorBidi" w:hint="eastAsia"/>
      <w:sz w:val="36"/>
      <w:szCs w:val="36"/>
    </w:rPr>
  </w:style>
  <w:style w:type="paragraph" w:customStyle="1" w:styleId="a0">
    <w:name w:val="考试名称"/>
    <w:next w:val="a"/>
    <w:qFormat/>
    <w:pPr>
      <w:spacing w:line="360" w:lineRule="auto"/>
      <w:jc w:val="center"/>
    </w:pPr>
    <w:rPr>
      <w:rFonts w:ascii="Times New Roman" w:eastAsia="宋体" w:hAnsi="Times New Roman" w:cstheme="minorBidi" w:hint="eastAsia"/>
      <w:sz w:val="30"/>
      <w:szCs w:val="30"/>
    </w:rPr>
  </w:style>
  <w:style w:type="paragraph" w:customStyle="1" w:styleId="a1">
    <w:name w:val="命题/审核"/>
    <w:next w:val="a2"/>
    <w:qFormat/>
    <w:pPr>
      <w:keepNext/>
      <w:keepLines/>
      <w:spacing w:beforeLines="0" w:afterLines="0" w:line="360" w:lineRule="auto"/>
      <w:jc w:val="center"/>
      <w:outlineLvl w:val="9"/>
    </w:pPr>
    <w:rPr>
      <w:rFonts w:ascii="Times New Roman" w:eastAsia="黑体" w:hAnsi="Times New Roman" w:cs="Times New Roman" w:hint="eastAsia"/>
      <w:kern w:val="44"/>
      <w:sz w:val="24"/>
      <w:szCs w:val="24"/>
    </w:rPr>
  </w:style>
  <w:style w:type="paragraph" w:customStyle="1" w:styleId="a2">
    <w:name w:val="注意事项"/>
    <w:next w:val="a3"/>
    <w:qFormat/>
    <w:pPr>
      <w:tabs>
        <w:tab w:val="left" w:pos="2100"/>
        <w:tab w:val="left" w:pos="4200"/>
        <w:tab w:val="left" w:pos="6300"/>
      </w:tabs>
      <w:topLinePunct/>
      <w:spacing w:line="360" w:lineRule="auto"/>
    </w:pPr>
    <w:rPr>
      <w:rFonts w:ascii="Times New Roman" w:eastAsia="黑体" w:hAnsi="Times New Roman" w:cs="Times New Roman" w:hint="eastAsia"/>
      <w:sz w:val="21"/>
      <w:szCs w:val="21"/>
    </w:rPr>
  </w:style>
  <w:style w:type="paragraph" w:customStyle="1" w:styleId="a3">
    <w:name w:val="注意事项正文"/>
    <w:next w:val="a4"/>
    <w:qFormat/>
    <w:pPr>
      <w:tabs>
        <w:tab w:val="left" w:pos="2100"/>
        <w:tab w:val="left" w:pos="4200"/>
        <w:tab w:val="left" w:pos="6300"/>
      </w:tabs>
      <w:topLinePunct/>
      <w:spacing w:line="360" w:lineRule="auto"/>
      <w:ind w:left="870" w:hanging="450" w:leftChars="200" w:hangingChars="150"/>
    </w:pPr>
    <w:rPr>
      <w:rFonts w:ascii="Times New Roman" w:eastAsia="宋体" w:hAnsi="Times New Roman" w:cstheme="minorBidi" w:hint="eastAsia"/>
      <w:sz w:val="21"/>
      <w:szCs w:val="21"/>
    </w:rPr>
  </w:style>
  <w:style w:type="paragraph" w:customStyle="1" w:styleId="a4">
    <w:name w:val="题头"/>
    <w:qFormat/>
    <w:pPr>
      <w:topLinePunct/>
      <w:spacing w:line="360" w:lineRule="auto"/>
      <w:ind w:left="0" w:hanging="600" w:leftChars="0" w:hangingChars="200"/>
      <w:jc w:val="both"/>
      <w:outlineLvl w:val="9"/>
    </w:pPr>
    <w:rPr>
      <w:rFonts w:ascii="Times New Roman" w:eastAsia="黑体" w:hAnsi="Times New Roman" w:cstheme="minorBidi" w:hint="eastAsia"/>
      <w:sz w:val="21"/>
      <w:szCs w:val="21"/>
    </w:rPr>
  </w:style>
  <w:style w:type="paragraph" w:customStyle="1" w:styleId="a5">
    <w:name w:val="题头－标注"/>
    <w:basedOn w:val="a4"/>
    <w:next w:val="1"/>
    <w:qFormat/>
    <w:pPr>
      <w:ind w:left="0"/>
      <w:jc w:val="both"/>
      <w:outlineLvl w:val="9"/>
    </w:pPr>
    <w:rPr>
      <w:rFonts w:ascii="Times New Roman" w:eastAsia="楷体" w:hAnsi="Times New Roman"/>
      <w:spacing w:val="-6"/>
      <w:lang w:val="en-US" w:eastAsia="zh-CN"/>
    </w:rPr>
  </w:style>
  <w:style w:type="paragraph" w:customStyle="1" w:styleId="1">
    <w:name w:val="题干－1级"/>
    <w:qFormat/>
    <w:pPr>
      <w:tabs>
        <w:tab w:val="left" w:pos="420"/>
        <w:tab w:val="right" w:pos="10500"/>
      </w:tabs>
      <w:topLinePunct/>
      <w:spacing w:line="360" w:lineRule="auto"/>
      <w:ind w:left="0" w:hanging="600" w:hangingChars="200"/>
      <w:jc w:val="both"/>
      <w:outlineLvl w:val="9"/>
    </w:pPr>
    <w:rPr>
      <w:rFonts w:ascii="Times New Roman" w:eastAsia="宋体" w:hAnsi="Times New Roman" w:cstheme="minorBidi"/>
      <w:sz w:val="21"/>
      <w:szCs w:val="21"/>
    </w:rPr>
  </w:style>
  <w:style w:type="paragraph" w:customStyle="1" w:styleId="a6">
    <w:name w:val="图片"/>
    <w:qFormat/>
    <w:pPr>
      <w:widowControl/>
      <w:topLinePunct/>
      <w:ind w:left="0" w:firstLine="0" w:leftChars="0" w:firstLineChars="0"/>
      <w:jc w:val="center"/>
    </w:pPr>
    <w:rPr>
      <w:rFonts w:ascii="Times New Roman" w:eastAsia="宋体" w:hAnsi="Times New Roman" w:cstheme="minorBidi" w:hint="eastAsia"/>
      <w:sz w:val="21"/>
      <w:szCs w:val="21"/>
    </w:rPr>
  </w:style>
  <w:style w:type="character" w:customStyle="1" w:styleId="-2Char">
    <w:name w:val="题干-2级选项 Char"/>
    <w:link w:val="2"/>
    <w:qFormat/>
    <w:rPr>
      <w:rFonts w:ascii="Times New Roman" w:eastAsia="宋体" w:hAnsi="Times New Roman" w:hint="eastAsia"/>
      <w:sz w:val="21"/>
      <w:szCs w:val="21"/>
    </w:rPr>
  </w:style>
  <w:style w:type="paragraph" w:customStyle="1" w:styleId="2">
    <w:name w:val="题干－2级选项"/>
    <w:next w:val="20"/>
    <w:link w:val="-2Char"/>
    <w:qFormat/>
    <w:pPr>
      <w:tabs>
        <w:tab w:val="left" w:pos="3255"/>
        <w:tab w:val="left" w:pos="5670"/>
        <w:tab w:val="left" w:pos="8085"/>
      </w:tabs>
      <w:ind w:left="1358" w:hanging="398" w:leftChars="400" w:hangingChars="166"/>
    </w:pPr>
    <w:rPr>
      <w:rFonts w:ascii="Times New Roman" w:eastAsia="宋体" w:hAnsi="Times New Roman" w:cstheme="minorBidi" w:hint="eastAsia"/>
      <w:sz w:val="21"/>
      <w:szCs w:val="21"/>
    </w:rPr>
  </w:style>
  <w:style w:type="paragraph" w:customStyle="1" w:styleId="20">
    <w:name w:val="题干－2级"/>
    <w:qFormat/>
    <w:pPr>
      <w:widowControl/>
      <w:topLinePunct/>
      <w:spacing w:line="360" w:lineRule="auto"/>
      <w:ind w:left="1020" w:hanging="600" w:leftChars="200" w:hangingChars="200"/>
      <w:jc w:val="both"/>
    </w:pPr>
    <w:rPr>
      <w:rFonts w:ascii="Times New Roman" w:eastAsia="宋体" w:hAnsi="Times New Roman" w:cstheme="minorBidi"/>
      <w:sz w:val="21"/>
      <w:szCs w:val="21"/>
    </w:rPr>
  </w:style>
  <w:style w:type="paragraph" w:customStyle="1" w:styleId="10">
    <w:name w:val="题干－1级选项"/>
    <w:qFormat/>
    <w:pPr>
      <w:tabs>
        <w:tab w:val="left" w:pos="2940"/>
        <w:tab w:val="left" w:pos="5460"/>
        <w:tab w:val="left" w:pos="7980"/>
      </w:tabs>
      <w:topLinePunct/>
      <w:bidi w:val="0"/>
      <w:spacing w:line="360" w:lineRule="auto"/>
      <w:ind w:left="921" w:hanging="501" w:leftChars="200" w:hangingChars="167"/>
      <w:jc w:val="both"/>
    </w:pPr>
    <w:rPr>
      <w:rFonts w:ascii="Times New Roman" w:eastAsia="宋体" w:hAnsi="Times New Roman" w:cstheme="minorBidi"/>
      <w:sz w:val="21"/>
      <w:szCs w:val="21"/>
      <w:lang w:val="en-US" w:eastAsia="zh-CN"/>
    </w:rPr>
  </w:style>
  <w:style w:type="paragraph" w:customStyle="1" w:styleId="3">
    <w:name w:val="题干－3级"/>
    <w:qFormat/>
    <w:pPr>
      <w:spacing w:line="360" w:lineRule="auto"/>
      <w:ind w:left="1140" w:hanging="480" w:leftChars="300" w:hangingChars="200"/>
      <w:jc w:val="both"/>
    </w:pPr>
    <w:rPr>
      <w:rFonts w:ascii="Times New Roman" w:eastAsia="宋体" w:hAnsi="Times New Roman" w:cstheme="minorBidi"/>
      <w:sz w:val="21"/>
      <w:szCs w:val="21"/>
    </w:rPr>
  </w:style>
  <w:style w:type="paragraph" w:customStyle="1" w:styleId="30">
    <w:name w:val="题干－3级选项"/>
    <w:qFormat/>
    <w:pPr>
      <w:widowControl/>
      <w:tabs>
        <w:tab w:val="left" w:pos="3413"/>
        <w:tab w:val="left" w:pos="5775"/>
        <w:tab w:val="left" w:pos="8138"/>
      </w:tabs>
      <w:topLinePunct/>
      <w:spacing w:line="360" w:lineRule="auto"/>
      <w:ind w:left="1548" w:hanging="348" w:leftChars="500" w:hangingChars="166"/>
      <w:jc w:val="both"/>
    </w:pPr>
    <w:rPr>
      <w:rFonts w:ascii="Times New Roman" w:eastAsia="宋体" w:hAnsi="Times New Roman" w:cstheme="minorBidi"/>
      <w:sz w:val="21"/>
      <w:szCs w:val="21"/>
    </w:rPr>
  </w:style>
  <w:style w:type="paragraph" w:customStyle="1" w:styleId="11">
    <w:name w:val="题干－1级材料"/>
    <w:qFormat/>
    <w:pPr>
      <w:topLinePunct/>
      <w:spacing w:line="360" w:lineRule="auto"/>
      <w:ind w:left="0" w:firstLine="600" w:leftChars="0" w:firstLineChars="200"/>
      <w:jc w:val="both"/>
      <w:outlineLvl w:val="9"/>
    </w:pPr>
    <w:rPr>
      <w:rFonts w:ascii="Times New Roman" w:eastAsia="楷体" w:hAnsi="Times New Roman" w:cstheme="minorBidi" w:hint="eastAsia"/>
      <w:sz w:val="21"/>
      <w:szCs w:val="21"/>
    </w:rPr>
  </w:style>
  <w:style w:type="paragraph" w:customStyle="1" w:styleId="21">
    <w:name w:val="题干－2级材料"/>
    <w:qFormat/>
    <w:pPr>
      <w:topLinePunct/>
      <w:spacing w:line="360" w:lineRule="auto"/>
      <w:ind w:left="420" w:firstLine="600" w:leftChars="200" w:firstLineChars="200"/>
      <w:jc w:val="both"/>
      <w:outlineLvl w:val="9"/>
    </w:pPr>
    <w:rPr>
      <w:rFonts w:ascii="Times New Roman" w:eastAsia="楷体" w:hAnsi="Times New Roman" w:cstheme="minorBidi"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1" Type="http://schemas.openxmlformats.org/officeDocument/2006/relationships/oleObject" Target="embeddings/oleObject3.bin" /><Relationship Id="rId12" Type="http://schemas.openxmlformats.org/officeDocument/2006/relationships/image" Target="media/image5.wmf" /><Relationship Id="rId13" Type="http://schemas.openxmlformats.org/officeDocument/2006/relationships/oleObject" Target="embeddings/oleObject4.bin" /><Relationship Id="rId14" Type="http://schemas.openxmlformats.org/officeDocument/2006/relationships/image" Target="media/image6.wmf" /><Relationship Id="rId15" Type="http://schemas.openxmlformats.org/officeDocument/2006/relationships/oleObject" Target="embeddings/oleObject5.bin" /><Relationship Id="rId16" Type="http://schemas.openxmlformats.org/officeDocument/2006/relationships/image" Target="media/image7.wmf" /><Relationship Id="rId17" Type="http://schemas.openxmlformats.org/officeDocument/2006/relationships/oleObject" Target="embeddings/oleObject6.bin" /><Relationship Id="rId18" Type="http://schemas.openxmlformats.org/officeDocument/2006/relationships/image" Target="media/image8.wmf" /><Relationship Id="rId19" Type="http://schemas.openxmlformats.org/officeDocument/2006/relationships/oleObject" Target="embeddings/oleObject7.bin" /><Relationship Id="rId2" Type="http://schemas.openxmlformats.org/officeDocument/2006/relationships/webSettings" Target="webSettings.xml" /><Relationship Id="rId20" Type="http://schemas.openxmlformats.org/officeDocument/2006/relationships/image" Target="media/image9.wmf" /><Relationship Id="rId21" Type="http://schemas.openxmlformats.org/officeDocument/2006/relationships/oleObject" Target="embeddings/oleObject8.bin" /><Relationship Id="rId22" Type="http://schemas.openxmlformats.org/officeDocument/2006/relationships/image" Target="media/image10.wmf" /><Relationship Id="rId23" Type="http://schemas.openxmlformats.org/officeDocument/2006/relationships/oleObject" Target="embeddings/oleObject9.bin" /><Relationship Id="rId24" Type="http://schemas.openxmlformats.org/officeDocument/2006/relationships/image" Target="media/image11.wmf" /><Relationship Id="rId25" Type="http://schemas.openxmlformats.org/officeDocument/2006/relationships/oleObject" Target="embeddings/oleObject10.bin" /><Relationship Id="rId26" Type="http://schemas.openxmlformats.org/officeDocument/2006/relationships/image" Target="media/image12.wmf" /><Relationship Id="rId27" Type="http://schemas.openxmlformats.org/officeDocument/2006/relationships/oleObject" Target="embeddings/oleObject11.bin" /><Relationship Id="rId28" Type="http://schemas.openxmlformats.org/officeDocument/2006/relationships/image" Target="media/image13.wmf" /><Relationship Id="rId29" Type="http://schemas.openxmlformats.org/officeDocument/2006/relationships/oleObject" Target="embeddings/oleObject12.bin" /><Relationship Id="rId3" Type="http://schemas.openxmlformats.org/officeDocument/2006/relationships/fontTable" Target="fontTable.xml" /><Relationship Id="rId30" Type="http://schemas.openxmlformats.org/officeDocument/2006/relationships/image" Target="media/image14.wmf" /><Relationship Id="rId31" Type="http://schemas.openxmlformats.org/officeDocument/2006/relationships/oleObject" Target="embeddings/oleObject13.bin" /><Relationship Id="rId32" Type="http://schemas.openxmlformats.org/officeDocument/2006/relationships/image" Target="media/image15.wmf" /><Relationship Id="rId33" Type="http://schemas.openxmlformats.org/officeDocument/2006/relationships/oleObject" Target="embeddings/oleObject14.bin" /><Relationship Id="rId34" Type="http://schemas.openxmlformats.org/officeDocument/2006/relationships/image" Target="media/image16.png" /><Relationship Id="rId35" Type="http://schemas.openxmlformats.org/officeDocument/2006/relationships/image" Target="media/image17.png" /><Relationship Id="rId36" Type="http://schemas.openxmlformats.org/officeDocument/2006/relationships/image" Target="media/image18.png" /><Relationship Id="rId37" Type="http://schemas.openxmlformats.org/officeDocument/2006/relationships/image" Target="media/image19.wmf" /><Relationship Id="rId38" Type="http://schemas.openxmlformats.org/officeDocument/2006/relationships/oleObject" Target="embeddings/oleObject15.bin" /><Relationship Id="rId39" Type="http://schemas.openxmlformats.org/officeDocument/2006/relationships/image" Target="media/image20.wmf" /><Relationship Id="rId4" Type="http://schemas.openxmlformats.org/officeDocument/2006/relationships/customXml" Target="../customXml/item1.xml" /><Relationship Id="rId40" Type="http://schemas.openxmlformats.org/officeDocument/2006/relationships/oleObject" Target="embeddings/oleObject16.bin" /><Relationship Id="rId41" Type="http://schemas.openxmlformats.org/officeDocument/2006/relationships/image" Target="media/image21.wmf" /><Relationship Id="rId42" Type="http://schemas.openxmlformats.org/officeDocument/2006/relationships/oleObject" Target="embeddings/oleObject17.bin" /><Relationship Id="rId43" Type="http://schemas.openxmlformats.org/officeDocument/2006/relationships/image" Target="media/image22.wmf" /><Relationship Id="rId44" Type="http://schemas.openxmlformats.org/officeDocument/2006/relationships/oleObject" Target="embeddings/oleObject18.bin" /><Relationship Id="rId45" Type="http://schemas.openxmlformats.org/officeDocument/2006/relationships/image" Target="media/image23.wmf" /><Relationship Id="rId46" Type="http://schemas.openxmlformats.org/officeDocument/2006/relationships/oleObject" Target="embeddings/oleObject19.bin" /><Relationship Id="rId47" Type="http://schemas.openxmlformats.org/officeDocument/2006/relationships/image" Target="media/image24.wmf" /><Relationship Id="rId48" Type="http://schemas.openxmlformats.org/officeDocument/2006/relationships/oleObject" Target="embeddings/oleObject20.bin" /><Relationship Id="rId49" Type="http://schemas.openxmlformats.org/officeDocument/2006/relationships/image" Target="media/image25.wmf" /><Relationship Id="rId5" Type="http://schemas.openxmlformats.org/officeDocument/2006/relationships/image" Target="media/image1.png" /><Relationship Id="rId50" Type="http://schemas.openxmlformats.org/officeDocument/2006/relationships/oleObject" Target="embeddings/oleObject21.bin" /><Relationship Id="rId51" Type="http://schemas.openxmlformats.org/officeDocument/2006/relationships/image" Target="media/image26.png" /><Relationship Id="rId52" Type="http://schemas.openxmlformats.org/officeDocument/2006/relationships/image" Target="media/image27.wmf" /><Relationship Id="rId53" Type="http://schemas.openxmlformats.org/officeDocument/2006/relationships/oleObject" Target="embeddings/oleObject22.bin" /><Relationship Id="rId54" Type="http://schemas.openxmlformats.org/officeDocument/2006/relationships/image" Target="media/image28.wmf" /><Relationship Id="rId55" Type="http://schemas.openxmlformats.org/officeDocument/2006/relationships/oleObject" Target="embeddings/oleObject23.bin" /><Relationship Id="rId56" Type="http://schemas.openxmlformats.org/officeDocument/2006/relationships/image" Target="media/image29.wmf" /><Relationship Id="rId57" Type="http://schemas.openxmlformats.org/officeDocument/2006/relationships/oleObject" Target="embeddings/oleObject24.bin" /><Relationship Id="rId58" Type="http://schemas.openxmlformats.org/officeDocument/2006/relationships/image" Target="media/image30.wmf" /><Relationship Id="rId59" Type="http://schemas.openxmlformats.org/officeDocument/2006/relationships/oleObject" Target="embeddings/oleObject25.bin" /><Relationship Id="rId6" Type="http://schemas.openxmlformats.org/officeDocument/2006/relationships/image" Target="media/image2.wmf" /><Relationship Id="rId60" Type="http://schemas.openxmlformats.org/officeDocument/2006/relationships/header" Target="header1.xml" /><Relationship Id="rId61" Type="http://schemas.openxmlformats.org/officeDocument/2006/relationships/footer" Target="footer1.xml" /><Relationship Id="rId62" Type="http://schemas.openxmlformats.org/officeDocument/2006/relationships/theme" Target="theme/theme1.xml" /><Relationship Id="rId63" Type="http://schemas.openxmlformats.org/officeDocument/2006/relationships/styles" Target="styles.xml" /><Relationship Id="rId7" Type="http://schemas.openxmlformats.org/officeDocument/2006/relationships/oleObject" Target="embeddings/oleObject1.bin" /><Relationship Id="rId8" Type="http://schemas.openxmlformats.org/officeDocument/2006/relationships/image" Target="media/image3.wmf" /><Relationship Id="rId9" Type="http://schemas.openxmlformats.org/officeDocument/2006/relationships/oleObject" Target="embeddings/oleObject2.bin" /></Relationships>
</file>

<file path=word/_rels/footer1.xml.rels><?xml version="1.0" encoding="utf-8" standalone="yes"?><Relationships xmlns="http://schemas.openxmlformats.org/package/2006/relationships"><Relationship Id="rId1" Type="http://schemas.openxmlformats.org/officeDocument/2006/relationships/image" Target="media/image3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2988</Words>
  <Characters>3254</Characters>
  <Application>Microsoft Office Word</Application>
  <DocSecurity>0</DocSecurity>
  <Lines>0</Lines>
  <Paragraphs>0</Paragraphs>
  <ScaleCrop>false</ScaleCrop>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dc:creator>
  <cp:lastModifiedBy>严冰哲</cp:lastModifiedBy>
  <cp:revision>0</cp:revision>
  <dcterms:created xsi:type="dcterms:W3CDTF">2023-07-23T13:12:00Z</dcterms:created>
  <dcterms:modified xsi:type="dcterms:W3CDTF">2025-08-25T14:20:00Z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