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ascii="宋体" w:hAnsi="宋体" w:cs="宋体"/>
          <w:b/>
          <w:color w:val="000000"/>
          <w:sz w:val="30"/>
        </w:rPr>
      </w:pPr>
      <w:bookmarkStart w:id="0" w:name="_GoBack"/>
      <w:bookmarkEnd w:id="0"/>
      <w:r>
        <w:drawing>
          <wp:inline distT="0" distB="0" distL="0" distR="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 w:val="30"/>
        </w:rPr>
        <w:t>贵州省铜仁市松桃民族中学2025-2026学年高二上学期1月期末物理试题</w:t>
      </w:r>
    </w:p>
    <w:p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一、单选题</w:t>
      </w:r>
    </w:p>
    <w:p>
      <w:pPr>
        <w:spacing w:line="360" w:lineRule="auto"/>
        <w:jc w:val="left"/>
        <w:textAlignment w:val="center"/>
      </w:pPr>
      <w:r>
        <w:t>1．了解物理规律的发现过程，学会像科学家那样观察和思考，往往比掌握知识本身更重要。以下符合事实的是（　　）</w:t>
      </w:r>
    </w:p>
    <w:p>
      <w:pPr>
        <w:spacing w:line="360" w:lineRule="auto"/>
        <w:ind w:left="300"/>
        <w:jc w:val="left"/>
        <w:textAlignment w:val="center"/>
      </w:pPr>
      <w:r>
        <w:t>A．奥斯特发现了电流热效应的规律</w:t>
      </w:r>
    </w:p>
    <w:p>
      <w:pPr>
        <w:spacing w:line="360" w:lineRule="auto"/>
        <w:ind w:left="300"/>
        <w:jc w:val="left"/>
        <w:textAlignment w:val="center"/>
      </w:pPr>
      <w:r>
        <w:t>B．赫兹提出了“变化的磁场产生电场”这一假设</w:t>
      </w:r>
    </w:p>
    <w:p>
      <w:pPr>
        <w:spacing w:line="360" w:lineRule="auto"/>
        <w:ind w:left="300"/>
        <w:jc w:val="left"/>
        <w:textAlignment w:val="center"/>
      </w:pPr>
      <w:r>
        <w:t>C．麦克斯韦用实验证实了电磁场理论的正确性</w:t>
      </w:r>
    </w:p>
    <w:p>
      <w:pPr>
        <w:spacing w:line="360" w:lineRule="auto"/>
        <w:ind w:left="300"/>
        <w:jc w:val="left"/>
        <w:textAlignment w:val="center"/>
      </w:pPr>
      <w:r>
        <w:t>D．法拉第发现了电磁感应现象，揭示了磁现象和电现象之间的联系</w:t>
      </w:r>
    </w:p>
    <w:p>
      <w:pPr>
        <w:spacing w:line="360" w:lineRule="auto"/>
        <w:jc w:val="left"/>
        <w:textAlignment w:val="center"/>
      </w:pPr>
      <w:r>
        <w:t>2．健身市场上有一种时尚的运动器材“战绳”，健身者把两根绳子一端固定在</w:t>
      </w:r>
      <w:r>
        <w:rPr>
          <w:rFonts w:eastAsia="Times New Roman"/>
          <w:i/>
        </w:rPr>
        <w:t>P</w:t>
      </w:r>
      <w:r>
        <w:t>点上，用双手各自将绳子的另一端分别握住，然后根据锻炼的需要以不同的频率、不同的幅度上下抖动绳子，使绳子振动起来，从而达到健身的目的，某时刻，绳子形成的波形如图所示（还未传到</w:t>
      </w:r>
      <w:r>
        <w:rPr>
          <w:rFonts w:eastAsia="Times New Roman"/>
          <w:i/>
        </w:rPr>
        <w:t>P</w:t>
      </w:r>
      <w:r>
        <w:t>点），其中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是右手绳子上的两个点，下列选项正确的是（　　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5276215" cy="1323340"/>
            <wp:effectExtent l="0" t="0" r="0" b="0"/>
            <wp:docPr id="100003" name="图片 100003" descr="@@@b141fb53-a9aa-4aa3-b8c0-55339b486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b141fb53-a9aa-4aa3-b8c0-55339b4865b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</w:pPr>
      <w:r>
        <w:t>A．健身者右手刚抖动时的方向是向下</w:t>
      </w:r>
    </w:p>
    <w:p>
      <w:pPr>
        <w:spacing w:line="360" w:lineRule="auto"/>
        <w:ind w:left="300"/>
        <w:jc w:val="left"/>
        <w:textAlignment w:val="center"/>
      </w:pPr>
      <w:r>
        <w:t>B．无论右手如何抖动绳子，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两点的振动步调都不可能相反</w:t>
      </w:r>
    </w:p>
    <w:p>
      <w:pPr>
        <w:spacing w:line="360" w:lineRule="auto"/>
        <w:ind w:left="300"/>
        <w:jc w:val="left"/>
        <w:textAlignment w:val="center"/>
      </w:pPr>
      <w:r>
        <w:t>C．改变抖动绳子的幅度，绳子上的波形传播到</w:t>
      </w:r>
      <w:r>
        <w:rPr>
          <w:rFonts w:eastAsia="Times New Roman"/>
          <w:i/>
        </w:rPr>
        <w:t>P</w:t>
      </w:r>
      <w:r>
        <w:t>点的时间不变</w:t>
      </w:r>
    </w:p>
    <w:p>
      <w:pPr>
        <w:spacing w:line="360" w:lineRule="auto"/>
        <w:ind w:left="300"/>
        <w:jc w:val="left"/>
        <w:textAlignment w:val="center"/>
      </w:pPr>
      <w:r>
        <w:t>D．增大抖动绳子的频率，绳子上的波形传播到</w:t>
      </w:r>
      <w:r>
        <w:rPr>
          <w:rFonts w:eastAsia="Times New Roman"/>
          <w:i/>
        </w:rPr>
        <w:t>P</w:t>
      </w:r>
      <w:r>
        <w:t>点的时间变短</w:t>
      </w:r>
    </w:p>
    <w:p>
      <w:pPr>
        <w:spacing w:line="360" w:lineRule="auto"/>
        <w:jc w:val="left"/>
        <w:textAlignment w:val="center"/>
      </w:pPr>
      <w:r>
        <w:t>3．在如图所示的电路中，</w:t>
      </w:r>
      <w:r>
        <w:object>
          <v:shape id="_x0000_i1025" o:spt="75" alt="eqId024e2379c58191758f8bd7602a6bcb9f" type="#_x0000_t75" style="height:15.65pt;width:13.55pt;" o:ole="t" filled="f" o:preferrelative="t" stroked="f" coordsize="21600,21600">
            <v:path/>
            <v:fill on="f" focussize="0,0"/>
            <v:stroke on="f" joinstyle="miter"/>
            <v:imagedata r:id="rId17" o:title="eqId024e2379c58191758f8bd7602a6bcb9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6">
            <o:LockedField>false</o:LockedField>
          </o:OLEObject>
        </w:object>
      </w:r>
      <w:r>
        <w:t>和</w:t>
      </w:r>
      <w:r>
        <w:object>
          <v:shape id="_x0000_i1026" o:spt="75" alt="eqIdb34a75c2a392f235c5f07b91d9fb58d5" type="#_x0000_t75" style="height:16.7pt;width:14.6pt;" o:ole="t" filled="f" o:preferrelative="t" stroked="f" coordsize="21600,21600">
            <v:path/>
            <v:fill on="f" focussize="0,0"/>
            <v:stroke on="f" joinstyle="miter"/>
            <v:imagedata r:id="rId19" o:title="eqIdb34a75c2a392f235c5f07b91d9fb58d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8">
            <o:LockedField>false</o:LockedField>
          </o:OLEObject>
        </w:object>
      </w:r>
      <w:r>
        <w:t>是两个完全相同的灯泡，线圈</w:t>
      </w:r>
      <w:r>
        <w:object>
          <v:shape id="_x0000_i1027" o:spt="75" alt="eqIdee10b15238789eff8bcc496fa524cb34" type="#_x0000_t75" style="height:11.5pt;width:9.4pt;" o:ole="t" filled="f" o:preferrelative="t" stroked="f" coordsize="21600,21600">
            <v:path/>
            <v:fill on="f" focussize="0,0"/>
            <v:stroke on="f" joinstyle="miter"/>
            <v:imagedata r:id="rId21" o:title="eqIdee10b15238789eff8bcc496fa524cb34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t>的自感系数足够大，其直流电阻不可忽略。下列说法正确的是（　　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152525" cy="990600"/>
            <wp:effectExtent l="0" t="0" r="0" b="0"/>
            <wp:docPr id="100005" name="图片 100005" descr="@@@2059c6d6-4e61-4cac-9112-1908de72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2059c6d6-4e61-4cac-9112-1908de7260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</w:pPr>
      <w:r>
        <w:t>A．合上开关</w:t>
      </w:r>
      <w:r>
        <w:object>
          <v:shape id="_x0000_i1028" o:spt="75" alt="eqIda454a2c91ace8ef50412a6adf91f8086" type="#_x0000_t75" style="height:11.5pt;width:8.35pt;" o:ole="t" filled="f" o:preferrelative="t" stroked="f" coordsize="21600,21600">
            <v:path/>
            <v:fill on="f" focussize="0,0"/>
            <v:stroke on="f" joinstyle="miter"/>
            <v:imagedata r:id="rId24" o:title="eqIda454a2c91ace8ef50412a6adf91f8086"/>
            <o:lock v:ext="edit" aspectratio="t"/>
            <w10:wrap type="none"/>
            <w10:anchorlock/>
          </v:shape>
          <o:OLEObject Type="Embed" ProgID="Equation.DSMT4" ShapeID="_x0000_i1028" DrawAspect="Content" ObjectID="_1468075728" r:id="rId23">
            <o:LockedField>false</o:LockedField>
          </o:OLEObject>
        </w:object>
      </w:r>
      <w:r>
        <w:t>时，</w:t>
      </w:r>
      <w:r>
        <w:object>
          <v:shape id="_x0000_i1029" o:spt="75" alt="eqIdb34a75c2a392f235c5f07b91d9fb58d5" type="#_x0000_t75" style="height:16.7pt;width:14.6pt;" o:ole="t" filled="f" o:preferrelative="t" stroked="f" coordsize="21600,21600">
            <v:path/>
            <v:fill on="f" focussize="0,0"/>
            <v:stroke on="f" joinstyle="miter"/>
            <v:imagedata r:id="rId19" o:title="eqIdb34a75c2a392f235c5f07b91d9fb58d5"/>
            <o:lock v:ext="edit" aspectratio="t"/>
            <w10:wrap type="none"/>
            <w10:anchorlock/>
          </v:shape>
          <o:OLEObject Type="Embed" ProgID="Equation.DSMT4" ShapeID="_x0000_i1029" DrawAspect="Content" ObjectID="_1468075729" r:id="rId25">
            <o:LockedField>false</o:LockedField>
          </o:OLEObject>
        </w:object>
      </w:r>
      <w:r>
        <w:t>先亮，</w:t>
      </w:r>
      <w:r>
        <w:object>
          <v:shape id="_x0000_i1030" o:spt="75" alt="eqId024e2379c58191758f8bd7602a6bcb9f" type="#_x0000_t75" style="height:15.65pt;width:13.55pt;" o:ole="t" filled="f" o:preferrelative="t" stroked="f" coordsize="21600,21600">
            <v:path/>
            <v:fill on="f" focussize="0,0"/>
            <v:stroke on="f" joinstyle="miter"/>
            <v:imagedata r:id="rId17" o:title="eqId024e2379c58191758f8bd7602a6bcb9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  <w:r>
        <w:t>后亮，稳定后</w:t>
      </w:r>
      <w:r>
        <w:object>
          <v:shape id="_x0000_i1031" o:spt="75" alt="eqId024e2379c58191758f8bd7602a6bcb9f" type="#_x0000_t75" style="height:15.65pt;width:13.55pt;" o:ole="t" filled="f" o:preferrelative="t" stroked="f" coordsize="21600,21600">
            <v:path/>
            <v:fill on="f" focussize="0,0"/>
            <v:stroke on="f" joinstyle="miter"/>
            <v:imagedata r:id="rId17" o:title="eqId024e2379c58191758f8bd7602a6bcb9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t>比</w:t>
      </w:r>
      <w:r>
        <w:object>
          <v:shape id="_x0000_i1032" o:spt="75" alt="eqIdb34a75c2a392f235c5f07b91d9fb58d5" type="#_x0000_t75" style="height:16.7pt;width:14.6pt;" o:ole="t" filled="f" o:preferrelative="t" stroked="f" coordsize="21600,21600">
            <v:path/>
            <v:fill on="f" focussize="0,0"/>
            <v:stroke on="f" joinstyle="miter"/>
            <v:imagedata r:id="rId19" o:title="eqIdb34a75c2a392f235c5f07b91d9fb58d5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t>亮</w:t>
      </w:r>
    </w:p>
    <w:p>
      <w:pPr>
        <w:spacing w:line="360" w:lineRule="auto"/>
        <w:ind w:left="300"/>
        <w:jc w:val="left"/>
        <w:textAlignment w:val="center"/>
      </w:pPr>
      <w:r>
        <w:t>B．开关</w:t>
      </w:r>
      <w:r>
        <w:object>
          <v:shape id="_x0000_i1033" o:spt="75" alt="eqIda454a2c91ace8ef50412a6adf91f8086" type="#_x0000_t75" style="height:11.5pt;width:8.35pt;" o:ole="t" filled="f" o:preferrelative="t" stroked="f" coordsize="21600,21600">
            <v:path/>
            <v:fill on="f" focussize="0,0"/>
            <v:stroke on="f" joinstyle="miter"/>
            <v:imagedata r:id="rId24" o:title="eqIda454a2c91ace8ef50412a6adf91f808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t>由闭合到断开时，</w:t>
      </w:r>
      <w:r>
        <w:object>
          <v:shape id="_x0000_i1034" o:spt="75" alt="eqId024e2379c58191758f8bd7602a6bcb9f" type="#_x0000_t75" style="height:15.65pt;width:13.55pt;" o:ole="t" filled="f" o:preferrelative="t" stroked="f" coordsize="21600,21600">
            <v:path/>
            <v:fill on="f" focussize="0,0"/>
            <v:stroke on="f" joinstyle="miter"/>
            <v:imagedata r:id="rId17" o:title="eqId024e2379c58191758f8bd7602a6bcb9f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t>和</w:t>
      </w:r>
      <w:r>
        <w:object>
          <v:shape id="_x0000_i1035" o:spt="75" alt="eqIdb34a75c2a392f235c5f07b91d9fb58d5" type="#_x0000_t75" style="height:16.7pt;width:14.6pt;" o:ole="t" filled="f" o:preferrelative="t" stroked="f" coordsize="21600,21600">
            <v:path/>
            <v:fill on="f" focussize="0,0"/>
            <v:stroke on="f" joinstyle="miter"/>
            <v:imagedata r:id="rId19" o:title="eqIdb34a75c2a392f235c5f07b91d9fb58d5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t>都要过一会儿才熄灭</w:t>
      </w:r>
    </w:p>
    <w:p>
      <w:pPr>
        <w:spacing w:line="360" w:lineRule="auto"/>
        <w:ind w:left="300"/>
        <w:jc w:val="left"/>
        <w:textAlignment w:val="center"/>
      </w:pPr>
      <w:r>
        <w:t>C．开关</w:t>
      </w:r>
      <w:r>
        <w:object>
          <v:shape id="_x0000_i1036" o:spt="75" alt="eqIda454a2c91ace8ef50412a6adf91f8086" type="#_x0000_t75" style="height:11.5pt;width:8.35pt;" o:ole="t" filled="f" o:preferrelative="t" stroked="f" coordsize="21600,21600">
            <v:path/>
            <v:fill on="f" focussize="0,0"/>
            <v:stroke on="f" joinstyle="miter"/>
            <v:imagedata r:id="rId24" o:title="eqIda454a2c91ace8ef50412a6adf91f8086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t>由闭合到断开时，</w:t>
      </w:r>
      <w:r>
        <w:object>
          <v:shape id="_x0000_i1037" o:spt="75" alt="eqIdb34a75c2a392f235c5f07b91d9fb58d5" type="#_x0000_t75" style="height:16.7pt;width:14.6pt;" o:ole="t" filled="f" o:preferrelative="t" stroked="f" coordsize="21600,21600">
            <v:path/>
            <v:fill on="f" focussize="0,0"/>
            <v:stroke on="f" joinstyle="miter"/>
            <v:imagedata r:id="rId19" o:title="eqIdb34a75c2a392f235c5f07b91d9fb58d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t>先闪亮一下再逐渐熄灭</w:t>
      </w:r>
    </w:p>
    <w:p>
      <w:pPr>
        <w:spacing w:line="360" w:lineRule="auto"/>
        <w:ind w:left="300"/>
        <w:jc w:val="left"/>
        <w:textAlignment w:val="center"/>
      </w:pPr>
      <w:r>
        <w:t>D．开关</w:t>
      </w:r>
      <w:r>
        <w:object>
          <v:shape id="_x0000_i1038" o:spt="75" alt="eqIda454a2c91ace8ef50412a6adf91f8086" type="#_x0000_t75" style="height:11.5pt;width:8.35pt;" o:ole="t" filled="f" o:preferrelative="t" stroked="f" coordsize="21600,21600">
            <v:path/>
            <v:fill on="f" focussize="0,0"/>
            <v:stroke on="f" joinstyle="miter"/>
            <v:imagedata r:id="rId24" o:title="eqIda454a2c91ace8ef50412a6adf91f8086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t>由闭合到断开时，流过</w:t>
      </w:r>
      <w:r>
        <w:object>
          <v:shape id="_x0000_i1039" o:spt="75" alt="eqIdb34a75c2a392f235c5f07b91d9fb58d5" type="#_x0000_t75" style="height:16.7pt;width:14.6pt;" o:ole="t" filled="f" o:preferrelative="t" stroked="f" coordsize="21600,21600">
            <v:path/>
            <v:fill on="f" focussize="0,0"/>
            <v:stroke on="f" joinstyle="miter"/>
            <v:imagedata r:id="rId19" o:title="eqIdb34a75c2a392f235c5f07b91d9fb58d5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t>的电流方向始终向右</w:t>
      </w:r>
    </w:p>
    <w:p>
      <w:pPr>
        <w:spacing w:line="360" w:lineRule="auto"/>
        <w:jc w:val="left"/>
        <w:textAlignment w:val="center"/>
      </w:pPr>
      <w:r>
        <w:t>4．一质点做简谐运动的图像如图所示，则（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390775" cy="1304925"/>
            <wp:effectExtent l="0" t="0" r="0" b="0"/>
            <wp:docPr id="100007" name="图片 100007" descr="@@@0e08e042-2665-46b4-9a8b-545773528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e08e042-2665-46b4-9a8b-545773528e0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</w:pPr>
      <w:r>
        <w:t>A．在</w:t>
      </w:r>
      <w:r>
        <w:object>
          <v:shape id="_x0000_i1040" o:spt="75" alt="eqId449e5e92edc08bec39879262a80d43a3" type="#_x0000_t75" style="height:12.5pt;width:33.4pt;" o:ole="t" filled="f" o:preferrelative="t" stroked="f" coordsize="21600,21600">
            <v:path/>
            <v:fill on="f" focussize="0,0"/>
            <v:stroke on="f" joinstyle="miter"/>
            <v:imagedata r:id="rId38" o:title="eqId449e5e92edc08bec39879262a80d43a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t>时，该质点的速度最大</w:t>
      </w:r>
    </w:p>
    <w:p>
      <w:pPr>
        <w:spacing w:line="360" w:lineRule="auto"/>
        <w:ind w:left="300"/>
        <w:jc w:val="left"/>
        <w:textAlignment w:val="center"/>
      </w:pPr>
      <w:r>
        <w:t>B．在</w:t>
      </w:r>
      <w:r>
        <w:object>
          <v:shape id="_x0000_i1041" o:spt="75" alt="eqId449e5e92edc08bec39879262a80d43a3" type="#_x0000_t75" style="height:12.5pt;width:33.4pt;" o:ole="t" filled="f" o:preferrelative="t" stroked="f" coordsize="21600,21600">
            <v:path/>
            <v:fill on="f" focussize="0,0"/>
            <v:stroke on="f" joinstyle="miter"/>
            <v:imagedata r:id="rId38" o:title="eqId449e5e92edc08bec39879262a80d43a3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t>时，该质点具有</w:t>
      </w:r>
      <w:r>
        <w:rPr>
          <w:rFonts w:eastAsia="Times New Roman"/>
          <w:i/>
        </w:rPr>
        <w:t>x</w:t>
      </w:r>
      <w:r>
        <w:t>轴正方向最大加速度</w:t>
      </w:r>
    </w:p>
    <w:p>
      <w:pPr>
        <w:spacing w:line="360" w:lineRule="auto"/>
        <w:ind w:left="300"/>
        <w:jc w:val="left"/>
        <w:textAlignment w:val="center"/>
      </w:pPr>
      <w:r>
        <w:t>C．在0.1~0.2s时间内质点沿</w:t>
      </w:r>
      <w:r>
        <w:rPr>
          <w:rFonts w:eastAsia="Times New Roman"/>
          <w:i/>
        </w:rPr>
        <w:t>x</w:t>
      </w:r>
      <w:r>
        <w:t>轴负方向做加速度减小的加速运动</w:t>
      </w:r>
    </w:p>
    <w:p>
      <w:pPr>
        <w:spacing w:line="360" w:lineRule="auto"/>
        <w:ind w:left="300"/>
        <w:jc w:val="left"/>
        <w:textAlignment w:val="center"/>
      </w:pPr>
      <w:r>
        <w:t>D．在0~0.6s时间内质点运动的路程为100cm</w:t>
      </w:r>
    </w:p>
    <w:p>
      <w:pPr>
        <w:spacing w:line="360" w:lineRule="auto"/>
        <w:jc w:val="left"/>
        <w:textAlignment w:val="center"/>
      </w:pPr>
      <w:r>
        <w:t>5．电吉他琴身上装有线圈，被磁化的琴弦振动时，会使线圈中的磁通量发生变化，从而产生感应电流，经信号放大器放大后传到扬声器，如图所示为其工作原理的简化示意图，图中琴弦与线圈均位于纸面内。当琴弦向左远离线圈时，下列说法正确的是（　　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562225" cy="1228725"/>
            <wp:effectExtent l="0" t="0" r="0" b="0"/>
            <wp:docPr id="100009" name="图片 100009" descr="@@@52960715-a2a1-4659-afe4-863531f1a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52960715-a2a1-4659-afe4-863531f1a24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</w:pPr>
      <w:r>
        <w:t>A．线圈中的磁通量变大</w:t>
      </w:r>
    </w:p>
    <w:p>
      <w:pPr>
        <w:spacing w:line="360" w:lineRule="auto"/>
        <w:ind w:left="300"/>
        <w:jc w:val="left"/>
        <w:textAlignment w:val="center"/>
      </w:pPr>
      <w:r>
        <w:t>B．线圈受到向左的磁场力</w:t>
      </w:r>
    </w:p>
    <w:p>
      <w:pPr>
        <w:spacing w:line="360" w:lineRule="auto"/>
        <w:ind w:left="300"/>
        <w:jc w:val="left"/>
        <w:textAlignment w:val="center"/>
      </w:pPr>
      <w:r>
        <w:t>C．线圈中不产生感应电流</w:t>
      </w:r>
    </w:p>
    <w:p>
      <w:pPr>
        <w:spacing w:line="360" w:lineRule="auto"/>
        <w:ind w:left="300"/>
        <w:jc w:val="left"/>
        <w:textAlignment w:val="center"/>
      </w:pPr>
      <w:r>
        <w:t>D．线圈有缩小的趋势</w:t>
      </w:r>
    </w:p>
    <w:p>
      <w:pPr>
        <w:spacing w:line="360" w:lineRule="auto"/>
        <w:jc w:val="left"/>
        <w:textAlignment w:val="center"/>
      </w:pPr>
      <w:r>
        <w:t>6．如图甲，在重大的节日，很多家庭都会采用彩灯装点，烘托节日气氛。在端午节中，小明准备了50个彩灯，接入交流电源，每个彩灯两端的电压随时间变化规律如图乙所示。已知彩灯瞬时电压高于1V就会发光，则一分钟内每个彩灯的发光时间为（　　）</w:t>
      </w:r>
    </w:p>
    <w:p>
      <w:pPr>
        <w:spacing w:line="36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571875" cy="1495425"/>
            <wp:effectExtent l="0" t="0" r="0" b="0"/>
            <wp:docPr id="100011" name="图片 100011" descr="@@@cf41f84d-fe3e-4692-acfa-388ec4fa6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cf41f84d-fe3e-4692-acfa-388ec4fa6e8c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A．36s</w:t>
      </w:r>
      <w:r>
        <w:tab/>
      </w:r>
      <w:r>
        <w:t>B．40s</w:t>
      </w:r>
      <w:r>
        <w:tab/>
      </w:r>
      <w:r>
        <w:t>C．44s</w:t>
      </w:r>
      <w:r>
        <w:tab/>
      </w:r>
      <w:r>
        <w:t>D．48s</w:t>
      </w:r>
    </w:p>
    <w:p>
      <w:pPr>
        <w:spacing w:line="360" w:lineRule="auto"/>
        <w:jc w:val="left"/>
        <w:textAlignment w:val="center"/>
      </w:pPr>
      <w:r>
        <w:t>7．图甲是回旋加速器的示意图，其核心部分是两个D形金属盒，在加速带电粒子时，两金属盒置于匀强磁场中，并与高频电源相连。带电粒子从静止开始运动的速率</w:t>
      </w:r>
      <w:r>
        <w:rPr>
          <w:rFonts w:eastAsia="Times New Roman"/>
          <w:i/>
        </w:rPr>
        <w:t>v</w:t>
      </w:r>
      <w:r>
        <w:t>随时间</w:t>
      </w:r>
      <w:r>
        <w:rPr>
          <w:rFonts w:eastAsia="Times New Roman"/>
          <w:i/>
        </w:rPr>
        <w:t>t</w:t>
      </w:r>
      <w:r>
        <w:t>变化如图乙，已知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n</w:t>
      </w:r>
      <w:r>
        <w:t>时刻粒子恰射出回旋加速器，不考虑相对论效应、粒子所受的重力和穿过狭缝的时间，下列判断正确的是（　　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629025" cy="1581150"/>
            <wp:effectExtent l="0" t="0" r="0" b="0"/>
            <wp:docPr id="100013" name="图片 100013" descr="@@@134ad851-2804-4aea-9574-11e1ef6b3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134ad851-2804-4aea-9574-11e1ef6b3a7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</w:pPr>
      <w:r>
        <w:t>A．同一D形盒中粒子的相邻轨迹半径之差随时间变化减小</w:t>
      </w:r>
    </w:p>
    <w:p>
      <w:pPr>
        <w:spacing w:line="360" w:lineRule="auto"/>
        <w:ind w:left="300"/>
        <w:jc w:val="left"/>
        <w:textAlignment w:val="center"/>
      </w:pPr>
      <w:r>
        <w:t>B．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1</w:t>
      </w:r>
      <w:r>
        <w:t>: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2</w:t>
      </w:r>
      <w:r>
        <w:t>: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3</w:t>
      </w:r>
      <w:r>
        <w:t>=1:2:3</w:t>
      </w:r>
    </w:p>
    <w:p>
      <w:pPr>
        <w:spacing w:line="360" w:lineRule="auto"/>
        <w:ind w:left="300"/>
        <w:jc w:val="left"/>
        <w:textAlignment w:val="center"/>
      </w:pPr>
      <w:r>
        <w:t>C．粒子在电场中的加速次数为</w:t>
      </w:r>
      <w:r>
        <w:object>
          <v:shape id="_x0000_i1042" o:spt="75" alt="eqId5bdfbbf1c8f98f48a0fec558a9f88e23" type="#_x0000_t75" style="height:30.25pt;width:13.55pt;" o:ole="t" filled="f" o:preferrelative="t" stroked="f" coordsize="21600,21600">
            <v:path/>
            <v:fill on="f" focussize="0,0"/>
            <v:stroke on="f" joinstyle="miter"/>
            <v:imagedata r:id="rId44" o:title="eqId5bdfbbf1c8f98f48a0fec558a9f88e23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</w:p>
    <w:p>
      <w:pPr>
        <w:spacing w:line="360" w:lineRule="auto"/>
        <w:ind w:left="300"/>
        <w:jc w:val="left"/>
        <w:textAlignment w:val="center"/>
        <w:rPr>
          <w:rFonts w:eastAsia="Times New Roman"/>
          <w:i/>
        </w:rPr>
      </w:pPr>
      <w:r>
        <w:t>D．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3</w:t>
      </w:r>
      <w:r>
        <w:t>－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>&gt;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>－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</w:p>
    <w:p>
      <w:pPr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二、多选题</w:t>
      </w:r>
    </w:p>
    <w:p>
      <w:pPr>
        <w:spacing w:line="360" w:lineRule="auto"/>
        <w:jc w:val="left"/>
        <w:textAlignment w:val="center"/>
      </w:pPr>
      <w:r>
        <w:t>8．如图所示，半径为</w:t>
      </w:r>
      <w:r>
        <w:rPr>
          <w:rFonts w:eastAsia="Times New Roman"/>
          <w:i/>
        </w:rPr>
        <w:t>r</w:t>
      </w:r>
      <w:r>
        <w:t>，单匝金属圆环下半部分置于匀强磁场中，总电阻为</w:t>
      </w:r>
      <w:r>
        <w:rPr>
          <w:rFonts w:eastAsia="Times New Roman"/>
          <w:i/>
        </w:rPr>
        <w:t>R</w:t>
      </w:r>
      <w:r>
        <w:t>，圆环固定不动，磁场以圆的直径</w:t>
      </w:r>
      <w:r>
        <w:rPr>
          <w:rFonts w:eastAsia="Times New Roman"/>
          <w:i/>
        </w:rPr>
        <w:t>AC</w:t>
      </w:r>
      <w:r>
        <w:t>为界。当</w:t>
      </w:r>
      <w:r>
        <w:rPr>
          <w:rFonts w:eastAsia="Times New Roman"/>
          <w:i/>
        </w:rPr>
        <w:t>t</w:t>
      </w:r>
      <w:r>
        <w:t xml:space="preserve"> = 0时匀强磁场的磁感应强度的方向如图甲所示，磁感应强度</w:t>
      </w:r>
      <w:r>
        <w:rPr>
          <w:rFonts w:eastAsia="Times New Roman"/>
          <w:i/>
        </w:rPr>
        <w:t>B</w:t>
      </w:r>
      <w:r>
        <w:t>随时间</w:t>
      </w:r>
      <w:r>
        <w:rPr>
          <w:rFonts w:eastAsia="Times New Roman"/>
          <w:i/>
        </w:rPr>
        <w:t>t</w:t>
      </w:r>
      <w:r>
        <w:t>变化的关系图像如图乙所示，则（　　）</w:t>
      </w:r>
    </w:p>
    <w:p>
      <w:pPr>
        <w:spacing w:line="36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838450" cy="1285875"/>
            <wp:effectExtent l="0" t="0" r="0" b="0"/>
            <wp:docPr id="100015" name="图片 100015" descr="@@@47a6871c-0a6b-427b-95fa-a08373779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47a6871c-0a6b-427b-95fa-a083737794c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</w:pPr>
      <w:r>
        <w:t>A．圆环中的感应电流方向始终为顺时针方向</w:t>
      </w:r>
    </w:p>
    <w:p>
      <w:pPr>
        <w:spacing w:line="360" w:lineRule="auto"/>
        <w:ind w:left="300"/>
        <w:jc w:val="left"/>
        <w:textAlignment w:val="center"/>
      </w:pPr>
      <w:r>
        <w:t>B．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0</w:t>
      </w:r>
      <w:r>
        <w:t>时刻，圆环中的感应电流为 0</w:t>
      </w:r>
    </w:p>
    <w:p>
      <w:pPr>
        <w:spacing w:line="360" w:lineRule="auto"/>
        <w:ind w:left="300"/>
        <w:jc w:val="left"/>
        <w:textAlignment w:val="center"/>
      </w:pPr>
      <w:r>
        <w:t>C．0- 2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0</w:t>
      </w:r>
      <w:r>
        <w:t>通过圆环某横截面的电荷量为</w:t>
      </w:r>
      <w:r>
        <w:object>
          <v:shape id="_x0000_i1043" o:spt="75" alt="eqIdb07f2148ef04e908e2dd97a05d5badc7" type="#_x0000_t75" style="height:29.2pt;width:31.3pt;" o:ole="t" filled="f" o:preferrelative="t" stroked="f" coordsize="21600,21600">
            <v:path/>
            <v:fill on="f" focussize="0,0"/>
            <v:stroke on="f" joinstyle="miter"/>
            <v:imagedata r:id="rId47" o:title="eqIdb07f2148ef04e908e2dd97a05d5badc7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</w:p>
    <w:p>
      <w:pPr>
        <w:spacing w:line="360" w:lineRule="auto"/>
        <w:ind w:left="300"/>
        <w:jc w:val="left"/>
        <w:textAlignment w:val="center"/>
      </w:pPr>
      <w:r>
        <w:t>D．0 - 2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0</w:t>
      </w:r>
      <w:r>
        <w:t>时间内，</w:t>
      </w:r>
      <w:r>
        <w:rPr>
          <w:rFonts w:eastAsia="Times New Roman"/>
          <w:i/>
        </w:rPr>
        <w:t>AC</w:t>
      </w:r>
      <w:r>
        <w:t>两点间电势差大小始终为</w:t>
      </w:r>
      <w:r>
        <w:object>
          <v:shape id="_x0000_i1044" o:spt="75" alt="eqIdaab3e33f830c9161a2e50008c2f0aea8" type="#_x0000_t75" style="height:31.3pt;width:31.3pt;" o:ole="t" filled="f" o:preferrelative="t" stroked="f" coordsize="21600,21600">
            <v:path/>
            <v:fill on="f" focussize="0,0"/>
            <v:stroke on="f" joinstyle="miter"/>
            <v:imagedata r:id="rId49" o:title="eqIdaab3e33f830c9161a2e50008c2f0aea8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9．如图甲所示为某一理想变压器，原线圈接入如图乙所示的正弦交流电源，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0</w:t>
      </w:r>
      <w:r>
        <w:t>为定值电阻，</w:t>
      </w:r>
      <w:r>
        <w:rPr>
          <w:rFonts w:eastAsia="Times New Roman"/>
          <w:i/>
        </w:rPr>
        <w:t>R</w:t>
      </w:r>
      <w:r>
        <w:t>为滑动变阻器，图中各电表均为理想电表，</w:t>
      </w:r>
      <w:r>
        <w:rPr>
          <w:rFonts w:eastAsia="Times New Roman"/>
          <w:i/>
        </w:rPr>
        <w:t>t</w:t>
      </w:r>
      <w:r>
        <w:t>=0时刻滑片处于最下端，下列说法正确的是（　　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5276215" cy="1518920"/>
            <wp:effectExtent l="0" t="0" r="0" b="0"/>
            <wp:docPr id="100017" name="图片 100017" descr="@@@f520b7b6-afac-48b8-8f39-2b152f00d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f520b7b6-afac-48b8-8f39-2b152f00d9b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5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</w:pPr>
      <w:r>
        <w:t>A．副线圈两端电压的变化频率为0.5Hz</w:t>
      </w:r>
    </w:p>
    <w:p>
      <w:pPr>
        <w:spacing w:line="360" w:lineRule="auto"/>
        <w:ind w:left="300"/>
        <w:jc w:val="left"/>
        <w:textAlignment w:val="center"/>
      </w:pPr>
      <w:r>
        <w:t>B．在</w:t>
      </w:r>
      <w:r>
        <w:rPr>
          <w:rFonts w:eastAsia="Times New Roman"/>
          <w:i/>
        </w:rPr>
        <w:t>t</w:t>
      </w:r>
      <w:r>
        <w:t>=0时刻，电流表A</w:t>
      </w:r>
      <w:r>
        <w:rPr>
          <w:vertAlign w:val="subscript"/>
        </w:rPr>
        <w:t>2</w:t>
      </w:r>
      <w:r>
        <w:t>的示数不为0</w:t>
      </w:r>
    </w:p>
    <w:p>
      <w:pPr>
        <w:spacing w:line="360" w:lineRule="auto"/>
        <w:ind w:left="300"/>
        <w:jc w:val="left"/>
        <w:textAlignment w:val="center"/>
      </w:pPr>
      <w:r>
        <w:t>C．滑片向上移动过程中，电压表V</w:t>
      </w:r>
      <w:r>
        <w:rPr>
          <w:vertAlign w:val="subscript"/>
        </w:rPr>
        <w:t>1</w:t>
      </w:r>
      <w:r>
        <w:t>和V</w:t>
      </w:r>
      <w:r>
        <w:rPr>
          <w:vertAlign w:val="subscript"/>
        </w:rPr>
        <w:t>2</w:t>
      </w:r>
      <w:r>
        <w:t>的示数不变，V</w:t>
      </w:r>
      <w:r>
        <w:rPr>
          <w:vertAlign w:val="subscript"/>
        </w:rPr>
        <w:t>3</w:t>
      </w:r>
      <w:r>
        <w:t>的示数变大</w:t>
      </w:r>
    </w:p>
    <w:p>
      <w:pPr>
        <w:spacing w:line="360" w:lineRule="auto"/>
        <w:ind w:left="300"/>
        <w:jc w:val="left"/>
        <w:textAlignment w:val="center"/>
      </w:pPr>
      <w:r>
        <w:t>D．滑片向上移动过程中，电流表A</w:t>
      </w:r>
      <w:r>
        <w:rPr>
          <w:vertAlign w:val="subscript"/>
        </w:rPr>
        <w:t>1</w:t>
      </w:r>
      <w:r>
        <w:t>示数变小，滑动变阻器</w:t>
      </w:r>
      <w:r>
        <w:rPr>
          <w:rFonts w:eastAsia="Times New Roman"/>
          <w:i/>
        </w:rPr>
        <w:t>R</w:t>
      </w:r>
      <w:r>
        <w:t>消耗的功率变大</w:t>
      </w:r>
    </w:p>
    <w:p>
      <w:pPr>
        <w:spacing w:line="360" w:lineRule="auto"/>
        <w:jc w:val="left"/>
        <w:textAlignment w:val="center"/>
      </w:pPr>
      <w:r>
        <w:t>10．如图所示，磁感应强度大小为</w:t>
      </w:r>
      <w:r>
        <w:object>
          <v:shape id="_x0000_i1045" o:spt="75" alt="eqId7f9e8449aad35c5d840a3395ea86df6d" type="#_x0000_t75" style="height:10.45pt;width:9.4pt;" o:ole="t" filled="f" o:preferrelative="t" stroked="f" coordsize="21600,21600">
            <v:path/>
            <v:fill on="f" focussize="0,0"/>
            <v:stroke on="f" joinstyle="miter"/>
            <v:imagedata r:id="rId52" o:title="eqId7f9e8449aad35c5d840a3395ea86df6d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t>，方向垂直纸面向外的匀强磁场，其竖直边界</w:t>
      </w:r>
      <w:r>
        <w:object>
          <v:shape id="_x0000_i1046" o:spt="75" alt="eqId411461db15ee8086332c531e086c40c7" type="#_x0000_t75" style="height:12.5pt;width:19.85pt;" o:ole="t" filled="f" o:preferrelative="t" stroked="f" coordsize="21600,21600">
            <v:path/>
            <v:fill on="f" focussize="0,0"/>
            <v:stroke on="f" joinstyle="miter"/>
            <v:imagedata r:id="rId54" o:title="eqId411461db15ee8086332c531e086c40c7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t>与</w:t>
      </w:r>
      <w:r>
        <w:object>
          <v:shape id="_x0000_i1047" o:spt="75" alt="eqId7a5f1641947153c80b987320885a2b57" type="#_x0000_t75" style="height:14.6pt;width:15.65pt;" o:ole="t" filled="f" o:preferrelative="t" stroked="f" coordsize="21600,21600">
            <v:path/>
            <v:fill on="f" focussize="0,0"/>
            <v:stroke on="f" joinstyle="miter"/>
            <v:imagedata r:id="rId56" o:title="eqId7a5f1641947153c80b987320885a2b5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t>平行，用相同导线制成的正三角形金属线框，边长为</w:t>
      </w:r>
      <w:r>
        <w:rPr>
          <w:rFonts w:eastAsia="Times New Roman"/>
          <w:i/>
        </w:rPr>
        <w:t>l</w:t>
      </w:r>
      <w:r>
        <w:t>，电阻为</w:t>
      </w:r>
      <w:r>
        <w:object>
          <v:shape id="_x0000_i1048" o:spt="75" alt="eqIdda165d3d3de8812ab633e6276ed907b7" type="#_x0000_t75" style="height:12.5pt;width:14.6pt;" o:ole="t" filled="f" o:preferrelative="t" stroked="f" coordsize="21600,21600">
            <v:path/>
            <v:fill on="f" focussize="0,0"/>
            <v:stroke on="f" joinstyle="miter"/>
            <v:imagedata r:id="rId58" o:title="eqIdda165d3d3de8812ab633e6276ed907b7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t>，导线框在外力作用下以速度</w:t>
      </w:r>
      <w:r>
        <w:object>
          <v:shape id="_x0000_i1049" o:spt="75" alt="eqIdbc13a607ac0c7f76d252d7cb1bb040fd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60" o:title="eqIdbc13a607ac0c7f76d252d7cb1bb040fd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t>匀速穿过该磁场（从图中</w:t>
      </w:r>
      <w:r>
        <w:object>
          <v:shape id="_x0000_i1050" o:spt="75" alt="eqId505faef00b9407bf173e575856f7943f" type="#_x0000_t75" style="height:12.5pt;width:53.2pt;" o:ole="t" filled="f" o:preferrelative="t" stroked="f" coordsize="21600,21600">
            <v:path/>
            <v:fill on="f" focussize="0,0"/>
            <v:stroke on="f" joinstyle="miter"/>
            <v:imagedata r:id="rId62" o:title="eqId505faef00b9407bf173e575856f7943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t>），在此过程中</w:t>
      </w:r>
      <w:r>
        <w:object>
          <v:shape id="_x0000_i1051" o:spt="75" alt="eqId60ef95894ceebaf236170e8832dcf7e3" type="#_x0000_t75" style="height:12.5pt;width:18.8pt;" o:ole="t" filled="f" o:preferrelative="t" stroked="f" coordsize="21600,21600">
            <v:path/>
            <v:fill on="f" focussize="0,0"/>
            <v:stroke on="f" joinstyle="miter"/>
            <v:imagedata r:id="rId64" o:title="eqId60ef95894ceebaf236170e8832dcf7e3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t>边始终与磁场边界垂直，</w:t>
      </w:r>
      <w:r>
        <w:object>
          <v:shape id="_x0000_i1052" o:spt="75" alt="eqId1dde8112e8eb968fd042418dd632759e" type="#_x0000_t75" style="height:12.5pt;width:10.45pt;" o:ole="t" filled="f" o:preferrelative="t" stroked="f" coordsize="21600,21600">
            <v:path/>
            <v:fill on="f" focussize="0,0"/>
            <v:stroke on="f" joinstyle="miter"/>
            <v:imagedata r:id="rId66" o:title="eqId1dde8112e8eb968fd042418dd632759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t>为</w:t>
      </w:r>
      <w:r>
        <w:object>
          <v:shape id="_x0000_i1053" o:spt="75" alt="eqId60ef95894ceebaf236170e8832dcf7e3" type="#_x0000_t75" style="height:12.5pt;width:18.8pt;" o:ole="t" filled="f" o:preferrelative="t" stroked="f" coordsize="21600,21600">
            <v:path/>
            <v:fill on="f" focussize="0,0"/>
            <v:stroke on="f" joinstyle="miter"/>
            <v:imagedata r:id="rId64" o:title="eqId60ef95894ceebaf236170e8832dcf7e3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t>中点，下列说法正确的是（　　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000250" cy="1438275"/>
            <wp:effectExtent l="0" t="0" r="0" b="0"/>
            <wp:docPr id="100019" name="图片 100019" descr="@@@37e643e3-b95f-4ee8-b191-cd14959ef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37e643e3-b95f-4ee8-b191-cd14959ef36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54" o:spt="75" alt="eqIde23f9828f01fdeef7f4b771b80d87d7a" type="#_x0000_t75" style="height:12.5pt;width:29.2pt;" o:ole="t" filled="f" o:preferrelative="t" stroked="f" coordsize="21600,21600">
            <v:path/>
            <v:fill on="f" focussize="0,0"/>
            <v:stroke on="f" joinstyle="miter"/>
            <v:imagedata r:id="rId70" o:title="eqIde23f9828f01fdeef7f4b771b80d87d7a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t>过程中与</w:t>
      </w:r>
      <w:r>
        <w:object>
          <v:shape id="_x0000_i1055" o:spt="75" alt="eqId8f48f6804c38124c873a7304bd0b02d3" type="#_x0000_t75" style="height:12.5pt;width:35.5pt;" o:ole="t" filled="f" o:preferrelative="t" stroked="f" coordsize="21600,21600">
            <v:path/>
            <v:fill on="f" focussize="0,0"/>
            <v:stroke on="f" joinstyle="miter"/>
            <v:imagedata r:id="rId72" o:title="eqId8f48f6804c38124c873a7304bd0b02d3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t>过程中，通过线框横截面的电荷量不相等</w:t>
      </w:r>
    </w:p>
    <w:p>
      <w:pPr>
        <w:spacing w:line="360" w:lineRule="auto"/>
        <w:ind w:left="380"/>
        <w:jc w:val="left"/>
        <w:textAlignment w:val="center"/>
      </w:pPr>
      <w:r>
        <w:t>B．</w:t>
      </w:r>
      <w:r>
        <w:object>
          <v:shape id="_x0000_i1056" o:spt="75" alt="eqIde23f9828f01fdeef7f4b771b80d87d7a" type="#_x0000_t75" style="height:12.5pt;width:29.2pt;" o:ole="t" filled="f" o:preferrelative="t" stroked="f" coordsize="21600,21600">
            <v:path/>
            <v:fill on="f" focussize="0,0"/>
            <v:stroke on="f" joinstyle="miter"/>
            <v:imagedata r:id="rId70" o:title="eqIde23f9828f01fdeef7f4b771b80d87d7a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t>过程与</w:t>
      </w:r>
      <w:r>
        <w:object>
          <v:shape id="_x0000_i1057" o:spt="75" alt="eqId8f48f6804c38124c873a7304bd0b02d3" type="#_x0000_t75" style="height:12.5pt;width:35.5pt;" o:ole="t" filled="f" o:preferrelative="t" stroked="f" coordsize="21600,21600">
            <v:path/>
            <v:fill on="f" focussize="0,0"/>
            <v:stroke on="f" joinstyle="miter"/>
            <v:imagedata r:id="rId72" o:title="eqId8f48f6804c38124c873a7304bd0b02d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t>过程外力做功相等</w:t>
      </w:r>
    </w:p>
    <w:p>
      <w:pPr>
        <w:spacing w:line="360" w:lineRule="auto"/>
        <w:ind w:left="380"/>
        <w:jc w:val="left"/>
        <w:textAlignment w:val="center"/>
      </w:pPr>
      <w:r>
        <w:t xml:space="preserve">C．全过程中线框产生的最大电流 </w:t>
      </w:r>
      <w:r>
        <w:object>
          <v:shape id="_x0000_i1058" o:spt="75" alt="eqId15a181c075c2b41d6c63767f162116de" type="#_x0000_t75" style="height:30.25pt;width:58.45pt;" o:ole="t" filled="f" o:preferrelative="t" stroked="f" coordsize="21600,21600">
            <v:path/>
            <v:fill on="f" focussize="0,0"/>
            <v:stroke on="f" joinstyle="miter"/>
            <v:imagedata r:id="rId76" o:title="eqId15a181c075c2b41d6c63767f162116d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</w:pPr>
      <w:r>
        <w:t>D．全过程中线框产生的热量为</w:t>
      </w:r>
      <w:r>
        <w:object>
          <v:shape id="_x0000_i1059" o:spt="75" alt="eqId39c4650d51b05f31d96764b69a9e723f" type="#_x0000_t75" style="height:29.2pt;width:27.15pt;" o:ole="t" filled="f" o:preferrelative="t" stroked="f" coordsize="21600,21600">
            <v:path/>
            <v:fill on="f" focussize="0,0"/>
            <v:stroke on="f" joinstyle="miter"/>
            <v:imagedata r:id="rId78" o:title="eqId39c4650d51b05f31d96764b69a9e723f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</w:p>
    <w:p>
      <w:pPr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三、实验题</w:t>
      </w:r>
    </w:p>
    <w:p>
      <w:pPr>
        <w:spacing w:line="360" w:lineRule="auto"/>
        <w:jc w:val="left"/>
        <w:textAlignment w:val="center"/>
      </w:pPr>
      <w:r>
        <w:t>11．小陈同学在家里做“用单摆测定重力加速度”的实验，但没有合适的摆球，他找到了一块外形不规则的小石块代替摆球，设计的实验步骤是：</w:t>
      </w:r>
    </w:p>
    <w:p>
      <w:pPr>
        <w:spacing w:line="360" w:lineRule="auto"/>
        <w:jc w:val="left"/>
        <w:textAlignment w:val="center"/>
      </w:pPr>
      <w:r>
        <w:t>A．将小石块用不可伸长的细线系好，结点为</w:t>
      </w:r>
      <w:r>
        <w:rPr>
          <w:rFonts w:eastAsia="Times New Roman"/>
          <w:i/>
        </w:rPr>
        <w:t>N</w:t>
      </w:r>
      <w:r>
        <w:t>，细线的上端固定于</w:t>
      </w:r>
      <w:r>
        <w:rPr>
          <w:rFonts w:eastAsia="Times New Roman"/>
          <w:i/>
        </w:rPr>
        <w:t>O</w:t>
      </w:r>
      <w:r>
        <w:t>点</w:t>
      </w:r>
    </w:p>
    <w:p>
      <w:pPr>
        <w:spacing w:line="360" w:lineRule="auto"/>
        <w:jc w:val="left"/>
        <w:textAlignment w:val="center"/>
      </w:pPr>
      <w:r>
        <w:t>B．用刻度尺测量</w:t>
      </w:r>
      <w:r>
        <w:object>
          <v:shape id="_x0000_i1060" o:spt="75" alt="eqId88e9f7d1272b7344346b58b660aa260a" type="#_x0000_t75" style="height:11.5pt;width:16.7pt;" o:ole="t" filled="f" o:preferrelative="t" stroked="f" coordsize="21600,21600">
            <v:path/>
            <v:fill on="f" focussize="0,0"/>
            <v:stroke on="f" joinstyle="miter"/>
            <v:imagedata r:id="rId80" o:title="eqId88e9f7d1272b7344346b58b660aa260a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t>间细线的长度</w:t>
      </w:r>
      <w:r>
        <w:rPr>
          <w:rFonts w:eastAsia="Times New Roman"/>
          <w:i/>
        </w:rPr>
        <w:t>l</w:t>
      </w:r>
      <w:r>
        <w:t>作为摆长</w:t>
      </w:r>
    </w:p>
    <w:p>
      <w:pPr>
        <w:spacing w:line="360" w:lineRule="auto"/>
        <w:jc w:val="left"/>
        <w:textAlignment w:val="center"/>
      </w:pPr>
      <w:r>
        <w:t>C．将石块拉开一个大约</w:t>
      </w:r>
      <w:r>
        <w:object>
          <v:shape id="_x0000_i1061" o:spt="75" alt="eqId092d6d7de5774b1d5eab7767f895af1f" type="#_x0000_t75" style="height:12.5pt;width:30.25pt;" o:ole="t" filled="f" o:preferrelative="t" stroked="f" coordsize="21600,21600">
            <v:path/>
            <v:fill on="f" focussize="0,0"/>
            <v:stroke on="f" joinstyle="miter"/>
            <v:imagedata r:id="rId82" o:title="eqId092d6d7de5774b1d5eab7767f895af1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t>的角度，然后由静止释放</w:t>
      </w:r>
    </w:p>
    <w:p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D．从石块摆至某一位置处开始计时，测出30次全振动的总时间</w:t>
      </w:r>
      <w:r>
        <w:rPr>
          <w:rFonts w:eastAsia="Times New Roman"/>
          <w:i/>
        </w:rPr>
        <w:t>t</w:t>
      </w:r>
      <w:r>
        <w:t>，并计算出周期</w:t>
      </w:r>
      <w:r>
        <w:rPr>
          <w:rFonts w:eastAsia="Times New Roman"/>
          <w:i/>
        </w:rPr>
        <w:t>T</w:t>
      </w:r>
    </w:p>
    <w:p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E．改变</w:t>
      </w:r>
      <w:r>
        <w:object>
          <v:shape id="_x0000_i1062" o:spt="75" alt="eqId88e9f7d1272b7344346b58b660aa260a" type="#_x0000_t75" style="height:11.5pt;width:16.7pt;" o:ole="t" filled="f" o:preferrelative="t" stroked="f" coordsize="21600,21600">
            <v:path/>
            <v:fill on="f" focussize="0,0"/>
            <v:stroke on="f" joinstyle="miter"/>
            <v:imagedata r:id="rId80" o:title="eqId88e9f7d1272b7344346b58b660aa260a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t>间细线的长度再做几次实验，记下相应的</w:t>
      </w:r>
      <w:r>
        <w:rPr>
          <w:rFonts w:eastAsia="Times New Roman"/>
          <w:i/>
        </w:rPr>
        <w:t>l</w:t>
      </w:r>
      <w:r>
        <w:t>和</w:t>
      </w:r>
      <w:r>
        <w:rPr>
          <w:rFonts w:eastAsia="Times New Roman"/>
          <w:i/>
        </w:rPr>
        <w:t>T</w:t>
      </w:r>
    </w:p>
    <w:p>
      <w:pPr>
        <w:spacing w:line="360" w:lineRule="auto"/>
        <w:jc w:val="left"/>
        <w:textAlignment w:val="center"/>
      </w:pPr>
      <w:r>
        <w:t>F．根据公式</w:t>
      </w:r>
      <w:r>
        <w:object>
          <v:shape id="_x0000_i1063" o:spt="75" alt="eqId846586b1ad4f168113fadc2387da87c2" type="#_x0000_t75" style="height:29.2pt;width:42.8pt;" o:ole="t" filled="f" o:preferrelative="t" stroked="f" coordsize="21600,21600">
            <v:path/>
            <v:fill on="f" focussize="0,0"/>
            <v:stroke on="f" joinstyle="miter"/>
            <v:imagedata r:id="rId85" o:title="eqId846586b1ad4f168113fadc2387da87c2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t>，分别计算出每组</w:t>
      </w:r>
      <w:r>
        <w:rPr>
          <w:rFonts w:eastAsia="Times New Roman"/>
          <w:i/>
        </w:rPr>
        <w:t>l</w:t>
      </w:r>
      <w:r>
        <w:t>和</w:t>
      </w:r>
      <w:r>
        <w:rPr>
          <w:rFonts w:eastAsia="Times New Roman"/>
          <w:i/>
        </w:rPr>
        <w:t>T</w:t>
      </w:r>
      <w:r>
        <w:t>对应的重力加速度</w:t>
      </w:r>
      <w:r>
        <w:rPr>
          <w:rFonts w:eastAsia="Times New Roman"/>
          <w:i/>
        </w:rPr>
        <w:t>g</w:t>
      </w:r>
      <w:r>
        <w:t>，然后取平均值即可作为重力加速度的测量结果。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562100" cy="2114550"/>
            <wp:effectExtent l="0" t="0" r="0" b="0"/>
            <wp:docPr id="100021" name="图片 100021" descr="@@@73b4e58d-00e8-43d4-944d-d5b1031ed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73b4e58d-00e8-43d4-944d-d5b1031edf4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（1）为使测量更加准确，步骤D中，小陈应从</w:t>
      </w:r>
      <w:r>
        <w:rPr>
          <w:rFonts w:eastAsia="Times New Roman"/>
          <w:u w:val="single"/>
        </w:rPr>
        <w:t xml:space="preserve">      </w:t>
      </w:r>
      <w:r>
        <w:t>（选填“最大位移”或“平衡位置”）处开始计时；</w:t>
      </w:r>
    </w:p>
    <w:p>
      <w:pPr>
        <w:spacing w:line="360" w:lineRule="auto"/>
        <w:jc w:val="left"/>
        <w:textAlignment w:val="center"/>
      </w:pPr>
      <w:r>
        <w:t>（2）小陈同学测得的重力加速度数值大于当地的重力加速度的实际值，造成这一情况的原因可能是</w:t>
      </w:r>
      <w:r>
        <w:rPr>
          <w:rFonts w:eastAsia="Times New Roman"/>
          <w:u w:val="single"/>
        </w:rPr>
        <w:t xml:space="preserve">      </w:t>
      </w:r>
      <w:r>
        <w:t>。（填选项前的字母）</w:t>
      </w:r>
    </w:p>
    <w:p>
      <w:pPr>
        <w:spacing w:line="360" w:lineRule="auto"/>
        <w:jc w:val="left"/>
        <w:textAlignment w:val="center"/>
      </w:pPr>
      <w:r>
        <w:t>A．开始计时时，过早按下停表</w:t>
      </w:r>
    </w:p>
    <w:p>
      <w:pPr>
        <w:spacing w:line="360" w:lineRule="auto"/>
        <w:jc w:val="left"/>
        <w:textAlignment w:val="center"/>
      </w:pPr>
      <w:r>
        <w:t>B．测量周期时，误将摆球</w:t>
      </w:r>
      <w:r>
        <w:rPr>
          <w:rFonts w:eastAsia="Times New Roman"/>
          <w:i/>
        </w:rPr>
        <w:t>n</w:t>
      </w:r>
      <w:r>
        <w:t>-1次全振动的时间记为</w:t>
      </w:r>
      <w:r>
        <w:rPr>
          <w:rFonts w:eastAsia="Times New Roman"/>
          <w:i/>
        </w:rPr>
        <w:t>n</w:t>
      </w:r>
      <w:r>
        <w:t>次全振动的时间</w:t>
      </w:r>
    </w:p>
    <w:p>
      <w:pPr>
        <w:spacing w:line="360" w:lineRule="auto"/>
        <w:jc w:val="left"/>
        <w:textAlignment w:val="center"/>
      </w:pPr>
      <w:r>
        <w:t>C．用</w:t>
      </w:r>
      <w:r>
        <w:object>
          <v:shape id="_x0000_i1064" o:spt="75" alt="eqId88e9f7d1272b7344346b58b660aa260a" type="#_x0000_t75" style="height:11.5pt;width:16.7pt;" o:ole="t" filled="f" o:preferrelative="t" stroked="f" coordsize="21600,21600">
            <v:path/>
            <v:fill on="f" focussize="0,0"/>
            <v:stroke on="f" joinstyle="miter"/>
            <v:imagedata r:id="rId80" o:title="eqId88e9f7d1272b7344346b58b660aa260a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t>的长</w:t>
      </w:r>
      <w:r>
        <w:rPr>
          <w:rFonts w:eastAsia="Times New Roman"/>
          <w:i/>
        </w:rPr>
        <w:t>l</w:t>
      </w:r>
      <w:r>
        <w:t>为摆长，利用公式</w:t>
      </w:r>
      <w:r>
        <w:object>
          <v:shape id="_x0000_i1065" o:spt="75" alt="eqId846586b1ad4f168113fadc2387da87c2" type="#_x0000_t75" style="height:29.2pt;width:42.8pt;" o:ole="t" filled="f" o:preferrelative="t" stroked="f" coordsize="21600,21600">
            <v:path/>
            <v:fill on="f" focussize="0,0"/>
            <v:stroke on="f" joinstyle="miter"/>
            <v:imagedata r:id="rId85" o:title="eqId846586b1ad4f168113fadc2387da87c2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t>求出的重力加速度</w:t>
      </w:r>
    </w:p>
    <w:p>
      <w:pPr>
        <w:spacing w:line="360" w:lineRule="auto"/>
        <w:jc w:val="left"/>
        <w:textAlignment w:val="center"/>
      </w:pPr>
      <w:r>
        <w:t>D．释放石块时有初速度，石块实际上做圆锥摆</w:t>
      </w:r>
    </w:p>
    <w:p>
      <w:pPr>
        <w:spacing w:line="360" w:lineRule="auto"/>
        <w:jc w:val="left"/>
        <w:textAlignment w:val="center"/>
      </w:pPr>
      <w:r>
        <w:t>（3）李老师利用小陈测出的多组摆长</w:t>
      </w:r>
      <w:r>
        <w:rPr>
          <w:rFonts w:eastAsia="Times New Roman"/>
          <w:i/>
        </w:rPr>
        <w:t>l</w:t>
      </w:r>
      <w:r>
        <w:t>和周期</w:t>
      </w:r>
      <w:r>
        <w:rPr>
          <w:rFonts w:eastAsia="Times New Roman"/>
          <w:i/>
        </w:rPr>
        <w:t>T</w:t>
      </w:r>
      <w:r>
        <w:t>的值，对实验数据处理做出来改进，作出</w:t>
      </w:r>
      <w:r>
        <w:object>
          <v:shape id="_x0000_i1066" o:spt="75" alt="eqIda3be9f3efe262518cdc0d03ce216974f" type="#_x0000_t75" style="height:13.55pt;width:27.15pt;" o:ole="t" filled="f" o:preferrelative="t" stroked="f" coordsize="21600,21600">
            <v:path/>
            <v:fill on="f" focussize="0,0"/>
            <v:stroke on="f" joinstyle="miter"/>
            <v:imagedata r:id="rId90" o:title="eqIda3be9f3efe262518cdc0d03ce216974f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t>图线，通过测量计算出图线的斜率为</w:t>
      </w:r>
      <w:r>
        <w:rPr>
          <w:rFonts w:eastAsia="Times New Roman"/>
          <w:i/>
        </w:rPr>
        <w:t>k</w:t>
      </w:r>
      <w:r>
        <w:t>，由斜率</w:t>
      </w:r>
      <w:r>
        <w:rPr>
          <w:rFonts w:eastAsia="Times New Roman"/>
          <w:i/>
        </w:rPr>
        <w:t>k</w:t>
      </w:r>
      <w:r>
        <w:t>求重力加速度的表达式是</w:t>
      </w:r>
      <w:r>
        <w:object>
          <v:shape id="_x0000_i1067" o:spt="75" alt="eqId4883b32a92dad2a01589aa4f5082ae2f" type="#_x0000_t75" style="height:11.5pt;width:18.8pt;" o:ole="t" filled="f" o:preferrelative="t" stroked="f" coordsize="21600,21600">
            <v:path/>
            <v:fill on="f" focussize="0,0"/>
            <v:stroke on="f" joinstyle="miter"/>
            <v:imagedata r:id="rId92" o:title="eqId4883b32a92dad2a01589aa4f5082ae2f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eastAsia="Times New Roman"/>
          <w:u w:val="single"/>
        </w:rPr>
        <w:t xml:space="preserve">      </w:t>
      </w:r>
      <w:r>
        <w:t>。（用</w:t>
      </w:r>
      <w:r>
        <w:rPr>
          <w:rFonts w:eastAsia="Times New Roman"/>
          <w:i/>
        </w:rPr>
        <w:t>k</w:t>
      </w:r>
      <w:r>
        <w:t>、</w:t>
      </w:r>
      <w:r>
        <w:object>
          <v:shape id="_x0000_i1068" o:spt="75" alt="eqId86ebba6ed1add0fe647c0226614b9290" type="#_x0000_t75" style="height:9.4pt;width:9.4pt;" o:ole="t" filled="f" o:preferrelative="t" stroked="f" coordsize="21600,21600">
            <v:path/>
            <v:fill on="f" focussize="0,0"/>
            <v:stroke on="f" joinstyle="miter"/>
            <v:imagedata r:id="rId94" o:title="eqId86ebba6ed1add0fe647c0226614b9290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t>表示）</w:t>
      </w:r>
    </w:p>
    <w:p>
      <w:pPr>
        <w:spacing w:line="360" w:lineRule="auto"/>
        <w:jc w:val="left"/>
        <w:textAlignment w:val="center"/>
      </w:pPr>
      <w:r>
        <w:t>12．如图甲所示为“研究碰撞中动量守恒”的实验装置。实验时，先让质量为</w:t>
      </w:r>
      <w:r>
        <w:object>
          <v:shape id="_x0000_i1069" o:spt="75" alt="eqId77ab1256702aef4e9f1a5eb6c12ecc96" type="#_x0000_t75" style="height:15.65pt;width:13.55pt;" o:ole="t" filled="f" o:preferrelative="t" stroked="f" coordsize="21600,21600">
            <v:path/>
            <v:fill on="f" focussize="0,0"/>
            <v:stroke on="f" joinstyle="miter"/>
            <v:imagedata r:id="rId96" o:title="eqId77ab1256702aef4e9f1a5eb6c12ecc96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t>的小钢球A从斜槽上某一位置由静止开始运动，从轨道末端水平抛出，落到水平地面上</w:t>
      </w:r>
      <w:r>
        <w:rPr>
          <w:rFonts w:eastAsia="Times New Roman"/>
          <w:i/>
        </w:rPr>
        <w:t>P</w:t>
      </w:r>
      <w:r>
        <w:t>点，然后再把质量为</w:t>
      </w:r>
      <w:r>
        <w:object>
          <v:shape id="_x0000_i1070" o:spt="75" alt="eqId1fbd67f60f04c278bdd867fdb3979dfb" type="#_x0000_t75" style="height:15.65pt;width:13.55pt;" o:ole="t" filled="f" o:preferrelative="t" stroked="f" coordsize="21600,21600">
            <v:path/>
            <v:fill on="f" focussize="0,0"/>
            <v:stroke on="f" joinstyle="miter"/>
            <v:imagedata r:id="rId98" o:title="eqId1fbd67f60f04c278bdd867fdb3979dfb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t>的小钢球B放到轨道末端处于静止，再让小钢球A 从斜槽开始运动，在轨道末端与小钢球B发生对心碰撞，结果小球B落到水平地面上</w:t>
      </w:r>
      <w:r>
        <w:rPr>
          <w:rFonts w:eastAsia="Times New Roman"/>
          <w:i/>
        </w:rPr>
        <w:t>N</w:t>
      </w:r>
      <w:r>
        <w:t>点，小球A落到水平地面上的</w:t>
      </w:r>
      <w:r>
        <w:rPr>
          <w:rFonts w:eastAsia="Times New Roman"/>
          <w:i/>
        </w:rPr>
        <w:t>M</w:t>
      </w:r>
      <w:r>
        <w:t xml:space="preserve"> 点。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810125" cy="1400175"/>
            <wp:effectExtent l="0" t="0" r="0" b="0"/>
            <wp:docPr id="100023" name="图片 100023" descr="@@@1090d728-1b0c-48dc-9d2a-d8fafdfeb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1090d728-1b0c-48dc-9d2a-d8fafdfebc2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(1)实验中，下列说法正确的</w:t>
      </w:r>
      <w:r>
        <w:rPr>
          <w:u w:val="single"/>
        </w:rPr>
        <w:t xml:space="preserve">是 </w:t>
      </w:r>
      <w:r>
        <w:t>。</w:t>
      </w:r>
    </w:p>
    <w:p>
      <w:pPr>
        <w:spacing w:line="360" w:lineRule="auto"/>
        <w:ind w:left="380"/>
        <w:jc w:val="left"/>
        <w:textAlignment w:val="center"/>
      </w:pPr>
      <w:r>
        <w:t>A．斜槽一定要光滑</w:t>
      </w:r>
    </w:p>
    <w:p>
      <w:pPr>
        <w:spacing w:line="360" w:lineRule="auto"/>
        <w:ind w:left="380"/>
        <w:jc w:val="left"/>
        <w:textAlignment w:val="center"/>
      </w:pPr>
      <w:r>
        <w:t>B．两球半径一定要相同。</w:t>
      </w:r>
    </w:p>
    <w:p>
      <w:pPr>
        <w:spacing w:line="360" w:lineRule="auto"/>
        <w:ind w:left="380"/>
        <w:jc w:val="left"/>
        <w:textAlignment w:val="center"/>
      </w:pPr>
      <w:r>
        <w:t xml:space="preserve">C．两球质量关系一定要满足 </w:t>
      </w:r>
      <w:r>
        <w:object>
          <v:shape id="_x0000_i1071" o:spt="75" alt="eqId9786020d56219563c0d3bfdea638a3f3" type="#_x0000_t75" style="height:15.65pt;width:35.5pt;" o:ole="t" filled="f" o:preferrelative="t" stroked="f" coordsize="21600,21600">
            <v:path/>
            <v:fill on="f" focussize="0,0"/>
            <v:stroke on="f" joinstyle="miter"/>
            <v:imagedata r:id="rId101" o:title="eqId9786020d56219563c0d3bfdea638a3f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(2)小球释放后落在复写纸上会在白纸上留下印迹，如图丙所示。多次实验后， 白纸上留下了7个印迹，如果用画圆法确定小球的落点</w:t>
      </w:r>
      <w:r>
        <w:rPr>
          <w:rFonts w:eastAsia="Times New Roman"/>
          <w:i/>
        </w:rPr>
        <w:t>P</w:t>
      </w:r>
      <w:r>
        <w:t>，图中画的三个圆最合理的是</w:t>
      </w:r>
      <w:r>
        <w:rPr>
          <w:rFonts w:eastAsia="Times New Roman"/>
          <w:u w:val="single"/>
        </w:rPr>
        <w:t xml:space="preserve">           </w:t>
      </w:r>
      <w:r>
        <w:t>（填字母代号）；</w:t>
      </w:r>
    </w:p>
    <w:p>
      <w:pPr>
        <w:spacing w:line="360" w:lineRule="auto"/>
        <w:jc w:val="left"/>
        <w:textAlignment w:val="center"/>
      </w:pPr>
      <w:r>
        <w:t>(3)若某次实验时，</w:t>
      </w:r>
      <w:r>
        <w:rPr>
          <w:rFonts w:eastAsia="Times New Roman"/>
          <w:kern w:val="0"/>
          <w:sz w:val="24"/>
          <w:szCs w:val="24"/>
        </w:rPr>
        <w:t>  </w:t>
      </w:r>
      <w:r>
        <w:t>A、B两钢球落地点分布如图乙所示，</w:t>
      </w:r>
      <w:r>
        <w:rPr>
          <w:rFonts w:eastAsia="Times New Roman"/>
          <w:i/>
        </w:rPr>
        <w:t>M</w:t>
      </w:r>
      <w:r>
        <w:t>、</w:t>
      </w:r>
      <w:r>
        <w:rPr>
          <w:rFonts w:eastAsia="Times New Roman"/>
          <w:i/>
        </w:rPr>
        <w:t>P</w:t>
      </w:r>
      <w:r>
        <w:t>、</w:t>
      </w:r>
      <w:r>
        <w:rPr>
          <w:rFonts w:eastAsia="Times New Roman"/>
          <w:i/>
        </w:rPr>
        <w:t>N</w:t>
      </w:r>
      <w:r>
        <w:t>与</w:t>
      </w:r>
      <w:r>
        <w:rPr>
          <w:rFonts w:eastAsia="Times New Roman"/>
          <w:i/>
        </w:rPr>
        <w:t>O</w:t>
      </w:r>
      <w:r>
        <w:t>点（</w:t>
      </w:r>
      <w:r>
        <w:rPr>
          <w:rFonts w:eastAsia="Times New Roman"/>
          <w:i/>
        </w:rPr>
        <w:t>O</w:t>
      </w:r>
      <w:r>
        <w:t>点是水平轨道末端正下方的投影）距离分别为</w:t>
      </w:r>
      <w:r>
        <w:rPr>
          <w:rFonts w:eastAsia="Times New Roman"/>
          <w:i/>
        </w:rPr>
        <w:t>x</w:t>
      </w:r>
      <w:r>
        <w:t>₁、</w:t>
      </w:r>
      <w:r>
        <w:rPr>
          <w:rFonts w:eastAsia="Times New Roman"/>
          <w:i/>
        </w:rPr>
        <w:t>x</w:t>
      </w:r>
      <w:r>
        <w:t>₂、</w:t>
      </w:r>
      <w:r>
        <w:rPr>
          <w:rFonts w:eastAsia="Times New Roman"/>
          <w:i/>
        </w:rPr>
        <w:t>x</w:t>
      </w:r>
      <w:r>
        <w:t>₃，若满足关系式</w:t>
      </w:r>
      <w:r>
        <w:rPr>
          <w:rFonts w:eastAsia="Times New Roman"/>
          <w:u w:val="single"/>
        </w:rPr>
        <w:t xml:space="preserve">            </w:t>
      </w:r>
      <w:r>
        <w:t xml:space="preserve">（用 </w:t>
      </w:r>
      <w:r>
        <w:object>
          <v:shape id="_x0000_i1072" o:spt="75" alt="eqId1f65dfeb8daf3c70c97a41992587c291" type="#_x0000_t75" style="height:15.65pt;width:53.2pt;" o:ole="t" filled="f" o:preferrelative="t" stroked="f" coordsize="21600,21600">
            <v:path/>
            <v:fill on="f" focussize="0,0"/>
            <v:stroke on="f" joinstyle="miter"/>
            <v:imagedata r:id="rId103" o:title="eqId1f65dfeb8daf3c70c97a41992587c29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object>
          <v:shape id="_x0000_i1073" o:spt="75" alt="eqIdc3f0f405ce844313744d1ccfd222c3dd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105" o:title="eqIdc3f0f405ce844313744d1ccfd222c3d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t>、</w:t>
      </w:r>
      <w:r>
        <w:object>
          <v:shape id="_x0000_i1074" o:spt="75" alt="eqIdcec733ccf28e47e673cb7d4a73be08a5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107" o:title="eqIdcec733ccf28e47e673cb7d4a73be08a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t>表示），则该碰撞前后动量守恒。若还满足关系式</w:t>
      </w:r>
      <w:r>
        <w:rPr>
          <w:rFonts w:eastAsia="Times New Roman"/>
          <w:u w:val="single"/>
        </w:rPr>
        <w:t xml:space="preserve">            </w:t>
      </w:r>
      <w:r>
        <w:t xml:space="preserve">（用 </w:t>
      </w:r>
      <w:r>
        <w:object>
          <v:shape id="_x0000_i1075" o:spt="75" alt="eqIdad7169ce3255d2a02a20aa5932d2bd48" type="#_x0000_t75" style="height:16.7pt;width:45.9pt;" o:ole="t" filled="f" o:preferrelative="t" stroked="f" coordsize="21600,21600">
            <v:path/>
            <v:fill on="f" focussize="0,0"/>
            <v:stroke on="f" joinstyle="miter"/>
            <v:imagedata r:id="rId109" o:title="eqIdad7169ce3255d2a02a20aa5932d2bd4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t>表示），则说明该碰撞为弹性碰撞。</w:t>
      </w:r>
    </w:p>
    <w:p>
      <w:pPr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四、解答题</w:t>
      </w:r>
    </w:p>
    <w:p>
      <w:pPr>
        <w:spacing w:line="360" w:lineRule="auto"/>
        <w:jc w:val="left"/>
        <w:textAlignment w:val="center"/>
      </w:pPr>
      <w:r>
        <w:t>13．在传统制作糍粑的过程中，质量</w:t>
      </w:r>
      <w:r>
        <w:object>
          <v:shape id="_x0000_i1076" o:spt="75" alt="eqId3f84827193e206971a37a87830c33ad6" type="#_x0000_t75" style="height:13.55pt;width:41.75pt;" o:ole="t" filled="f" o:preferrelative="t" stroked="f" coordsize="21600,21600">
            <v:path/>
            <v:fill on="f" focussize="0,0"/>
            <v:stroke on="f" joinstyle="miter"/>
            <v:imagedata r:id="rId111" o:title="eqId3f84827193e206971a37a87830c33ad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t>的木槌从某一高度自由落下，刚接触糍粑时的速度大小</w:t>
      </w:r>
      <w:r>
        <w:object>
          <v:shape id="_x0000_i1077" o:spt="75" alt="eqId625f2e6e86ea8a16c42d0b620d69eeca" type="#_x0000_t75" style="height:15.65pt;width:48pt;" o:ole="t" filled="f" o:preferrelative="t" stroked="f" coordsize="21600,21600">
            <v:path/>
            <v:fill on="f" focussize="0,0"/>
            <v:stroke on="f" joinstyle="miter"/>
            <v:imagedata r:id="rId113" o:title="eqId625f2e6e86ea8a16c42d0b620d69eec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t>，木槌与糍粑的相互作用时间</w:t>
      </w:r>
      <w:r>
        <w:object>
          <v:shape id="_x0000_i1078" o:spt="75" alt="eqIded23ed587e0f2eb0e11f069374d3fb41" type="#_x0000_t75" style="height:12.5pt;width:45.9pt;" o:ole="t" filled="f" o:preferrelative="t" stroked="f" coordsize="21600,21600">
            <v:path/>
            <v:fill on="f" focussize="0,0"/>
            <v:stroke on="f" joinstyle="miter"/>
            <v:imagedata r:id="rId115" o:title="eqIded23ed587e0f2eb0e11f069374d3fb4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t>，重力加速度</w:t>
      </w:r>
      <w:r>
        <w:object>
          <v:shape id="_x0000_i1079" o:spt="75" alt="eqId46a6a294d3d7206bcdde5b943dbe94f0" type="#_x0000_t75" style="height:15.65pt;width:49.05pt;" o:ole="t" filled="f" o:preferrelative="t" stroked="f" coordsize="21600,21600">
            <v:path/>
            <v:fill on="f" focussize="0,0"/>
            <v:stroke on="f" joinstyle="miter"/>
            <v:imagedata r:id="rId117" o:title="eqId46a6a294d3d7206bcdde5b943dbe94f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t>。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438275" cy="1066800"/>
            <wp:effectExtent l="0" t="0" r="0" b="0"/>
            <wp:docPr id="100025" name="图片 100025" descr="@@@dbfe3a1b-c15f-4bb5-9936-aa6649613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dbfe3a1b-c15f-4bb5-9936-aa6649613dc5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(1)求木槌刚接触糍粑时的动量大小。</w:t>
      </w:r>
    </w:p>
    <w:p>
      <w:pPr>
        <w:spacing w:line="360" w:lineRule="auto"/>
        <w:jc w:val="left"/>
        <w:textAlignment w:val="center"/>
      </w:pPr>
      <w:r>
        <w:t>(2)若打击糍粑后木槌速度变为</w:t>
      </w:r>
      <w:r>
        <w:object>
          <v:shape id="_x0000_i1080" o:spt="75" alt="eqId8db9fda15d29c00cd463bad2cf1eb5e0" type="#_x0000_t75" style="height:11.5pt;width:24pt;" o:ole="t" filled="f" o:preferrelative="t" stroked="f" coordsize="21600,21600">
            <v:path/>
            <v:fill on="f" focussize="0,0"/>
            <v:stroke on="f" joinstyle="miter"/>
            <v:imagedata r:id="rId120" o:title="eqId8db9fda15d29c00cd463bad2cf1eb5e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t>且方向竖直向上，求此过程中糍粑对木槌的平均作用力大小。</w:t>
      </w:r>
    </w:p>
    <w:p>
      <w:pPr>
        <w:spacing w:line="360" w:lineRule="auto"/>
        <w:jc w:val="left"/>
        <w:textAlignment w:val="center"/>
      </w:pPr>
      <w:r>
        <w:t>14．控制带电粒子的运动在现代科学实验、生产生活、仪器和电器等方面有广泛的应用。现有这样一个简化模型：如图所示，在</w:t>
      </w:r>
      <w:r>
        <w:object>
          <v:shape id="_x0000_i1081" o:spt="75" alt="eqId7ee31829d0d4d5f779a957d7df8058ab" type="#_x0000_t75" style="height:13.55pt;width:20.85pt;" o:ole="t" filled="f" o:preferrelative="t" stroked="f" coordsize="21600,21600">
            <v:path/>
            <v:fill on="f" focussize="0,0"/>
            <v:stroke on="f" joinstyle="miter"/>
            <v:imagedata r:id="rId122" o:title="eqId7ee31829d0d4d5f779a957d7df8058ab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t>平面的第一象限存在沿</w:t>
      </w:r>
      <w:r>
        <w:rPr>
          <w:rFonts w:eastAsia="Times New Roman"/>
          <w:i/>
        </w:rPr>
        <w:t>y</w:t>
      </w:r>
      <w:r>
        <w:t xml:space="preserve"> 轴正方向的匀强电场，第四象限存在垂直于</w:t>
      </w:r>
      <w:r>
        <w:object>
          <v:shape id="_x0000_i1082" o:spt="75" alt="eqId7ee31829d0d4d5f779a957d7df8058ab" type="#_x0000_t75" style="height:13.55pt;width:20.85pt;" o:ole="t" filled="f" o:preferrelative="t" stroked="f" coordsize="21600,21600">
            <v:path/>
            <v:fill on="f" focussize="0,0"/>
            <v:stroke on="f" joinstyle="miter"/>
            <v:imagedata r:id="rId122" o:title="eqId7ee31829d0d4d5f779a957d7df8058a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t>平面向里的匀强磁场。第二象限内M、N两个平行金属板之间的电压为</w:t>
      </w:r>
      <w:r>
        <w:rPr>
          <w:rFonts w:eastAsia="Times New Roman"/>
          <w:i/>
        </w:rPr>
        <w:t>U</w:t>
      </w:r>
      <w:r>
        <w:t>，一质量为</w:t>
      </w:r>
      <w:r>
        <w:object>
          <v:shape id="_x0000_i1083" o:spt="75" alt="eqId294f5ba74cdf695fc9a8a8e52f421328" type="#_x0000_t75" style="height:9.4pt;width:11.5pt;" o:ole="t" filled="f" o:preferrelative="t" stroked="f" coordsize="21600,21600">
            <v:path/>
            <v:fill on="f" focussize="0,0"/>
            <v:stroke on="f" joinstyle="miter"/>
            <v:imagedata r:id="rId125" o:title="eqId294f5ba74cdf695fc9a8a8e52f42132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t>、电荷量为</w:t>
      </w:r>
      <w:r>
        <w:object>
          <v:shape id="_x0000_i1084" o:spt="75" alt="eqId2469a2a8a9e9cbb5f90100bef114357b" type="#_x0000_t75" style="height:14.6pt;width:59.5pt;" o:ole="t" filled="f" o:preferrelative="t" stroked="f" coordsize="21600,21600">
            <v:path/>
            <v:fill on="f" focussize="0,0"/>
            <v:stroke on="f" joinstyle="miter"/>
            <v:imagedata r:id="rId127" o:title="eqId2469a2a8a9e9cbb5f90100bef114357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t>粒子（不计粒子重力）从靠近M 板的</w:t>
      </w:r>
      <w:r>
        <w:rPr>
          <w:rFonts w:eastAsia="Times New Roman"/>
          <w:i/>
        </w:rPr>
        <w:t>S</w:t>
      </w:r>
      <w:r>
        <w:t xml:space="preserve"> 点由静止开始做加速运动，粒子从</w:t>
      </w:r>
      <w:r>
        <w:rPr>
          <w:rFonts w:eastAsia="Times New Roman"/>
          <w:i/>
        </w:rPr>
        <w:t>y</w:t>
      </w:r>
      <w:r>
        <w:t>轴上的</w:t>
      </w:r>
      <w:r>
        <w:rPr>
          <w:rFonts w:eastAsia="Times New Roman"/>
          <w:i/>
        </w:rPr>
        <w:t>P</w:t>
      </w:r>
      <w:r>
        <w:t>点</w:t>
      </w:r>
      <w:r>
        <w:object>
          <v:shape id="_x0000_i1085" o:spt="75" alt="eqId6eca8da0f6dcfa6b125f41dead8563bc" type="#_x0000_t75" style="height:29.2pt;width:31.3pt;" o:ole="t" filled="f" o:preferrelative="t" stroked="f" coordsize="21600,21600">
            <v:path/>
            <v:fill on="f" focussize="0,0"/>
            <v:stroke on="f" joinstyle="miter"/>
            <v:imagedata r:id="rId129" o:title="eqId6eca8da0f6dcfa6b125f41dead8563b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t>垂直于</w:t>
      </w:r>
      <w:r>
        <w:rPr>
          <w:rFonts w:eastAsia="Times New Roman"/>
          <w:i/>
        </w:rPr>
        <w:t>y</w:t>
      </w:r>
      <w:r>
        <w:t xml:space="preserve"> 轴向右射出，然后从</w:t>
      </w:r>
      <w:r>
        <w:rPr>
          <w:rFonts w:eastAsia="Times New Roman"/>
          <w:i/>
        </w:rPr>
        <w:t>x</w:t>
      </w:r>
      <w:r>
        <w:t xml:space="preserve"> 轴上的</w:t>
      </w:r>
      <w:r>
        <w:rPr>
          <w:rFonts w:eastAsia="Times New Roman"/>
          <w:i/>
        </w:rPr>
        <w:t>a</w:t>
      </w:r>
      <w:r>
        <w:t>点（</w:t>
      </w:r>
      <w:r>
        <w:rPr>
          <w:rFonts w:eastAsia="Times New Roman"/>
          <w:i/>
        </w:rPr>
        <w:t>d</w:t>
      </w:r>
      <w:r>
        <w:t>，0）离开电场进入磁场，最后从</w:t>
      </w:r>
      <w:r>
        <w:rPr>
          <w:rFonts w:eastAsia="Times New Roman"/>
          <w:i/>
        </w:rPr>
        <w:t>y</w:t>
      </w:r>
      <w:r>
        <w:t>轴上的</w:t>
      </w:r>
      <w:r>
        <w:rPr>
          <w:rFonts w:eastAsia="Times New Roman"/>
          <w:i/>
        </w:rPr>
        <w:t>b</w:t>
      </w:r>
      <w:r>
        <w:t>点离开磁场区域，粒子在</w:t>
      </w:r>
      <w:r>
        <w:rPr>
          <w:rFonts w:eastAsia="Times New Roman"/>
          <w:i/>
        </w:rPr>
        <w:t>b</w:t>
      </w:r>
      <w:r>
        <w:t>点的速度方向与</w:t>
      </w:r>
      <w:r>
        <w:rPr>
          <w:rFonts w:eastAsia="Times New Roman"/>
          <w:i/>
        </w:rPr>
        <w:t>y</w:t>
      </w:r>
      <w:r>
        <w:t xml:space="preserve">轴正方向的夹角 </w:t>
      </w:r>
      <w:r>
        <w:object>
          <v:shape id="_x0000_i1086" o:spt="75" alt="eqIdf72bf0fce80daad394f2a9d013829c5c" type="#_x0000_t75" style="height:12.5pt;width:35.5pt;" o:ole="t" filled="f" o:preferrelative="t" stroked="f" coordsize="21600,21600">
            <v:path/>
            <v:fill on="f" focussize="0,0"/>
            <v:stroke on="f" joinstyle="miter"/>
            <v:imagedata r:id="rId131" o:title="eqIdf72bf0fce80daad394f2a9d013829c5c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t>。求：</w:t>
      </w:r>
    </w:p>
    <w:p>
      <w:pPr>
        <w:spacing w:line="36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876550" cy="2486025"/>
            <wp:effectExtent l="0" t="0" r="0" b="0"/>
            <wp:docPr id="100027" name="图片 100027" descr="@@@4958e3b4-71f4-4550-b1a0-bbb05250c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4958e3b4-71f4-4550-b1a0-bbb05250c40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(1)粒子运动到</w:t>
      </w:r>
      <w:r>
        <w:rPr>
          <w:rFonts w:eastAsia="Times New Roman"/>
          <w:i/>
        </w:rPr>
        <w:t xml:space="preserve">P </w:t>
      </w:r>
      <w:r>
        <w:t>点射入电场的速度大小</w:t>
      </w:r>
      <w:r>
        <w:object>
          <v:shape id="_x0000_i1087" o:spt="75" alt="eqId6f58888df91890a19a1aa7511d19703f" type="#_x0000_t75" style="height:16.7pt;width:10.45pt;" o:ole="t" filled="f" o:preferrelative="t" stroked="f" coordsize="21600,21600">
            <v:path/>
            <v:fill on="f" focussize="0,0"/>
            <v:stroke on="f" joinstyle="miter"/>
            <v:imagedata r:id="rId134" o:title="eqId6f58888df91890a19a1aa7511d19703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(2)第一象限电场强度的大小</w:t>
      </w:r>
      <w:r>
        <w:rPr>
          <w:rFonts w:eastAsia="Times New Roman"/>
          <w:i/>
        </w:rPr>
        <w:t>E</w:t>
      </w:r>
      <w:r>
        <w:t>；</w:t>
      </w:r>
    </w:p>
    <w:p>
      <w:pPr>
        <w:spacing w:line="360" w:lineRule="auto"/>
        <w:jc w:val="left"/>
        <w:textAlignment w:val="center"/>
      </w:pPr>
      <w:r>
        <w:t>(3)第四象限内磁感应强度的大小</w:t>
      </w:r>
      <w:r>
        <w:rPr>
          <w:rFonts w:eastAsia="Times New Roman"/>
          <w:i/>
        </w:rPr>
        <w:t>B</w:t>
      </w:r>
      <w:r>
        <w:t>。</w:t>
      </w:r>
    </w:p>
    <w:p>
      <w:pPr>
        <w:spacing w:line="360" w:lineRule="auto"/>
        <w:jc w:val="left"/>
        <w:textAlignment w:val="center"/>
      </w:pPr>
      <w:r>
        <w:t>15．两足够长且不计电阻的光滑金属轨道如图甲所示放置，间距为</w:t>
      </w:r>
      <w:r>
        <w:object>
          <v:shape id="_x0000_i1088" o:spt="75" alt="eqId8dc8ec343f3ef653d766c6a3241ae6f9" type="#_x0000_t75" style="height:12.5pt;width:32.35pt;" o:ole="t" filled="f" o:preferrelative="t" stroked="f" coordsize="21600,21600">
            <v:path/>
            <v:fill on="f" focussize="0,0"/>
            <v:stroke on="f" joinstyle="miter"/>
            <v:imagedata r:id="rId136" o:title="eqId8dc8ec343f3ef653d766c6a3241ae6f9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5">
            <o:LockedField>false</o:LockedField>
          </o:OLEObject>
        </w:object>
      </w:r>
      <w:r>
        <w:t>，在左端弧形轨道部分高</w:t>
      </w:r>
      <w:r>
        <w:object>
          <v:shape id="_x0000_i1089" o:spt="75" alt="eqId6299fc1aa89221c1f8ad4ae5308766a3" type="#_x0000_t75" style="height:12.5pt;width:44.85pt;" o:ole="t" filled="f" o:preferrelative="t" stroked="f" coordsize="21600,21600">
            <v:path/>
            <v:fill on="f" focussize="0,0"/>
            <v:stroke on="f" joinstyle="miter"/>
            <v:imagedata r:id="rId138" o:title="eqId6299fc1aa89221c1f8ad4ae5308766a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  <w:r>
        <w:t>处放置一金属杆a，弧形轨道与平直轨道的连接处光滑无摩擦，在平直轨道右端放置另一金属杆</w:t>
      </w:r>
      <w:r>
        <w:rPr>
          <w:rFonts w:eastAsia="Times New Roman"/>
          <w:i/>
        </w:rPr>
        <w:t>b</w:t>
      </w:r>
      <w:r>
        <w:t>，杆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的电阻分别为</w:t>
      </w:r>
      <w:r>
        <w:object>
          <v:shape id="_x0000_i1090" o:spt="75" alt="eqId3d85458841fad2da737c563fe4ef18a3" type="#_x0000_t75" style="height:15.65pt;width:37.55pt;" o:ole="t" filled="f" o:preferrelative="t" stroked="f" coordsize="21600,21600">
            <v:path/>
            <v:fill on="f" focussize="0,0"/>
            <v:stroke on="f" joinstyle="miter"/>
            <v:imagedata r:id="rId140" o:title="eqId3d85458841fad2da737c563fe4ef18a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9">
            <o:LockedField>false</o:LockedField>
          </o:OLEObject>
        </w:object>
      </w:r>
      <w:r>
        <w:t>、</w:t>
      </w:r>
      <w:r>
        <w:object>
          <v:shape id="_x0000_i1091" o:spt="75" alt="eqId0fbe7b3ff85fe80b3ad7db4d67add726" type="#_x0000_t75" style="height:15.65pt;width:37.55pt;" o:ole="t" filled="f" o:preferrelative="t" stroked="f" coordsize="21600,21600">
            <v:path/>
            <v:fill on="f" focussize="0,0"/>
            <v:stroke on="f" joinstyle="miter"/>
            <v:imagedata r:id="rId142" o:title="eqId0fbe7b3ff85fe80b3ad7db4d67add72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t>，在平直轨道区域有竖直向上的匀强磁场，磁感应强度</w:t>
      </w:r>
      <w:r>
        <w:object>
          <v:shape id="_x0000_i1092" o:spt="75" alt="eqIdfc07590370ac15949d3df423651de930" type="#_x0000_t75" style="height:11.5pt;width:32.35pt;" o:ole="t" filled="f" o:preferrelative="t" stroked="f" coordsize="21600,21600">
            <v:path/>
            <v:fill on="f" focussize="0,0"/>
            <v:stroke on="f" joinstyle="miter"/>
            <v:imagedata r:id="rId144" o:title="eqIdfc07590370ac15949d3df423651de930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t>。现杆</w:t>
      </w:r>
      <w:r>
        <w:rPr>
          <w:rFonts w:eastAsia="Times New Roman"/>
          <w:i/>
        </w:rPr>
        <w:t>b</w:t>
      </w:r>
      <w:r>
        <w:t>以初速度大小</w:t>
      </w:r>
      <w:r>
        <w:object>
          <v:shape id="_x0000_i1093" o:spt="75" alt="eqId8838b67410dc69f3e7ec902962c7069b" type="#_x0000_t75" style="height:15.65pt;width:42.8pt;" o:ole="t" filled="f" o:preferrelative="t" stroked="f" coordsize="21600,21600">
            <v:path/>
            <v:fill on="f" focussize="0,0"/>
            <v:stroke on="f" joinstyle="miter"/>
            <v:imagedata r:id="rId146" o:title="eqId8838b67410dc69f3e7ec902962c7069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t>开始向左滑动，同时由静止释放杆</w:t>
      </w:r>
      <w:r>
        <w:rPr>
          <w:rFonts w:eastAsia="Times New Roman"/>
          <w:i/>
        </w:rPr>
        <w:t>a</w:t>
      </w:r>
      <w:r>
        <w:t>，杆</w:t>
      </w:r>
      <w:r>
        <w:rPr>
          <w:rFonts w:eastAsia="Times New Roman"/>
          <w:i/>
        </w:rPr>
        <w:t>a</w:t>
      </w:r>
      <w:r>
        <w:t>由静止滑到水平轨道的过程中，通过杆</w:t>
      </w:r>
      <w:r>
        <w:rPr>
          <w:rFonts w:eastAsia="Times New Roman"/>
          <w:i/>
        </w:rPr>
        <w:t>b</w:t>
      </w:r>
      <w:r>
        <w:t>的平均电流为</w:t>
      </w:r>
      <w:r>
        <w:object>
          <v:shape id="_x0000_i1094" o:spt="75" alt="eqIdd25d227f4ff6ee536fb1d6fed784fa00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48" o:title="eqIdd25d227f4ff6ee536fb1d6fed784fa0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t>；从</w:t>
      </w:r>
      <w:r>
        <w:rPr>
          <w:rFonts w:eastAsia="Times New Roman"/>
          <w:i/>
        </w:rPr>
        <w:t>a</w:t>
      </w:r>
      <w:r>
        <w:t>下滑到水平轨道时开始计时，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运动的速度—时间图像如图乙所示（以</w:t>
      </w:r>
      <w:r>
        <w:rPr>
          <w:rFonts w:eastAsia="Times New Roman"/>
          <w:i/>
        </w:rPr>
        <w:t>a</w:t>
      </w:r>
      <w:r>
        <w:t>运动方向为正方向），其中</w:t>
      </w:r>
      <w:r>
        <w:object>
          <v:shape id="_x0000_i1095" o:spt="75" alt="eqId9967427adcdbc1f8c3719b064faf497f" type="#_x0000_t75" style="height:15.65pt;width:41.75pt;" o:ole="t" filled="f" o:preferrelative="t" stroked="f" coordsize="21600,21600">
            <v:path/>
            <v:fill on="f" focussize="0,0"/>
            <v:stroke on="f" joinstyle="miter"/>
            <v:imagedata r:id="rId150" o:title="eqId9967427adcdbc1f8c3719b064faf497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t>，</w:t>
      </w:r>
      <w:r>
        <w:object>
          <v:shape id="_x0000_i1096" o:spt="75" alt="eqIdc561b20bdd657116fe17623b8e047821" type="#_x0000_t75" style="height:15.65pt;width:39.65pt;" o:ole="t" filled="f" o:preferrelative="t" stroked="f" coordsize="21600,21600">
            <v:path/>
            <v:fill on="f" focussize="0,0"/>
            <v:stroke on="f" joinstyle="miter"/>
            <v:imagedata r:id="rId152" o:title="eqIdc561b20bdd657116fe17623b8e04782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t>，</w:t>
      </w:r>
      <w:r>
        <w:object>
          <v:shape id="_x0000_i1097" o:spt="75" alt="eqId276509f01529d982ab21e479a4619268" type="#_x0000_t75" style="height:10.45pt;width:9.4pt;" o:ole="t" filled="f" o:preferrelative="t" stroked="f" coordsize="21600,21600">
            <v:path/>
            <v:fill on="f" focussize="0,0"/>
            <v:stroke on="f" joinstyle="miter"/>
            <v:imagedata r:id="rId154" o:title="eqId276509f01529d982ab21e479a4619268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t>取</w:t>
      </w:r>
      <w:r>
        <w:object>
          <v:shape id="_x0000_i1098" o:spt="75" alt="eqId9c4ee1b7d06ac4c703e4c086b425c9c5" type="#_x0000_t75" style="height:14.6pt;width:31.3pt;" o:ole="t" filled="f" o:preferrelative="t" stroked="f" coordsize="21600,21600">
            <v:path/>
            <v:fill on="f" focussize="0,0"/>
            <v:stroke on="f" joinstyle="miter"/>
            <v:imagedata r:id="rId156" o:title="eqId9c4ee1b7d06ac4c703e4c086b425c9c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t>，求：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267200" cy="1247775"/>
            <wp:effectExtent l="0" t="0" r="0" b="0"/>
            <wp:docPr id="100029" name="图片 100029" descr="@@@e59c8e8f-5397-4593-92ab-a6b02c58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e59c8e8f-5397-4593-92ab-a6b02c589540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(1)杆</w:t>
      </w:r>
      <w:r>
        <w:rPr>
          <w:rFonts w:eastAsia="Times New Roman"/>
          <w:i/>
        </w:rPr>
        <w:t>a</w:t>
      </w:r>
      <w:r>
        <w:t>由静止滑至弧形轨道与平直轨道连接处时的速度；</w:t>
      </w:r>
    </w:p>
    <w:p>
      <w:pPr>
        <w:spacing w:line="360" w:lineRule="auto"/>
        <w:jc w:val="left"/>
        <w:textAlignment w:val="center"/>
      </w:pPr>
      <w:r>
        <w:t>(2)杆</w:t>
      </w:r>
      <w:r>
        <w:rPr>
          <w:rFonts w:eastAsia="Times New Roman"/>
          <w:i/>
        </w:rPr>
        <w:t>a</w:t>
      </w:r>
      <w:r>
        <w:t>在水平轨道上运动过程中通过其截面的电荷量；</w:t>
      </w:r>
    </w:p>
    <w:p>
      <w:pPr>
        <w:spacing w:line="360" w:lineRule="auto"/>
        <w:jc w:val="left"/>
        <w:textAlignment w:val="center"/>
      </w:pPr>
      <w:r>
        <w:t>(3)在整个运动过程中杆</w:t>
      </w:r>
      <w:r>
        <w:rPr>
          <w:rFonts w:eastAsia="Times New Roman"/>
          <w:i/>
        </w:rPr>
        <w:t>b</w:t>
      </w:r>
      <w:r>
        <w:t>产生的焦耳热。</w:t>
      </w:r>
    </w:p>
    <w:p>
      <w:pPr>
        <w:spacing w:line="360" w:lineRule="auto"/>
        <w:jc w:val="left"/>
        <w:textAlignment w:val="center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39"/>
          <w:pgMar w:top="1440" w:right="1080" w:bottom="1440" w:left="1080" w:header="851" w:footer="425" w:gutter="0"/>
          <w:cols w:space="425" w:num="1" w:sep="1"/>
          <w:docGrid w:type="lines" w:linePitch="312" w:charSpace="0"/>
        </w:sectPr>
      </w:pPr>
    </w:p>
    <w:p>
      <w:pPr>
        <w:jc w:val="center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BC</w:t>
            </w:r>
          </w:p>
        </w:tc>
      </w:tr>
    </w:tbl>
    <w:p>
      <w:pPr>
        <w:jc w:val="center"/>
        <w:textAlignment w:val="center"/>
        <w:rPr>
          <w:rFonts w:ascii="宋体" w:hAnsi="宋体" w:cs="宋体"/>
          <w:b/>
          <w:color w:val="000000"/>
        </w:rPr>
      </w:pPr>
    </w:p>
    <w:p>
      <w:pPr>
        <w:spacing w:line="360" w:lineRule="auto"/>
        <w:jc w:val="left"/>
        <w:textAlignment w:val="center"/>
      </w:pPr>
      <w:r>
        <w:t xml:space="preserve">11．     平衡位置     BD     </w:t>
      </w:r>
      <w:r>
        <w:object>
          <v:shape id="_x0000_i1099" o:spt="75" alt="eqIdc71a74e46af1535c92c4068cdb328e30" type="#_x0000_t75" style="height:29.2pt;width:21.9pt;" o:ole="t" filled="f" o:preferrelative="t" stroked="f" coordsize="21600,21600">
            <v:path/>
            <v:fill on="f" focussize="0,0"/>
            <v:stroke on="f" joinstyle="miter"/>
            <v:imagedata r:id="rId159" o:title="eqIdc71a74e46af1535c92c4068cdb328e3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12．(1)BC</w:t>
      </w:r>
    </w:p>
    <w:p>
      <w:pPr>
        <w:spacing w:line="360" w:lineRule="auto"/>
        <w:jc w:val="left"/>
        <w:textAlignment w:val="center"/>
      </w:pPr>
      <w:r>
        <w:t>(2)C</w:t>
      </w:r>
    </w:p>
    <w:p>
      <w:pPr>
        <w:spacing w:line="360" w:lineRule="auto"/>
        <w:jc w:val="left"/>
        <w:textAlignment w:val="center"/>
      </w:pPr>
      <w:r>
        <w:t xml:space="preserve">(3)     </w:t>
      </w:r>
      <w:r>
        <w:object>
          <v:shape id="_x0000_i1100" o:spt="75" alt="eqIde1c34127dba75c27e535972f977603a5" type="#_x0000_t75" style="height:16.7pt;width:79.3pt;" o:ole="t" filled="f" o:preferrelative="t" stroked="f" coordsize="21600,21600">
            <v:path/>
            <v:fill on="f" focussize="0,0"/>
            <v:stroke on="f" joinstyle="miter"/>
            <v:imagedata r:id="rId161" o:title="eqIde1c34127dba75c27e535972f977603a5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t xml:space="preserve">     </w:t>
      </w:r>
      <w:r>
        <w:object>
          <v:shape id="_x0000_i1101" o:spt="75" alt="eqIdd9dce16afa51d3d9ccd7ef04b77070b6" type="#_x0000_t75" style="height:15.65pt;width:48pt;" o:ole="t" filled="f" o:preferrelative="t" stroked="f" coordsize="21600,21600">
            <v:path/>
            <v:fill on="f" focussize="0,0"/>
            <v:stroke on="f" joinstyle="miter"/>
            <v:imagedata r:id="rId163" o:title="eqIdd9dce16afa51d3d9ccd7ef04b77070b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13．(1)</w:t>
      </w:r>
      <w:r>
        <w:object>
          <v:shape id="_x0000_i1102" o:spt="75" alt="eqId5db19d55693cb9a73df4e94120e09970" type="#_x0000_t75" style="height:14.6pt;width:51.15pt;" o:ole="t" filled="f" o:preferrelative="t" stroked="f" coordsize="21600,21600">
            <v:path/>
            <v:fill on="f" focussize="0,0"/>
            <v:stroke on="f" joinstyle="miter"/>
            <v:imagedata r:id="rId165" o:title="eqId5db19d55693cb9a73df4e94120e0997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103" o:spt="75" alt="eqIdf8f564c9a715285d7b7dd5eb7e5027c0" type="#_x0000_t75" style="height:12.5pt;width:30.25pt;" o:ole="t" filled="f" o:preferrelative="t" stroked="f" coordsize="21600,21600">
            <v:path/>
            <v:fill on="f" focussize="0,0"/>
            <v:stroke on="f" joinstyle="miter"/>
            <v:imagedata r:id="rId167" o:title="eqIdf8f564c9a715285d7b7dd5eb7e5027c0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【详解】（1）木槌刚接触糍粑时的动量大小</w:t>
      </w:r>
      <w:r>
        <w:object>
          <v:shape id="_x0000_i1104" o:spt="75" alt="eqId9f5db096a9f6094db2d101d3609cc9f1" type="#_x0000_t75" style="height:15.65pt;width:174.25pt;" o:ole="t" filled="f" o:preferrelative="t" stroked="f" coordsize="21600,21600">
            <v:path/>
            <v:fill on="f" focussize="0,0"/>
            <v:stroke on="f" joinstyle="miter"/>
            <v:imagedata r:id="rId169" o:title="eqId9f5db096a9f6094db2d101d3609cc9f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（2）设竖直向下为正方向，木槌的末动量为</w:t>
      </w:r>
      <w:r>
        <w:object>
          <v:shape id="_x0000_i1105" o:spt="75" alt="eqId3e6037a370b090805ffc6fb3a2bebba1" type="#_x0000_t75" style="height:15.65pt;width:174.25pt;" o:ole="t" filled="f" o:preferrelative="t" stroked="f" coordsize="21600,21600">
            <v:path/>
            <v:fill on="f" focussize="0,0"/>
            <v:stroke on="f" joinstyle="miter"/>
            <v:imagedata r:id="rId171" o:title="eqId3e6037a370b090805ffc6fb3a2bebba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根据动量定理可得</w:t>
      </w:r>
      <w:r>
        <w:object>
          <v:shape id="_x0000_i1106" o:spt="75" alt="eqId5b89f5821486c55cb7486b07b6df0551" type="#_x0000_t75" style="height:15.65pt;width:90.8pt;" o:ole="t" filled="f" o:preferrelative="t" stroked="f" coordsize="21600,21600">
            <v:path/>
            <v:fill on="f" focussize="0,0"/>
            <v:stroke on="f" joinstyle="miter"/>
            <v:imagedata r:id="rId173" o:title="eqId5b89f5821486c55cb7486b07b6df055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代入数据解得</w:t>
      </w:r>
      <w:r>
        <w:object>
          <v:shape id="_x0000_i1107" o:spt="75" alt="eqIdf3a9fac587a7b55f9f3c8eedbfa5ac41" type="#_x0000_t75" style="height:12.5pt;width:50.1pt;" o:ole="t" filled="f" o:preferrelative="t" stroked="f" coordsize="21600,21600">
            <v:path/>
            <v:fill on="f" focussize="0,0"/>
            <v:stroke on="f" joinstyle="miter"/>
            <v:imagedata r:id="rId175" o:title="eqIdf3a9fac587a7b55f9f3c8eedbfa5ac4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14．(1)</w:t>
      </w:r>
      <w:r>
        <w:object>
          <v:shape id="_x0000_i1108" o:spt="75" alt="eqId6bbe12b032b7ccf9dcbf0f4a53aecac9" type="#_x0000_t75" style="height:31.3pt;width:32.35pt;" o:ole="t" filled="f" o:preferrelative="t" stroked="f" coordsize="21600,21600">
            <v:path/>
            <v:fill on="f" focussize="0,0"/>
            <v:stroke on="f" joinstyle="miter"/>
            <v:imagedata r:id="rId177" o:title="eqId6bbe12b032b7ccf9dcbf0f4a53aecac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109" o:spt="75" alt="eqId3a90003cea7b9e529dcecd2905f50291" type="#_x0000_t75" style="height:27.15pt;width:18.8pt;" o:ole="t" filled="f" o:preferrelative="t" stroked="f" coordsize="21600,21600">
            <v:path/>
            <v:fill on="f" focussize="0,0"/>
            <v:stroke on="f" joinstyle="miter"/>
            <v:imagedata r:id="rId179" o:title="eqId3a90003cea7b9e529dcecd2905f5029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(3)</w:t>
      </w:r>
      <w:r>
        <w:object>
          <v:shape id="_x0000_i1110" o:spt="75" alt="eqId31e30877916826c7d68b6daebc35f367" type="#_x0000_t75" style="height:32.35pt;width:58.45pt;" o:ole="t" filled="f" o:preferrelative="t" stroked="f" coordsize="21600,21600">
            <v:path/>
            <v:fill on="f" focussize="0,0"/>
            <v:stroke on="f" joinstyle="miter"/>
            <v:imagedata r:id="rId181" o:title="eqId31e30877916826c7d68b6daebc35f36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【详解】（1）根据动能定理可得</w:t>
      </w:r>
      <w:r>
        <w:object>
          <v:shape id="_x0000_i1111" o:spt="75" alt="eqId31915bfc8e12364214047f010232b25e" type="#_x0000_t75" style="height:28.15pt;width:53.2pt;" o:ole="t" filled="f" o:preferrelative="t" stroked="f" coordsize="21600,21600">
            <v:path/>
            <v:fill on="f" focussize="0,0"/>
            <v:stroke on="f" joinstyle="miter"/>
            <v:imagedata r:id="rId183" o:title="eqId31915bfc8e12364214047f010232b25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解得粒子运动到</w:t>
      </w:r>
      <w:r>
        <w:rPr>
          <w:rFonts w:eastAsia="Times New Roman"/>
          <w:i/>
        </w:rPr>
        <w:t xml:space="preserve">P </w:t>
      </w:r>
      <w:r>
        <w:t>点射入电场的速度大小</w:t>
      </w:r>
      <w:r>
        <w:object>
          <v:shape id="_x0000_i1112" o:spt="75" alt="eqId5283b8296cc6d25828ac44e5ce198481" type="#_x0000_t75" style="height:31.3pt;width:52.15pt;" o:ole="t" filled="f" o:preferrelative="t" stroked="f" coordsize="21600,21600">
            <v:path/>
            <v:fill on="f" focussize="0,0"/>
            <v:stroke on="f" joinstyle="miter"/>
            <v:imagedata r:id="rId185" o:title="eqId5283b8296cc6d25828ac44e5ce19848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（2）粒子在第一象限的电场中做类平抛运动，水平方向做匀速直线运动，则有</w:t>
      </w:r>
      <w:r>
        <w:object>
          <v:shape id="_x0000_i1113" o:spt="75" alt="eqId507cca78186aa60a37a28033c182573a" type="#_x0000_t75" style="height:15.65pt;width:32.35pt;" o:ole="t" filled="f" o:preferrelative="t" stroked="f" coordsize="21600,21600">
            <v:path/>
            <v:fill on="f" focussize="0,0"/>
            <v:stroke on="f" joinstyle="miter"/>
            <v:imagedata r:id="rId187" o:title="eqId507cca78186aa60a37a28033c182573a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竖直方向做匀加速直线运动，则有</w:t>
      </w:r>
      <w:r>
        <w:object>
          <v:shape id="_x0000_i1114" o:spt="75" alt="eqIda5424ec51931461bd18def7c0c71ff5a" type="#_x0000_t75" style="height:27.15pt;width:74.1pt;" o:ole="t" filled="f" o:preferrelative="t" stroked="f" coordsize="21600,21600">
            <v:path/>
            <v:fill on="f" focussize="0,0"/>
            <v:stroke on="f" joinstyle="miter"/>
            <v:imagedata r:id="rId189" o:title="eqIda5424ec51931461bd18def7c0c71ff5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对粒子受力分析，由牛顿第二定律可得</w:t>
      </w:r>
      <w:r>
        <w:object>
          <v:shape id="_x0000_i1115" o:spt="75" alt="eqId7cb7218b5f268660b6c167b08491c98e" type="#_x0000_t75" style="height:13.55pt;width:39.65pt;" o:ole="t" filled="f" o:preferrelative="t" stroked="f" coordsize="21600,21600">
            <v:path/>
            <v:fill on="f" focussize="0,0"/>
            <v:stroke on="f" joinstyle="miter"/>
            <v:imagedata r:id="rId191" o:title="eqId7cb7218b5f268660b6c167b08491c98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联立解得</w:t>
      </w:r>
      <w:r>
        <w:object>
          <v:shape id="_x0000_i1116" o:spt="75" alt="eqIdcdc7749581c32b7dd69c6988851d06a4" type="#_x0000_t75" style="height:27.15pt;width:36.5pt;" o:ole="t" filled="f" o:preferrelative="t" stroked="f" coordsize="21600,21600">
            <v:path/>
            <v:fill on="f" focussize="0,0"/>
            <v:stroke on="f" joinstyle="miter"/>
            <v:imagedata r:id="rId193" o:title="eqIdcdc7749581c32b7dd69c6988851d06a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（3）结合上述分析可知</w:t>
      </w:r>
      <w:r>
        <w:object>
          <v:shape id="_x0000_i1117" o:spt="75" alt="eqId18eb0ff6faf7ffac594954c016d344ca" type="#_x0000_t75" style="height:27.15pt;width:41.75pt;" o:ole="t" filled="f" o:preferrelative="t" stroked="f" coordsize="21600,21600">
            <v:path/>
            <v:fill on="f" focussize="0,0"/>
            <v:stroke on="f" joinstyle="miter"/>
            <v:imagedata r:id="rId195" o:title="eqId18eb0ff6faf7ffac594954c016d344ca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118" o:spt="75" alt="eqId87d3c3264c5861069b491ada26c34139" type="#_x0000_t75" style="height:16.7pt;width:31.3pt;" o:ole="t" filled="f" o:preferrelative="t" stroked="f" coordsize="21600,21600">
            <v:path/>
            <v:fill on="f" focussize="0,0"/>
            <v:stroke on="f" joinstyle="miter"/>
            <v:imagedata r:id="rId197" o:title="eqId87d3c3264c5861069b491ada26c3413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设粒子离开电场的速度与</w:t>
      </w:r>
      <w:r>
        <w:rPr>
          <w:rFonts w:eastAsia="Times New Roman"/>
          <w:i/>
        </w:rPr>
        <w:t>x</w:t>
      </w:r>
      <w:r>
        <w:t>轴正方向的夹角为</w:t>
      </w:r>
      <w:r>
        <w:object>
          <v:shape id="_x0000_i1119" o:spt="75" alt="eqIde170f206fdbbd834aad7580c727e2cc6" type="#_x0000_t75" style="height:9.4pt;width:10.45pt;" o:ole="t" filled="f" o:preferrelative="t" stroked="f" coordsize="21600,21600">
            <v:path/>
            <v:fill on="f" focussize="0,0"/>
            <v:stroke on="f" joinstyle="miter"/>
            <v:imagedata r:id="rId199" o:title="eqIde170f206fdbbd834aad7580c727e2cc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8">
            <o:LockedField>false</o:LockedField>
          </o:OLEObject>
        </w:object>
      </w:r>
      <w:r>
        <w:t>，由几何关系</w:t>
      </w:r>
      <w:r>
        <w:object>
          <v:shape id="_x0000_i1120" o:spt="75" alt="eqId9e12abb374550de66e6732395f46c40b" type="#_x0000_t75" style="height:29.2pt;width:55.3pt;" o:ole="t" filled="f" o:preferrelative="t" stroked="f" coordsize="21600,21600">
            <v:path/>
            <v:fill on="f" focussize="0,0"/>
            <v:stroke on="f" joinstyle="miter"/>
            <v:imagedata r:id="rId201" o:title="eqId9e12abb374550de66e6732395f46c40b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121" o:spt="75" alt="eqId5c69a23d106fd34aa17b22e9c9a8de36" type="#_x0000_t75" style="height:12.5pt;width:35.5pt;" o:ole="t" filled="f" o:preferrelative="t" stroked="f" coordsize="21600,21600">
            <v:path/>
            <v:fill on="f" focussize="0,0"/>
            <v:stroke on="f" joinstyle="miter"/>
            <v:imagedata r:id="rId203" o:title="eqId5c69a23d106fd34aa17b22e9c9a8de36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则粒子进入磁场中的速度</w:t>
      </w:r>
      <w:r>
        <w:object>
          <v:shape id="_x0000_i1122" o:spt="75" alt="eqIda64aadc84561491efc96d772528e0681" type="#_x0000_t75" style="height:27.15pt;width:81.4pt;" o:ole="t" filled="f" o:preferrelative="t" stroked="f" coordsize="21600,21600">
            <v:path/>
            <v:fill on="f" focussize="0,0"/>
            <v:stroke on="f" joinstyle="miter"/>
            <v:imagedata r:id="rId205" o:title="eqIda64aadc84561491efc96d772528e0681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作出粒子在磁场中运动的轨迹如图所示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562100" cy="1933575"/>
            <wp:effectExtent l="0" t="0" r="0" b="0"/>
            <wp:docPr id="609105160" name="图片 609105160" descr="@@@9955a5e5-3a89-4e6e-8b69-d29b885bb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05160" name="图片 609105160" descr="@@@9955a5e5-3a89-4e6e-8b69-d29b885bbc0b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根据几何关系可知</w:t>
      </w:r>
      <w:r>
        <w:object>
          <v:shape id="_x0000_i1123" o:spt="75" alt="eqIdf95384189c23bfaec5297581346633dd" type="#_x0000_t75" style="height:12.5pt;width:102.25pt;" o:ole="t" filled="f" o:preferrelative="t" stroked="f" coordsize="21600,21600">
            <v:path/>
            <v:fill on="f" focussize="0,0"/>
            <v:stroke on="f" joinstyle="miter"/>
            <v:imagedata r:id="rId208" o:title="eqIdf95384189c23bfaec5297581346633dd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124" o:spt="75" alt="eqId183f35947c795cf74ad9aa1e88952df3" type="#_x0000_t75" style="height:16.7pt;width:63.65pt;" o:ole="t" filled="f" o:preferrelative="t" stroked="f" coordsize="21600,21600">
            <v:path/>
            <v:fill on="f" focussize="0,0"/>
            <v:stroke on="f" joinstyle="miter"/>
            <v:imagedata r:id="rId210" o:title="eqId183f35947c795cf74ad9aa1e88952df3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粒子在磁场中运动，洛伦兹力提供圆周运动的向心力，则有</w:t>
      </w:r>
      <w:r>
        <w:object>
          <v:shape id="_x0000_i1125" o:spt="75" alt="eqId60a7b74c897479ed3d11974d95252a13" type="#_x0000_t75" style="height:29.2pt;width:49.05pt;" o:ole="t" filled="f" o:preferrelative="t" stroked="f" coordsize="21600,21600">
            <v:path/>
            <v:fill on="f" focussize="0,0"/>
            <v:stroke on="f" joinstyle="miter"/>
            <v:imagedata r:id="rId212" o:title="eqId60a7b74c897479ed3d11974d95252a13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联立解得</w:t>
      </w:r>
      <w:r>
        <w:object>
          <v:shape id="_x0000_i1126" o:spt="75" alt="eqId4a9322b520e78f0e31f9fd8d0993a27a" type="#_x0000_t75" style="height:32.35pt;width:76.15pt;" o:ole="t" filled="f" o:preferrelative="t" stroked="f" coordsize="21600,21600">
            <v:path/>
            <v:fill on="f" focussize="0,0"/>
            <v:stroke on="f" joinstyle="miter"/>
            <v:imagedata r:id="rId214" o:title="eqId4a9322b520e78f0e31f9fd8d0993a27a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15．(1)</w:t>
      </w:r>
      <w:r>
        <w:object>
          <v:shape id="_x0000_i1127" o:spt="75" alt="eqIda40dcb4b760207435ffb10b0aa953da9" type="#_x0000_t75" style="height:12.5pt;width:24pt;" o:ole="t" filled="f" o:preferrelative="t" stroked="f" coordsize="21600,21600">
            <v:path/>
            <v:fill on="f" focussize="0,0"/>
            <v:stroke on="f" joinstyle="miter"/>
            <v:imagedata r:id="rId216" o:title="eqIda40dcb4b760207435ffb10b0aa953da9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128" o:spt="75" alt="eqIdd68dfd2aea45e27c3c806f7d44b69783" type="#_x0000_t75" style="height:28.15pt;width:18.8pt;" o:ole="t" filled="f" o:preferrelative="t" stroked="f" coordsize="21600,21600">
            <v:path/>
            <v:fill on="f" focussize="0,0"/>
            <v:stroke on="f" joinstyle="miter"/>
            <v:imagedata r:id="rId218" o:title="eqIdd68dfd2aea45e27c3c806f7d44b69783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(3)</w:t>
      </w:r>
      <w:r>
        <w:object>
          <v:shape id="_x0000_i1129" o:spt="75" alt="eqId9b43a91affe9df0b5b4d7d3d51d1f2de" type="#_x0000_t75" style="height:28.15pt;width:25.05pt;" o:ole="t" filled="f" o:preferrelative="t" stroked="f" coordsize="21600,21600">
            <v:path/>
            <v:fill on="f" focussize="0,0"/>
            <v:stroke on="f" joinstyle="miter"/>
            <v:imagedata r:id="rId220" o:title="eqId9b43a91affe9df0b5b4d7d3d51d1f2d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【详解】（1）杆</w:t>
      </w:r>
      <w:r>
        <w:object>
          <v:shape id="_x0000_i1130" o:spt="75" alt="eqId0a6936d370d6a238a608ca56f87198de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222" o:title="eqId0a6936d370d6a238a608ca56f87198de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1">
            <o:LockedField>false</o:LockedField>
          </o:OLEObject>
        </w:object>
      </w:r>
      <w:r>
        <w:t>由静止滑至弧形轨道与平直轨道连接处时由机械能守恒定律</w:t>
      </w:r>
      <w:r>
        <w:object>
          <v:shape id="_x0000_i1131" o:spt="75" alt="eqId161d7ebc44b4c95cd6ea299d3d71d031" type="#_x0000_t75" style="height:27.15pt;width:66.8pt;" o:ole="t" filled="f" o:preferrelative="t" stroked="f" coordsize="21600,21600">
            <v:path/>
            <v:fill on="f" focussize="0,0"/>
            <v:stroke on="f" joinstyle="miter"/>
            <v:imagedata r:id="rId224" o:title="eqId161d7ebc44b4c95cd6ea299d3d71d031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132" o:spt="75" alt="eqId0caca6f62be0fbc117ad144d44b0aef6" type="#_x0000_t75" style="height:15.65pt;width:42.8pt;" o:ole="t" filled="f" o:preferrelative="t" stroked="f" coordsize="21600,21600">
            <v:path/>
            <v:fill on="f" focussize="0,0"/>
            <v:stroke on="f" joinstyle="miter"/>
            <v:imagedata r:id="rId226" o:title="eqId0caca6f62be0fbc117ad144d44b0aef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（2）设最后</w:t>
      </w:r>
      <w:r>
        <w:object>
          <v:shape id="_x0000_i1133" o:spt="75" alt="eqId0a6936d370d6a238a608ca56f87198de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222" o:title="eqId0a6936d370d6a238a608ca56f87198d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7">
            <o:LockedField>false</o:LockedField>
          </o:OLEObject>
        </w:object>
      </w:r>
      <w:r>
        <w:t>、</w:t>
      </w:r>
      <w:r>
        <w:object>
          <v:shape id="_x0000_i1134" o:spt="75" alt="eqId2c94bb12cee76221e13f9ef955b0aab1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229" o:title="eqId2c94bb12cee76221e13f9ef955b0aab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8">
            <o:LockedField>false</o:LockedField>
          </o:OLEObject>
        </w:object>
      </w:r>
      <w:r>
        <w:t>两杆共同的速度为</w:t>
      </w:r>
      <w:r>
        <w:object>
          <v:shape id="_x0000_i1135" o:spt="75" alt="eqId1be4320d2238238676c116c9c8961d96" type="#_x0000_t75" style="height:12.5pt;width:10.45pt;" o:ole="t" filled="f" o:preferrelative="t" stroked="f" coordsize="21600,21600">
            <v:path/>
            <v:fill on="f" focussize="0,0"/>
            <v:stroke on="f" joinstyle="miter"/>
            <v:imagedata r:id="rId231" o:title="eqId1be4320d2238238676c116c9c8961d96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0">
            <o:LockedField>false</o:LockedField>
          </o:OLEObject>
        </w:object>
      </w:r>
      <w:r>
        <w:t>，由动量守恒定律得</w:t>
      </w:r>
      <w:r>
        <w:object>
          <v:shape id="_x0000_i1136" o:spt="75" alt="eqId73b52a5e572e3c8fe0e1bbc20fc5832b" type="#_x0000_t75" style="height:15.65pt;width:109.55pt;" o:ole="t" filled="f" o:preferrelative="t" stroked="f" coordsize="21600,21600">
            <v:path/>
            <v:fill on="f" focussize="0,0"/>
            <v:stroke on="f" joinstyle="miter"/>
            <v:imagedata r:id="rId233" o:title="eqId73b52a5e572e3c8fe0e1bbc20fc5832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代入数据解得</w:t>
      </w:r>
      <w:r>
        <w:object>
          <v:shape id="_x0000_i1137" o:spt="75" alt="eqId6c6ab3e5db1047c6a534787db74665a7" type="#_x0000_t75" style="height:27.15pt;width:43.85pt;" o:ole="t" filled="f" o:preferrelative="t" stroked="f" coordsize="21600,21600">
            <v:path/>
            <v:fill on="f" focussize="0,0"/>
            <v:stroke on="f" joinstyle="miter"/>
            <v:imagedata r:id="rId235" o:title="eqId6c6ab3e5db1047c6a534787db74665a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杆</w:t>
      </w:r>
      <w:r>
        <w:object>
          <v:shape id="_x0000_i1138" o:spt="75" alt="eqId0a6936d370d6a238a608ca56f87198de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222" o:title="eqId0a6936d370d6a238a608ca56f87198d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6">
            <o:LockedField>false</o:LockedField>
          </o:OLEObject>
        </w:object>
      </w:r>
      <w:r>
        <w:t>动量的变化量等于它所受安培力的冲量，设杆</w:t>
      </w:r>
      <w:r>
        <w:object>
          <v:shape id="_x0000_i1139" o:spt="75" alt="eqId0a6936d370d6a238a608ca56f87198de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222" o:title="eqId0a6936d370d6a238a608ca56f87198d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7">
            <o:LockedField>false</o:LockedField>
          </o:OLEObject>
        </w:object>
      </w:r>
      <w:r>
        <w:t>的速度从</w:t>
      </w:r>
      <w:r>
        <w:object>
          <v:shape id="_x0000_i1140" o:spt="75" alt="eqId7daed6a38d376f9ab933f9cd0523b139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239" o:title="eqId7daed6a38d376f9ab933f9cd0523b139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t>到</w:t>
      </w:r>
      <w:r>
        <w:object>
          <v:shape id="_x0000_i1141" o:spt="75" alt="eqId1be4320d2238238676c116c9c8961d96" type="#_x0000_t75" style="height:12.5pt;width:10.45pt;" o:ole="t" filled="f" o:preferrelative="t" stroked="f" coordsize="21600,21600">
            <v:path/>
            <v:fill on="f" focussize="0,0"/>
            <v:stroke on="f" joinstyle="miter"/>
            <v:imagedata r:id="rId231" o:title="eqId1be4320d2238238676c116c9c8961d9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t>的运动时间为</w:t>
      </w:r>
      <w:r>
        <w:object>
          <v:shape id="_x0000_i1142" o:spt="75" alt="eqId3a47d0da75c2e1f01a55c01053544206" type="#_x0000_t75" style="height:13.55pt;width:14.6pt;" o:ole="t" filled="f" o:preferrelative="t" stroked="f" coordsize="21600,21600">
            <v:path/>
            <v:fill on="f" focussize="0,0"/>
            <v:stroke on="f" joinstyle="miter"/>
            <v:imagedata r:id="rId242" o:title="eqId3a47d0da75c2e1f01a55c0105354420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1">
            <o:LockedField>false</o:LockedField>
          </o:OLEObject>
        </w:object>
      </w:r>
      <w:r>
        <w:t>，则由动量定理可得</w:t>
      </w:r>
      <w:r>
        <w:object>
          <v:shape id="_x0000_i1143" o:spt="75" alt="eqId933efb0326fe07ab719e2b8728a6084e" type="#_x0000_t75" style="height:15.65pt;width:93.9pt;" o:ole="t" filled="f" o:preferrelative="t" stroked="f" coordsize="21600,21600">
            <v:path/>
            <v:fill on="f" focussize="0,0"/>
            <v:stroke on="f" joinstyle="miter"/>
            <v:imagedata r:id="rId244" o:title="eqId933efb0326fe07ab719e2b8728a6084e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而</w:t>
      </w:r>
      <w:r>
        <w:object>
          <v:shape id="_x0000_i1144" o:spt="75" alt="eqId5d6f97bf9a0568437ea8714e17a705f3" type="#_x0000_t75" style="height:14.6pt;width:41.75pt;" o:ole="t" filled="f" o:preferrelative="t" stroked="f" coordsize="21600,21600">
            <v:path/>
            <v:fill on="f" focussize="0,0"/>
            <v:stroke on="f" joinstyle="miter"/>
            <v:imagedata r:id="rId246" o:title="eqId5d6f97bf9a0568437ea8714e17a705f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代入数据得</w:t>
      </w:r>
      <w:r>
        <w:object>
          <v:shape id="_x0000_i1145" o:spt="75" alt="eqId888ca124093d3cd58f4939c5c46aecb6" type="#_x0000_t75" style="height:27.15pt;width:34.45pt;" o:ole="t" filled="f" o:preferrelative="t" stroked="f" coordsize="21600,21600">
            <v:path/>
            <v:fill on="f" focussize="0,0"/>
            <v:stroke on="f" joinstyle="miter"/>
            <v:imagedata r:id="rId248" o:title="eqId888ca124093d3cd58f4939c5c46aecb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（3）由能量守恒定律可知杆</w:t>
      </w:r>
      <w:r>
        <w:object>
          <v:shape id="_x0000_i1146" o:spt="75" alt="eqId0a6936d370d6a238a608ca56f87198de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222" o:title="eqId0a6936d370d6a238a608ca56f87198d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t>、</w:t>
      </w:r>
      <w:r>
        <w:object>
          <v:shape id="_x0000_i1147" o:spt="75" alt="eqId2c94bb12cee76221e13f9ef955b0aab1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229" o:title="eqId2c94bb12cee76221e13f9ef955b0aab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0">
            <o:LockedField>false</o:LockedField>
          </o:OLEObject>
        </w:object>
      </w:r>
      <w:r>
        <w:t>中产生的焦耳热为</w:t>
      </w:r>
      <w:r>
        <w:object>
          <v:shape id="_x0000_i1148" o:spt="75" alt="eqId3713e7fd6e806410480e9bb3645f7984" type="#_x0000_t75" style="height:27.15pt;width:153.4pt;" o:ole="t" filled="f" o:preferrelative="t" stroked="f" coordsize="21600,21600">
            <v:path/>
            <v:fill on="f" focussize="0,0"/>
            <v:stroke on="f" joinstyle="miter"/>
            <v:imagedata r:id="rId252" o:title="eqId3713e7fd6e806410480e9bb3645f7984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149" o:spt="75" alt="eqId40e9ac320354f62b741d4bff9254b5ff" type="#_x0000_t75" style="height:25.05pt;width:37.55pt;" o:ole="t" filled="f" o:preferrelative="t" stroked="f" coordsize="21600,21600">
            <v:path/>
            <v:fill on="f" focussize="0,0"/>
            <v:stroke on="f" joinstyle="miter"/>
            <v:imagedata r:id="rId254" o:title="eqId40e9ac320354f62b741d4bff9254b5ff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150" o:spt="75" alt="eqId2c94bb12cee76221e13f9ef955b0aab1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229" o:title="eqId2c94bb12cee76221e13f9ef955b0aab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t>棒中产生的焦耳热为</w:t>
      </w:r>
      <w:r>
        <w:object>
          <v:shape id="_x0000_i1151" o:spt="75" alt="eqId937ceea95b85693c35846962f0a5bc99" type="#_x0000_t75" style="height:28.15pt;width:86.6pt;" o:ole="t" filled="f" o:preferrelative="t" stroked="f" coordsize="21600,21600">
            <v:path/>
            <v:fill on="f" focussize="0,0"/>
            <v:stroke on="f" joinstyle="miter"/>
            <v:imagedata r:id="rId257" o:title="eqId937ceea95b85693c35846962f0a5bc9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</w:p>
    <w:sectPr>
      <w:headerReference r:id="rId9" w:type="default"/>
      <w:footerReference r:id="rId11" w:type="default"/>
      <w:headerReference r:id="rId10" w:type="even"/>
      <w:footerReference r:id="rId12" w:type="even"/>
      <w:pgSz w:w="11907" w:h="16839"/>
      <w:pgMar w:top="1440" w:right="1080" w:bottom="1440" w:left="108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0A14EC"/>
    <w:rsid w:val="001779FA"/>
    <w:rsid w:val="001D7A06"/>
    <w:rsid w:val="002601E9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29B1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0.png"/><Relationship Id="rId98" Type="http://schemas.openxmlformats.org/officeDocument/2006/relationships/image" Target="media/image39.wmf"/><Relationship Id="rId97" Type="http://schemas.openxmlformats.org/officeDocument/2006/relationships/oleObject" Target="embeddings/oleObject46.bin"/><Relationship Id="rId96" Type="http://schemas.openxmlformats.org/officeDocument/2006/relationships/image" Target="media/image38.wmf"/><Relationship Id="rId95" Type="http://schemas.openxmlformats.org/officeDocument/2006/relationships/oleObject" Target="embeddings/oleObject45.bin"/><Relationship Id="rId94" Type="http://schemas.openxmlformats.org/officeDocument/2006/relationships/image" Target="media/image37.wmf"/><Relationship Id="rId93" Type="http://schemas.openxmlformats.org/officeDocument/2006/relationships/oleObject" Target="embeddings/oleObject44.bin"/><Relationship Id="rId92" Type="http://schemas.openxmlformats.org/officeDocument/2006/relationships/image" Target="media/image36.wmf"/><Relationship Id="rId91" Type="http://schemas.openxmlformats.org/officeDocument/2006/relationships/oleObject" Target="embeddings/oleObject43.bin"/><Relationship Id="rId90" Type="http://schemas.openxmlformats.org/officeDocument/2006/relationships/image" Target="media/image35.wmf"/><Relationship Id="rId9" Type="http://schemas.openxmlformats.org/officeDocument/2006/relationships/header" Target="header4.xml"/><Relationship Id="rId89" Type="http://schemas.openxmlformats.org/officeDocument/2006/relationships/oleObject" Target="embeddings/oleObject42.bin"/><Relationship Id="rId88" Type="http://schemas.openxmlformats.org/officeDocument/2006/relationships/oleObject" Target="embeddings/oleObject41.bin"/><Relationship Id="rId87" Type="http://schemas.openxmlformats.org/officeDocument/2006/relationships/oleObject" Target="embeddings/oleObject40.bin"/><Relationship Id="rId86" Type="http://schemas.openxmlformats.org/officeDocument/2006/relationships/image" Target="media/image34.png"/><Relationship Id="rId85" Type="http://schemas.openxmlformats.org/officeDocument/2006/relationships/image" Target="media/image33.wmf"/><Relationship Id="rId84" Type="http://schemas.openxmlformats.org/officeDocument/2006/relationships/oleObject" Target="embeddings/oleObject39.bin"/><Relationship Id="rId83" Type="http://schemas.openxmlformats.org/officeDocument/2006/relationships/oleObject" Target="embeddings/oleObject38.bin"/><Relationship Id="rId82" Type="http://schemas.openxmlformats.org/officeDocument/2006/relationships/image" Target="media/image32.wmf"/><Relationship Id="rId81" Type="http://schemas.openxmlformats.org/officeDocument/2006/relationships/oleObject" Target="embeddings/oleObject37.bin"/><Relationship Id="rId80" Type="http://schemas.openxmlformats.org/officeDocument/2006/relationships/image" Target="media/image31.wmf"/><Relationship Id="rId8" Type="http://schemas.openxmlformats.org/officeDocument/2006/relationships/footer" Target="footer3.xml"/><Relationship Id="rId79" Type="http://schemas.openxmlformats.org/officeDocument/2006/relationships/oleObject" Target="embeddings/oleObject36.bin"/><Relationship Id="rId78" Type="http://schemas.openxmlformats.org/officeDocument/2006/relationships/image" Target="media/image30.wmf"/><Relationship Id="rId77" Type="http://schemas.openxmlformats.org/officeDocument/2006/relationships/oleObject" Target="embeddings/oleObject35.bin"/><Relationship Id="rId76" Type="http://schemas.openxmlformats.org/officeDocument/2006/relationships/image" Target="media/image29.wmf"/><Relationship Id="rId75" Type="http://schemas.openxmlformats.org/officeDocument/2006/relationships/oleObject" Target="embeddings/oleObject34.bin"/><Relationship Id="rId74" Type="http://schemas.openxmlformats.org/officeDocument/2006/relationships/oleObject" Target="embeddings/oleObject33.bin"/><Relationship Id="rId73" Type="http://schemas.openxmlformats.org/officeDocument/2006/relationships/oleObject" Target="embeddings/oleObject32.bin"/><Relationship Id="rId72" Type="http://schemas.openxmlformats.org/officeDocument/2006/relationships/image" Target="media/image28.wmf"/><Relationship Id="rId71" Type="http://schemas.openxmlformats.org/officeDocument/2006/relationships/oleObject" Target="embeddings/oleObject31.bin"/><Relationship Id="rId70" Type="http://schemas.openxmlformats.org/officeDocument/2006/relationships/image" Target="media/image27.wmf"/><Relationship Id="rId7" Type="http://schemas.openxmlformats.org/officeDocument/2006/relationships/footer" Target="footer2.xml"/><Relationship Id="rId69" Type="http://schemas.openxmlformats.org/officeDocument/2006/relationships/oleObject" Target="embeddings/oleObject30.bin"/><Relationship Id="rId68" Type="http://schemas.openxmlformats.org/officeDocument/2006/relationships/image" Target="media/image26.png"/><Relationship Id="rId67" Type="http://schemas.openxmlformats.org/officeDocument/2006/relationships/oleObject" Target="embeddings/oleObject29.bin"/><Relationship Id="rId66" Type="http://schemas.openxmlformats.org/officeDocument/2006/relationships/image" Target="media/image25.wmf"/><Relationship Id="rId65" Type="http://schemas.openxmlformats.org/officeDocument/2006/relationships/oleObject" Target="embeddings/oleObject28.bin"/><Relationship Id="rId64" Type="http://schemas.openxmlformats.org/officeDocument/2006/relationships/image" Target="media/image24.wmf"/><Relationship Id="rId63" Type="http://schemas.openxmlformats.org/officeDocument/2006/relationships/oleObject" Target="embeddings/oleObject27.bin"/><Relationship Id="rId62" Type="http://schemas.openxmlformats.org/officeDocument/2006/relationships/image" Target="media/image23.wmf"/><Relationship Id="rId61" Type="http://schemas.openxmlformats.org/officeDocument/2006/relationships/oleObject" Target="embeddings/oleObject26.bin"/><Relationship Id="rId60" Type="http://schemas.openxmlformats.org/officeDocument/2006/relationships/image" Target="media/image22.wmf"/><Relationship Id="rId6" Type="http://schemas.openxmlformats.org/officeDocument/2006/relationships/footer" Target="footer1.xml"/><Relationship Id="rId59" Type="http://schemas.openxmlformats.org/officeDocument/2006/relationships/oleObject" Target="embeddings/oleObject25.bin"/><Relationship Id="rId58" Type="http://schemas.openxmlformats.org/officeDocument/2006/relationships/image" Target="media/image21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0.wmf"/><Relationship Id="rId55" Type="http://schemas.openxmlformats.org/officeDocument/2006/relationships/oleObject" Target="embeddings/oleObject23.bin"/><Relationship Id="rId54" Type="http://schemas.openxmlformats.org/officeDocument/2006/relationships/image" Target="media/image19.wmf"/><Relationship Id="rId53" Type="http://schemas.openxmlformats.org/officeDocument/2006/relationships/oleObject" Target="embeddings/oleObject22.bin"/><Relationship Id="rId52" Type="http://schemas.openxmlformats.org/officeDocument/2006/relationships/image" Target="media/image18.wmf"/><Relationship Id="rId51" Type="http://schemas.openxmlformats.org/officeDocument/2006/relationships/oleObject" Target="embeddings/oleObject21.bin"/><Relationship Id="rId50" Type="http://schemas.openxmlformats.org/officeDocument/2006/relationships/image" Target="media/image17.png"/><Relationship Id="rId5" Type="http://schemas.openxmlformats.org/officeDocument/2006/relationships/header" Target="header3.xml"/><Relationship Id="rId49" Type="http://schemas.openxmlformats.org/officeDocument/2006/relationships/image" Target="media/image16.wmf"/><Relationship Id="rId48" Type="http://schemas.openxmlformats.org/officeDocument/2006/relationships/oleObject" Target="embeddings/oleObject20.bin"/><Relationship Id="rId47" Type="http://schemas.openxmlformats.org/officeDocument/2006/relationships/image" Target="media/image15.wmf"/><Relationship Id="rId46" Type="http://schemas.openxmlformats.org/officeDocument/2006/relationships/oleObject" Target="embeddings/oleObject19.bin"/><Relationship Id="rId45" Type="http://schemas.openxmlformats.org/officeDocument/2006/relationships/image" Target="media/image14.png"/><Relationship Id="rId44" Type="http://schemas.openxmlformats.org/officeDocument/2006/relationships/image" Target="media/image13.wmf"/><Relationship Id="rId43" Type="http://schemas.openxmlformats.org/officeDocument/2006/relationships/oleObject" Target="embeddings/oleObject18.bin"/><Relationship Id="rId42" Type="http://schemas.openxmlformats.org/officeDocument/2006/relationships/image" Target="media/image12.png"/><Relationship Id="rId41" Type="http://schemas.openxmlformats.org/officeDocument/2006/relationships/image" Target="media/image11.png"/><Relationship Id="rId40" Type="http://schemas.openxmlformats.org/officeDocument/2006/relationships/image" Target="media/image10.png"/><Relationship Id="rId4" Type="http://schemas.openxmlformats.org/officeDocument/2006/relationships/header" Target="header2.xml"/><Relationship Id="rId39" Type="http://schemas.openxmlformats.org/officeDocument/2006/relationships/oleObject" Target="embeddings/oleObject17.bin"/><Relationship Id="rId38" Type="http://schemas.openxmlformats.org/officeDocument/2006/relationships/image" Target="media/image9.wmf"/><Relationship Id="rId37" Type="http://schemas.openxmlformats.org/officeDocument/2006/relationships/oleObject" Target="embeddings/oleObject16.bin"/><Relationship Id="rId36" Type="http://schemas.openxmlformats.org/officeDocument/2006/relationships/image" Target="media/image8.png"/><Relationship Id="rId35" Type="http://schemas.openxmlformats.org/officeDocument/2006/relationships/oleObject" Target="embeddings/oleObject15.bin"/><Relationship Id="rId34" Type="http://schemas.openxmlformats.org/officeDocument/2006/relationships/oleObject" Target="embeddings/oleObject14.bin"/><Relationship Id="rId33" Type="http://schemas.openxmlformats.org/officeDocument/2006/relationships/oleObject" Target="embeddings/oleObject13.bin"/><Relationship Id="rId32" Type="http://schemas.openxmlformats.org/officeDocument/2006/relationships/oleObject" Target="embeddings/oleObject12.bin"/><Relationship Id="rId31" Type="http://schemas.openxmlformats.org/officeDocument/2006/relationships/oleObject" Target="embeddings/oleObject11.bin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" Type="http://schemas.openxmlformats.org/officeDocument/2006/relationships/oleObject" Target="embeddings/oleObject9.bin"/><Relationship Id="rId28" Type="http://schemas.openxmlformats.org/officeDocument/2006/relationships/oleObject" Target="embeddings/oleObject8.bin"/><Relationship Id="rId27" Type="http://schemas.openxmlformats.org/officeDocument/2006/relationships/oleObject" Target="embeddings/oleObject7.bin"/><Relationship Id="rId26" Type="http://schemas.openxmlformats.org/officeDocument/2006/relationships/oleObject" Target="embeddings/oleObject6.bin"/><Relationship Id="rId259" Type="http://schemas.openxmlformats.org/officeDocument/2006/relationships/fontTable" Target="fontTable.xml"/><Relationship Id="rId258" Type="http://schemas.openxmlformats.org/officeDocument/2006/relationships/customXml" Target="../customXml/item1.xml"/><Relationship Id="rId257" Type="http://schemas.openxmlformats.org/officeDocument/2006/relationships/image" Target="media/image117.wmf"/><Relationship Id="rId256" Type="http://schemas.openxmlformats.org/officeDocument/2006/relationships/oleObject" Target="embeddings/oleObject127.bin"/><Relationship Id="rId255" Type="http://schemas.openxmlformats.org/officeDocument/2006/relationships/oleObject" Target="embeddings/oleObject126.bin"/><Relationship Id="rId254" Type="http://schemas.openxmlformats.org/officeDocument/2006/relationships/image" Target="media/image116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15.wmf"/><Relationship Id="rId251" Type="http://schemas.openxmlformats.org/officeDocument/2006/relationships/oleObject" Target="embeddings/oleObject124.bin"/><Relationship Id="rId250" Type="http://schemas.openxmlformats.org/officeDocument/2006/relationships/oleObject" Target="embeddings/oleObject123.bin"/><Relationship Id="rId25" Type="http://schemas.openxmlformats.org/officeDocument/2006/relationships/oleObject" Target="embeddings/oleObject5.bin"/><Relationship Id="rId249" Type="http://schemas.openxmlformats.org/officeDocument/2006/relationships/oleObject" Target="embeddings/oleObject122.bin"/><Relationship Id="rId248" Type="http://schemas.openxmlformats.org/officeDocument/2006/relationships/image" Target="media/image114.wmf"/><Relationship Id="rId247" Type="http://schemas.openxmlformats.org/officeDocument/2006/relationships/oleObject" Target="embeddings/oleObject121.bin"/><Relationship Id="rId246" Type="http://schemas.openxmlformats.org/officeDocument/2006/relationships/image" Target="media/image113.wmf"/><Relationship Id="rId245" Type="http://schemas.openxmlformats.org/officeDocument/2006/relationships/oleObject" Target="embeddings/oleObject120.bin"/><Relationship Id="rId244" Type="http://schemas.openxmlformats.org/officeDocument/2006/relationships/image" Target="media/image112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11.wmf"/><Relationship Id="rId241" Type="http://schemas.openxmlformats.org/officeDocument/2006/relationships/oleObject" Target="embeddings/oleObject118.bin"/><Relationship Id="rId240" Type="http://schemas.openxmlformats.org/officeDocument/2006/relationships/oleObject" Target="embeddings/oleObject117.bin"/><Relationship Id="rId24" Type="http://schemas.openxmlformats.org/officeDocument/2006/relationships/image" Target="media/image7.wmf"/><Relationship Id="rId239" Type="http://schemas.openxmlformats.org/officeDocument/2006/relationships/image" Target="media/image110.wmf"/><Relationship Id="rId238" Type="http://schemas.openxmlformats.org/officeDocument/2006/relationships/oleObject" Target="embeddings/oleObject116.bin"/><Relationship Id="rId237" Type="http://schemas.openxmlformats.org/officeDocument/2006/relationships/oleObject" Target="embeddings/oleObject115.bin"/><Relationship Id="rId236" Type="http://schemas.openxmlformats.org/officeDocument/2006/relationships/oleObject" Target="embeddings/oleObject114.bin"/><Relationship Id="rId235" Type="http://schemas.openxmlformats.org/officeDocument/2006/relationships/image" Target="media/image109.wmf"/><Relationship Id="rId234" Type="http://schemas.openxmlformats.org/officeDocument/2006/relationships/oleObject" Target="embeddings/oleObject113.bin"/><Relationship Id="rId233" Type="http://schemas.openxmlformats.org/officeDocument/2006/relationships/image" Target="media/image108.wmf"/><Relationship Id="rId232" Type="http://schemas.openxmlformats.org/officeDocument/2006/relationships/oleObject" Target="embeddings/oleObject112.bin"/><Relationship Id="rId231" Type="http://schemas.openxmlformats.org/officeDocument/2006/relationships/image" Target="media/image107.wmf"/><Relationship Id="rId230" Type="http://schemas.openxmlformats.org/officeDocument/2006/relationships/oleObject" Target="embeddings/oleObject111.bin"/><Relationship Id="rId23" Type="http://schemas.openxmlformats.org/officeDocument/2006/relationships/oleObject" Target="embeddings/oleObject4.bin"/><Relationship Id="rId229" Type="http://schemas.openxmlformats.org/officeDocument/2006/relationships/image" Target="media/image106.wmf"/><Relationship Id="rId228" Type="http://schemas.openxmlformats.org/officeDocument/2006/relationships/oleObject" Target="embeddings/oleObject110.bin"/><Relationship Id="rId227" Type="http://schemas.openxmlformats.org/officeDocument/2006/relationships/oleObject" Target="embeddings/oleObject109.bin"/><Relationship Id="rId226" Type="http://schemas.openxmlformats.org/officeDocument/2006/relationships/image" Target="media/image105.wmf"/><Relationship Id="rId225" Type="http://schemas.openxmlformats.org/officeDocument/2006/relationships/oleObject" Target="embeddings/oleObject108.bin"/><Relationship Id="rId224" Type="http://schemas.openxmlformats.org/officeDocument/2006/relationships/image" Target="media/image104.wmf"/><Relationship Id="rId223" Type="http://schemas.openxmlformats.org/officeDocument/2006/relationships/oleObject" Target="embeddings/oleObject107.bin"/><Relationship Id="rId222" Type="http://schemas.openxmlformats.org/officeDocument/2006/relationships/image" Target="media/image103.wmf"/><Relationship Id="rId221" Type="http://schemas.openxmlformats.org/officeDocument/2006/relationships/oleObject" Target="embeddings/oleObject106.bin"/><Relationship Id="rId220" Type="http://schemas.openxmlformats.org/officeDocument/2006/relationships/image" Target="media/image102.wmf"/><Relationship Id="rId22" Type="http://schemas.openxmlformats.org/officeDocument/2006/relationships/image" Target="media/image6.png"/><Relationship Id="rId219" Type="http://schemas.openxmlformats.org/officeDocument/2006/relationships/oleObject" Target="embeddings/oleObject105.bin"/><Relationship Id="rId218" Type="http://schemas.openxmlformats.org/officeDocument/2006/relationships/image" Target="media/image101.wmf"/><Relationship Id="rId217" Type="http://schemas.openxmlformats.org/officeDocument/2006/relationships/oleObject" Target="embeddings/oleObject104.bin"/><Relationship Id="rId216" Type="http://schemas.openxmlformats.org/officeDocument/2006/relationships/image" Target="media/image100.wmf"/><Relationship Id="rId215" Type="http://schemas.openxmlformats.org/officeDocument/2006/relationships/oleObject" Target="embeddings/oleObject103.bin"/><Relationship Id="rId214" Type="http://schemas.openxmlformats.org/officeDocument/2006/relationships/image" Target="media/image99.wmf"/><Relationship Id="rId213" Type="http://schemas.openxmlformats.org/officeDocument/2006/relationships/oleObject" Target="embeddings/oleObject102.bin"/><Relationship Id="rId212" Type="http://schemas.openxmlformats.org/officeDocument/2006/relationships/image" Target="media/image98.wmf"/><Relationship Id="rId211" Type="http://schemas.openxmlformats.org/officeDocument/2006/relationships/oleObject" Target="embeddings/oleObject101.bin"/><Relationship Id="rId210" Type="http://schemas.openxmlformats.org/officeDocument/2006/relationships/image" Target="media/image97.wmf"/><Relationship Id="rId21" Type="http://schemas.openxmlformats.org/officeDocument/2006/relationships/image" Target="media/image5.wmf"/><Relationship Id="rId209" Type="http://schemas.openxmlformats.org/officeDocument/2006/relationships/oleObject" Target="embeddings/oleObject100.bin"/><Relationship Id="rId208" Type="http://schemas.openxmlformats.org/officeDocument/2006/relationships/image" Target="media/image96.wmf"/><Relationship Id="rId207" Type="http://schemas.openxmlformats.org/officeDocument/2006/relationships/oleObject" Target="embeddings/oleObject99.bin"/><Relationship Id="rId206" Type="http://schemas.openxmlformats.org/officeDocument/2006/relationships/image" Target="media/image95.png"/><Relationship Id="rId205" Type="http://schemas.openxmlformats.org/officeDocument/2006/relationships/image" Target="media/image94.wmf"/><Relationship Id="rId204" Type="http://schemas.openxmlformats.org/officeDocument/2006/relationships/oleObject" Target="embeddings/oleObject98.bin"/><Relationship Id="rId203" Type="http://schemas.openxmlformats.org/officeDocument/2006/relationships/image" Target="media/image93.wmf"/><Relationship Id="rId202" Type="http://schemas.openxmlformats.org/officeDocument/2006/relationships/oleObject" Target="embeddings/oleObject97.bin"/><Relationship Id="rId201" Type="http://schemas.openxmlformats.org/officeDocument/2006/relationships/image" Target="media/image92.wmf"/><Relationship Id="rId200" Type="http://schemas.openxmlformats.org/officeDocument/2006/relationships/oleObject" Target="embeddings/oleObject96.bin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9" Type="http://schemas.openxmlformats.org/officeDocument/2006/relationships/image" Target="media/image91.wmf"/><Relationship Id="rId198" Type="http://schemas.openxmlformats.org/officeDocument/2006/relationships/oleObject" Target="embeddings/oleObject95.bin"/><Relationship Id="rId197" Type="http://schemas.openxmlformats.org/officeDocument/2006/relationships/image" Target="media/image90.wmf"/><Relationship Id="rId196" Type="http://schemas.openxmlformats.org/officeDocument/2006/relationships/oleObject" Target="embeddings/oleObject94.bin"/><Relationship Id="rId195" Type="http://schemas.openxmlformats.org/officeDocument/2006/relationships/image" Target="media/image89.wmf"/><Relationship Id="rId194" Type="http://schemas.openxmlformats.org/officeDocument/2006/relationships/oleObject" Target="embeddings/oleObject93.bin"/><Relationship Id="rId193" Type="http://schemas.openxmlformats.org/officeDocument/2006/relationships/image" Target="media/image88.wmf"/><Relationship Id="rId192" Type="http://schemas.openxmlformats.org/officeDocument/2006/relationships/oleObject" Target="embeddings/oleObject92.bin"/><Relationship Id="rId191" Type="http://schemas.openxmlformats.org/officeDocument/2006/relationships/image" Target="media/image87.wmf"/><Relationship Id="rId190" Type="http://schemas.openxmlformats.org/officeDocument/2006/relationships/oleObject" Target="embeddings/oleObject91.bin"/><Relationship Id="rId19" Type="http://schemas.openxmlformats.org/officeDocument/2006/relationships/image" Target="media/image4.wmf"/><Relationship Id="rId189" Type="http://schemas.openxmlformats.org/officeDocument/2006/relationships/image" Target="media/image86.wmf"/><Relationship Id="rId188" Type="http://schemas.openxmlformats.org/officeDocument/2006/relationships/oleObject" Target="embeddings/oleObject90.bin"/><Relationship Id="rId187" Type="http://schemas.openxmlformats.org/officeDocument/2006/relationships/image" Target="media/image85.wmf"/><Relationship Id="rId186" Type="http://schemas.openxmlformats.org/officeDocument/2006/relationships/oleObject" Target="embeddings/oleObject89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88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86.bin"/><Relationship Id="rId18" Type="http://schemas.openxmlformats.org/officeDocument/2006/relationships/oleObject" Target="embeddings/oleObject2.bin"/><Relationship Id="rId179" Type="http://schemas.openxmlformats.org/officeDocument/2006/relationships/image" Target="media/image81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79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77.wmf"/><Relationship Id="rId170" Type="http://schemas.openxmlformats.org/officeDocument/2006/relationships/oleObject" Target="embeddings/oleObject81.bin"/><Relationship Id="rId17" Type="http://schemas.openxmlformats.org/officeDocument/2006/relationships/image" Target="media/image3.wmf"/><Relationship Id="rId169" Type="http://schemas.openxmlformats.org/officeDocument/2006/relationships/image" Target="media/image76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75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74.wmf"/><Relationship Id="rId164" Type="http://schemas.openxmlformats.org/officeDocument/2006/relationships/oleObject" Target="embeddings/oleObject78.bin"/><Relationship Id="rId163" Type="http://schemas.openxmlformats.org/officeDocument/2006/relationships/image" Target="media/image73.wmf"/><Relationship Id="rId162" Type="http://schemas.openxmlformats.org/officeDocument/2006/relationships/oleObject" Target="embeddings/oleObject77.bin"/><Relationship Id="rId161" Type="http://schemas.openxmlformats.org/officeDocument/2006/relationships/image" Target="media/image72.wmf"/><Relationship Id="rId160" Type="http://schemas.openxmlformats.org/officeDocument/2006/relationships/oleObject" Target="embeddings/oleObject76.bin"/><Relationship Id="rId16" Type="http://schemas.openxmlformats.org/officeDocument/2006/relationships/oleObject" Target="embeddings/oleObject1.bin"/><Relationship Id="rId159" Type="http://schemas.openxmlformats.org/officeDocument/2006/relationships/image" Target="media/image71.wmf"/><Relationship Id="rId158" Type="http://schemas.openxmlformats.org/officeDocument/2006/relationships/oleObject" Target="embeddings/oleObject75.bin"/><Relationship Id="rId157" Type="http://schemas.openxmlformats.org/officeDocument/2006/relationships/image" Target="media/image70.png"/><Relationship Id="rId156" Type="http://schemas.openxmlformats.org/officeDocument/2006/relationships/image" Target="media/image69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68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67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66.wmf"/><Relationship Id="rId15" Type="http://schemas.openxmlformats.org/officeDocument/2006/relationships/image" Target="media/image2.png"/><Relationship Id="rId149" Type="http://schemas.openxmlformats.org/officeDocument/2006/relationships/oleObject" Target="embeddings/oleObject71.bin"/><Relationship Id="rId148" Type="http://schemas.openxmlformats.org/officeDocument/2006/relationships/image" Target="media/image65.wmf"/><Relationship Id="rId147" Type="http://schemas.openxmlformats.org/officeDocument/2006/relationships/oleObject" Target="embeddings/oleObject70.bin"/><Relationship Id="rId146" Type="http://schemas.openxmlformats.org/officeDocument/2006/relationships/image" Target="media/image64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63.wmf"/><Relationship Id="rId143" Type="http://schemas.openxmlformats.org/officeDocument/2006/relationships/oleObject" Target="embeddings/oleObject68.bin"/><Relationship Id="rId142" Type="http://schemas.openxmlformats.org/officeDocument/2006/relationships/image" Target="media/image62.wmf"/><Relationship Id="rId141" Type="http://schemas.openxmlformats.org/officeDocument/2006/relationships/oleObject" Target="embeddings/oleObject67.bin"/><Relationship Id="rId140" Type="http://schemas.openxmlformats.org/officeDocument/2006/relationships/image" Target="media/image61.wmf"/><Relationship Id="rId14" Type="http://schemas.openxmlformats.org/officeDocument/2006/relationships/image" Target="media/image1.png"/><Relationship Id="rId139" Type="http://schemas.openxmlformats.org/officeDocument/2006/relationships/oleObject" Target="embeddings/oleObject66.bin"/><Relationship Id="rId138" Type="http://schemas.openxmlformats.org/officeDocument/2006/relationships/image" Target="media/image60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59.wmf"/><Relationship Id="rId135" Type="http://schemas.openxmlformats.org/officeDocument/2006/relationships/oleObject" Target="embeddings/oleObject64.bin"/><Relationship Id="rId134" Type="http://schemas.openxmlformats.org/officeDocument/2006/relationships/image" Target="media/image58.wmf"/><Relationship Id="rId133" Type="http://schemas.openxmlformats.org/officeDocument/2006/relationships/oleObject" Target="embeddings/oleObject63.bin"/><Relationship Id="rId132" Type="http://schemas.openxmlformats.org/officeDocument/2006/relationships/image" Target="media/image57.png"/><Relationship Id="rId131" Type="http://schemas.openxmlformats.org/officeDocument/2006/relationships/image" Target="media/image56.wmf"/><Relationship Id="rId130" Type="http://schemas.openxmlformats.org/officeDocument/2006/relationships/oleObject" Target="embeddings/oleObject62.bin"/><Relationship Id="rId13" Type="http://schemas.openxmlformats.org/officeDocument/2006/relationships/theme" Target="theme/theme1.xml"/><Relationship Id="rId129" Type="http://schemas.openxmlformats.org/officeDocument/2006/relationships/image" Target="media/image55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54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53.wmf"/><Relationship Id="rId124" Type="http://schemas.openxmlformats.org/officeDocument/2006/relationships/oleObject" Target="embeddings/oleObject59.bin"/><Relationship Id="rId123" Type="http://schemas.openxmlformats.org/officeDocument/2006/relationships/oleObject" Target="embeddings/oleObject58.bin"/><Relationship Id="rId122" Type="http://schemas.openxmlformats.org/officeDocument/2006/relationships/image" Target="media/image52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1.wmf"/><Relationship Id="rId12" Type="http://schemas.openxmlformats.org/officeDocument/2006/relationships/footer" Target="footer5.xml"/><Relationship Id="rId119" Type="http://schemas.openxmlformats.org/officeDocument/2006/relationships/oleObject" Target="embeddings/oleObject56.bin"/><Relationship Id="rId118" Type="http://schemas.openxmlformats.org/officeDocument/2006/relationships/image" Target="media/image50.png"/><Relationship Id="rId117" Type="http://schemas.openxmlformats.org/officeDocument/2006/relationships/image" Target="media/image49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48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47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46.wmf"/><Relationship Id="rId110" Type="http://schemas.openxmlformats.org/officeDocument/2006/relationships/oleObject" Target="embeddings/oleObject52.bin"/><Relationship Id="rId11" Type="http://schemas.openxmlformats.org/officeDocument/2006/relationships/footer" Target="footer4.xml"/><Relationship Id="rId109" Type="http://schemas.openxmlformats.org/officeDocument/2006/relationships/image" Target="media/image45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44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43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2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41.wmf"/><Relationship Id="rId100" Type="http://schemas.openxmlformats.org/officeDocument/2006/relationships/oleObject" Target="embeddings/oleObject47.bin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3762</Words>
  <Characters>3904</Characters>
  <Lines>53</Lines>
  <Paragraphs>15</Paragraphs>
  <TotalTime>0</TotalTime>
  <ScaleCrop>false</ScaleCrop>
  <LinksUpToDate>false</LinksUpToDate>
  <CharactersWithSpaces>4031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2026-01-27T03:33:00Z</dcterms:created>
  <cp:keywords>21</cp:keywords>
  <dcterms:modified xsi:type="dcterms:W3CDTF">2026-01-27T06:07:03Z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